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61A" w:rsidRPr="00AE21F5" w:rsidRDefault="0033061A" w:rsidP="0033061A">
      <w:pPr>
        <w:pStyle w:val="1"/>
        <w:jc w:val="center"/>
        <w:rPr>
          <w:rFonts w:ascii="Times New Roman" w:hAnsi="Times New Roman"/>
          <w:b w:val="0"/>
          <w:sz w:val="22"/>
          <w:szCs w:val="22"/>
        </w:rPr>
      </w:pPr>
      <w:r w:rsidRPr="00AE21F5">
        <w:rPr>
          <w:rFonts w:ascii="Times New Roman" w:hAnsi="Times New Roman"/>
          <w:b w:val="0"/>
          <w:sz w:val="22"/>
          <w:szCs w:val="22"/>
        </w:rPr>
        <w:t>РОССИЙСКАЯ ФЕДЕРАЦИЯ</w:t>
      </w:r>
    </w:p>
    <w:p w:rsidR="0033061A" w:rsidRPr="00AE21F5" w:rsidRDefault="0033061A" w:rsidP="0033061A">
      <w:pPr>
        <w:jc w:val="center"/>
        <w:rPr>
          <w:spacing w:val="20"/>
          <w:sz w:val="22"/>
        </w:rPr>
      </w:pPr>
      <w:r w:rsidRPr="00AE21F5">
        <w:rPr>
          <w:spacing w:val="20"/>
          <w:sz w:val="22"/>
        </w:rPr>
        <w:t>АДМИНИСТРАЦИЯ ГОРОДА МИНУСИНСКА</w:t>
      </w:r>
    </w:p>
    <w:p w:rsidR="0033061A" w:rsidRPr="00AE21F5" w:rsidRDefault="0033061A" w:rsidP="0033061A">
      <w:pPr>
        <w:jc w:val="center"/>
        <w:rPr>
          <w:spacing w:val="20"/>
          <w:sz w:val="22"/>
        </w:rPr>
      </w:pPr>
      <w:r w:rsidRPr="00AE21F5">
        <w:rPr>
          <w:spacing w:val="20"/>
          <w:sz w:val="22"/>
        </w:rPr>
        <w:t>КРАСНОЯРСКОГО КРАЯ</w:t>
      </w:r>
    </w:p>
    <w:p w:rsidR="0033061A" w:rsidRPr="00AE21F5" w:rsidRDefault="0033061A" w:rsidP="0033061A">
      <w:pPr>
        <w:tabs>
          <w:tab w:val="left" w:pos="5040"/>
        </w:tabs>
        <w:jc w:val="center"/>
        <w:rPr>
          <w:spacing w:val="60"/>
          <w:sz w:val="52"/>
          <w:szCs w:val="28"/>
        </w:rPr>
      </w:pPr>
      <w:r w:rsidRPr="00AE21F5">
        <w:rPr>
          <w:spacing w:val="60"/>
          <w:sz w:val="52"/>
          <w:szCs w:val="28"/>
        </w:rPr>
        <w:t xml:space="preserve">  ПОСТАНОВЛЕНИЕ </w:t>
      </w:r>
    </w:p>
    <w:p w:rsidR="00705B47" w:rsidRPr="00AE21F5" w:rsidRDefault="00705B47" w:rsidP="00705B47">
      <w:pPr>
        <w:tabs>
          <w:tab w:val="left" w:pos="8050"/>
        </w:tabs>
        <w:jc w:val="both"/>
        <w:rPr>
          <w:sz w:val="24"/>
        </w:rPr>
      </w:pPr>
    </w:p>
    <w:p w:rsidR="00824054" w:rsidRPr="00AE21F5" w:rsidRDefault="00824054" w:rsidP="00D21951">
      <w:pPr>
        <w:tabs>
          <w:tab w:val="left" w:pos="8050"/>
        </w:tabs>
        <w:ind w:right="-145"/>
        <w:jc w:val="both"/>
        <w:rPr>
          <w:sz w:val="24"/>
        </w:rPr>
      </w:pPr>
      <w:r w:rsidRPr="00AE21F5">
        <w:rPr>
          <w:sz w:val="24"/>
        </w:rPr>
        <w:t>(в редакции постановлени</w:t>
      </w:r>
      <w:r w:rsidR="00A16BE8" w:rsidRPr="00AE21F5">
        <w:rPr>
          <w:sz w:val="24"/>
        </w:rPr>
        <w:t>й</w:t>
      </w:r>
      <w:r w:rsidRPr="00AE21F5">
        <w:rPr>
          <w:sz w:val="24"/>
        </w:rPr>
        <w:t xml:space="preserve"> Администрации города Минусинска от 30.10.2020 № АГ-2025-п</w:t>
      </w:r>
      <w:r w:rsidR="00A16BE8" w:rsidRPr="00AE21F5">
        <w:rPr>
          <w:sz w:val="24"/>
        </w:rPr>
        <w:t>, от 18.02.2021 № АГ-242-п</w:t>
      </w:r>
      <w:r w:rsidR="007E3B1C" w:rsidRPr="00AE21F5">
        <w:rPr>
          <w:sz w:val="24"/>
        </w:rPr>
        <w:t>, от 12.05.2021 № АГ-79</w:t>
      </w:r>
      <w:r w:rsidR="009B19D3" w:rsidRPr="00AE21F5">
        <w:rPr>
          <w:sz w:val="24"/>
        </w:rPr>
        <w:t>1</w:t>
      </w:r>
      <w:r w:rsidR="007E3B1C" w:rsidRPr="00AE21F5">
        <w:rPr>
          <w:sz w:val="24"/>
        </w:rPr>
        <w:t>-п</w:t>
      </w:r>
      <w:r w:rsidR="00692BD8" w:rsidRPr="00AE21F5">
        <w:rPr>
          <w:sz w:val="24"/>
        </w:rPr>
        <w:t>, от 24.06.2021 № АГ-1113-п</w:t>
      </w:r>
      <w:r w:rsidR="006668AF" w:rsidRPr="00AE21F5">
        <w:rPr>
          <w:sz w:val="24"/>
        </w:rPr>
        <w:t>, от 23.07.2021 № АГ-1286-п</w:t>
      </w:r>
      <w:r w:rsidR="00756792" w:rsidRPr="00AE21F5">
        <w:rPr>
          <w:sz w:val="24"/>
        </w:rPr>
        <w:t>, от 01.09.2021 № АГ-1541-п</w:t>
      </w:r>
      <w:r w:rsidR="00F51FF3">
        <w:rPr>
          <w:sz w:val="24"/>
        </w:rPr>
        <w:t>, от 06.09.2021 №АГ-1562-п</w:t>
      </w:r>
      <w:r w:rsidR="00701258">
        <w:rPr>
          <w:sz w:val="24"/>
        </w:rPr>
        <w:t>, от 21.10.2021 № АГ-1875-п</w:t>
      </w:r>
      <w:r w:rsidR="00DF28F3">
        <w:rPr>
          <w:sz w:val="24"/>
        </w:rPr>
        <w:t>, от 30.12.2021 № АГ-2359-п</w:t>
      </w:r>
      <w:r w:rsidRPr="00AE21F5">
        <w:rPr>
          <w:sz w:val="24"/>
        </w:rPr>
        <w:t>)</w:t>
      </w:r>
    </w:p>
    <w:p w:rsidR="00824054" w:rsidRPr="00AE21F5" w:rsidRDefault="00824054" w:rsidP="00824054">
      <w:pPr>
        <w:tabs>
          <w:tab w:val="left" w:pos="8050"/>
        </w:tabs>
        <w:jc w:val="both"/>
        <w:rPr>
          <w:sz w:val="24"/>
        </w:rPr>
      </w:pPr>
    </w:p>
    <w:p w:rsidR="00D21951" w:rsidRPr="00AE21F5" w:rsidRDefault="00D21951" w:rsidP="00824054">
      <w:pPr>
        <w:tabs>
          <w:tab w:val="left" w:pos="8050"/>
        </w:tabs>
        <w:jc w:val="both"/>
        <w:rPr>
          <w:sz w:val="24"/>
        </w:rPr>
      </w:pPr>
    </w:p>
    <w:p w:rsidR="00824054" w:rsidRPr="00AE21F5" w:rsidRDefault="00824054" w:rsidP="00824054">
      <w:pPr>
        <w:tabs>
          <w:tab w:val="left" w:pos="7649"/>
        </w:tabs>
        <w:jc w:val="both"/>
        <w:rPr>
          <w:szCs w:val="28"/>
        </w:rPr>
      </w:pPr>
      <w:r w:rsidRPr="00AE21F5">
        <w:rPr>
          <w:szCs w:val="28"/>
        </w:rPr>
        <w:t>31.10.2013</w:t>
      </w:r>
      <w:r w:rsidRPr="00AE21F5">
        <w:rPr>
          <w:szCs w:val="28"/>
        </w:rPr>
        <w:tab/>
        <w:t>№ АГ-2034-п</w:t>
      </w:r>
    </w:p>
    <w:p w:rsidR="00824054" w:rsidRPr="00AE21F5" w:rsidRDefault="00824054" w:rsidP="00824054">
      <w:pPr>
        <w:tabs>
          <w:tab w:val="left" w:pos="5040"/>
        </w:tabs>
        <w:jc w:val="both"/>
        <w:rPr>
          <w:szCs w:val="28"/>
        </w:rPr>
      </w:pPr>
    </w:p>
    <w:p w:rsidR="00824054" w:rsidRPr="00AE21F5" w:rsidRDefault="00824054" w:rsidP="00824054">
      <w:pPr>
        <w:jc w:val="both"/>
        <w:rPr>
          <w:szCs w:val="28"/>
        </w:rPr>
      </w:pPr>
      <w:r w:rsidRPr="00AE21F5">
        <w:rPr>
          <w:szCs w:val="28"/>
        </w:rPr>
        <w:t xml:space="preserve">Об утверждении муниципальной программы «Реформирование и модернизация жилищно-коммунального хозяйства и повышение энергетической эффективности муниципального образования город Минусинск </w:t>
      </w:r>
    </w:p>
    <w:p w:rsidR="00824054" w:rsidRPr="00AE21F5" w:rsidRDefault="00824054" w:rsidP="00824054">
      <w:pPr>
        <w:rPr>
          <w:szCs w:val="28"/>
        </w:rPr>
      </w:pPr>
    </w:p>
    <w:p w:rsidR="00824054" w:rsidRPr="00AE21F5" w:rsidRDefault="00824054" w:rsidP="00824054">
      <w:pPr>
        <w:jc w:val="both"/>
        <w:rPr>
          <w:szCs w:val="28"/>
        </w:rPr>
      </w:pPr>
      <w:r w:rsidRPr="00AE21F5">
        <w:rPr>
          <w:szCs w:val="28"/>
        </w:rPr>
        <w:tab/>
        <w:t>В соответствии со статьей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Уставом – город Минусинск, постановлениями Администрации города Минусинска от 31.07.2013 № АГ-1346-п «Об утверждении Порядка принятия решений о разработке муниципальных программ муниципального образования город Минусинск, их формировании и реализации», от 30.08.2013 № АГ-1544-п «Об утверждении перечня муниципальных программ муниципального образования город Минусинск» в целях создания благоприятных условий проживания населения, ПОСТАНОВЛЯЮ:</w:t>
      </w:r>
    </w:p>
    <w:p w:rsidR="00824054" w:rsidRPr="00AE21F5" w:rsidRDefault="00824054" w:rsidP="00824054">
      <w:pPr>
        <w:pStyle w:val="a9"/>
        <w:numPr>
          <w:ilvl w:val="0"/>
          <w:numId w:val="4"/>
        </w:numPr>
        <w:tabs>
          <w:tab w:val="left" w:pos="993"/>
        </w:tabs>
        <w:ind w:left="0" w:firstLine="709"/>
        <w:jc w:val="both"/>
        <w:rPr>
          <w:szCs w:val="28"/>
        </w:rPr>
      </w:pPr>
      <w:r w:rsidRPr="00AE21F5">
        <w:rPr>
          <w:szCs w:val="28"/>
        </w:rPr>
        <w:t>Утвердить муниципальную программу «Реформирование и модернизация жилищно-коммунального хозяйства и повышение энергетической эффективности муниципального образования город Минусинск» согласно приложению.</w:t>
      </w:r>
    </w:p>
    <w:p w:rsidR="00824054" w:rsidRPr="00AE21F5" w:rsidRDefault="00824054" w:rsidP="00824054">
      <w:pPr>
        <w:pStyle w:val="a9"/>
        <w:numPr>
          <w:ilvl w:val="0"/>
          <w:numId w:val="4"/>
        </w:numPr>
        <w:tabs>
          <w:tab w:val="left" w:pos="993"/>
        </w:tabs>
        <w:ind w:left="0" w:firstLine="709"/>
        <w:jc w:val="both"/>
        <w:rPr>
          <w:szCs w:val="28"/>
        </w:rPr>
      </w:pPr>
      <w:r w:rsidRPr="00AE21F5">
        <w:rPr>
          <w:szCs w:val="28"/>
        </w:rPr>
        <w:t xml:space="preserve">Опубликовать постановление в газете «ТОН-М» и разместить на официальном сайте муниципального образования город Минусинск в сети Интернет.  </w:t>
      </w:r>
    </w:p>
    <w:p w:rsidR="00824054" w:rsidRPr="00AE21F5" w:rsidRDefault="00824054" w:rsidP="00824054">
      <w:pPr>
        <w:pStyle w:val="a9"/>
        <w:numPr>
          <w:ilvl w:val="0"/>
          <w:numId w:val="4"/>
        </w:numPr>
        <w:tabs>
          <w:tab w:val="left" w:pos="993"/>
        </w:tabs>
        <w:ind w:left="0" w:firstLine="709"/>
        <w:jc w:val="both"/>
        <w:rPr>
          <w:szCs w:val="28"/>
        </w:rPr>
      </w:pPr>
      <w:r w:rsidRPr="00AE21F5">
        <w:rPr>
          <w:szCs w:val="28"/>
        </w:rPr>
        <w:t>Контроль за выполнением постановления оставляю за собой.</w:t>
      </w:r>
    </w:p>
    <w:p w:rsidR="00824054" w:rsidRPr="00AE21F5" w:rsidRDefault="00824054" w:rsidP="00824054">
      <w:pPr>
        <w:pStyle w:val="a9"/>
        <w:numPr>
          <w:ilvl w:val="0"/>
          <w:numId w:val="4"/>
        </w:numPr>
        <w:tabs>
          <w:tab w:val="left" w:pos="993"/>
        </w:tabs>
        <w:ind w:left="0" w:firstLine="709"/>
        <w:jc w:val="both"/>
        <w:rPr>
          <w:szCs w:val="28"/>
        </w:rPr>
      </w:pPr>
      <w:r w:rsidRPr="00AE21F5">
        <w:rPr>
          <w:szCs w:val="28"/>
        </w:rPr>
        <w:t>Постановление вступает в силу в день, следующий за днём его официального опубликования, но не ранее 1 января 2014 года.</w:t>
      </w:r>
    </w:p>
    <w:p w:rsidR="00824054" w:rsidRPr="00AE21F5" w:rsidRDefault="00824054" w:rsidP="00824054">
      <w:pPr>
        <w:rPr>
          <w:szCs w:val="28"/>
        </w:rPr>
      </w:pPr>
    </w:p>
    <w:p w:rsidR="00D21951" w:rsidRPr="00AE21F5" w:rsidRDefault="00D21951" w:rsidP="00824054">
      <w:pPr>
        <w:rPr>
          <w:szCs w:val="28"/>
        </w:rPr>
      </w:pPr>
    </w:p>
    <w:p w:rsidR="00D21951" w:rsidRPr="00AE21F5" w:rsidRDefault="00D21951" w:rsidP="00824054">
      <w:pPr>
        <w:rPr>
          <w:szCs w:val="28"/>
        </w:rPr>
      </w:pPr>
    </w:p>
    <w:p w:rsidR="00824054" w:rsidRPr="00AE21F5" w:rsidRDefault="00824054" w:rsidP="00824054">
      <w:pPr>
        <w:rPr>
          <w:szCs w:val="28"/>
        </w:rPr>
      </w:pPr>
      <w:proofErr w:type="spellStart"/>
      <w:r w:rsidRPr="00AE21F5">
        <w:rPr>
          <w:szCs w:val="28"/>
        </w:rPr>
        <w:t>И.о</w:t>
      </w:r>
      <w:proofErr w:type="spellEnd"/>
      <w:r w:rsidRPr="00AE21F5">
        <w:rPr>
          <w:szCs w:val="28"/>
        </w:rPr>
        <w:t xml:space="preserve">. Главы администрации </w:t>
      </w:r>
      <w:r w:rsidRPr="00AE21F5">
        <w:rPr>
          <w:szCs w:val="28"/>
        </w:rPr>
        <w:tab/>
        <w:t xml:space="preserve">                  подпись                        В.В. Заблоцкий</w:t>
      </w:r>
    </w:p>
    <w:p w:rsidR="00824054" w:rsidRPr="00AE21F5" w:rsidRDefault="00824054" w:rsidP="00824054">
      <w:pPr>
        <w:autoSpaceDE w:val="0"/>
        <w:autoSpaceDN w:val="0"/>
        <w:adjustRightInd w:val="0"/>
        <w:ind w:left="4536"/>
        <w:outlineLvl w:val="0"/>
        <w:rPr>
          <w:szCs w:val="28"/>
        </w:rPr>
      </w:pPr>
    </w:p>
    <w:p w:rsidR="0016410F" w:rsidRPr="00AE21F5" w:rsidRDefault="0016410F" w:rsidP="00155339">
      <w:pPr>
        <w:autoSpaceDE w:val="0"/>
        <w:autoSpaceDN w:val="0"/>
        <w:adjustRightInd w:val="0"/>
        <w:ind w:left="4536"/>
        <w:outlineLvl w:val="0"/>
        <w:rPr>
          <w:szCs w:val="28"/>
        </w:rPr>
      </w:pPr>
    </w:p>
    <w:p w:rsidR="0016410F" w:rsidRPr="00AE21F5" w:rsidRDefault="0016410F" w:rsidP="00155339">
      <w:pPr>
        <w:autoSpaceDE w:val="0"/>
        <w:autoSpaceDN w:val="0"/>
        <w:adjustRightInd w:val="0"/>
        <w:ind w:left="4536"/>
        <w:outlineLvl w:val="0"/>
        <w:rPr>
          <w:szCs w:val="28"/>
        </w:rPr>
      </w:pPr>
    </w:p>
    <w:p w:rsidR="0016410F" w:rsidRPr="00AE21F5" w:rsidRDefault="0016410F" w:rsidP="00155339">
      <w:pPr>
        <w:autoSpaceDE w:val="0"/>
        <w:autoSpaceDN w:val="0"/>
        <w:adjustRightInd w:val="0"/>
        <w:ind w:left="4536"/>
        <w:outlineLvl w:val="0"/>
        <w:rPr>
          <w:szCs w:val="28"/>
        </w:rPr>
      </w:pPr>
    </w:p>
    <w:p w:rsidR="0016410F" w:rsidRPr="00AE21F5" w:rsidRDefault="0016410F" w:rsidP="00155339">
      <w:pPr>
        <w:autoSpaceDE w:val="0"/>
        <w:autoSpaceDN w:val="0"/>
        <w:adjustRightInd w:val="0"/>
        <w:ind w:left="4536"/>
        <w:outlineLvl w:val="0"/>
        <w:rPr>
          <w:szCs w:val="28"/>
        </w:rPr>
      </w:pPr>
    </w:p>
    <w:p w:rsidR="005304B8" w:rsidRPr="00AE21F5" w:rsidRDefault="005304B8" w:rsidP="00155339">
      <w:pPr>
        <w:autoSpaceDE w:val="0"/>
        <w:autoSpaceDN w:val="0"/>
        <w:adjustRightInd w:val="0"/>
        <w:ind w:left="4536"/>
        <w:outlineLvl w:val="0"/>
        <w:rPr>
          <w:szCs w:val="28"/>
        </w:rPr>
      </w:pPr>
    </w:p>
    <w:p w:rsidR="005304B8" w:rsidRPr="00AE21F5" w:rsidRDefault="005304B8" w:rsidP="00155339">
      <w:pPr>
        <w:autoSpaceDE w:val="0"/>
        <w:autoSpaceDN w:val="0"/>
        <w:adjustRightInd w:val="0"/>
        <w:ind w:left="4536"/>
        <w:outlineLvl w:val="0"/>
        <w:rPr>
          <w:szCs w:val="28"/>
        </w:rPr>
      </w:pPr>
    </w:p>
    <w:p w:rsidR="001C6743" w:rsidRPr="00AE21F5" w:rsidRDefault="001C6743" w:rsidP="004B4ABA">
      <w:pPr>
        <w:tabs>
          <w:tab w:val="left" w:pos="8050"/>
        </w:tabs>
        <w:ind w:left="4820"/>
        <w:rPr>
          <w:rFonts w:eastAsia="Times New Roman"/>
          <w:szCs w:val="28"/>
        </w:rPr>
      </w:pPr>
      <w:r w:rsidRPr="00AE21F5">
        <w:rPr>
          <w:rFonts w:eastAsia="Times New Roman"/>
          <w:szCs w:val="28"/>
        </w:rPr>
        <w:t>Приложение</w:t>
      </w:r>
    </w:p>
    <w:p w:rsidR="004B4ABA" w:rsidRPr="00AE21F5" w:rsidRDefault="005304B8" w:rsidP="004B4ABA">
      <w:pPr>
        <w:tabs>
          <w:tab w:val="left" w:pos="8050"/>
        </w:tabs>
        <w:ind w:left="4820"/>
        <w:rPr>
          <w:rFonts w:eastAsia="Times New Roman"/>
          <w:szCs w:val="28"/>
        </w:rPr>
      </w:pPr>
      <w:r w:rsidRPr="00AE21F5">
        <w:rPr>
          <w:rFonts w:eastAsia="Times New Roman"/>
          <w:szCs w:val="28"/>
        </w:rPr>
        <w:t xml:space="preserve">к постановлению Администрации </w:t>
      </w:r>
      <w:r w:rsidR="001C6743" w:rsidRPr="00AE21F5">
        <w:rPr>
          <w:rFonts w:eastAsia="Times New Roman"/>
          <w:szCs w:val="28"/>
        </w:rPr>
        <w:t>города Минусинска</w:t>
      </w:r>
      <w:r w:rsidRPr="00AE21F5">
        <w:rPr>
          <w:rFonts w:eastAsia="Times New Roman"/>
          <w:szCs w:val="28"/>
        </w:rPr>
        <w:t xml:space="preserve"> </w:t>
      </w:r>
    </w:p>
    <w:p w:rsidR="001C6743" w:rsidRPr="00AE21F5" w:rsidRDefault="005304B8" w:rsidP="004B4ABA">
      <w:pPr>
        <w:tabs>
          <w:tab w:val="left" w:pos="8050"/>
        </w:tabs>
        <w:ind w:left="4820"/>
        <w:rPr>
          <w:rFonts w:eastAsia="Times New Roman"/>
          <w:szCs w:val="28"/>
        </w:rPr>
      </w:pPr>
      <w:r w:rsidRPr="00AE21F5">
        <w:rPr>
          <w:rFonts w:eastAsia="Times New Roman"/>
          <w:szCs w:val="28"/>
        </w:rPr>
        <w:t xml:space="preserve">от </w:t>
      </w:r>
      <w:proofErr w:type="gramStart"/>
      <w:r w:rsidRPr="00AE21F5">
        <w:rPr>
          <w:rFonts w:eastAsia="Times New Roman"/>
          <w:szCs w:val="28"/>
        </w:rPr>
        <w:t>31.10.2013  №</w:t>
      </w:r>
      <w:proofErr w:type="gramEnd"/>
      <w:r w:rsidRPr="00AE21F5">
        <w:rPr>
          <w:rFonts w:eastAsia="Times New Roman"/>
          <w:szCs w:val="28"/>
        </w:rPr>
        <w:t xml:space="preserve"> АГ-2034-п</w:t>
      </w:r>
    </w:p>
    <w:p w:rsidR="00D21951" w:rsidRPr="00AE21F5" w:rsidRDefault="00D21951" w:rsidP="00A16BE8">
      <w:pPr>
        <w:tabs>
          <w:tab w:val="left" w:pos="8050"/>
        </w:tabs>
        <w:ind w:left="-142" w:right="-428"/>
        <w:jc w:val="both"/>
        <w:rPr>
          <w:sz w:val="24"/>
        </w:rPr>
      </w:pPr>
      <w:r w:rsidRPr="00AE21F5">
        <w:rPr>
          <w:sz w:val="24"/>
        </w:rPr>
        <w:t>(в редакции постановлени</w:t>
      </w:r>
      <w:r w:rsidR="00A16BE8" w:rsidRPr="00AE21F5">
        <w:rPr>
          <w:sz w:val="24"/>
        </w:rPr>
        <w:t>й</w:t>
      </w:r>
      <w:r w:rsidRPr="00AE21F5">
        <w:rPr>
          <w:sz w:val="24"/>
        </w:rPr>
        <w:t xml:space="preserve"> Администрации города Минусинска от 30.10.2020 № АГ- 2025-п</w:t>
      </w:r>
      <w:r w:rsidR="00A16BE8" w:rsidRPr="00AE21F5">
        <w:rPr>
          <w:sz w:val="24"/>
        </w:rPr>
        <w:t>, от 18.02.2021 № АГ-242-п</w:t>
      </w:r>
      <w:r w:rsidR="007E3B1C" w:rsidRPr="00AE21F5">
        <w:rPr>
          <w:sz w:val="24"/>
        </w:rPr>
        <w:t>, от 12.05.2021 № АГ-79</w:t>
      </w:r>
      <w:r w:rsidR="009B19D3" w:rsidRPr="00AE21F5">
        <w:rPr>
          <w:sz w:val="24"/>
        </w:rPr>
        <w:t>1</w:t>
      </w:r>
      <w:r w:rsidR="007E3B1C" w:rsidRPr="00AE21F5">
        <w:rPr>
          <w:sz w:val="24"/>
        </w:rPr>
        <w:t>-п</w:t>
      </w:r>
      <w:r w:rsidR="00692BD8" w:rsidRPr="00AE21F5">
        <w:rPr>
          <w:sz w:val="24"/>
        </w:rPr>
        <w:t>, от 24.06.2021 № АГ-1113-п</w:t>
      </w:r>
      <w:r w:rsidR="006668AF" w:rsidRPr="00AE21F5">
        <w:rPr>
          <w:sz w:val="24"/>
        </w:rPr>
        <w:t>, от 23.07.2021 № АГ-1286-п</w:t>
      </w:r>
      <w:r w:rsidR="00756792" w:rsidRPr="00AE21F5">
        <w:rPr>
          <w:sz w:val="24"/>
        </w:rPr>
        <w:t>, от 01.09.2021 № АГ-1541-п</w:t>
      </w:r>
      <w:r w:rsidR="00F51FF3">
        <w:rPr>
          <w:sz w:val="24"/>
        </w:rPr>
        <w:t>, от 06.09.2021 №АГ-1562-п</w:t>
      </w:r>
      <w:r w:rsidR="00DF28F3">
        <w:rPr>
          <w:sz w:val="24"/>
        </w:rPr>
        <w:t>, от 30.12.2021 № АГ-2359-п</w:t>
      </w:r>
      <w:r w:rsidRPr="00AE21F5">
        <w:rPr>
          <w:sz w:val="24"/>
        </w:rPr>
        <w:t>)</w:t>
      </w:r>
    </w:p>
    <w:p w:rsidR="00D21951" w:rsidRPr="00AE21F5" w:rsidRDefault="00D21951" w:rsidP="004B4ABA">
      <w:pPr>
        <w:tabs>
          <w:tab w:val="left" w:pos="8050"/>
        </w:tabs>
        <w:ind w:left="4820"/>
        <w:rPr>
          <w:rFonts w:eastAsia="Times New Roman"/>
          <w:szCs w:val="28"/>
        </w:rPr>
      </w:pPr>
    </w:p>
    <w:p w:rsidR="0017496E" w:rsidRPr="00AE21F5" w:rsidRDefault="0017496E" w:rsidP="00811C63">
      <w:pPr>
        <w:tabs>
          <w:tab w:val="left" w:pos="8050"/>
        </w:tabs>
        <w:rPr>
          <w:rFonts w:eastAsia="Times New Roman"/>
          <w:b/>
          <w:szCs w:val="28"/>
        </w:rPr>
      </w:pPr>
      <w:r w:rsidRPr="00AE21F5">
        <w:rPr>
          <w:rFonts w:eastAsia="Times New Roman"/>
          <w:b/>
          <w:szCs w:val="28"/>
        </w:rPr>
        <w:tab/>
      </w:r>
    </w:p>
    <w:p w:rsidR="006E02CA" w:rsidRPr="00AE21F5" w:rsidRDefault="006E02CA" w:rsidP="006E02CA">
      <w:pPr>
        <w:overflowPunct w:val="0"/>
        <w:autoSpaceDE w:val="0"/>
        <w:autoSpaceDN w:val="0"/>
        <w:adjustRightInd w:val="0"/>
        <w:jc w:val="center"/>
        <w:textAlignment w:val="baseline"/>
        <w:rPr>
          <w:rFonts w:eastAsia="Times New Roman"/>
          <w:b/>
          <w:szCs w:val="28"/>
        </w:rPr>
      </w:pPr>
      <w:r w:rsidRPr="00AE21F5">
        <w:rPr>
          <w:rFonts w:eastAsia="Times New Roman"/>
          <w:b/>
          <w:szCs w:val="28"/>
        </w:rPr>
        <w:t xml:space="preserve">Муниципальная программа «Реформирование и модернизация жилищно-коммунального хозяйства и повышение энергетической эффективности муниципального образования город Минусинск»  </w:t>
      </w:r>
    </w:p>
    <w:p w:rsidR="006E02CA" w:rsidRPr="00AE21F5" w:rsidRDefault="006E02CA" w:rsidP="006E02CA">
      <w:pPr>
        <w:overflowPunct w:val="0"/>
        <w:autoSpaceDE w:val="0"/>
        <w:autoSpaceDN w:val="0"/>
        <w:adjustRightInd w:val="0"/>
        <w:jc w:val="center"/>
        <w:textAlignment w:val="baseline"/>
        <w:rPr>
          <w:szCs w:val="28"/>
        </w:rPr>
      </w:pPr>
    </w:p>
    <w:p w:rsidR="00A16FDD" w:rsidRPr="00AE21F5" w:rsidRDefault="006E02CA" w:rsidP="006E02CA">
      <w:pPr>
        <w:overflowPunct w:val="0"/>
        <w:autoSpaceDE w:val="0"/>
        <w:autoSpaceDN w:val="0"/>
        <w:adjustRightInd w:val="0"/>
        <w:jc w:val="center"/>
        <w:textAlignment w:val="baseline"/>
        <w:rPr>
          <w:rFonts w:eastAsia="Times New Roman"/>
          <w:b/>
          <w:szCs w:val="28"/>
        </w:rPr>
      </w:pPr>
      <w:r w:rsidRPr="00AE21F5">
        <w:rPr>
          <w:rFonts w:eastAsia="Times New Roman"/>
          <w:b/>
          <w:szCs w:val="28"/>
        </w:rPr>
        <w:t xml:space="preserve"> </w:t>
      </w:r>
      <w:r w:rsidR="00A16FDD" w:rsidRPr="00AE21F5">
        <w:rPr>
          <w:rFonts w:eastAsia="Times New Roman"/>
          <w:b/>
          <w:szCs w:val="28"/>
        </w:rPr>
        <w:t xml:space="preserve">Паспорт муниципальной программы </w:t>
      </w:r>
    </w:p>
    <w:p w:rsidR="006E02CA" w:rsidRPr="00AE21F5" w:rsidRDefault="006E02CA" w:rsidP="006E02CA"/>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662"/>
      </w:tblGrid>
      <w:tr w:rsidR="00A16FDD" w:rsidRPr="00AE21F5" w:rsidTr="008773F7">
        <w:tc>
          <w:tcPr>
            <w:tcW w:w="3085" w:type="dxa"/>
          </w:tcPr>
          <w:p w:rsidR="00A16FDD" w:rsidRPr="00AE21F5" w:rsidRDefault="00A16FDD" w:rsidP="008773F7">
            <w:pPr>
              <w:autoSpaceDE w:val="0"/>
              <w:autoSpaceDN w:val="0"/>
              <w:adjustRightInd w:val="0"/>
              <w:jc w:val="both"/>
              <w:rPr>
                <w:color w:val="000000"/>
                <w:sz w:val="24"/>
              </w:rPr>
            </w:pPr>
            <w:r w:rsidRPr="00AE21F5">
              <w:rPr>
                <w:color w:val="000000"/>
                <w:sz w:val="24"/>
              </w:rPr>
              <w:t>Наименование муниципальной программы</w:t>
            </w:r>
          </w:p>
          <w:p w:rsidR="00A16FDD" w:rsidRPr="00AE21F5" w:rsidRDefault="00A16FDD" w:rsidP="008773F7">
            <w:pPr>
              <w:overflowPunct w:val="0"/>
              <w:autoSpaceDE w:val="0"/>
              <w:autoSpaceDN w:val="0"/>
              <w:adjustRightInd w:val="0"/>
              <w:jc w:val="center"/>
              <w:textAlignment w:val="baseline"/>
              <w:rPr>
                <w:color w:val="000000"/>
                <w:sz w:val="24"/>
              </w:rPr>
            </w:pPr>
          </w:p>
        </w:tc>
        <w:tc>
          <w:tcPr>
            <w:tcW w:w="6662" w:type="dxa"/>
          </w:tcPr>
          <w:p w:rsidR="00A16FDD" w:rsidRPr="00AE21F5" w:rsidRDefault="00A16FDD" w:rsidP="00420FC5">
            <w:pPr>
              <w:overflowPunct w:val="0"/>
              <w:autoSpaceDE w:val="0"/>
              <w:autoSpaceDN w:val="0"/>
              <w:adjustRightInd w:val="0"/>
              <w:jc w:val="both"/>
              <w:textAlignment w:val="baseline"/>
              <w:rPr>
                <w:color w:val="000000"/>
                <w:sz w:val="24"/>
              </w:rPr>
            </w:pPr>
            <w:r w:rsidRPr="00AE21F5">
              <w:rPr>
                <w:color w:val="000000"/>
                <w:sz w:val="24"/>
              </w:rPr>
              <w:t>«Реформирование и модернизация жилищно-коммунального хозяйства и повышение энергетической эффективности</w:t>
            </w:r>
            <w:r w:rsidRPr="00AE21F5">
              <w:rPr>
                <w:rFonts w:eastAsia="Times New Roman"/>
                <w:color w:val="000000"/>
                <w:sz w:val="24"/>
              </w:rPr>
              <w:t xml:space="preserve"> муниципального образования город Минусинск» </w:t>
            </w:r>
            <w:r w:rsidRPr="00AE21F5">
              <w:rPr>
                <w:color w:val="000000"/>
                <w:sz w:val="24"/>
              </w:rPr>
              <w:t>(д</w:t>
            </w:r>
            <w:r w:rsidR="00E55463" w:rsidRPr="00AE21F5">
              <w:rPr>
                <w:color w:val="000000"/>
                <w:sz w:val="24"/>
              </w:rPr>
              <w:t>алее – муниципальная программа)</w:t>
            </w:r>
          </w:p>
          <w:p w:rsidR="005C7F79" w:rsidRPr="00AE21F5" w:rsidRDefault="005C7F79" w:rsidP="00420FC5">
            <w:pPr>
              <w:overflowPunct w:val="0"/>
              <w:autoSpaceDE w:val="0"/>
              <w:autoSpaceDN w:val="0"/>
              <w:adjustRightInd w:val="0"/>
              <w:jc w:val="both"/>
              <w:textAlignment w:val="baseline"/>
              <w:rPr>
                <w:color w:val="000000"/>
                <w:sz w:val="24"/>
              </w:rPr>
            </w:pPr>
          </w:p>
        </w:tc>
      </w:tr>
      <w:tr w:rsidR="00A16FDD" w:rsidRPr="00AE21F5" w:rsidTr="001D0418">
        <w:trPr>
          <w:trHeight w:val="918"/>
        </w:trPr>
        <w:tc>
          <w:tcPr>
            <w:tcW w:w="3085" w:type="dxa"/>
          </w:tcPr>
          <w:p w:rsidR="00A16FDD" w:rsidRPr="00AE21F5" w:rsidRDefault="00A16FDD" w:rsidP="001E7C93">
            <w:pPr>
              <w:autoSpaceDE w:val="0"/>
              <w:autoSpaceDN w:val="0"/>
              <w:adjustRightInd w:val="0"/>
              <w:jc w:val="both"/>
              <w:rPr>
                <w:color w:val="000000"/>
                <w:sz w:val="24"/>
              </w:rPr>
            </w:pPr>
            <w:r w:rsidRPr="00AE21F5">
              <w:rPr>
                <w:color w:val="000000"/>
                <w:sz w:val="24"/>
              </w:rPr>
              <w:t>Ответственный испо</w:t>
            </w:r>
            <w:r w:rsidR="001E7C93" w:rsidRPr="00AE21F5">
              <w:rPr>
                <w:color w:val="000000"/>
                <w:sz w:val="24"/>
              </w:rPr>
              <w:t>лнитель муниципальной программы</w:t>
            </w:r>
          </w:p>
        </w:tc>
        <w:tc>
          <w:tcPr>
            <w:tcW w:w="6662" w:type="dxa"/>
          </w:tcPr>
          <w:p w:rsidR="00192608" w:rsidRPr="00AE21F5" w:rsidRDefault="00A16FDD" w:rsidP="00192608">
            <w:pPr>
              <w:overflowPunct w:val="0"/>
              <w:autoSpaceDE w:val="0"/>
              <w:autoSpaceDN w:val="0"/>
              <w:adjustRightInd w:val="0"/>
              <w:jc w:val="both"/>
              <w:textAlignment w:val="baseline"/>
              <w:rPr>
                <w:color w:val="000000"/>
                <w:sz w:val="24"/>
              </w:rPr>
            </w:pPr>
            <w:r w:rsidRPr="00AE21F5">
              <w:rPr>
                <w:color w:val="000000"/>
                <w:sz w:val="24"/>
              </w:rPr>
              <w:t>Администраци</w:t>
            </w:r>
            <w:r w:rsidR="005D7400" w:rsidRPr="00AE21F5">
              <w:rPr>
                <w:color w:val="000000"/>
                <w:sz w:val="24"/>
              </w:rPr>
              <w:t>я</w:t>
            </w:r>
            <w:r w:rsidRPr="00AE21F5">
              <w:rPr>
                <w:color w:val="000000"/>
                <w:sz w:val="24"/>
              </w:rPr>
              <w:t xml:space="preserve"> города Минусинска</w:t>
            </w:r>
          </w:p>
          <w:p w:rsidR="00C04194" w:rsidRPr="00AE21F5" w:rsidRDefault="00C04194" w:rsidP="00BB1B9C">
            <w:pPr>
              <w:overflowPunct w:val="0"/>
              <w:autoSpaceDE w:val="0"/>
              <w:autoSpaceDN w:val="0"/>
              <w:adjustRightInd w:val="0"/>
              <w:jc w:val="both"/>
              <w:textAlignment w:val="baseline"/>
              <w:rPr>
                <w:color w:val="000000"/>
                <w:sz w:val="24"/>
              </w:rPr>
            </w:pPr>
          </w:p>
        </w:tc>
      </w:tr>
      <w:tr w:rsidR="00A16FDD" w:rsidRPr="00AE21F5" w:rsidTr="008773F7">
        <w:tc>
          <w:tcPr>
            <w:tcW w:w="3085" w:type="dxa"/>
          </w:tcPr>
          <w:p w:rsidR="00A16FDD" w:rsidRPr="00AE21F5" w:rsidRDefault="00A16FDD" w:rsidP="008773F7">
            <w:pPr>
              <w:autoSpaceDE w:val="0"/>
              <w:autoSpaceDN w:val="0"/>
              <w:adjustRightInd w:val="0"/>
              <w:jc w:val="both"/>
              <w:rPr>
                <w:color w:val="000000"/>
                <w:sz w:val="24"/>
              </w:rPr>
            </w:pPr>
            <w:r w:rsidRPr="00AE21F5">
              <w:rPr>
                <w:color w:val="000000"/>
                <w:sz w:val="24"/>
              </w:rPr>
              <w:t>Соисполнители муниципальной программы</w:t>
            </w:r>
          </w:p>
        </w:tc>
        <w:tc>
          <w:tcPr>
            <w:tcW w:w="6662" w:type="dxa"/>
          </w:tcPr>
          <w:p w:rsidR="006B402C" w:rsidRPr="00AE21F5" w:rsidRDefault="006B402C" w:rsidP="00C75B71">
            <w:pPr>
              <w:overflowPunct w:val="0"/>
              <w:autoSpaceDE w:val="0"/>
              <w:autoSpaceDN w:val="0"/>
              <w:adjustRightInd w:val="0"/>
              <w:jc w:val="both"/>
              <w:textAlignment w:val="baseline"/>
              <w:rPr>
                <w:color w:val="FF0000"/>
                <w:sz w:val="24"/>
              </w:rPr>
            </w:pPr>
            <w:r w:rsidRPr="00AE21F5">
              <w:rPr>
                <w:sz w:val="24"/>
              </w:rPr>
              <w:t>Соисполнители муниципальной программы отсутствуют.</w:t>
            </w:r>
          </w:p>
          <w:p w:rsidR="00665C07" w:rsidRPr="00AE21F5" w:rsidRDefault="00665C07" w:rsidP="00C75B71">
            <w:pPr>
              <w:overflowPunct w:val="0"/>
              <w:autoSpaceDE w:val="0"/>
              <w:autoSpaceDN w:val="0"/>
              <w:adjustRightInd w:val="0"/>
              <w:jc w:val="both"/>
              <w:textAlignment w:val="baseline"/>
              <w:rPr>
                <w:sz w:val="24"/>
              </w:rPr>
            </w:pPr>
          </w:p>
        </w:tc>
      </w:tr>
      <w:tr w:rsidR="00A16FDD" w:rsidRPr="00AE21F5" w:rsidTr="005C7F79">
        <w:trPr>
          <w:trHeight w:val="3713"/>
        </w:trPr>
        <w:tc>
          <w:tcPr>
            <w:tcW w:w="3085" w:type="dxa"/>
          </w:tcPr>
          <w:p w:rsidR="00A16FDD" w:rsidRPr="00AE21F5" w:rsidRDefault="00C75B71" w:rsidP="00C75B71">
            <w:pPr>
              <w:tabs>
                <w:tab w:val="left" w:pos="1134"/>
              </w:tabs>
              <w:autoSpaceDE w:val="0"/>
              <w:autoSpaceDN w:val="0"/>
              <w:adjustRightInd w:val="0"/>
              <w:rPr>
                <w:color w:val="000000"/>
                <w:sz w:val="24"/>
              </w:rPr>
            </w:pPr>
            <w:r w:rsidRPr="00AE21F5">
              <w:rPr>
                <w:color w:val="000000"/>
                <w:sz w:val="24"/>
              </w:rPr>
              <w:t>Структура муниципальной программы, п</w:t>
            </w:r>
            <w:r w:rsidR="00A16FDD" w:rsidRPr="00AE21F5">
              <w:rPr>
                <w:color w:val="000000"/>
                <w:sz w:val="24"/>
              </w:rPr>
              <w:t>еречень подпрограмм</w:t>
            </w:r>
            <w:r w:rsidRPr="00AE21F5">
              <w:rPr>
                <w:color w:val="000000"/>
                <w:sz w:val="24"/>
              </w:rPr>
              <w:t>,</w:t>
            </w:r>
            <w:r w:rsidR="00A16FDD" w:rsidRPr="00AE21F5">
              <w:rPr>
                <w:color w:val="000000"/>
                <w:sz w:val="24"/>
              </w:rPr>
              <w:t xml:space="preserve"> отдельных мероприятий </w:t>
            </w:r>
            <w:r w:rsidRPr="00AE21F5">
              <w:rPr>
                <w:color w:val="000000"/>
                <w:sz w:val="24"/>
              </w:rPr>
              <w:t>(при наличии)</w:t>
            </w:r>
          </w:p>
          <w:p w:rsidR="00A16FDD" w:rsidRPr="00AE21F5" w:rsidRDefault="00A16FDD" w:rsidP="008773F7">
            <w:pPr>
              <w:overflowPunct w:val="0"/>
              <w:autoSpaceDE w:val="0"/>
              <w:autoSpaceDN w:val="0"/>
              <w:adjustRightInd w:val="0"/>
              <w:jc w:val="center"/>
              <w:textAlignment w:val="baseline"/>
              <w:rPr>
                <w:color w:val="000000"/>
                <w:sz w:val="24"/>
              </w:rPr>
            </w:pPr>
          </w:p>
        </w:tc>
        <w:tc>
          <w:tcPr>
            <w:tcW w:w="6662" w:type="dxa"/>
          </w:tcPr>
          <w:p w:rsidR="00A16FDD" w:rsidRPr="00AE21F5" w:rsidRDefault="00A16FDD" w:rsidP="00880CAA">
            <w:pPr>
              <w:overflowPunct w:val="0"/>
              <w:autoSpaceDE w:val="0"/>
              <w:autoSpaceDN w:val="0"/>
              <w:adjustRightInd w:val="0"/>
              <w:jc w:val="both"/>
              <w:textAlignment w:val="baseline"/>
              <w:rPr>
                <w:color w:val="000000"/>
                <w:sz w:val="24"/>
              </w:rPr>
            </w:pPr>
            <w:r w:rsidRPr="00AE21F5">
              <w:rPr>
                <w:color w:val="000000"/>
                <w:sz w:val="24"/>
              </w:rPr>
              <w:t>Подпрограммы:</w:t>
            </w:r>
          </w:p>
          <w:p w:rsidR="00A16FDD" w:rsidRPr="00AE21F5" w:rsidRDefault="00A16FDD" w:rsidP="00880CAA">
            <w:pPr>
              <w:overflowPunct w:val="0"/>
              <w:autoSpaceDE w:val="0"/>
              <w:autoSpaceDN w:val="0"/>
              <w:adjustRightInd w:val="0"/>
              <w:jc w:val="both"/>
              <w:textAlignment w:val="baseline"/>
              <w:rPr>
                <w:color w:val="000000"/>
                <w:sz w:val="24"/>
              </w:rPr>
            </w:pPr>
            <w:r w:rsidRPr="00AE21F5">
              <w:rPr>
                <w:color w:val="000000"/>
                <w:sz w:val="24"/>
              </w:rPr>
              <w:t xml:space="preserve">1. «Модернизация, реконструкция и капитальный ремонт объектов коммунальной инфраструктуры и жилищного фонда муниципального образования город Минусинск» </w:t>
            </w:r>
          </w:p>
          <w:p w:rsidR="00A16FDD" w:rsidRPr="00AE21F5" w:rsidRDefault="00A16FDD" w:rsidP="00880CAA">
            <w:pPr>
              <w:autoSpaceDE w:val="0"/>
              <w:autoSpaceDN w:val="0"/>
              <w:adjustRightInd w:val="0"/>
              <w:jc w:val="both"/>
              <w:outlineLvl w:val="1"/>
              <w:rPr>
                <w:sz w:val="24"/>
              </w:rPr>
            </w:pPr>
            <w:r w:rsidRPr="00AE21F5">
              <w:rPr>
                <w:color w:val="000000"/>
                <w:sz w:val="24"/>
              </w:rPr>
              <w:t>2. «</w:t>
            </w:r>
            <w:r w:rsidRPr="00AE21F5">
              <w:rPr>
                <w:sz w:val="24"/>
              </w:rPr>
              <w:t>Строительство, реконструкция</w:t>
            </w:r>
            <w:r w:rsidR="00223717" w:rsidRPr="00AE21F5">
              <w:rPr>
                <w:sz w:val="24"/>
              </w:rPr>
              <w:t>,</w:t>
            </w:r>
            <w:r w:rsidRPr="00AE21F5">
              <w:rPr>
                <w:sz w:val="24"/>
              </w:rPr>
              <w:t xml:space="preserve"> капитальный ремонт </w:t>
            </w:r>
            <w:r w:rsidR="00223717" w:rsidRPr="00AE21F5">
              <w:rPr>
                <w:sz w:val="24"/>
              </w:rPr>
              <w:t xml:space="preserve">и содержание </w:t>
            </w:r>
            <w:r w:rsidRPr="00AE21F5">
              <w:rPr>
                <w:sz w:val="24"/>
              </w:rPr>
              <w:t xml:space="preserve">сетей уличного освещения муниципального образования город Минусинск» </w:t>
            </w:r>
          </w:p>
          <w:p w:rsidR="00A16FDD" w:rsidRPr="00AE21F5" w:rsidRDefault="001350FE" w:rsidP="00880CAA">
            <w:pPr>
              <w:overflowPunct w:val="0"/>
              <w:autoSpaceDE w:val="0"/>
              <w:autoSpaceDN w:val="0"/>
              <w:adjustRightInd w:val="0"/>
              <w:jc w:val="both"/>
              <w:textAlignment w:val="baseline"/>
              <w:rPr>
                <w:sz w:val="24"/>
              </w:rPr>
            </w:pPr>
            <w:r w:rsidRPr="00AE21F5">
              <w:rPr>
                <w:sz w:val="24"/>
              </w:rPr>
              <w:t>3</w:t>
            </w:r>
            <w:r w:rsidR="00A16FDD" w:rsidRPr="00AE21F5">
              <w:rPr>
                <w:sz w:val="24"/>
              </w:rPr>
              <w:t xml:space="preserve">. «Обеспечение реализации муниципальной программы и прочие мероприятия» </w:t>
            </w:r>
          </w:p>
          <w:p w:rsidR="00A16FDD" w:rsidRPr="00AE21F5" w:rsidRDefault="00A16FDD" w:rsidP="00880CAA">
            <w:pPr>
              <w:overflowPunct w:val="0"/>
              <w:autoSpaceDE w:val="0"/>
              <w:autoSpaceDN w:val="0"/>
              <w:adjustRightInd w:val="0"/>
              <w:jc w:val="both"/>
              <w:textAlignment w:val="baseline"/>
              <w:rPr>
                <w:sz w:val="24"/>
              </w:rPr>
            </w:pPr>
            <w:r w:rsidRPr="00AE21F5">
              <w:rPr>
                <w:sz w:val="24"/>
              </w:rPr>
              <w:t>Отдельн</w:t>
            </w:r>
            <w:r w:rsidR="00311EFA" w:rsidRPr="00AE21F5">
              <w:rPr>
                <w:sz w:val="24"/>
              </w:rPr>
              <w:t>о</w:t>
            </w:r>
            <w:r w:rsidRPr="00AE21F5">
              <w:rPr>
                <w:sz w:val="24"/>
              </w:rPr>
              <w:t>е мероприяти</w:t>
            </w:r>
            <w:r w:rsidR="00311EFA" w:rsidRPr="00AE21F5">
              <w:rPr>
                <w:sz w:val="24"/>
              </w:rPr>
              <w:t>е</w:t>
            </w:r>
            <w:r w:rsidRPr="00AE21F5">
              <w:rPr>
                <w:sz w:val="24"/>
              </w:rPr>
              <w:t>:</w:t>
            </w:r>
          </w:p>
          <w:p w:rsidR="00665C07" w:rsidRPr="00AE21F5" w:rsidRDefault="0068034F" w:rsidP="00941279">
            <w:pPr>
              <w:overflowPunct w:val="0"/>
              <w:autoSpaceDE w:val="0"/>
              <w:autoSpaceDN w:val="0"/>
              <w:adjustRightInd w:val="0"/>
              <w:jc w:val="both"/>
              <w:textAlignment w:val="baseline"/>
              <w:rPr>
                <w:color w:val="000000"/>
                <w:sz w:val="24"/>
              </w:rPr>
            </w:pPr>
            <w:r w:rsidRPr="00AE21F5">
              <w:rPr>
                <w:color w:val="000000"/>
                <w:sz w:val="24"/>
              </w:rPr>
              <w:t xml:space="preserve">1. </w:t>
            </w:r>
            <w:r w:rsidR="00311EFA" w:rsidRPr="00AE21F5">
              <w:rPr>
                <w:color w:val="000000"/>
                <w:sz w:val="24"/>
              </w:rPr>
              <w:t xml:space="preserve">Реализация отдельных мер по обеспечению ограничения платы граждан за </w:t>
            </w:r>
            <w:r w:rsidR="00A16FDD" w:rsidRPr="00AE21F5">
              <w:rPr>
                <w:color w:val="000000"/>
                <w:sz w:val="24"/>
              </w:rPr>
              <w:t xml:space="preserve">  коммунальны</w:t>
            </w:r>
            <w:r w:rsidR="00311EFA" w:rsidRPr="00AE21F5">
              <w:rPr>
                <w:color w:val="000000"/>
                <w:sz w:val="24"/>
              </w:rPr>
              <w:t>е</w:t>
            </w:r>
            <w:r w:rsidR="00A16FDD" w:rsidRPr="00AE21F5">
              <w:rPr>
                <w:color w:val="000000"/>
                <w:sz w:val="24"/>
              </w:rPr>
              <w:t xml:space="preserve"> услуг</w:t>
            </w:r>
            <w:r w:rsidR="00311EFA" w:rsidRPr="00AE21F5">
              <w:rPr>
                <w:color w:val="000000"/>
                <w:sz w:val="24"/>
              </w:rPr>
              <w:t>и</w:t>
            </w:r>
            <w:r w:rsidR="00941279" w:rsidRPr="00AE21F5">
              <w:rPr>
                <w:color w:val="000000"/>
                <w:sz w:val="24"/>
              </w:rPr>
              <w:t xml:space="preserve"> (в соответствии с Законом края от 1 декабря 2014 года № 7-2839).</w:t>
            </w:r>
          </w:p>
        </w:tc>
      </w:tr>
      <w:tr w:rsidR="00A16FDD" w:rsidRPr="00AE21F5" w:rsidTr="008773F7">
        <w:tc>
          <w:tcPr>
            <w:tcW w:w="3085" w:type="dxa"/>
          </w:tcPr>
          <w:p w:rsidR="00A16FDD" w:rsidRPr="00AE21F5" w:rsidRDefault="00A16FDD" w:rsidP="001350FE">
            <w:pPr>
              <w:autoSpaceDE w:val="0"/>
              <w:autoSpaceDN w:val="0"/>
              <w:adjustRightInd w:val="0"/>
              <w:rPr>
                <w:color w:val="000000"/>
                <w:sz w:val="24"/>
              </w:rPr>
            </w:pPr>
            <w:r w:rsidRPr="00AE21F5">
              <w:rPr>
                <w:color w:val="000000"/>
                <w:sz w:val="24"/>
              </w:rPr>
              <w:t>Цели</w:t>
            </w:r>
          </w:p>
          <w:p w:rsidR="00A16FDD" w:rsidRPr="00AE21F5" w:rsidRDefault="00A16FDD" w:rsidP="001350FE">
            <w:pPr>
              <w:autoSpaceDE w:val="0"/>
              <w:autoSpaceDN w:val="0"/>
              <w:adjustRightInd w:val="0"/>
              <w:rPr>
                <w:color w:val="000000"/>
                <w:sz w:val="24"/>
              </w:rPr>
            </w:pPr>
            <w:r w:rsidRPr="00AE21F5">
              <w:rPr>
                <w:color w:val="000000"/>
                <w:sz w:val="24"/>
              </w:rPr>
              <w:t>муниципальной программы</w:t>
            </w:r>
          </w:p>
          <w:p w:rsidR="00A16FDD" w:rsidRPr="00AE21F5" w:rsidRDefault="00A16FDD" w:rsidP="008773F7">
            <w:pPr>
              <w:overflowPunct w:val="0"/>
              <w:autoSpaceDE w:val="0"/>
              <w:autoSpaceDN w:val="0"/>
              <w:adjustRightInd w:val="0"/>
              <w:jc w:val="center"/>
              <w:textAlignment w:val="baseline"/>
              <w:rPr>
                <w:color w:val="000000"/>
                <w:sz w:val="24"/>
              </w:rPr>
            </w:pPr>
          </w:p>
        </w:tc>
        <w:tc>
          <w:tcPr>
            <w:tcW w:w="6662" w:type="dxa"/>
          </w:tcPr>
          <w:p w:rsidR="00A16FDD" w:rsidRPr="00AE21F5" w:rsidRDefault="00A16FDD" w:rsidP="008773F7">
            <w:pPr>
              <w:autoSpaceDE w:val="0"/>
              <w:autoSpaceDN w:val="0"/>
              <w:adjustRightInd w:val="0"/>
              <w:jc w:val="both"/>
              <w:rPr>
                <w:color w:val="000000"/>
                <w:sz w:val="24"/>
              </w:rPr>
            </w:pPr>
            <w:r w:rsidRPr="00AE21F5">
              <w:rPr>
                <w:color w:val="000000"/>
                <w:sz w:val="24"/>
              </w:rPr>
              <w:t>обеспечение населения города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w:t>
            </w:r>
          </w:p>
          <w:p w:rsidR="00A16FDD" w:rsidRPr="00AE21F5" w:rsidRDefault="00A16FDD" w:rsidP="008773F7">
            <w:pPr>
              <w:autoSpaceDE w:val="0"/>
              <w:autoSpaceDN w:val="0"/>
              <w:adjustRightInd w:val="0"/>
              <w:jc w:val="both"/>
              <w:rPr>
                <w:sz w:val="24"/>
              </w:rPr>
            </w:pPr>
            <w:r w:rsidRPr="00AE21F5">
              <w:rPr>
                <w:sz w:val="24"/>
              </w:rPr>
              <w:t>обеспечение уровня освещенности территории города, соответствующего требованиям, установленным строительными нормами и правилами;</w:t>
            </w:r>
          </w:p>
          <w:p w:rsidR="005C7F79" w:rsidRPr="00AE21F5" w:rsidRDefault="00405A8B" w:rsidP="00C90B14">
            <w:pPr>
              <w:autoSpaceDE w:val="0"/>
              <w:autoSpaceDN w:val="0"/>
              <w:adjustRightInd w:val="0"/>
              <w:jc w:val="both"/>
              <w:rPr>
                <w:color w:val="000000"/>
                <w:sz w:val="24"/>
              </w:rPr>
            </w:pPr>
            <w:r w:rsidRPr="00AE21F5">
              <w:rPr>
                <w:sz w:val="24"/>
              </w:rPr>
              <w:t>формирова</w:t>
            </w:r>
            <w:r w:rsidR="00A16FDD" w:rsidRPr="00AE21F5">
              <w:rPr>
                <w:sz w:val="24"/>
              </w:rPr>
              <w:t>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r w:rsidR="00C90B14" w:rsidRPr="00AE21F5">
              <w:rPr>
                <w:sz w:val="24"/>
              </w:rPr>
              <w:t>.</w:t>
            </w:r>
          </w:p>
        </w:tc>
      </w:tr>
      <w:tr w:rsidR="00A16FDD" w:rsidRPr="00AE21F5" w:rsidTr="00C90B14">
        <w:trPr>
          <w:trHeight w:val="2261"/>
        </w:trPr>
        <w:tc>
          <w:tcPr>
            <w:tcW w:w="3085" w:type="dxa"/>
          </w:tcPr>
          <w:p w:rsidR="00A16FDD" w:rsidRPr="00AE21F5" w:rsidRDefault="00A16FDD" w:rsidP="00C75B71">
            <w:pPr>
              <w:autoSpaceDE w:val="0"/>
              <w:autoSpaceDN w:val="0"/>
              <w:adjustRightInd w:val="0"/>
              <w:rPr>
                <w:color w:val="000000"/>
                <w:sz w:val="24"/>
              </w:rPr>
            </w:pPr>
            <w:proofErr w:type="gramStart"/>
            <w:r w:rsidRPr="00AE21F5">
              <w:rPr>
                <w:color w:val="000000"/>
                <w:sz w:val="24"/>
              </w:rPr>
              <w:lastRenderedPageBreak/>
              <w:t>Задачи  муниципальной</w:t>
            </w:r>
            <w:proofErr w:type="gramEnd"/>
            <w:r w:rsidRPr="00AE21F5">
              <w:rPr>
                <w:color w:val="000000"/>
                <w:sz w:val="24"/>
              </w:rPr>
              <w:t xml:space="preserve">  программы</w:t>
            </w:r>
          </w:p>
          <w:p w:rsidR="00A16FDD" w:rsidRPr="00AE21F5" w:rsidRDefault="00A16FDD" w:rsidP="00C75B71">
            <w:pPr>
              <w:overflowPunct w:val="0"/>
              <w:autoSpaceDE w:val="0"/>
              <w:autoSpaceDN w:val="0"/>
              <w:adjustRightInd w:val="0"/>
              <w:textAlignment w:val="baseline"/>
              <w:rPr>
                <w:color w:val="000000"/>
                <w:sz w:val="24"/>
              </w:rPr>
            </w:pPr>
          </w:p>
        </w:tc>
        <w:tc>
          <w:tcPr>
            <w:tcW w:w="6662" w:type="dxa"/>
          </w:tcPr>
          <w:p w:rsidR="00A16FDD" w:rsidRPr="00AE21F5" w:rsidRDefault="00A16FDD" w:rsidP="008773F7">
            <w:pPr>
              <w:overflowPunct w:val="0"/>
              <w:autoSpaceDE w:val="0"/>
              <w:autoSpaceDN w:val="0"/>
              <w:adjustRightInd w:val="0"/>
              <w:jc w:val="both"/>
              <w:textAlignment w:val="baseline"/>
              <w:rPr>
                <w:color w:val="000000"/>
                <w:sz w:val="24"/>
              </w:rPr>
            </w:pPr>
            <w:r w:rsidRPr="00AE21F5">
              <w:rPr>
                <w:color w:val="000000"/>
                <w:sz w:val="24"/>
              </w:rPr>
              <w:t>1. </w:t>
            </w:r>
            <w:r w:rsidR="00647468" w:rsidRPr="00AE21F5">
              <w:rPr>
                <w:color w:val="000000"/>
                <w:sz w:val="24"/>
              </w:rPr>
              <w:t>Обеспечение устойчивого функционирования организаций жилищно-коммунального комплекса и доступности жилищно-коммунальных услуг населению</w:t>
            </w:r>
            <w:r w:rsidRPr="00AE21F5">
              <w:rPr>
                <w:color w:val="000000"/>
                <w:sz w:val="24"/>
              </w:rPr>
              <w:t>;</w:t>
            </w:r>
          </w:p>
          <w:p w:rsidR="00786929" w:rsidRPr="00AE21F5" w:rsidRDefault="00656C2E" w:rsidP="00656C2E">
            <w:pPr>
              <w:overflowPunct w:val="0"/>
              <w:autoSpaceDE w:val="0"/>
              <w:autoSpaceDN w:val="0"/>
              <w:adjustRightInd w:val="0"/>
              <w:jc w:val="both"/>
              <w:textAlignment w:val="baseline"/>
              <w:rPr>
                <w:color w:val="000000"/>
                <w:sz w:val="24"/>
              </w:rPr>
            </w:pPr>
            <w:r w:rsidRPr="00AE21F5">
              <w:rPr>
                <w:sz w:val="24"/>
              </w:rPr>
              <w:t>2</w:t>
            </w:r>
            <w:r w:rsidR="003566F3" w:rsidRPr="00AE21F5">
              <w:rPr>
                <w:sz w:val="24"/>
              </w:rPr>
              <w:t xml:space="preserve">. </w:t>
            </w:r>
            <w:r w:rsidR="00786929" w:rsidRPr="00AE21F5">
              <w:rPr>
                <w:sz w:val="24"/>
              </w:rPr>
              <w:t>Строительство</w:t>
            </w:r>
            <w:r w:rsidR="00374044" w:rsidRPr="00AE21F5">
              <w:rPr>
                <w:sz w:val="24"/>
              </w:rPr>
              <w:t xml:space="preserve"> и</w:t>
            </w:r>
            <w:r w:rsidR="00786929" w:rsidRPr="00AE21F5">
              <w:rPr>
                <w:sz w:val="24"/>
              </w:rPr>
              <w:t xml:space="preserve"> капитальный ремонт сетей уличного освещения</w:t>
            </w:r>
            <w:r w:rsidR="00374044" w:rsidRPr="00AE21F5">
              <w:rPr>
                <w:color w:val="000000"/>
                <w:sz w:val="24"/>
              </w:rPr>
              <w:t>, внедрение энергосберегающих технологий.</w:t>
            </w:r>
          </w:p>
          <w:p w:rsidR="00320C05" w:rsidRPr="00AE21F5" w:rsidRDefault="00320C05" w:rsidP="00656C2E">
            <w:pPr>
              <w:overflowPunct w:val="0"/>
              <w:autoSpaceDE w:val="0"/>
              <w:autoSpaceDN w:val="0"/>
              <w:adjustRightInd w:val="0"/>
              <w:jc w:val="both"/>
              <w:textAlignment w:val="baseline"/>
              <w:rPr>
                <w:color w:val="000000"/>
                <w:sz w:val="24"/>
              </w:rPr>
            </w:pPr>
            <w:r w:rsidRPr="00AE21F5">
              <w:rPr>
                <w:color w:val="000000"/>
                <w:sz w:val="24"/>
              </w:rPr>
              <w:t>3. Содержание сетей уличного освещения с одновременным соблюдением лимита потребления электроэнергии;</w:t>
            </w:r>
          </w:p>
          <w:p w:rsidR="005C7F79" w:rsidRPr="00AE21F5" w:rsidRDefault="00320C05" w:rsidP="00C90B14">
            <w:pPr>
              <w:overflowPunct w:val="0"/>
              <w:autoSpaceDE w:val="0"/>
              <w:autoSpaceDN w:val="0"/>
              <w:adjustRightInd w:val="0"/>
              <w:jc w:val="both"/>
              <w:textAlignment w:val="baseline"/>
              <w:rPr>
                <w:color w:val="000000"/>
                <w:sz w:val="24"/>
              </w:rPr>
            </w:pPr>
            <w:r w:rsidRPr="00AE21F5">
              <w:rPr>
                <w:color w:val="000000"/>
                <w:sz w:val="24"/>
              </w:rPr>
              <w:t>4</w:t>
            </w:r>
            <w:r w:rsidR="00A16FDD" w:rsidRPr="00AE21F5">
              <w:rPr>
                <w:color w:val="000000"/>
                <w:sz w:val="24"/>
              </w:rPr>
              <w:t>. Обеспечение реа</w:t>
            </w:r>
            <w:r w:rsidR="009B3DA4" w:rsidRPr="00AE21F5">
              <w:rPr>
                <w:color w:val="000000"/>
                <w:sz w:val="24"/>
              </w:rPr>
              <w:t>лизации муниципальной программы.</w:t>
            </w:r>
          </w:p>
        </w:tc>
      </w:tr>
      <w:tr w:rsidR="00A16FDD" w:rsidRPr="00AE21F5" w:rsidTr="00C90B14">
        <w:trPr>
          <w:trHeight w:val="549"/>
        </w:trPr>
        <w:tc>
          <w:tcPr>
            <w:tcW w:w="3085" w:type="dxa"/>
            <w:shd w:val="clear" w:color="auto" w:fill="auto"/>
          </w:tcPr>
          <w:p w:rsidR="00A16FDD" w:rsidRPr="00AE21F5" w:rsidRDefault="00C75B71" w:rsidP="00C75B71">
            <w:pPr>
              <w:autoSpaceDE w:val="0"/>
              <w:autoSpaceDN w:val="0"/>
              <w:adjustRightInd w:val="0"/>
              <w:rPr>
                <w:color w:val="000000"/>
                <w:sz w:val="24"/>
              </w:rPr>
            </w:pPr>
            <w:r w:rsidRPr="00AE21F5">
              <w:rPr>
                <w:color w:val="000000"/>
                <w:sz w:val="24"/>
              </w:rPr>
              <w:t>С</w:t>
            </w:r>
            <w:r w:rsidR="00A16FDD" w:rsidRPr="00AE21F5">
              <w:rPr>
                <w:color w:val="000000"/>
                <w:sz w:val="24"/>
              </w:rPr>
              <w:t>роки реализации муниципальной программы</w:t>
            </w:r>
          </w:p>
        </w:tc>
        <w:tc>
          <w:tcPr>
            <w:tcW w:w="6662" w:type="dxa"/>
          </w:tcPr>
          <w:p w:rsidR="00A16FDD" w:rsidRPr="00AE21F5" w:rsidRDefault="00A16FDD" w:rsidP="00FB509B">
            <w:pPr>
              <w:overflowPunct w:val="0"/>
              <w:autoSpaceDE w:val="0"/>
              <w:autoSpaceDN w:val="0"/>
              <w:adjustRightInd w:val="0"/>
              <w:textAlignment w:val="baseline"/>
              <w:rPr>
                <w:color w:val="000000"/>
                <w:sz w:val="24"/>
              </w:rPr>
            </w:pPr>
            <w:r w:rsidRPr="00AE21F5">
              <w:rPr>
                <w:color w:val="000000"/>
                <w:sz w:val="24"/>
              </w:rPr>
              <w:t xml:space="preserve"> 201</w:t>
            </w:r>
            <w:r w:rsidR="001B0BB4" w:rsidRPr="00AE21F5">
              <w:rPr>
                <w:color w:val="000000"/>
                <w:sz w:val="24"/>
              </w:rPr>
              <w:t>4</w:t>
            </w:r>
            <w:r w:rsidRPr="00AE21F5">
              <w:rPr>
                <w:color w:val="000000"/>
                <w:sz w:val="24"/>
              </w:rPr>
              <w:t>-20</w:t>
            </w:r>
            <w:r w:rsidR="00C75B71" w:rsidRPr="00AE21F5">
              <w:rPr>
                <w:color w:val="000000"/>
                <w:sz w:val="24"/>
              </w:rPr>
              <w:t>2</w:t>
            </w:r>
            <w:r w:rsidR="00FB509B" w:rsidRPr="00AE21F5">
              <w:rPr>
                <w:color w:val="000000"/>
                <w:sz w:val="24"/>
              </w:rPr>
              <w:t>3</w:t>
            </w:r>
            <w:r w:rsidRPr="00AE21F5">
              <w:rPr>
                <w:color w:val="000000"/>
                <w:sz w:val="24"/>
              </w:rPr>
              <w:t xml:space="preserve"> годы</w:t>
            </w:r>
          </w:p>
        </w:tc>
      </w:tr>
      <w:tr w:rsidR="00A16FDD" w:rsidRPr="00AE21F5" w:rsidTr="00D00D99">
        <w:tc>
          <w:tcPr>
            <w:tcW w:w="3085" w:type="dxa"/>
          </w:tcPr>
          <w:p w:rsidR="00A16FDD" w:rsidRPr="00DF28F3" w:rsidRDefault="00A16FDD" w:rsidP="003A494F">
            <w:pPr>
              <w:tabs>
                <w:tab w:val="left" w:pos="1418"/>
              </w:tabs>
              <w:autoSpaceDE w:val="0"/>
              <w:autoSpaceDN w:val="0"/>
              <w:adjustRightInd w:val="0"/>
              <w:outlineLvl w:val="1"/>
              <w:rPr>
                <w:color w:val="000000"/>
                <w:sz w:val="24"/>
              </w:rPr>
            </w:pPr>
            <w:r w:rsidRPr="00DF28F3">
              <w:rPr>
                <w:color w:val="000000"/>
                <w:sz w:val="24"/>
              </w:rPr>
              <w:t xml:space="preserve">Перечень </w:t>
            </w:r>
          </w:p>
          <w:p w:rsidR="00A16FDD" w:rsidRPr="00DF28F3" w:rsidRDefault="00A16FDD" w:rsidP="008701A5">
            <w:pPr>
              <w:tabs>
                <w:tab w:val="left" w:pos="1418"/>
              </w:tabs>
              <w:autoSpaceDE w:val="0"/>
              <w:autoSpaceDN w:val="0"/>
              <w:adjustRightInd w:val="0"/>
              <w:outlineLvl w:val="1"/>
              <w:rPr>
                <w:color w:val="000000"/>
                <w:sz w:val="24"/>
              </w:rPr>
            </w:pPr>
            <w:r w:rsidRPr="00DF28F3">
              <w:rPr>
                <w:color w:val="000000"/>
                <w:sz w:val="24"/>
              </w:rPr>
              <w:t xml:space="preserve">целевых </w:t>
            </w:r>
            <w:proofErr w:type="gramStart"/>
            <w:r w:rsidR="008701A5" w:rsidRPr="00DF28F3">
              <w:rPr>
                <w:color w:val="000000"/>
                <w:sz w:val="24"/>
              </w:rPr>
              <w:t>индикаторов</w:t>
            </w:r>
            <w:r w:rsidRPr="00DF28F3">
              <w:rPr>
                <w:color w:val="000000"/>
                <w:sz w:val="24"/>
              </w:rPr>
              <w:t xml:space="preserve"> </w:t>
            </w:r>
            <w:r w:rsidR="006C0BD8" w:rsidRPr="00DF28F3">
              <w:rPr>
                <w:color w:val="000000"/>
                <w:sz w:val="24"/>
              </w:rPr>
              <w:t xml:space="preserve"> (</w:t>
            </w:r>
            <w:proofErr w:type="gramEnd"/>
            <w:r w:rsidR="00666B8E" w:rsidRPr="00DF28F3">
              <w:rPr>
                <w:color w:val="000000"/>
                <w:sz w:val="24"/>
              </w:rPr>
              <w:t xml:space="preserve">показателей) </w:t>
            </w:r>
            <w:r w:rsidRPr="00DF28F3">
              <w:rPr>
                <w:color w:val="000000"/>
                <w:sz w:val="24"/>
              </w:rPr>
              <w:t xml:space="preserve">и показателей результативности программы </w:t>
            </w:r>
          </w:p>
        </w:tc>
        <w:tc>
          <w:tcPr>
            <w:tcW w:w="6662" w:type="dxa"/>
            <w:shd w:val="clear" w:color="auto" w:fill="auto"/>
          </w:tcPr>
          <w:p w:rsidR="006C0BD8" w:rsidRPr="00DF28F3" w:rsidRDefault="00374044" w:rsidP="003A494F">
            <w:pPr>
              <w:overflowPunct w:val="0"/>
              <w:autoSpaceDE w:val="0"/>
              <w:autoSpaceDN w:val="0"/>
              <w:adjustRightInd w:val="0"/>
              <w:jc w:val="both"/>
              <w:textAlignment w:val="baseline"/>
              <w:rPr>
                <w:color w:val="000000"/>
                <w:sz w:val="24"/>
              </w:rPr>
            </w:pPr>
            <w:r w:rsidRPr="00DF28F3">
              <w:rPr>
                <w:color w:val="000000"/>
                <w:sz w:val="24"/>
              </w:rPr>
              <w:t>1.</w:t>
            </w:r>
            <w:r w:rsidR="00A16FDD" w:rsidRPr="00DF28F3">
              <w:rPr>
                <w:color w:val="000000"/>
                <w:sz w:val="24"/>
              </w:rPr>
              <w:t> </w:t>
            </w:r>
            <w:r w:rsidRPr="00DF28F3">
              <w:rPr>
                <w:color w:val="000000"/>
                <w:sz w:val="24"/>
              </w:rPr>
              <w:t>С</w:t>
            </w:r>
            <w:r w:rsidR="00A16FDD" w:rsidRPr="00DF28F3">
              <w:rPr>
                <w:color w:val="000000"/>
                <w:sz w:val="24"/>
              </w:rPr>
              <w:t>нижение уровня износа коммунальной инфраструктуры</w:t>
            </w:r>
            <w:r w:rsidR="006C0BD8" w:rsidRPr="00DF28F3">
              <w:rPr>
                <w:color w:val="000000"/>
                <w:sz w:val="24"/>
              </w:rPr>
              <w:t>, %.</w:t>
            </w:r>
          </w:p>
          <w:p w:rsidR="007E7C5F" w:rsidRPr="00DF28F3" w:rsidRDefault="007E7C5F" w:rsidP="003A494F">
            <w:pPr>
              <w:overflowPunct w:val="0"/>
              <w:autoSpaceDE w:val="0"/>
              <w:autoSpaceDN w:val="0"/>
              <w:adjustRightInd w:val="0"/>
              <w:jc w:val="both"/>
              <w:textAlignment w:val="baseline"/>
              <w:rPr>
                <w:color w:val="000000"/>
                <w:sz w:val="24"/>
              </w:rPr>
            </w:pPr>
            <w:r w:rsidRPr="00DF28F3">
              <w:rPr>
                <w:color w:val="000000"/>
                <w:sz w:val="24"/>
              </w:rPr>
              <w:t>2. Увеличение протяженности сетей водоснабжения в текущем году, км.</w:t>
            </w:r>
          </w:p>
          <w:p w:rsidR="00C57D49" w:rsidRPr="00DF28F3" w:rsidRDefault="00C57D49" w:rsidP="003A494F">
            <w:pPr>
              <w:overflowPunct w:val="0"/>
              <w:autoSpaceDE w:val="0"/>
              <w:autoSpaceDN w:val="0"/>
              <w:adjustRightInd w:val="0"/>
              <w:jc w:val="both"/>
              <w:textAlignment w:val="baseline"/>
              <w:rPr>
                <w:color w:val="000000"/>
                <w:sz w:val="24"/>
              </w:rPr>
            </w:pPr>
            <w:r w:rsidRPr="00DF28F3">
              <w:rPr>
                <w:color w:val="000000"/>
                <w:sz w:val="24"/>
              </w:rPr>
              <w:t>3. Увеличение протяженности сетей уличного освещения, км.</w:t>
            </w:r>
          </w:p>
          <w:p w:rsidR="009B3DA4" w:rsidRPr="00DF28F3" w:rsidRDefault="00C57D49" w:rsidP="003A494F">
            <w:pPr>
              <w:overflowPunct w:val="0"/>
              <w:autoSpaceDE w:val="0"/>
              <w:autoSpaceDN w:val="0"/>
              <w:adjustRightInd w:val="0"/>
              <w:jc w:val="both"/>
              <w:textAlignment w:val="baseline"/>
              <w:rPr>
                <w:color w:val="000000"/>
                <w:sz w:val="24"/>
              </w:rPr>
            </w:pPr>
            <w:r w:rsidRPr="00DF28F3">
              <w:rPr>
                <w:color w:val="000000"/>
                <w:sz w:val="24"/>
              </w:rPr>
              <w:t>4</w:t>
            </w:r>
            <w:r w:rsidR="00374044" w:rsidRPr="00DF28F3">
              <w:rPr>
                <w:color w:val="000000"/>
                <w:sz w:val="24"/>
              </w:rPr>
              <w:t>.</w:t>
            </w:r>
            <w:r w:rsidR="009B3DA4" w:rsidRPr="00DF28F3">
              <w:rPr>
                <w:color w:val="000000"/>
                <w:sz w:val="24"/>
              </w:rPr>
              <w:t xml:space="preserve"> </w:t>
            </w:r>
            <w:r w:rsidR="007E7C5F" w:rsidRPr="00DF28F3">
              <w:rPr>
                <w:color w:val="000000"/>
                <w:sz w:val="24"/>
              </w:rPr>
              <w:t>Доля построенных в текущем году сетей уличного освещения к общей протяженности сетей уличного освещения муниципального образования</w:t>
            </w:r>
            <w:r w:rsidR="000F7F40" w:rsidRPr="00DF28F3">
              <w:rPr>
                <w:color w:val="000000"/>
                <w:sz w:val="24"/>
              </w:rPr>
              <w:t>, %.</w:t>
            </w:r>
          </w:p>
          <w:p w:rsidR="008701A5" w:rsidRPr="00DF28F3" w:rsidRDefault="000F7F40" w:rsidP="003A494F">
            <w:pPr>
              <w:overflowPunct w:val="0"/>
              <w:autoSpaceDE w:val="0"/>
              <w:autoSpaceDN w:val="0"/>
              <w:adjustRightInd w:val="0"/>
              <w:jc w:val="both"/>
              <w:textAlignment w:val="baseline"/>
              <w:rPr>
                <w:color w:val="000000"/>
                <w:sz w:val="24"/>
              </w:rPr>
            </w:pPr>
            <w:r w:rsidRPr="00DF28F3">
              <w:rPr>
                <w:color w:val="000000"/>
                <w:sz w:val="24"/>
              </w:rPr>
              <w:t>4</w:t>
            </w:r>
            <w:r w:rsidR="00374044" w:rsidRPr="00DF28F3">
              <w:rPr>
                <w:color w:val="000000"/>
                <w:sz w:val="24"/>
              </w:rPr>
              <w:t>.</w:t>
            </w:r>
            <w:r w:rsidR="008701A5" w:rsidRPr="00DF28F3">
              <w:rPr>
                <w:color w:val="000000"/>
                <w:sz w:val="24"/>
              </w:rPr>
              <w:t xml:space="preserve"> </w:t>
            </w:r>
            <w:r w:rsidRPr="00DF28F3">
              <w:rPr>
                <w:color w:val="000000"/>
                <w:sz w:val="24"/>
              </w:rPr>
              <w:t>У</w:t>
            </w:r>
            <w:r w:rsidR="008701A5" w:rsidRPr="00DF28F3">
              <w:rPr>
                <w:color w:val="000000"/>
                <w:sz w:val="24"/>
              </w:rPr>
              <w:t>ров</w:t>
            </w:r>
            <w:r w:rsidRPr="00DF28F3">
              <w:rPr>
                <w:color w:val="000000"/>
                <w:sz w:val="24"/>
              </w:rPr>
              <w:t>е</w:t>
            </w:r>
            <w:r w:rsidR="008701A5" w:rsidRPr="00DF28F3">
              <w:rPr>
                <w:color w:val="000000"/>
                <w:sz w:val="24"/>
              </w:rPr>
              <w:t>н</w:t>
            </w:r>
            <w:r w:rsidRPr="00DF28F3">
              <w:rPr>
                <w:color w:val="000000"/>
                <w:sz w:val="24"/>
              </w:rPr>
              <w:t>ь</w:t>
            </w:r>
            <w:r w:rsidR="008701A5" w:rsidRPr="00DF28F3">
              <w:rPr>
                <w:color w:val="000000"/>
                <w:sz w:val="24"/>
              </w:rPr>
              <w:t xml:space="preserve"> </w:t>
            </w:r>
            <w:r w:rsidR="00D84269" w:rsidRPr="00DF28F3">
              <w:rPr>
                <w:color w:val="000000"/>
                <w:sz w:val="24"/>
              </w:rPr>
              <w:t>содержания</w:t>
            </w:r>
            <w:r w:rsidR="008701A5" w:rsidRPr="00DF28F3">
              <w:rPr>
                <w:color w:val="000000"/>
                <w:sz w:val="24"/>
              </w:rPr>
              <w:t xml:space="preserve"> сетей </w:t>
            </w:r>
            <w:r w:rsidR="00D84269" w:rsidRPr="00DF28F3">
              <w:rPr>
                <w:color w:val="000000"/>
                <w:sz w:val="24"/>
              </w:rPr>
              <w:t xml:space="preserve">и оборудования </w:t>
            </w:r>
            <w:r w:rsidR="008701A5" w:rsidRPr="00DF28F3">
              <w:rPr>
                <w:color w:val="000000"/>
                <w:sz w:val="24"/>
              </w:rPr>
              <w:t>уличн</w:t>
            </w:r>
            <w:r w:rsidR="00374044" w:rsidRPr="00DF28F3">
              <w:rPr>
                <w:color w:val="000000"/>
                <w:sz w:val="24"/>
              </w:rPr>
              <w:t>ого освещения</w:t>
            </w:r>
            <w:r w:rsidRPr="00DF28F3">
              <w:rPr>
                <w:color w:val="000000"/>
                <w:sz w:val="24"/>
              </w:rPr>
              <w:t xml:space="preserve">, </w:t>
            </w:r>
            <w:r w:rsidR="00374044" w:rsidRPr="00DF28F3">
              <w:rPr>
                <w:color w:val="000000"/>
                <w:sz w:val="24"/>
              </w:rPr>
              <w:t>%.</w:t>
            </w:r>
          </w:p>
          <w:p w:rsidR="001736A0" w:rsidRPr="00DF28F3" w:rsidRDefault="000F7F40" w:rsidP="003A494F">
            <w:pPr>
              <w:overflowPunct w:val="0"/>
              <w:autoSpaceDE w:val="0"/>
              <w:autoSpaceDN w:val="0"/>
              <w:adjustRightInd w:val="0"/>
              <w:jc w:val="both"/>
              <w:textAlignment w:val="baseline"/>
              <w:rPr>
                <w:color w:val="000000"/>
                <w:sz w:val="24"/>
              </w:rPr>
            </w:pPr>
            <w:r w:rsidRPr="00DF28F3">
              <w:rPr>
                <w:color w:val="000000"/>
                <w:sz w:val="24"/>
              </w:rPr>
              <w:t>5</w:t>
            </w:r>
            <w:r w:rsidR="00374044" w:rsidRPr="00DF28F3">
              <w:rPr>
                <w:color w:val="000000"/>
                <w:sz w:val="24"/>
              </w:rPr>
              <w:t>.</w:t>
            </w:r>
            <w:r w:rsidR="00F211C5" w:rsidRPr="00DF28F3">
              <w:rPr>
                <w:color w:val="000000"/>
                <w:sz w:val="24"/>
              </w:rPr>
              <w:t xml:space="preserve"> </w:t>
            </w:r>
            <w:r w:rsidR="00374044" w:rsidRPr="00DF28F3">
              <w:rPr>
                <w:color w:val="000000"/>
                <w:sz w:val="24"/>
              </w:rPr>
              <w:t>И</w:t>
            </w:r>
            <w:r w:rsidR="00F211C5" w:rsidRPr="00DF28F3">
              <w:rPr>
                <w:color w:val="000000"/>
                <w:sz w:val="24"/>
              </w:rPr>
              <w:t>сполнение бюджетных ассигнований, предусмотренных в муниципальной программе</w:t>
            </w:r>
            <w:r w:rsidRPr="00DF28F3">
              <w:rPr>
                <w:color w:val="000000"/>
                <w:sz w:val="24"/>
              </w:rPr>
              <w:t xml:space="preserve">, </w:t>
            </w:r>
            <w:r w:rsidR="00F211C5" w:rsidRPr="00DF28F3">
              <w:rPr>
                <w:color w:val="000000"/>
                <w:sz w:val="24"/>
              </w:rPr>
              <w:t>%</w:t>
            </w:r>
            <w:r w:rsidR="008B09E7" w:rsidRPr="00DF28F3">
              <w:rPr>
                <w:color w:val="000000"/>
                <w:sz w:val="24"/>
              </w:rPr>
              <w:t>.</w:t>
            </w:r>
          </w:p>
          <w:p w:rsidR="003214EF" w:rsidRPr="00DF28F3" w:rsidRDefault="003214EF" w:rsidP="003214EF">
            <w:pPr>
              <w:overflowPunct w:val="0"/>
              <w:autoSpaceDE w:val="0"/>
              <w:autoSpaceDN w:val="0"/>
              <w:adjustRightInd w:val="0"/>
              <w:jc w:val="both"/>
              <w:textAlignment w:val="baseline"/>
              <w:rPr>
                <w:color w:val="000000"/>
                <w:sz w:val="24"/>
              </w:rPr>
            </w:pPr>
            <w:r w:rsidRPr="00DF28F3">
              <w:rPr>
                <w:color w:val="000000"/>
                <w:sz w:val="24"/>
              </w:rPr>
              <w:t>Показатели результативности:</w:t>
            </w:r>
          </w:p>
          <w:p w:rsidR="003214EF" w:rsidRPr="00DF28F3" w:rsidRDefault="003214EF" w:rsidP="003214EF">
            <w:pPr>
              <w:autoSpaceDE w:val="0"/>
              <w:autoSpaceDN w:val="0"/>
              <w:adjustRightInd w:val="0"/>
              <w:ind w:left="26" w:hanging="26"/>
              <w:jc w:val="both"/>
              <w:outlineLvl w:val="0"/>
              <w:rPr>
                <w:sz w:val="24"/>
              </w:rPr>
            </w:pPr>
            <w:r w:rsidRPr="00DF28F3">
              <w:rPr>
                <w:sz w:val="24"/>
              </w:rPr>
              <w:t>- интегральный показатель аварийности инженерных сетей:</w:t>
            </w:r>
          </w:p>
          <w:p w:rsidR="003214EF" w:rsidRPr="00DF28F3" w:rsidRDefault="006C0BD8" w:rsidP="003214EF">
            <w:pPr>
              <w:autoSpaceDE w:val="0"/>
              <w:autoSpaceDN w:val="0"/>
              <w:adjustRightInd w:val="0"/>
              <w:ind w:left="26" w:hanging="26"/>
              <w:outlineLvl w:val="0"/>
              <w:rPr>
                <w:sz w:val="24"/>
              </w:rPr>
            </w:pPr>
            <w:r w:rsidRPr="00DF28F3">
              <w:rPr>
                <w:sz w:val="24"/>
              </w:rPr>
              <w:t xml:space="preserve">    теплоснабжение</w:t>
            </w:r>
            <w:r w:rsidR="003214EF" w:rsidRPr="00DF28F3">
              <w:rPr>
                <w:sz w:val="24"/>
              </w:rPr>
              <w:t>;</w:t>
            </w:r>
          </w:p>
          <w:p w:rsidR="003214EF" w:rsidRPr="00DF28F3" w:rsidRDefault="003214EF" w:rsidP="003214EF">
            <w:pPr>
              <w:autoSpaceDE w:val="0"/>
              <w:autoSpaceDN w:val="0"/>
              <w:adjustRightInd w:val="0"/>
              <w:ind w:left="26" w:hanging="26"/>
              <w:outlineLvl w:val="0"/>
              <w:rPr>
                <w:sz w:val="24"/>
              </w:rPr>
            </w:pPr>
            <w:r w:rsidRPr="00DF28F3">
              <w:rPr>
                <w:sz w:val="24"/>
              </w:rPr>
              <w:t xml:space="preserve">    водоснабжение;</w:t>
            </w:r>
          </w:p>
          <w:p w:rsidR="003214EF" w:rsidRPr="00DF28F3" w:rsidRDefault="003214EF" w:rsidP="003214EF">
            <w:pPr>
              <w:autoSpaceDE w:val="0"/>
              <w:autoSpaceDN w:val="0"/>
              <w:adjustRightInd w:val="0"/>
              <w:outlineLvl w:val="0"/>
              <w:rPr>
                <w:sz w:val="24"/>
              </w:rPr>
            </w:pPr>
            <w:r w:rsidRPr="00DF28F3">
              <w:rPr>
                <w:sz w:val="24"/>
              </w:rPr>
              <w:t xml:space="preserve">    водоотведение;</w:t>
            </w:r>
          </w:p>
          <w:p w:rsidR="003214EF" w:rsidRPr="00DF28F3" w:rsidRDefault="003214EF" w:rsidP="003214EF">
            <w:pPr>
              <w:overflowPunct w:val="0"/>
              <w:autoSpaceDE w:val="0"/>
              <w:autoSpaceDN w:val="0"/>
              <w:adjustRightInd w:val="0"/>
              <w:jc w:val="both"/>
              <w:textAlignment w:val="baseline"/>
              <w:rPr>
                <w:sz w:val="24"/>
              </w:rPr>
            </w:pPr>
            <w:r w:rsidRPr="00DF28F3">
              <w:rPr>
                <w:sz w:val="24"/>
              </w:rPr>
              <w:t>- доля потерь эн</w:t>
            </w:r>
            <w:r w:rsidR="006C0BD8" w:rsidRPr="00DF28F3">
              <w:rPr>
                <w:sz w:val="24"/>
              </w:rPr>
              <w:t>ергоресурсов в инженерных сетях</w:t>
            </w:r>
            <w:r w:rsidRPr="00DF28F3">
              <w:rPr>
                <w:sz w:val="24"/>
              </w:rPr>
              <w:t>;</w:t>
            </w:r>
          </w:p>
          <w:p w:rsidR="003214EF" w:rsidRPr="00DF28F3" w:rsidRDefault="003214EF" w:rsidP="003214EF">
            <w:pPr>
              <w:overflowPunct w:val="0"/>
              <w:autoSpaceDE w:val="0"/>
              <w:autoSpaceDN w:val="0"/>
              <w:adjustRightInd w:val="0"/>
              <w:jc w:val="both"/>
              <w:textAlignment w:val="baseline"/>
              <w:rPr>
                <w:sz w:val="24"/>
              </w:rPr>
            </w:pPr>
            <w:r w:rsidRPr="00DF28F3">
              <w:rPr>
                <w:sz w:val="24"/>
              </w:rPr>
              <w:t xml:space="preserve"> - </w:t>
            </w:r>
            <w:r w:rsidR="000B4B0B" w:rsidRPr="00DF28F3">
              <w:rPr>
                <w:sz w:val="24"/>
              </w:rPr>
              <w:t xml:space="preserve">увеличение доли городского населения, </w:t>
            </w:r>
            <w:r w:rsidRPr="00DF28F3">
              <w:rPr>
                <w:sz w:val="24"/>
              </w:rPr>
              <w:t>обеспечен</w:t>
            </w:r>
            <w:r w:rsidR="000B4B0B" w:rsidRPr="00DF28F3">
              <w:rPr>
                <w:sz w:val="24"/>
              </w:rPr>
              <w:t>ного</w:t>
            </w:r>
            <w:r w:rsidRPr="00DF28F3">
              <w:rPr>
                <w:sz w:val="24"/>
              </w:rPr>
              <w:t xml:space="preserve"> качественной питьевой водой </w:t>
            </w:r>
            <w:r w:rsidR="000B4B0B" w:rsidRPr="00DF28F3">
              <w:rPr>
                <w:sz w:val="24"/>
              </w:rPr>
              <w:t xml:space="preserve">из систем централизованного водоснабжения, к общему числу населения </w:t>
            </w:r>
            <w:r w:rsidRPr="00DF28F3">
              <w:rPr>
                <w:sz w:val="24"/>
              </w:rPr>
              <w:t>город</w:t>
            </w:r>
            <w:r w:rsidR="000B4B0B" w:rsidRPr="00DF28F3">
              <w:rPr>
                <w:sz w:val="24"/>
              </w:rPr>
              <w:t>а</w:t>
            </w:r>
            <w:r w:rsidRPr="00DF28F3">
              <w:rPr>
                <w:sz w:val="24"/>
              </w:rPr>
              <w:t>;</w:t>
            </w:r>
          </w:p>
          <w:p w:rsidR="003214EF" w:rsidRPr="00DF28F3" w:rsidRDefault="003214EF" w:rsidP="003214EF">
            <w:pPr>
              <w:autoSpaceDE w:val="0"/>
              <w:jc w:val="both"/>
              <w:rPr>
                <w:sz w:val="24"/>
              </w:rPr>
            </w:pPr>
            <w:r w:rsidRPr="00DF28F3">
              <w:rPr>
                <w:sz w:val="24"/>
              </w:rPr>
              <w:t xml:space="preserve"> - протяженность построенных сетей уличного освещения в текущем году;</w:t>
            </w:r>
          </w:p>
          <w:p w:rsidR="003214EF" w:rsidRPr="00DF28F3" w:rsidRDefault="003214EF" w:rsidP="003214EF">
            <w:pPr>
              <w:overflowPunct w:val="0"/>
              <w:autoSpaceDE w:val="0"/>
              <w:autoSpaceDN w:val="0"/>
              <w:adjustRightInd w:val="0"/>
              <w:jc w:val="both"/>
              <w:textAlignment w:val="baseline"/>
              <w:rPr>
                <w:sz w:val="24"/>
              </w:rPr>
            </w:pPr>
            <w:r w:rsidRPr="00DF28F3">
              <w:rPr>
                <w:sz w:val="24"/>
              </w:rPr>
              <w:t xml:space="preserve">- </w:t>
            </w:r>
            <w:r w:rsidR="000B4B0B" w:rsidRPr="00DF28F3">
              <w:rPr>
                <w:sz w:val="24"/>
              </w:rPr>
              <w:t xml:space="preserve">доля </w:t>
            </w:r>
            <w:r w:rsidRPr="00DF28F3">
              <w:rPr>
                <w:sz w:val="24"/>
              </w:rPr>
              <w:t>обеспеченност</w:t>
            </w:r>
            <w:r w:rsidR="000B4B0B" w:rsidRPr="00DF28F3">
              <w:rPr>
                <w:sz w:val="24"/>
              </w:rPr>
              <w:t>и</w:t>
            </w:r>
            <w:r w:rsidRPr="00DF28F3">
              <w:rPr>
                <w:sz w:val="24"/>
              </w:rPr>
              <w:t xml:space="preserve"> нормативной освещенности в городе;</w:t>
            </w:r>
          </w:p>
          <w:p w:rsidR="003214EF" w:rsidRPr="00DF28F3" w:rsidRDefault="003214EF" w:rsidP="003A494F">
            <w:pPr>
              <w:overflowPunct w:val="0"/>
              <w:autoSpaceDE w:val="0"/>
              <w:autoSpaceDN w:val="0"/>
              <w:adjustRightInd w:val="0"/>
              <w:jc w:val="both"/>
              <w:textAlignment w:val="baseline"/>
              <w:rPr>
                <w:color w:val="000000"/>
                <w:sz w:val="24"/>
              </w:rPr>
            </w:pPr>
            <w:r w:rsidRPr="00DF28F3">
              <w:rPr>
                <w:color w:val="000000"/>
                <w:sz w:val="24"/>
              </w:rPr>
              <w:t>- к</w:t>
            </w:r>
            <w:r w:rsidRPr="00DF28F3">
              <w:rPr>
                <w:sz w:val="24"/>
              </w:rPr>
              <w:t>оличество проведенных контрольных и проверочных мероприятий по отношению к запланированным проверкам организаций, которые управляют МКД</w:t>
            </w:r>
            <w:r w:rsidR="006C0BD8" w:rsidRPr="00DF28F3">
              <w:rPr>
                <w:sz w:val="24"/>
              </w:rPr>
              <w:t>, на период проведения проверки</w:t>
            </w:r>
            <w:r w:rsidRPr="00DF28F3">
              <w:rPr>
                <w:sz w:val="24"/>
              </w:rPr>
              <w:t>.</w:t>
            </w:r>
          </w:p>
          <w:p w:rsidR="005C7F79" w:rsidRPr="00DF28F3" w:rsidRDefault="003214EF" w:rsidP="00374044">
            <w:pPr>
              <w:autoSpaceDE w:val="0"/>
              <w:autoSpaceDN w:val="0"/>
              <w:adjustRightInd w:val="0"/>
              <w:jc w:val="both"/>
              <w:outlineLvl w:val="1"/>
              <w:rPr>
                <w:color w:val="000000"/>
                <w:sz w:val="24"/>
              </w:rPr>
            </w:pPr>
            <w:r w:rsidRPr="00DF28F3">
              <w:rPr>
                <w:sz w:val="24"/>
              </w:rPr>
              <w:t xml:space="preserve">     </w:t>
            </w:r>
            <w:r w:rsidR="00863639" w:rsidRPr="00DF28F3">
              <w:rPr>
                <w:sz w:val="24"/>
              </w:rPr>
              <w:t>Сведения о целевых индикаторах</w:t>
            </w:r>
            <w:r w:rsidR="00A16FDD" w:rsidRPr="00DF28F3">
              <w:rPr>
                <w:sz w:val="24"/>
              </w:rPr>
              <w:t xml:space="preserve"> </w:t>
            </w:r>
            <w:r w:rsidR="00863639" w:rsidRPr="00DF28F3">
              <w:rPr>
                <w:sz w:val="24"/>
              </w:rPr>
              <w:t xml:space="preserve">и показателях результативности муниципальной программы, подпрограмм муниципальной программы, отдельных мероприятий и их значениях </w:t>
            </w:r>
            <w:r w:rsidR="00A16FDD" w:rsidRPr="00DF28F3">
              <w:rPr>
                <w:sz w:val="24"/>
              </w:rPr>
              <w:t xml:space="preserve">приведены в </w:t>
            </w:r>
            <w:r w:rsidR="00C75B71" w:rsidRPr="00DF28F3">
              <w:rPr>
                <w:sz w:val="24"/>
              </w:rPr>
              <w:t>П</w:t>
            </w:r>
            <w:r w:rsidR="00A16FDD" w:rsidRPr="00DF28F3">
              <w:rPr>
                <w:sz w:val="24"/>
              </w:rPr>
              <w:t>риложении 1 к муниципальной программ</w:t>
            </w:r>
            <w:r w:rsidR="00C75B71" w:rsidRPr="00DF28F3">
              <w:rPr>
                <w:sz w:val="24"/>
              </w:rPr>
              <w:t>е</w:t>
            </w:r>
            <w:r w:rsidR="00A16FDD" w:rsidRPr="00DF28F3">
              <w:rPr>
                <w:sz w:val="24"/>
              </w:rPr>
              <w:t>.</w:t>
            </w:r>
          </w:p>
        </w:tc>
      </w:tr>
      <w:tr w:rsidR="00A16FDD" w:rsidRPr="00AE21F5" w:rsidTr="00D00D99">
        <w:trPr>
          <w:trHeight w:val="415"/>
        </w:trPr>
        <w:tc>
          <w:tcPr>
            <w:tcW w:w="3085" w:type="dxa"/>
          </w:tcPr>
          <w:p w:rsidR="00A16FDD" w:rsidRPr="00DF28F3" w:rsidRDefault="00C6282E" w:rsidP="003A494F">
            <w:pPr>
              <w:tabs>
                <w:tab w:val="left" w:pos="0"/>
              </w:tabs>
              <w:autoSpaceDE w:val="0"/>
              <w:autoSpaceDN w:val="0"/>
              <w:adjustRightInd w:val="0"/>
              <w:outlineLvl w:val="1"/>
              <w:rPr>
                <w:color w:val="000000"/>
                <w:sz w:val="24"/>
              </w:rPr>
            </w:pPr>
            <w:r w:rsidRPr="00DF28F3">
              <w:rPr>
                <w:color w:val="000000"/>
                <w:sz w:val="24"/>
              </w:rPr>
              <w:t>Объемы бюджетных ассигнований муниципальной программы</w:t>
            </w:r>
          </w:p>
          <w:p w:rsidR="00A16FDD" w:rsidRPr="00DF28F3" w:rsidRDefault="00A16FDD" w:rsidP="003A494F">
            <w:pPr>
              <w:tabs>
                <w:tab w:val="left" w:pos="1418"/>
              </w:tabs>
              <w:autoSpaceDE w:val="0"/>
              <w:autoSpaceDN w:val="0"/>
              <w:adjustRightInd w:val="0"/>
              <w:outlineLvl w:val="1"/>
              <w:rPr>
                <w:color w:val="000000"/>
                <w:sz w:val="24"/>
              </w:rPr>
            </w:pPr>
          </w:p>
        </w:tc>
        <w:tc>
          <w:tcPr>
            <w:tcW w:w="6662" w:type="dxa"/>
            <w:shd w:val="clear" w:color="auto" w:fill="auto"/>
          </w:tcPr>
          <w:p w:rsidR="00703D14" w:rsidRPr="00DF28F3" w:rsidRDefault="00703D14" w:rsidP="00703D14">
            <w:pPr>
              <w:ind w:left="34" w:right="23"/>
              <w:jc w:val="both"/>
              <w:rPr>
                <w:rFonts w:eastAsia="Times New Roman"/>
                <w:color w:val="000000"/>
                <w:sz w:val="24"/>
              </w:rPr>
            </w:pPr>
            <w:r w:rsidRPr="00DF28F3">
              <w:rPr>
                <w:rFonts w:eastAsia="Times New Roman"/>
                <w:color w:val="000000"/>
                <w:sz w:val="24"/>
              </w:rPr>
              <w:t xml:space="preserve">Общий объем финансирования муниципальной программы составит </w:t>
            </w:r>
            <w:r w:rsidR="00A63DDE" w:rsidRPr="00DF28F3">
              <w:rPr>
                <w:rFonts w:eastAsia="Times New Roman"/>
                <w:color w:val="000000"/>
                <w:sz w:val="24"/>
              </w:rPr>
              <w:t>376 812,01</w:t>
            </w:r>
            <w:r w:rsidRPr="00DF28F3">
              <w:rPr>
                <w:rFonts w:eastAsia="Times New Roman"/>
                <w:color w:val="000000"/>
                <w:sz w:val="24"/>
              </w:rPr>
              <w:t xml:space="preserve"> тыс. руб., в том числе:</w:t>
            </w:r>
          </w:p>
          <w:p w:rsidR="00703D14" w:rsidRPr="00DF28F3" w:rsidRDefault="00703D14" w:rsidP="00703D14">
            <w:pPr>
              <w:pStyle w:val="ConsPlusCell"/>
              <w:rPr>
                <w:rFonts w:ascii="Times New Roman" w:hAnsi="Times New Roman" w:cs="Times New Roman"/>
                <w:color w:val="000000"/>
                <w:sz w:val="24"/>
                <w:szCs w:val="24"/>
              </w:rPr>
            </w:pPr>
            <w:r w:rsidRPr="00DF28F3">
              <w:rPr>
                <w:rFonts w:ascii="Times New Roman" w:hAnsi="Times New Roman" w:cs="Times New Roman"/>
                <w:color w:val="000000"/>
                <w:sz w:val="24"/>
                <w:szCs w:val="24"/>
              </w:rPr>
              <w:t xml:space="preserve">2021 год – </w:t>
            </w:r>
            <w:r w:rsidR="00A63DDE" w:rsidRPr="00DF28F3">
              <w:rPr>
                <w:rFonts w:ascii="Times New Roman" w:hAnsi="Times New Roman" w:cs="Times New Roman"/>
                <w:color w:val="000000"/>
                <w:sz w:val="24"/>
                <w:szCs w:val="24"/>
              </w:rPr>
              <w:t>174 556,40</w:t>
            </w:r>
            <w:r w:rsidRPr="00DF28F3">
              <w:rPr>
                <w:rFonts w:ascii="Times New Roman" w:hAnsi="Times New Roman" w:cs="Times New Roman"/>
                <w:color w:val="000000"/>
                <w:sz w:val="24"/>
                <w:szCs w:val="24"/>
              </w:rPr>
              <w:t xml:space="preserve"> тыс. руб.;</w:t>
            </w:r>
          </w:p>
          <w:p w:rsidR="00703D14" w:rsidRPr="00DF28F3" w:rsidRDefault="00703D14" w:rsidP="00703D14">
            <w:pPr>
              <w:pStyle w:val="ConsPlusCell"/>
              <w:rPr>
                <w:rFonts w:ascii="Times New Roman" w:hAnsi="Times New Roman" w:cs="Times New Roman"/>
                <w:color w:val="000000"/>
                <w:sz w:val="24"/>
                <w:szCs w:val="24"/>
              </w:rPr>
            </w:pPr>
            <w:r w:rsidRPr="00DF28F3">
              <w:rPr>
                <w:rFonts w:ascii="Times New Roman" w:hAnsi="Times New Roman" w:cs="Times New Roman"/>
                <w:color w:val="000000"/>
                <w:sz w:val="24"/>
                <w:szCs w:val="24"/>
              </w:rPr>
              <w:t xml:space="preserve">2022 год – </w:t>
            </w:r>
            <w:r w:rsidR="00A63DDE" w:rsidRPr="00DF28F3">
              <w:rPr>
                <w:rFonts w:ascii="Times New Roman" w:hAnsi="Times New Roman" w:cs="Times New Roman"/>
                <w:color w:val="000000"/>
                <w:sz w:val="24"/>
                <w:szCs w:val="24"/>
              </w:rPr>
              <w:t>157 285,5</w:t>
            </w:r>
            <w:r w:rsidR="008232A8" w:rsidRPr="00DF28F3">
              <w:rPr>
                <w:rFonts w:ascii="Times New Roman" w:hAnsi="Times New Roman" w:cs="Times New Roman"/>
                <w:color w:val="000000"/>
                <w:sz w:val="24"/>
                <w:szCs w:val="24"/>
              </w:rPr>
              <w:t>8</w:t>
            </w:r>
            <w:r w:rsidRPr="00DF28F3">
              <w:rPr>
                <w:rFonts w:ascii="Times New Roman" w:hAnsi="Times New Roman" w:cs="Times New Roman"/>
                <w:color w:val="000000"/>
                <w:sz w:val="24"/>
                <w:szCs w:val="24"/>
              </w:rPr>
              <w:t xml:space="preserve"> тыс. руб.;</w:t>
            </w:r>
          </w:p>
          <w:p w:rsidR="00801D95" w:rsidRPr="00DF28F3" w:rsidRDefault="00BB4749" w:rsidP="00801D95">
            <w:pPr>
              <w:pStyle w:val="ConsPlusCell"/>
              <w:rPr>
                <w:rFonts w:ascii="Times New Roman" w:hAnsi="Times New Roman" w:cs="Times New Roman"/>
                <w:color w:val="000000"/>
                <w:sz w:val="24"/>
                <w:szCs w:val="24"/>
              </w:rPr>
            </w:pPr>
            <w:r w:rsidRPr="00DF28F3">
              <w:rPr>
                <w:rFonts w:ascii="Times New Roman" w:hAnsi="Times New Roman" w:cs="Times New Roman"/>
                <w:color w:val="000000"/>
                <w:sz w:val="24"/>
                <w:szCs w:val="24"/>
              </w:rPr>
              <w:t>202</w:t>
            </w:r>
            <w:r w:rsidR="004F0814" w:rsidRPr="00DF28F3">
              <w:rPr>
                <w:rFonts w:ascii="Times New Roman" w:hAnsi="Times New Roman" w:cs="Times New Roman"/>
                <w:color w:val="000000"/>
                <w:sz w:val="24"/>
                <w:szCs w:val="24"/>
              </w:rPr>
              <w:t>3</w:t>
            </w:r>
            <w:r w:rsidRPr="00DF28F3">
              <w:rPr>
                <w:rFonts w:ascii="Times New Roman" w:hAnsi="Times New Roman" w:cs="Times New Roman"/>
                <w:color w:val="000000"/>
                <w:sz w:val="24"/>
                <w:szCs w:val="24"/>
              </w:rPr>
              <w:t xml:space="preserve"> год –</w:t>
            </w:r>
            <w:r w:rsidR="00A56772" w:rsidRPr="00DF28F3">
              <w:rPr>
                <w:rFonts w:ascii="Times New Roman" w:hAnsi="Times New Roman" w:cs="Times New Roman"/>
                <w:color w:val="000000"/>
                <w:sz w:val="24"/>
                <w:szCs w:val="24"/>
              </w:rPr>
              <w:t xml:space="preserve">  </w:t>
            </w:r>
            <w:r w:rsidR="004F0814" w:rsidRPr="00DF28F3">
              <w:rPr>
                <w:rFonts w:ascii="Times New Roman" w:hAnsi="Times New Roman" w:cs="Times New Roman"/>
                <w:color w:val="000000"/>
                <w:sz w:val="24"/>
                <w:szCs w:val="24"/>
              </w:rPr>
              <w:t xml:space="preserve"> </w:t>
            </w:r>
            <w:r w:rsidR="003526F2" w:rsidRPr="00DF28F3">
              <w:rPr>
                <w:rFonts w:ascii="Times New Roman" w:hAnsi="Times New Roman" w:cs="Times New Roman"/>
                <w:color w:val="000000"/>
                <w:sz w:val="24"/>
                <w:szCs w:val="24"/>
              </w:rPr>
              <w:t>4</w:t>
            </w:r>
            <w:r w:rsidR="00E21F3B" w:rsidRPr="00DF28F3">
              <w:rPr>
                <w:rFonts w:ascii="Times New Roman" w:hAnsi="Times New Roman" w:cs="Times New Roman"/>
                <w:color w:val="000000"/>
                <w:sz w:val="24"/>
                <w:szCs w:val="24"/>
              </w:rPr>
              <w:t>4 970,03</w:t>
            </w:r>
            <w:r w:rsidR="004F0814" w:rsidRPr="00DF28F3">
              <w:rPr>
                <w:rFonts w:ascii="Times New Roman" w:hAnsi="Times New Roman" w:cs="Times New Roman"/>
                <w:color w:val="000000"/>
                <w:sz w:val="24"/>
                <w:szCs w:val="24"/>
              </w:rPr>
              <w:t xml:space="preserve"> т</w:t>
            </w:r>
            <w:r w:rsidR="00801D95" w:rsidRPr="00DF28F3">
              <w:rPr>
                <w:rFonts w:ascii="Times New Roman" w:hAnsi="Times New Roman" w:cs="Times New Roman"/>
                <w:color w:val="000000"/>
                <w:sz w:val="24"/>
                <w:szCs w:val="24"/>
              </w:rPr>
              <w:t>ыс. руб</w:t>
            </w:r>
            <w:r w:rsidR="00D86DC6" w:rsidRPr="00DF28F3">
              <w:rPr>
                <w:rFonts w:ascii="Times New Roman" w:hAnsi="Times New Roman" w:cs="Times New Roman"/>
                <w:color w:val="000000"/>
                <w:sz w:val="24"/>
                <w:szCs w:val="24"/>
              </w:rPr>
              <w:t>.</w:t>
            </w:r>
            <w:r w:rsidR="00801D95" w:rsidRPr="00DF28F3">
              <w:rPr>
                <w:rFonts w:ascii="Times New Roman" w:hAnsi="Times New Roman" w:cs="Times New Roman"/>
                <w:color w:val="000000"/>
                <w:sz w:val="24"/>
                <w:szCs w:val="24"/>
              </w:rPr>
              <w:t>;</w:t>
            </w:r>
          </w:p>
          <w:p w:rsidR="00723147" w:rsidRPr="00DF28F3" w:rsidRDefault="00723147" w:rsidP="003A494F">
            <w:pPr>
              <w:ind w:left="34" w:right="23"/>
              <w:jc w:val="both"/>
              <w:rPr>
                <w:rFonts w:eastAsia="Times New Roman"/>
                <w:color w:val="000000"/>
                <w:sz w:val="24"/>
              </w:rPr>
            </w:pPr>
            <w:r w:rsidRPr="00DF28F3">
              <w:rPr>
                <w:rFonts w:eastAsia="Times New Roman"/>
                <w:color w:val="000000"/>
                <w:sz w:val="24"/>
              </w:rPr>
              <w:t>в том числе:</w:t>
            </w:r>
          </w:p>
          <w:p w:rsidR="00A56772" w:rsidRPr="00DF28F3" w:rsidRDefault="00A56772" w:rsidP="00A56772">
            <w:pPr>
              <w:ind w:left="34" w:right="23"/>
              <w:jc w:val="both"/>
              <w:rPr>
                <w:color w:val="000000"/>
                <w:sz w:val="24"/>
              </w:rPr>
            </w:pPr>
            <w:r w:rsidRPr="00DF28F3">
              <w:rPr>
                <w:rFonts w:eastAsia="Times New Roman"/>
                <w:color w:val="000000"/>
                <w:sz w:val="24"/>
              </w:rPr>
              <w:t xml:space="preserve">за счет средств федерального бюджета – </w:t>
            </w:r>
            <w:r w:rsidR="00A63DDE" w:rsidRPr="00DF28F3">
              <w:rPr>
                <w:rFonts w:eastAsia="Times New Roman"/>
                <w:color w:val="000000"/>
                <w:sz w:val="24"/>
              </w:rPr>
              <w:t>178 757,70</w:t>
            </w:r>
            <w:r w:rsidRPr="00DF28F3">
              <w:rPr>
                <w:rFonts w:eastAsia="Times New Roman"/>
                <w:color w:val="000000"/>
                <w:sz w:val="24"/>
              </w:rPr>
              <w:t xml:space="preserve"> тыс. руб.</w:t>
            </w:r>
            <w:r w:rsidRPr="00DF28F3">
              <w:rPr>
                <w:color w:val="000000"/>
                <w:sz w:val="24"/>
              </w:rPr>
              <w:t>:</w:t>
            </w:r>
          </w:p>
          <w:p w:rsidR="00A56772" w:rsidRPr="00DF28F3" w:rsidRDefault="00A56772" w:rsidP="00A56772">
            <w:pPr>
              <w:pStyle w:val="ConsPlusCell"/>
              <w:rPr>
                <w:rFonts w:ascii="Times New Roman" w:hAnsi="Times New Roman" w:cs="Times New Roman"/>
                <w:color w:val="000000"/>
                <w:sz w:val="24"/>
                <w:szCs w:val="24"/>
              </w:rPr>
            </w:pPr>
            <w:r w:rsidRPr="00DF28F3">
              <w:rPr>
                <w:rFonts w:ascii="Times New Roman" w:hAnsi="Times New Roman" w:cs="Times New Roman"/>
                <w:color w:val="000000"/>
                <w:sz w:val="24"/>
                <w:szCs w:val="24"/>
              </w:rPr>
              <w:t xml:space="preserve">2021 год – </w:t>
            </w:r>
            <w:r w:rsidR="00A63DDE" w:rsidRPr="00DF28F3">
              <w:rPr>
                <w:rFonts w:ascii="Times New Roman" w:hAnsi="Times New Roman" w:cs="Times New Roman"/>
                <w:color w:val="000000"/>
                <w:sz w:val="24"/>
                <w:szCs w:val="24"/>
              </w:rPr>
              <w:t>102 399,00</w:t>
            </w:r>
            <w:r w:rsidRPr="00DF28F3">
              <w:rPr>
                <w:rFonts w:ascii="Times New Roman" w:hAnsi="Times New Roman" w:cs="Times New Roman"/>
                <w:color w:val="000000"/>
                <w:sz w:val="24"/>
              </w:rPr>
              <w:t xml:space="preserve"> </w:t>
            </w:r>
            <w:r w:rsidRPr="00DF28F3">
              <w:rPr>
                <w:rFonts w:ascii="Times New Roman" w:hAnsi="Times New Roman" w:cs="Times New Roman"/>
                <w:color w:val="000000"/>
                <w:sz w:val="24"/>
                <w:szCs w:val="24"/>
              </w:rPr>
              <w:t>тыс. руб</w:t>
            </w:r>
            <w:r w:rsidR="00D86DC6" w:rsidRPr="00DF28F3">
              <w:rPr>
                <w:rFonts w:ascii="Times New Roman" w:hAnsi="Times New Roman" w:cs="Times New Roman"/>
                <w:color w:val="000000"/>
                <w:sz w:val="24"/>
                <w:szCs w:val="24"/>
              </w:rPr>
              <w:t>.</w:t>
            </w:r>
            <w:r w:rsidRPr="00DF28F3">
              <w:rPr>
                <w:rFonts w:ascii="Times New Roman" w:hAnsi="Times New Roman" w:cs="Times New Roman"/>
                <w:color w:val="000000"/>
                <w:sz w:val="24"/>
                <w:szCs w:val="24"/>
              </w:rPr>
              <w:t>;</w:t>
            </w:r>
          </w:p>
          <w:p w:rsidR="00A56772" w:rsidRPr="00DF28F3" w:rsidRDefault="00A56772" w:rsidP="00A56772">
            <w:pPr>
              <w:pStyle w:val="ConsPlusCell"/>
              <w:rPr>
                <w:rFonts w:ascii="Times New Roman" w:hAnsi="Times New Roman" w:cs="Times New Roman"/>
                <w:color w:val="000000"/>
                <w:sz w:val="24"/>
                <w:szCs w:val="24"/>
              </w:rPr>
            </w:pPr>
            <w:r w:rsidRPr="00DF28F3">
              <w:rPr>
                <w:rFonts w:ascii="Times New Roman" w:hAnsi="Times New Roman" w:cs="Times New Roman"/>
                <w:color w:val="000000"/>
                <w:sz w:val="24"/>
                <w:szCs w:val="24"/>
              </w:rPr>
              <w:t xml:space="preserve">2022 год – </w:t>
            </w:r>
            <w:r w:rsidR="00A63DDE" w:rsidRPr="00DF28F3">
              <w:rPr>
                <w:rFonts w:ascii="Times New Roman" w:hAnsi="Times New Roman" w:cs="Times New Roman"/>
                <w:color w:val="000000"/>
                <w:sz w:val="24"/>
                <w:szCs w:val="24"/>
              </w:rPr>
              <w:t xml:space="preserve">  76 358,70</w:t>
            </w:r>
            <w:r w:rsidRPr="00DF28F3">
              <w:rPr>
                <w:rFonts w:ascii="Times New Roman" w:hAnsi="Times New Roman" w:cs="Times New Roman"/>
                <w:color w:val="000000"/>
                <w:sz w:val="24"/>
                <w:szCs w:val="24"/>
              </w:rPr>
              <w:t xml:space="preserve"> тыс. руб</w:t>
            </w:r>
            <w:r w:rsidR="00D86DC6" w:rsidRPr="00DF28F3">
              <w:rPr>
                <w:rFonts w:ascii="Times New Roman" w:hAnsi="Times New Roman" w:cs="Times New Roman"/>
                <w:color w:val="000000"/>
                <w:sz w:val="24"/>
                <w:szCs w:val="24"/>
              </w:rPr>
              <w:t>.</w:t>
            </w:r>
            <w:r w:rsidRPr="00DF28F3">
              <w:rPr>
                <w:rFonts w:ascii="Times New Roman" w:hAnsi="Times New Roman" w:cs="Times New Roman"/>
                <w:color w:val="000000"/>
                <w:sz w:val="24"/>
                <w:szCs w:val="24"/>
              </w:rPr>
              <w:t>;</w:t>
            </w:r>
          </w:p>
          <w:p w:rsidR="00A56772" w:rsidRPr="00DF28F3" w:rsidRDefault="00A56772" w:rsidP="00A56772">
            <w:pPr>
              <w:ind w:left="34" w:right="23"/>
              <w:jc w:val="both"/>
              <w:rPr>
                <w:color w:val="000000"/>
                <w:sz w:val="24"/>
              </w:rPr>
            </w:pPr>
            <w:r w:rsidRPr="00DF28F3">
              <w:rPr>
                <w:color w:val="000000"/>
                <w:sz w:val="24"/>
              </w:rPr>
              <w:t xml:space="preserve">2023 год –      </w:t>
            </w:r>
            <w:r w:rsidR="00D86DC6" w:rsidRPr="00DF28F3">
              <w:rPr>
                <w:color w:val="000000"/>
                <w:sz w:val="24"/>
              </w:rPr>
              <w:t xml:space="preserve">     </w:t>
            </w:r>
            <w:r w:rsidRPr="00DF28F3">
              <w:rPr>
                <w:color w:val="000000"/>
                <w:sz w:val="24"/>
              </w:rPr>
              <w:t>0,00 тыс. руб</w:t>
            </w:r>
            <w:r w:rsidR="00D86DC6" w:rsidRPr="00DF28F3">
              <w:rPr>
                <w:color w:val="000000"/>
                <w:sz w:val="24"/>
              </w:rPr>
              <w:t>.</w:t>
            </w:r>
            <w:r w:rsidRPr="00DF28F3">
              <w:rPr>
                <w:color w:val="000000"/>
                <w:sz w:val="24"/>
              </w:rPr>
              <w:t>;</w:t>
            </w:r>
          </w:p>
          <w:p w:rsidR="00A56772" w:rsidRPr="00DF28F3" w:rsidRDefault="00A56772" w:rsidP="00A56772">
            <w:pPr>
              <w:ind w:left="34" w:right="23"/>
              <w:jc w:val="both"/>
              <w:rPr>
                <w:color w:val="000000"/>
                <w:sz w:val="24"/>
              </w:rPr>
            </w:pPr>
            <w:r w:rsidRPr="00DF28F3">
              <w:rPr>
                <w:rFonts w:eastAsia="Times New Roman"/>
                <w:color w:val="000000"/>
                <w:sz w:val="24"/>
              </w:rPr>
              <w:t xml:space="preserve">за счет средств краевого бюджета – </w:t>
            </w:r>
            <w:r w:rsidR="00A63DDE" w:rsidRPr="00DF28F3">
              <w:rPr>
                <w:rFonts w:eastAsia="Times New Roman"/>
                <w:color w:val="000000"/>
                <w:sz w:val="24"/>
              </w:rPr>
              <w:t>22 513,20</w:t>
            </w:r>
            <w:r w:rsidRPr="00DF28F3">
              <w:rPr>
                <w:rFonts w:eastAsia="Times New Roman"/>
                <w:color w:val="000000"/>
                <w:sz w:val="24"/>
              </w:rPr>
              <w:t xml:space="preserve"> тыс. руб.</w:t>
            </w:r>
            <w:r w:rsidRPr="00DF28F3">
              <w:rPr>
                <w:color w:val="000000"/>
                <w:sz w:val="24"/>
              </w:rPr>
              <w:t>:</w:t>
            </w:r>
          </w:p>
          <w:p w:rsidR="00A56772" w:rsidRPr="00DF28F3" w:rsidRDefault="00A56772" w:rsidP="00A56772">
            <w:pPr>
              <w:pStyle w:val="ConsPlusCell"/>
              <w:rPr>
                <w:rFonts w:ascii="Times New Roman" w:hAnsi="Times New Roman" w:cs="Times New Roman"/>
                <w:color w:val="000000"/>
                <w:sz w:val="24"/>
                <w:szCs w:val="24"/>
              </w:rPr>
            </w:pPr>
            <w:r w:rsidRPr="00DF28F3">
              <w:rPr>
                <w:rFonts w:ascii="Times New Roman" w:hAnsi="Times New Roman" w:cs="Times New Roman"/>
                <w:color w:val="000000"/>
                <w:sz w:val="24"/>
                <w:szCs w:val="24"/>
              </w:rPr>
              <w:t xml:space="preserve">2021 год – </w:t>
            </w:r>
            <w:r w:rsidR="00A63DDE" w:rsidRPr="00DF28F3">
              <w:rPr>
                <w:rFonts w:ascii="Times New Roman" w:hAnsi="Times New Roman" w:cs="Times New Roman"/>
                <w:color w:val="000000"/>
                <w:sz w:val="24"/>
                <w:szCs w:val="24"/>
              </w:rPr>
              <w:t>14 237,00</w:t>
            </w:r>
            <w:r w:rsidRPr="00DF28F3">
              <w:rPr>
                <w:rFonts w:ascii="Times New Roman" w:hAnsi="Times New Roman" w:cs="Times New Roman"/>
                <w:color w:val="000000"/>
                <w:sz w:val="24"/>
              </w:rPr>
              <w:t xml:space="preserve"> </w:t>
            </w:r>
            <w:r w:rsidRPr="00DF28F3">
              <w:rPr>
                <w:rFonts w:ascii="Times New Roman" w:hAnsi="Times New Roman" w:cs="Times New Roman"/>
                <w:color w:val="000000"/>
                <w:sz w:val="24"/>
                <w:szCs w:val="24"/>
              </w:rPr>
              <w:t>тыс. руб</w:t>
            </w:r>
            <w:r w:rsidR="00D86DC6" w:rsidRPr="00DF28F3">
              <w:rPr>
                <w:rFonts w:ascii="Times New Roman" w:hAnsi="Times New Roman" w:cs="Times New Roman"/>
                <w:color w:val="000000"/>
                <w:sz w:val="24"/>
                <w:szCs w:val="24"/>
              </w:rPr>
              <w:t>.</w:t>
            </w:r>
            <w:r w:rsidRPr="00DF28F3">
              <w:rPr>
                <w:rFonts w:ascii="Times New Roman" w:hAnsi="Times New Roman" w:cs="Times New Roman"/>
                <w:color w:val="000000"/>
                <w:sz w:val="24"/>
                <w:szCs w:val="24"/>
              </w:rPr>
              <w:t>;</w:t>
            </w:r>
          </w:p>
          <w:p w:rsidR="00A56772" w:rsidRPr="00DF28F3" w:rsidRDefault="00A56772" w:rsidP="00A56772">
            <w:pPr>
              <w:pStyle w:val="ConsPlusCell"/>
              <w:rPr>
                <w:rFonts w:ascii="Times New Roman" w:hAnsi="Times New Roman" w:cs="Times New Roman"/>
                <w:color w:val="000000"/>
                <w:sz w:val="24"/>
                <w:szCs w:val="24"/>
              </w:rPr>
            </w:pPr>
            <w:r w:rsidRPr="00DF28F3">
              <w:rPr>
                <w:rFonts w:ascii="Times New Roman" w:hAnsi="Times New Roman" w:cs="Times New Roman"/>
                <w:color w:val="000000"/>
                <w:sz w:val="24"/>
                <w:szCs w:val="24"/>
              </w:rPr>
              <w:t xml:space="preserve">2022 год – </w:t>
            </w:r>
            <w:r w:rsidR="00A63DDE" w:rsidRPr="00DF28F3">
              <w:rPr>
                <w:rFonts w:ascii="Times New Roman" w:hAnsi="Times New Roman" w:cs="Times New Roman"/>
                <w:color w:val="000000"/>
                <w:sz w:val="24"/>
                <w:szCs w:val="24"/>
              </w:rPr>
              <w:t xml:space="preserve">  6 147,50</w:t>
            </w:r>
            <w:r w:rsidRPr="00DF28F3">
              <w:rPr>
                <w:rFonts w:ascii="Times New Roman" w:hAnsi="Times New Roman" w:cs="Times New Roman"/>
                <w:color w:val="000000"/>
                <w:sz w:val="24"/>
                <w:szCs w:val="24"/>
              </w:rPr>
              <w:t xml:space="preserve"> тыс. руб</w:t>
            </w:r>
            <w:r w:rsidR="00D86DC6" w:rsidRPr="00DF28F3">
              <w:rPr>
                <w:rFonts w:ascii="Times New Roman" w:hAnsi="Times New Roman" w:cs="Times New Roman"/>
                <w:color w:val="000000"/>
                <w:sz w:val="24"/>
                <w:szCs w:val="24"/>
              </w:rPr>
              <w:t>.</w:t>
            </w:r>
            <w:r w:rsidRPr="00DF28F3">
              <w:rPr>
                <w:rFonts w:ascii="Times New Roman" w:hAnsi="Times New Roman" w:cs="Times New Roman"/>
                <w:color w:val="000000"/>
                <w:sz w:val="24"/>
                <w:szCs w:val="24"/>
              </w:rPr>
              <w:t>;</w:t>
            </w:r>
          </w:p>
          <w:p w:rsidR="00A56772" w:rsidRPr="00DF28F3" w:rsidRDefault="00A56772" w:rsidP="00A56772">
            <w:pPr>
              <w:ind w:left="34" w:right="23"/>
              <w:jc w:val="both"/>
              <w:rPr>
                <w:rFonts w:eastAsia="Times New Roman"/>
                <w:color w:val="000000"/>
                <w:sz w:val="24"/>
              </w:rPr>
            </w:pPr>
            <w:r w:rsidRPr="00DF28F3">
              <w:rPr>
                <w:color w:val="000000"/>
                <w:sz w:val="24"/>
              </w:rPr>
              <w:lastRenderedPageBreak/>
              <w:t>2023 год – 2 128,70 тыс. руб</w:t>
            </w:r>
            <w:r w:rsidR="00D86DC6" w:rsidRPr="00DF28F3">
              <w:rPr>
                <w:color w:val="000000"/>
                <w:sz w:val="24"/>
              </w:rPr>
              <w:t>.;</w:t>
            </w:r>
          </w:p>
          <w:p w:rsidR="00703D14" w:rsidRPr="00DF28F3" w:rsidRDefault="00703D14" w:rsidP="00703D14">
            <w:pPr>
              <w:ind w:left="34" w:right="23"/>
              <w:jc w:val="both"/>
              <w:rPr>
                <w:color w:val="000000"/>
                <w:sz w:val="24"/>
              </w:rPr>
            </w:pPr>
            <w:r w:rsidRPr="00DF28F3">
              <w:rPr>
                <w:rFonts w:eastAsia="Times New Roman"/>
                <w:color w:val="000000"/>
                <w:sz w:val="24"/>
              </w:rPr>
              <w:t>за счет средств бюджета города – 1</w:t>
            </w:r>
            <w:r w:rsidR="00E650BD" w:rsidRPr="00DF28F3">
              <w:rPr>
                <w:rFonts w:eastAsia="Times New Roman"/>
                <w:color w:val="000000"/>
                <w:sz w:val="24"/>
              </w:rPr>
              <w:t>7</w:t>
            </w:r>
            <w:r w:rsidR="00A63DDE" w:rsidRPr="00DF28F3">
              <w:rPr>
                <w:rFonts w:eastAsia="Times New Roman"/>
                <w:color w:val="000000"/>
                <w:sz w:val="24"/>
              </w:rPr>
              <w:t>2 269,61</w:t>
            </w:r>
            <w:r w:rsidRPr="00DF28F3">
              <w:rPr>
                <w:rFonts w:eastAsia="Times New Roman"/>
                <w:color w:val="000000"/>
                <w:sz w:val="24"/>
              </w:rPr>
              <w:t xml:space="preserve"> тыс. руб.</w:t>
            </w:r>
            <w:r w:rsidRPr="00DF28F3">
              <w:rPr>
                <w:color w:val="000000"/>
                <w:sz w:val="24"/>
              </w:rPr>
              <w:t>:</w:t>
            </w:r>
          </w:p>
          <w:p w:rsidR="00703D14" w:rsidRPr="00DF28F3" w:rsidRDefault="00703D14" w:rsidP="00703D14">
            <w:pPr>
              <w:pStyle w:val="ConsPlusCell"/>
              <w:rPr>
                <w:rFonts w:ascii="Times New Roman" w:hAnsi="Times New Roman" w:cs="Times New Roman"/>
                <w:color w:val="000000"/>
                <w:sz w:val="24"/>
                <w:szCs w:val="24"/>
              </w:rPr>
            </w:pPr>
            <w:r w:rsidRPr="00DF28F3">
              <w:rPr>
                <w:rFonts w:ascii="Times New Roman" w:hAnsi="Times New Roman" w:cs="Times New Roman"/>
                <w:color w:val="000000"/>
                <w:sz w:val="24"/>
                <w:szCs w:val="24"/>
              </w:rPr>
              <w:t xml:space="preserve">2021 год – </w:t>
            </w:r>
            <w:r w:rsidR="00A63DDE" w:rsidRPr="00DF28F3">
              <w:rPr>
                <w:rFonts w:ascii="Times New Roman" w:hAnsi="Times New Roman" w:cs="Times New Roman"/>
                <w:color w:val="000000"/>
                <w:sz w:val="24"/>
                <w:szCs w:val="24"/>
              </w:rPr>
              <w:t xml:space="preserve">56 829,90 </w:t>
            </w:r>
            <w:r w:rsidRPr="00DF28F3">
              <w:rPr>
                <w:rFonts w:ascii="Times New Roman" w:hAnsi="Times New Roman" w:cs="Times New Roman"/>
                <w:color w:val="000000"/>
                <w:sz w:val="24"/>
                <w:szCs w:val="24"/>
              </w:rPr>
              <w:t>тыс. руб.;</w:t>
            </w:r>
          </w:p>
          <w:p w:rsidR="00703D14" w:rsidRPr="00DF28F3" w:rsidRDefault="00703D14" w:rsidP="00703D14">
            <w:pPr>
              <w:pStyle w:val="ConsPlusCell"/>
              <w:rPr>
                <w:rFonts w:ascii="Times New Roman" w:hAnsi="Times New Roman" w:cs="Times New Roman"/>
                <w:color w:val="000000"/>
                <w:sz w:val="24"/>
                <w:szCs w:val="24"/>
              </w:rPr>
            </w:pPr>
            <w:r w:rsidRPr="00DF28F3">
              <w:rPr>
                <w:rFonts w:ascii="Times New Roman" w:hAnsi="Times New Roman" w:cs="Times New Roman"/>
                <w:color w:val="000000"/>
                <w:sz w:val="24"/>
                <w:szCs w:val="24"/>
              </w:rPr>
              <w:t xml:space="preserve">2022 год – </w:t>
            </w:r>
            <w:r w:rsidR="00A63DDE" w:rsidRPr="00DF28F3">
              <w:rPr>
                <w:rFonts w:ascii="Times New Roman" w:hAnsi="Times New Roman" w:cs="Times New Roman"/>
                <w:color w:val="000000"/>
                <w:sz w:val="24"/>
                <w:szCs w:val="24"/>
              </w:rPr>
              <w:t>73 688,8</w:t>
            </w:r>
            <w:r w:rsidR="008232A8" w:rsidRPr="00DF28F3">
              <w:rPr>
                <w:rFonts w:ascii="Times New Roman" w:hAnsi="Times New Roman" w:cs="Times New Roman"/>
                <w:color w:val="000000"/>
                <w:sz w:val="24"/>
                <w:szCs w:val="24"/>
              </w:rPr>
              <w:t>8</w:t>
            </w:r>
            <w:r w:rsidRPr="00DF28F3">
              <w:rPr>
                <w:rFonts w:ascii="Times New Roman" w:hAnsi="Times New Roman" w:cs="Times New Roman"/>
                <w:color w:val="000000"/>
                <w:sz w:val="24"/>
                <w:szCs w:val="24"/>
              </w:rPr>
              <w:t xml:space="preserve"> тыс. руб.;</w:t>
            </w:r>
          </w:p>
          <w:p w:rsidR="007307FB" w:rsidRPr="00DF28F3" w:rsidRDefault="002032A0" w:rsidP="00A56772">
            <w:pPr>
              <w:pStyle w:val="ConsPlusCell"/>
              <w:rPr>
                <w:rFonts w:ascii="Times New Roman" w:hAnsi="Times New Roman" w:cs="Times New Roman"/>
                <w:color w:val="000000"/>
                <w:sz w:val="24"/>
                <w:szCs w:val="24"/>
              </w:rPr>
            </w:pPr>
            <w:r w:rsidRPr="00DF28F3">
              <w:rPr>
                <w:rFonts w:ascii="Times New Roman" w:hAnsi="Times New Roman" w:cs="Times New Roman"/>
                <w:color w:val="000000"/>
                <w:sz w:val="24"/>
                <w:szCs w:val="24"/>
              </w:rPr>
              <w:t>202</w:t>
            </w:r>
            <w:r w:rsidR="004F0814" w:rsidRPr="00DF28F3">
              <w:rPr>
                <w:rFonts w:ascii="Times New Roman" w:hAnsi="Times New Roman" w:cs="Times New Roman"/>
                <w:color w:val="000000"/>
                <w:sz w:val="24"/>
                <w:szCs w:val="24"/>
              </w:rPr>
              <w:t>3</w:t>
            </w:r>
            <w:r w:rsidRPr="00DF28F3">
              <w:rPr>
                <w:rFonts w:ascii="Times New Roman" w:hAnsi="Times New Roman" w:cs="Times New Roman"/>
                <w:color w:val="000000"/>
                <w:sz w:val="24"/>
                <w:szCs w:val="24"/>
              </w:rPr>
              <w:t xml:space="preserve"> год – </w:t>
            </w:r>
            <w:r w:rsidR="008D4501" w:rsidRPr="00DF28F3">
              <w:rPr>
                <w:rFonts w:ascii="Times New Roman" w:hAnsi="Times New Roman" w:cs="Times New Roman"/>
                <w:color w:val="000000"/>
                <w:sz w:val="24"/>
                <w:szCs w:val="24"/>
              </w:rPr>
              <w:t>4</w:t>
            </w:r>
            <w:r w:rsidR="00C62CE8" w:rsidRPr="00DF28F3">
              <w:rPr>
                <w:rFonts w:ascii="Times New Roman" w:hAnsi="Times New Roman" w:cs="Times New Roman"/>
                <w:color w:val="000000"/>
                <w:sz w:val="24"/>
                <w:szCs w:val="24"/>
              </w:rPr>
              <w:t>1 750,83</w:t>
            </w:r>
            <w:r w:rsidR="00BB4749" w:rsidRPr="00DF28F3">
              <w:rPr>
                <w:rFonts w:ascii="Times New Roman" w:hAnsi="Times New Roman" w:cs="Times New Roman"/>
                <w:color w:val="000000"/>
                <w:sz w:val="24"/>
                <w:szCs w:val="24"/>
              </w:rPr>
              <w:t xml:space="preserve"> </w:t>
            </w:r>
            <w:r w:rsidR="009B19D3" w:rsidRPr="00DF28F3">
              <w:rPr>
                <w:rFonts w:ascii="Times New Roman" w:hAnsi="Times New Roman" w:cs="Times New Roman"/>
                <w:color w:val="000000"/>
                <w:sz w:val="24"/>
                <w:szCs w:val="24"/>
              </w:rPr>
              <w:t>тыс. руб</w:t>
            </w:r>
            <w:r w:rsidR="00D86DC6" w:rsidRPr="00DF28F3">
              <w:rPr>
                <w:rFonts w:ascii="Times New Roman" w:hAnsi="Times New Roman" w:cs="Times New Roman"/>
                <w:color w:val="000000"/>
                <w:sz w:val="24"/>
                <w:szCs w:val="24"/>
              </w:rPr>
              <w:t>.</w:t>
            </w:r>
            <w:r w:rsidR="009B19D3" w:rsidRPr="00DF28F3">
              <w:rPr>
                <w:rFonts w:ascii="Times New Roman" w:hAnsi="Times New Roman" w:cs="Times New Roman"/>
                <w:color w:val="000000"/>
                <w:sz w:val="24"/>
                <w:szCs w:val="24"/>
              </w:rPr>
              <w:t>;</w:t>
            </w:r>
          </w:p>
          <w:p w:rsidR="009B19D3" w:rsidRPr="00DF28F3" w:rsidRDefault="009B19D3" w:rsidP="00A56772">
            <w:pPr>
              <w:pStyle w:val="ConsPlusCell"/>
              <w:rPr>
                <w:rFonts w:ascii="Times New Roman" w:hAnsi="Times New Roman" w:cs="Times New Roman"/>
                <w:color w:val="000000"/>
                <w:sz w:val="24"/>
                <w:szCs w:val="24"/>
              </w:rPr>
            </w:pPr>
            <w:r w:rsidRPr="00DF28F3">
              <w:rPr>
                <w:rFonts w:ascii="Times New Roman" w:hAnsi="Times New Roman" w:cs="Times New Roman"/>
                <w:color w:val="000000"/>
                <w:sz w:val="24"/>
                <w:szCs w:val="24"/>
              </w:rPr>
              <w:t xml:space="preserve">за счет средств иных бюджетов – </w:t>
            </w:r>
            <w:r w:rsidR="00C62CE8" w:rsidRPr="00DF28F3">
              <w:rPr>
                <w:rFonts w:ascii="Times New Roman" w:hAnsi="Times New Roman" w:cs="Times New Roman"/>
                <w:color w:val="000000"/>
                <w:sz w:val="24"/>
                <w:szCs w:val="24"/>
              </w:rPr>
              <w:t>3 271,50</w:t>
            </w:r>
            <w:r w:rsidRPr="00DF28F3">
              <w:rPr>
                <w:rFonts w:ascii="Times New Roman" w:hAnsi="Times New Roman" w:cs="Times New Roman"/>
                <w:color w:val="000000"/>
                <w:sz w:val="24"/>
                <w:szCs w:val="24"/>
              </w:rPr>
              <w:t xml:space="preserve"> тыс. руб.:</w:t>
            </w:r>
          </w:p>
          <w:p w:rsidR="009B19D3" w:rsidRPr="00DF28F3" w:rsidRDefault="009B19D3" w:rsidP="009B19D3">
            <w:pPr>
              <w:pStyle w:val="ConsPlusCell"/>
              <w:rPr>
                <w:rFonts w:ascii="Times New Roman" w:hAnsi="Times New Roman" w:cs="Times New Roman"/>
                <w:color w:val="000000"/>
                <w:sz w:val="24"/>
                <w:szCs w:val="24"/>
              </w:rPr>
            </w:pPr>
            <w:r w:rsidRPr="00DF28F3">
              <w:rPr>
                <w:rFonts w:ascii="Times New Roman" w:hAnsi="Times New Roman" w:cs="Times New Roman"/>
                <w:color w:val="000000"/>
                <w:sz w:val="24"/>
                <w:szCs w:val="24"/>
              </w:rPr>
              <w:t>2021 год – 1 090,50 тыс. руб</w:t>
            </w:r>
            <w:r w:rsidR="00D86DC6" w:rsidRPr="00DF28F3">
              <w:rPr>
                <w:rFonts w:ascii="Times New Roman" w:hAnsi="Times New Roman" w:cs="Times New Roman"/>
                <w:color w:val="000000"/>
                <w:sz w:val="24"/>
                <w:szCs w:val="24"/>
              </w:rPr>
              <w:t>.</w:t>
            </w:r>
            <w:r w:rsidRPr="00DF28F3">
              <w:rPr>
                <w:rFonts w:ascii="Times New Roman" w:hAnsi="Times New Roman" w:cs="Times New Roman"/>
                <w:color w:val="000000"/>
                <w:sz w:val="24"/>
                <w:szCs w:val="24"/>
              </w:rPr>
              <w:t>;</w:t>
            </w:r>
          </w:p>
          <w:p w:rsidR="009B19D3" w:rsidRPr="00DF28F3" w:rsidRDefault="009B19D3" w:rsidP="009B19D3">
            <w:pPr>
              <w:pStyle w:val="ConsPlusCell"/>
              <w:rPr>
                <w:rFonts w:ascii="Times New Roman" w:hAnsi="Times New Roman" w:cs="Times New Roman"/>
                <w:color w:val="000000"/>
                <w:sz w:val="24"/>
                <w:szCs w:val="24"/>
              </w:rPr>
            </w:pPr>
            <w:r w:rsidRPr="00DF28F3">
              <w:rPr>
                <w:rFonts w:ascii="Times New Roman" w:hAnsi="Times New Roman" w:cs="Times New Roman"/>
                <w:color w:val="000000"/>
                <w:sz w:val="24"/>
                <w:szCs w:val="24"/>
              </w:rPr>
              <w:t xml:space="preserve">2022 год – </w:t>
            </w:r>
            <w:r w:rsidR="00C62CE8" w:rsidRPr="00DF28F3">
              <w:rPr>
                <w:rFonts w:ascii="Times New Roman" w:hAnsi="Times New Roman" w:cs="Times New Roman"/>
                <w:color w:val="000000"/>
                <w:sz w:val="24"/>
                <w:szCs w:val="24"/>
              </w:rPr>
              <w:t>1 090,50</w:t>
            </w:r>
            <w:r w:rsidRPr="00DF28F3">
              <w:rPr>
                <w:rFonts w:ascii="Times New Roman" w:hAnsi="Times New Roman" w:cs="Times New Roman"/>
                <w:color w:val="000000"/>
                <w:sz w:val="24"/>
                <w:szCs w:val="24"/>
              </w:rPr>
              <w:t xml:space="preserve"> тыс. руб</w:t>
            </w:r>
            <w:r w:rsidR="00D86DC6" w:rsidRPr="00DF28F3">
              <w:rPr>
                <w:rFonts w:ascii="Times New Roman" w:hAnsi="Times New Roman" w:cs="Times New Roman"/>
                <w:color w:val="000000"/>
                <w:sz w:val="24"/>
                <w:szCs w:val="24"/>
              </w:rPr>
              <w:t>.</w:t>
            </w:r>
            <w:r w:rsidRPr="00DF28F3">
              <w:rPr>
                <w:rFonts w:ascii="Times New Roman" w:hAnsi="Times New Roman" w:cs="Times New Roman"/>
                <w:color w:val="000000"/>
                <w:sz w:val="24"/>
                <w:szCs w:val="24"/>
              </w:rPr>
              <w:t>;</w:t>
            </w:r>
          </w:p>
          <w:p w:rsidR="009B19D3" w:rsidRPr="00DF28F3" w:rsidRDefault="009B19D3" w:rsidP="009B19D3">
            <w:pPr>
              <w:pStyle w:val="ConsPlusCell"/>
              <w:rPr>
                <w:rFonts w:ascii="Times New Roman" w:hAnsi="Times New Roman" w:cs="Times New Roman"/>
                <w:color w:val="000000"/>
                <w:sz w:val="24"/>
                <w:szCs w:val="24"/>
              </w:rPr>
            </w:pPr>
            <w:r w:rsidRPr="00DF28F3">
              <w:rPr>
                <w:rFonts w:ascii="Times New Roman" w:hAnsi="Times New Roman" w:cs="Times New Roman"/>
                <w:color w:val="000000"/>
                <w:sz w:val="24"/>
                <w:szCs w:val="24"/>
              </w:rPr>
              <w:t xml:space="preserve">2023 год – </w:t>
            </w:r>
            <w:r w:rsidR="00C62CE8" w:rsidRPr="00DF28F3">
              <w:rPr>
                <w:rFonts w:ascii="Times New Roman" w:hAnsi="Times New Roman" w:cs="Times New Roman"/>
                <w:color w:val="000000"/>
                <w:sz w:val="24"/>
                <w:szCs w:val="24"/>
              </w:rPr>
              <w:t>1 090,50</w:t>
            </w:r>
            <w:r w:rsidRPr="00DF28F3">
              <w:rPr>
                <w:rFonts w:ascii="Times New Roman" w:hAnsi="Times New Roman" w:cs="Times New Roman"/>
                <w:color w:val="000000"/>
                <w:sz w:val="24"/>
                <w:szCs w:val="24"/>
              </w:rPr>
              <w:t xml:space="preserve"> тыс. руб.</w:t>
            </w:r>
          </w:p>
          <w:p w:rsidR="00A16BE8" w:rsidRPr="00DF28F3" w:rsidRDefault="00A16BE8" w:rsidP="009B19D3">
            <w:pPr>
              <w:pStyle w:val="ConsPlusCell"/>
              <w:rPr>
                <w:color w:val="000000"/>
                <w:szCs w:val="28"/>
              </w:rPr>
            </w:pPr>
            <w:r w:rsidRPr="00DF28F3">
              <w:rPr>
                <w:rFonts w:ascii="Times New Roman" w:hAnsi="Times New Roman" w:cs="Times New Roman"/>
                <w:color w:val="000000"/>
                <w:sz w:val="24"/>
                <w:szCs w:val="24"/>
              </w:rPr>
              <w:t>(в редакции постановлени</w:t>
            </w:r>
            <w:r w:rsidR="009B19D3" w:rsidRPr="00DF28F3">
              <w:rPr>
                <w:rFonts w:ascii="Times New Roman" w:hAnsi="Times New Roman" w:cs="Times New Roman"/>
                <w:color w:val="000000"/>
                <w:sz w:val="24"/>
                <w:szCs w:val="24"/>
              </w:rPr>
              <w:t>й</w:t>
            </w:r>
            <w:r w:rsidRPr="00DF28F3">
              <w:rPr>
                <w:rFonts w:ascii="Times New Roman" w:hAnsi="Times New Roman" w:cs="Times New Roman"/>
                <w:color w:val="000000"/>
                <w:sz w:val="24"/>
                <w:szCs w:val="24"/>
              </w:rPr>
              <w:t xml:space="preserve"> </w:t>
            </w:r>
            <w:r w:rsidR="0021203F" w:rsidRPr="00DF28F3">
              <w:rPr>
                <w:rFonts w:ascii="Times New Roman" w:hAnsi="Times New Roman" w:cs="Times New Roman"/>
                <w:color w:val="000000"/>
                <w:sz w:val="24"/>
                <w:szCs w:val="24"/>
              </w:rPr>
              <w:t>Администрации города Минусинска от 18.02.2021 № АГ-242-п</w:t>
            </w:r>
            <w:r w:rsidR="009B19D3" w:rsidRPr="00DF28F3">
              <w:rPr>
                <w:rFonts w:ascii="Times New Roman" w:hAnsi="Times New Roman" w:cs="Times New Roman"/>
                <w:color w:val="000000"/>
                <w:sz w:val="24"/>
                <w:szCs w:val="24"/>
              </w:rPr>
              <w:t xml:space="preserve">, от 12.05.2021 </w:t>
            </w:r>
            <w:r w:rsidR="00D56043" w:rsidRPr="00DF28F3">
              <w:rPr>
                <w:rFonts w:ascii="Times New Roman" w:hAnsi="Times New Roman" w:cs="Times New Roman"/>
                <w:color w:val="000000"/>
                <w:sz w:val="24"/>
                <w:szCs w:val="24"/>
              </w:rPr>
              <w:t>№ АГ-</w:t>
            </w:r>
            <w:r w:rsidR="009B19D3" w:rsidRPr="00DF28F3">
              <w:rPr>
                <w:rFonts w:ascii="Times New Roman" w:hAnsi="Times New Roman" w:cs="Times New Roman"/>
                <w:color w:val="000000"/>
                <w:sz w:val="24"/>
                <w:szCs w:val="24"/>
              </w:rPr>
              <w:t>7</w:t>
            </w:r>
            <w:r w:rsidR="00D56043" w:rsidRPr="00DF28F3">
              <w:rPr>
                <w:rFonts w:ascii="Times New Roman" w:hAnsi="Times New Roman" w:cs="Times New Roman"/>
                <w:color w:val="000000"/>
                <w:sz w:val="24"/>
                <w:szCs w:val="24"/>
              </w:rPr>
              <w:t>9</w:t>
            </w:r>
            <w:r w:rsidR="009B19D3" w:rsidRPr="00DF28F3">
              <w:rPr>
                <w:rFonts w:ascii="Times New Roman" w:hAnsi="Times New Roman" w:cs="Times New Roman"/>
                <w:color w:val="000000"/>
                <w:sz w:val="24"/>
                <w:szCs w:val="24"/>
              </w:rPr>
              <w:t>1-п</w:t>
            </w:r>
            <w:r w:rsidR="00692BD8" w:rsidRPr="00DF28F3">
              <w:rPr>
                <w:rFonts w:ascii="Times New Roman" w:hAnsi="Times New Roman" w:cs="Times New Roman"/>
                <w:color w:val="000000"/>
                <w:sz w:val="24"/>
                <w:szCs w:val="24"/>
              </w:rPr>
              <w:t>, от 24.06.2021 № АГ-1113-п</w:t>
            </w:r>
            <w:r w:rsidR="006668AF" w:rsidRPr="00DF28F3">
              <w:rPr>
                <w:rFonts w:ascii="Times New Roman" w:hAnsi="Times New Roman" w:cs="Times New Roman"/>
                <w:color w:val="000000"/>
                <w:sz w:val="24"/>
                <w:szCs w:val="24"/>
              </w:rPr>
              <w:t>, от 23.07.2021 № АГ-1286-п</w:t>
            </w:r>
            <w:r w:rsidR="00756792" w:rsidRPr="00DF28F3">
              <w:rPr>
                <w:rFonts w:ascii="Times New Roman" w:hAnsi="Times New Roman" w:cs="Times New Roman"/>
                <w:color w:val="000000"/>
                <w:sz w:val="24"/>
                <w:szCs w:val="24"/>
              </w:rPr>
              <w:t>, от 01.09.2021 № АГ-1541-п</w:t>
            </w:r>
            <w:r w:rsidR="00930092" w:rsidRPr="00DF28F3">
              <w:rPr>
                <w:rFonts w:ascii="Times New Roman" w:hAnsi="Times New Roman" w:cs="Times New Roman"/>
                <w:color w:val="000000"/>
                <w:sz w:val="24"/>
                <w:szCs w:val="24"/>
              </w:rPr>
              <w:t>, от 30.12.2021 № АГ-2359-п</w:t>
            </w:r>
            <w:r w:rsidR="0021203F" w:rsidRPr="00DF28F3">
              <w:rPr>
                <w:rFonts w:ascii="Times New Roman" w:hAnsi="Times New Roman" w:cs="Times New Roman"/>
                <w:color w:val="000000"/>
                <w:sz w:val="24"/>
                <w:szCs w:val="24"/>
              </w:rPr>
              <w:t>)</w:t>
            </w:r>
          </w:p>
        </w:tc>
      </w:tr>
    </w:tbl>
    <w:p w:rsidR="005C7F79" w:rsidRPr="00AE21F5" w:rsidRDefault="005C7F79" w:rsidP="003A494F">
      <w:pPr>
        <w:pStyle w:val="a9"/>
        <w:tabs>
          <w:tab w:val="left" w:pos="1134"/>
          <w:tab w:val="left" w:pos="1276"/>
          <w:tab w:val="left" w:pos="1418"/>
        </w:tabs>
        <w:autoSpaceDE w:val="0"/>
        <w:autoSpaceDN w:val="0"/>
        <w:adjustRightInd w:val="0"/>
        <w:ind w:left="0"/>
        <w:outlineLvl w:val="1"/>
        <w:rPr>
          <w:color w:val="000000"/>
          <w:szCs w:val="28"/>
        </w:rPr>
      </w:pPr>
    </w:p>
    <w:p w:rsidR="00A16FDD" w:rsidRPr="00AE21F5" w:rsidRDefault="00C6282E" w:rsidP="003A494F">
      <w:pPr>
        <w:pStyle w:val="a9"/>
        <w:tabs>
          <w:tab w:val="left" w:pos="1134"/>
          <w:tab w:val="left" w:pos="1276"/>
          <w:tab w:val="left" w:pos="1418"/>
        </w:tabs>
        <w:autoSpaceDE w:val="0"/>
        <w:autoSpaceDN w:val="0"/>
        <w:adjustRightInd w:val="0"/>
        <w:ind w:left="0"/>
        <w:jc w:val="center"/>
        <w:outlineLvl w:val="1"/>
        <w:rPr>
          <w:b/>
          <w:color w:val="000000"/>
          <w:szCs w:val="28"/>
        </w:rPr>
      </w:pPr>
      <w:r w:rsidRPr="00AE21F5">
        <w:rPr>
          <w:b/>
          <w:color w:val="000000"/>
          <w:szCs w:val="28"/>
        </w:rPr>
        <w:t>1</w:t>
      </w:r>
      <w:r w:rsidR="00A16FDD" w:rsidRPr="00AE21F5">
        <w:rPr>
          <w:b/>
          <w:color w:val="000000"/>
          <w:szCs w:val="28"/>
        </w:rPr>
        <w:t>. </w:t>
      </w:r>
      <w:r w:rsidRPr="00AE21F5">
        <w:rPr>
          <w:b/>
          <w:color w:val="000000"/>
          <w:szCs w:val="28"/>
        </w:rPr>
        <w:t>Общая х</w:t>
      </w:r>
      <w:r w:rsidR="00A16FDD" w:rsidRPr="00AE21F5">
        <w:rPr>
          <w:b/>
          <w:color w:val="000000"/>
          <w:szCs w:val="28"/>
        </w:rPr>
        <w:t xml:space="preserve">арактеристика текущего состояния </w:t>
      </w:r>
      <w:r w:rsidR="00C70AF8" w:rsidRPr="00AE21F5">
        <w:rPr>
          <w:b/>
          <w:color w:val="000000"/>
          <w:szCs w:val="28"/>
        </w:rPr>
        <w:t xml:space="preserve">в </w:t>
      </w:r>
      <w:r w:rsidR="00A16FDD" w:rsidRPr="00AE21F5">
        <w:rPr>
          <w:b/>
          <w:color w:val="000000"/>
          <w:szCs w:val="28"/>
        </w:rPr>
        <w:t xml:space="preserve">сфере жилищно-коммунального хозяйства </w:t>
      </w:r>
      <w:r w:rsidRPr="00AE21F5">
        <w:rPr>
          <w:b/>
          <w:color w:val="000000"/>
          <w:szCs w:val="28"/>
        </w:rPr>
        <w:t>муниципального образования город Минусинск</w:t>
      </w:r>
    </w:p>
    <w:p w:rsidR="00A16FDD" w:rsidRPr="00AE21F5" w:rsidRDefault="00A16FDD" w:rsidP="003A494F">
      <w:pPr>
        <w:pStyle w:val="a9"/>
        <w:tabs>
          <w:tab w:val="left" w:pos="1134"/>
          <w:tab w:val="left" w:pos="1276"/>
          <w:tab w:val="left" w:pos="1418"/>
        </w:tabs>
        <w:autoSpaceDE w:val="0"/>
        <w:autoSpaceDN w:val="0"/>
        <w:adjustRightInd w:val="0"/>
        <w:ind w:left="0"/>
        <w:jc w:val="center"/>
        <w:outlineLvl w:val="1"/>
        <w:rPr>
          <w:color w:val="000000"/>
          <w:szCs w:val="28"/>
        </w:rPr>
      </w:pPr>
    </w:p>
    <w:p w:rsidR="00A16FDD" w:rsidRPr="00AE21F5" w:rsidRDefault="00A16FDD" w:rsidP="003A494F">
      <w:pPr>
        <w:pStyle w:val="a9"/>
        <w:tabs>
          <w:tab w:val="left" w:pos="0"/>
        </w:tabs>
        <w:autoSpaceDE w:val="0"/>
        <w:autoSpaceDN w:val="0"/>
        <w:adjustRightInd w:val="0"/>
        <w:ind w:left="0" w:firstLine="709"/>
        <w:jc w:val="both"/>
        <w:outlineLvl w:val="1"/>
        <w:rPr>
          <w:color w:val="000000"/>
          <w:szCs w:val="28"/>
        </w:rPr>
      </w:pPr>
      <w:r w:rsidRPr="00AE21F5">
        <w:rPr>
          <w:color w:val="000000"/>
          <w:szCs w:val="28"/>
        </w:rPr>
        <w:t xml:space="preserve">Жилищно-коммунальное хозяйство является базовой отраслью экономики муниципального образования город Минусинск, обеспечивающей население края жизненно важными услугами: отопление, горячее и холодное водоснабжение, водоотведение, электроснабжение, газоснабжение. </w:t>
      </w:r>
    </w:p>
    <w:p w:rsidR="00A16FDD" w:rsidRPr="00AE21F5" w:rsidRDefault="00A16FDD" w:rsidP="00A16FDD">
      <w:pPr>
        <w:pStyle w:val="a9"/>
        <w:tabs>
          <w:tab w:val="left" w:pos="0"/>
        </w:tabs>
        <w:autoSpaceDE w:val="0"/>
        <w:autoSpaceDN w:val="0"/>
        <w:adjustRightInd w:val="0"/>
        <w:ind w:left="0" w:firstLine="709"/>
        <w:jc w:val="both"/>
        <w:outlineLvl w:val="1"/>
        <w:rPr>
          <w:color w:val="000000"/>
          <w:szCs w:val="28"/>
        </w:rPr>
      </w:pPr>
      <w:r w:rsidRPr="00AE21F5">
        <w:rPr>
          <w:color w:val="000000"/>
          <w:szCs w:val="28"/>
        </w:rPr>
        <w:t xml:space="preserve">Основными показателями, характеризующими </w:t>
      </w:r>
      <w:proofErr w:type="gramStart"/>
      <w:r w:rsidRPr="00AE21F5">
        <w:rPr>
          <w:color w:val="000000"/>
          <w:szCs w:val="28"/>
        </w:rPr>
        <w:t>отрасль жилищно-коммунального хозяйства муниципального образования</w:t>
      </w:r>
      <w:proofErr w:type="gramEnd"/>
      <w:r w:rsidRPr="00AE21F5">
        <w:rPr>
          <w:color w:val="000000"/>
          <w:szCs w:val="28"/>
        </w:rPr>
        <w:t xml:space="preserve"> город Минусинск являются:</w:t>
      </w:r>
    </w:p>
    <w:p w:rsidR="00A16FDD" w:rsidRPr="00AE21F5" w:rsidRDefault="00A16FDD" w:rsidP="00A16FDD">
      <w:pPr>
        <w:pStyle w:val="a9"/>
        <w:tabs>
          <w:tab w:val="left" w:pos="0"/>
        </w:tabs>
        <w:autoSpaceDE w:val="0"/>
        <w:autoSpaceDN w:val="0"/>
        <w:adjustRightInd w:val="0"/>
        <w:ind w:left="0" w:firstLine="709"/>
        <w:jc w:val="both"/>
        <w:outlineLvl w:val="1"/>
        <w:rPr>
          <w:color w:val="000000"/>
          <w:szCs w:val="28"/>
        </w:rPr>
      </w:pPr>
      <w:r w:rsidRPr="00AE21F5">
        <w:rPr>
          <w:color w:val="000000"/>
          <w:szCs w:val="28"/>
        </w:rPr>
        <w:t>- высокий уровень износа основных производственных фондов, в том числе транспортных коммуникаций и энергетического оборудования, обусловленный принятием в муниципальную собственность объектов коммунального назначения в ветхом и аварийном состоянии;</w:t>
      </w:r>
    </w:p>
    <w:p w:rsidR="00A16FDD" w:rsidRPr="00AE21F5" w:rsidRDefault="00A16FDD" w:rsidP="00A16FDD">
      <w:pPr>
        <w:pStyle w:val="a9"/>
        <w:tabs>
          <w:tab w:val="left" w:pos="0"/>
        </w:tabs>
        <w:autoSpaceDE w:val="0"/>
        <w:autoSpaceDN w:val="0"/>
        <w:adjustRightInd w:val="0"/>
        <w:ind w:left="0" w:firstLine="709"/>
        <w:jc w:val="both"/>
        <w:outlineLvl w:val="1"/>
        <w:rPr>
          <w:color w:val="000000"/>
          <w:szCs w:val="28"/>
        </w:rPr>
      </w:pPr>
      <w:r w:rsidRPr="00AE21F5">
        <w:rPr>
          <w:color w:val="000000"/>
          <w:szCs w:val="28"/>
        </w:rPr>
        <w:t>- высокие потери энергоресурсов на всех стадиях от производства до потребления, вследствие эксплуатации устаревшего технологического оборудования с низким коэффициентом полезного действия;</w:t>
      </w:r>
    </w:p>
    <w:p w:rsidR="00A16FDD" w:rsidRPr="00AE21F5" w:rsidRDefault="00A16FDD" w:rsidP="00A16FDD">
      <w:pPr>
        <w:pStyle w:val="a9"/>
        <w:tabs>
          <w:tab w:val="left" w:pos="0"/>
        </w:tabs>
        <w:autoSpaceDE w:val="0"/>
        <w:autoSpaceDN w:val="0"/>
        <w:adjustRightInd w:val="0"/>
        <w:ind w:left="0" w:firstLine="709"/>
        <w:jc w:val="both"/>
        <w:outlineLvl w:val="1"/>
        <w:rPr>
          <w:color w:val="000000"/>
          <w:szCs w:val="28"/>
        </w:rPr>
      </w:pPr>
      <w:r w:rsidRPr="00AE21F5">
        <w:rPr>
          <w:color w:val="000000"/>
          <w:szCs w:val="28"/>
        </w:rPr>
        <w:t>- высокая себестоимость производства коммунальных услуг из-за сверхнормативного потребления энергоресурсов, наличия нерационально функционирующих затратных технологических схем и низкого коэффициента использования установленной мощности и, вследствие этого, незначительная инвестиционная привлекательность объектов.</w:t>
      </w:r>
    </w:p>
    <w:p w:rsidR="00A16FDD" w:rsidRPr="00AE21F5" w:rsidRDefault="00EB5B3E" w:rsidP="00A16FDD">
      <w:pPr>
        <w:pStyle w:val="14"/>
        <w:shd w:val="clear" w:color="auto" w:fill="auto"/>
        <w:spacing w:after="0" w:line="240" w:lineRule="auto"/>
        <w:ind w:right="62" w:firstLine="709"/>
        <w:jc w:val="both"/>
        <w:rPr>
          <w:color w:val="000000"/>
          <w:sz w:val="28"/>
          <w:szCs w:val="28"/>
        </w:rPr>
      </w:pPr>
      <w:r w:rsidRPr="00AE21F5">
        <w:rPr>
          <w:color w:val="000000"/>
          <w:sz w:val="28"/>
          <w:szCs w:val="28"/>
        </w:rPr>
        <w:t>Средний у</w:t>
      </w:r>
      <w:r w:rsidR="00A16FDD" w:rsidRPr="00AE21F5">
        <w:rPr>
          <w:color w:val="000000"/>
          <w:sz w:val="28"/>
          <w:szCs w:val="28"/>
        </w:rPr>
        <w:t>ровень износа коммунальной инфраструктуры на территории муниципального образования город Минусинск составляет</w:t>
      </w:r>
      <w:r w:rsidR="00646652" w:rsidRPr="00AE21F5">
        <w:rPr>
          <w:color w:val="000000"/>
          <w:sz w:val="28"/>
          <w:szCs w:val="28"/>
        </w:rPr>
        <w:t xml:space="preserve"> </w:t>
      </w:r>
      <w:r w:rsidRPr="00AE21F5">
        <w:rPr>
          <w:color w:val="000000"/>
          <w:sz w:val="28"/>
          <w:szCs w:val="28"/>
        </w:rPr>
        <w:t xml:space="preserve">                 </w:t>
      </w:r>
      <w:r w:rsidR="00D36118" w:rsidRPr="00AE21F5">
        <w:rPr>
          <w:color w:val="000000"/>
          <w:sz w:val="28"/>
          <w:szCs w:val="28"/>
        </w:rPr>
        <w:t>60</w:t>
      </w:r>
      <w:r w:rsidR="00A16FDD" w:rsidRPr="00AE21F5">
        <w:rPr>
          <w:color w:val="000000"/>
          <w:sz w:val="28"/>
          <w:szCs w:val="28"/>
        </w:rPr>
        <w:t>%. В результате накопленного износа растет количество инцидентов и аварий в системах тепло-, электро- и водоснабжения, увеличиваются сроки ликвидации аварий и стоимость ремонтов.</w:t>
      </w:r>
      <w:r w:rsidR="00551C9F" w:rsidRPr="00AE21F5">
        <w:rPr>
          <w:color w:val="000000"/>
          <w:sz w:val="28"/>
          <w:szCs w:val="28"/>
        </w:rPr>
        <w:t xml:space="preserve"> </w:t>
      </w:r>
      <w:r w:rsidR="00A16FDD" w:rsidRPr="00AE21F5">
        <w:rPr>
          <w:color w:val="000000"/>
          <w:sz w:val="28"/>
          <w:szCs w:val="28"/>
        </w:rPr>
        <w:t xml:space="preserve">В муниципальной программе запланировано постепенное снижение уровня износа коммунальной инфраструктуры до </w:t>
      </w:r>
      <w:r w:rsidR="00D64894" w:rsidRPr="00AE21F5">
        <w:rPr>
          <w:color w:val="000000"/>
          <w:sz w:val="28"/>
          <w:szCs w:val="28"/>
        </w:rPr>
        <w:t>58,0</w:t>
      </w:r>
      <w:r w:rsidR="0038072F" w:rsidRPr="00AE21F5">
        <w:rPr>
          <w:color w:val="000000"/>
          <w:sz w:val="28"/>
          <w:szCs w:val="28"/>
        </w:rPr>
        <w:t>4</w:t>
      </w:r>
      <w:r w:rsidR="00A16FDD" w:rsidRPr="00AE21F5">
        <w:rPr>
          <w:color w:val="000000"/>
          <w:sz w:val="28"/>
          <w:szCs w:val="28"/>
        </w:rPr>
        <w:t xml:space="preserve"> % в 20</w:t>
      </w:r>
      <w:r w:rsidR="00362DD9" w:rsidRPr="00AE21F5">
        <w:rPr>
          <w:color w:val="000000"/>
          <w:sz w:val="28"/>
          <w:szCs w:val="28"/>
        </w:rPr>
        <w:t>2</w:t>
      </w:r>
      <w:r w:rsidR="00A106B1" w:rsidRPr="00AE21F5">
        <w:rPr>
          <w:color w:val="000000"/>
          <w:sz w:val="28"/>
          <w:szCs w:val="28"/>
        </w:rPr>
        <w:t>3</w:t>
      </w:r>
      <w:r w:rsidR="00A16FDD" w:rsidRPr="00AE21F5">
        <w:rPr>
          <w:color w:val="000000"/>
          <w:sz w:val="28"/>
          <w:szCs w:val="28"/>
        </w:rPr>
        <w:t xml:space="preserve"> году.</w:t>
      </w:r>
    </w:p>
    <w:p w:rsidR="00A16FDD" w:rsidRPr="00AE21F5" w:rsidRDefault="00A16FDD" w:rsidP="00A16FDD">
      <w:pPr>
        <w:pStyle w:val="a9"/>
        <w:tabs>
          <w:tab w:val="left" w:pos="0"/>
        </w:tabs>
        <w:autoSpaceDE w:val="0"/>
        <w:autoSpaceDN w:val="0"/>
        <w:adjustRightInd w:val="0"/>
        <w:ind w:left="0" w:firstLine="709"/>
        <w:jc w:val="both"/>
        <w:outlineLvl w:val="1"/>
        <w:rPr>
          <w:color w:val="000000"/>
          <w:szCs w:val="28"/>
        </w:rPr>
      </w:pPr>
      <w:r w:rsidRPr="00AE21F5">
        <w:rPr>
          <w:color w:val="000000"/>
          <w:szCs w:val="28"/>
        </w:rPr>
        <w:t xml:space="preserve">Вместе с тем в жилищно-коммунальном хозяйстве в настоящее время активно проводятся преобразования, закладывающие основы развития отрасли на долгосрочную перспективу. На федеральном уровне приняты новые законы, регулирующие отношения в сферах теплоснабжения, электроснабжения, водоснабжения и водоотведения. Устанавливаются </w:t>
      </w:r>
      <w:r w:rsidRPr="00AE21F5">
        <w:rPr>
          <w:color w:val="000000"/>
          <w:szCs w:val="28"/>
        </w:rPr>
        <w:lastRenderedPageBreak/>
        <w:t>детальные требования к качеству и надежности жилищно-коммунальных услуг. Принят федеральный закон, призванный системно решить задачу капитального ремонта многоквартирных домов. Во многом пересмотрены правила работы управляющих организаций.</w:t>
      </w:r>
    </w:p>
    <w:p w:rsidR="00A16FDD" w:rsidRPr="00AE21F5" w:rsidRDefault="00A16FDD" w:rsidP="00A16FDD">
      <w:pPr>
        <w:pStyle w:val="14"/>
        <w:shd w:val="clear" w:color="auto" w:fill="auto"/>
        <w:spacing w:after="0" w:line="240" w:lineRule="auto"/>
        <w:ind w:firstLine="709"/>
        <w:jc w:val="both"/>
        <w:rPr>
          <w:color w:val="000000"/>
          <w:sz w:val="28"/>
          <w:szCs w:val="28"/>
        </w:rPr>
      </w:pPr>
      <w:r w:rsidRPr="00AE21F5">
        <w:rPr>
          <w:color w:val="000000"/>
          <w:sz w:val="28"/>
          <w:szCs w:val="28"/>
        </w:rPr>
        <w:t>Работа по реформированию жилищно-коммунального хозяйства далека от завершения и для достижения запланированных результатов необходимо точное и последовательное выполнение мероприятий в соответствии с задачами, определенными муниципальной программой.</w:t>
      </w:r>
    </w:p>
    <w:p w:rsidR="00A16FDD" w:rsidRPr="00AE21F5" w:rsidRDefault="00A16FDD" w:rsidP="00A16FDD">
      <w:pPr>
        <w:pStyle w:val="a9"/>
        <w:tabs>
          <w:tab w:val="left" w:pos="0"/>
        </w:tabs>
        <w:autoSpaceDE w:val="0"/>
        <w:autoSpaceDN w:val="0"/>
        <w:adjustRightInd w:val="0"/>
        <w:ind w:left="0" w:firstLine="709"/>
        <w:jc w:val="both"/>
        <w:outlineLvl w:val="1"/>
        <w:rPr>
          <w:color w:val="000000"/>
          <w:szCs w:val="28"/>
        </w:rPr>
      </w:pPr>
      <w:r w:rsidRPr="00AE21F5">
        <w:rPr>
          <w:color w:val="000000"/>
          <w:szCs w:val="28"/>
        </w:rPr>
        <w:t>Эффективное государственное регулирование коммунального хозяйства, при котором достигается баланс интересов всех сторон, будет обеспечиваться путем реализации заложенных в отраслевое законодательство механизмов следующих мероприятий:</w:t>
      </w:r>
    </w:p>
    <w:p w:rsidR="00A16FDD" w:rsidRPr="00AE21F5" w:rsidRDefault="00A16FDD" w:rsidP="00A16FDD">
      <w:pPr>
        <w:pStyle w:val="a9"/>
        <w:tabs>
          <w:tab w:val="left" w:pos="0"/>
        </w:tabs>
        <w:autoSpaceDE w:val="0"/>
        <w:autoSpaceDN w:val="0"/>
        <w:adjustRightInd w:val="0"/>
        <w:ind w:left="0" w:firstLine="709"/>
        <w:jc w:val="both"/>
        <w:outlineLvl w:val="1"/>
        <w:rPr>
          <w:color w:val="000000"/>
          <w:szCs w:val="28"/>
        </w:rPr>
      </w:pPr>
      <w:r w:rsidRPr="00AE21F5">
        <w:rPr>
          <w:color w:val="000000"/>
          <w:szCs w:val="28"/>
        </w:rPr>
        <w:t xml:space="preserve">- </w:t>
      </w:r>
      <w:r w:rsidR="00EB5B3E" w:rsidRPr="00AE21F5">
        <w:rPr>
          <w:color w:val="000000"/>
          <w:szCs w:val="28"/>
        </w:rPr>
        <w:t>реализации разработанных</w:t>
      </w:r>
      <w:r w:rsidRPr="00AE21F5">
        <w:rPr>
          <w:color w:val="000000"/>
          <w:szCs w:val="28"/>
        </w:rPr>
        <w:t xml:space="preserve"> схем теплоснабжения, водоснабжения и водоотведения, программ комплексного развития коммунальной инфраструктуры;</w:t>
      </w:r>
    </w:p>
    <w:p w:rsidR="00A16FDD" w:rsidRPr="00AE21F5" w:rsidRDefault="00A16FDD" w:rsidP="00A16FDD">
      <w:pPr>
        <w:pStyle w:val="a9"/>
        <w:tabs>
          <w:tab w:val="left" w:pos="0"/>
        </w:tabs>
        <w:autoSpaceDE w:val="0"/>
        <w:autoSpaceDN w:val="0"/>
        <w:adjustRightInd w:val="0"/>
        <w:ind w:left="0" w:firstLine="709"/>
        <w:jc w:val="both"/>
        <w:outlineLvl w:val="1"/>
        <w:rPr>
          <w:color w:val="000000"/>
          <w:szCs w:val="28"/>
        </w:rPr>
      </w:pPr>
      <w:r w:rsidRPr="00AE21F5">
        <w:rPr>
          <w:color w:val="000000"/>
          <w:szCs w:val="28"/>
        </w:rPr>
        <w:t xml:space="preserve">- </w:t>
      </w:r>
      <w:r w:rsidR="00EB5B3E" w:rsidRPr="00AE21F5">
        <w:rPr>
          <w:color w:val="000000"/>
          <w:szCs w:val="28"/>
        </w:rPr>
        <w:t>реализации</w:t>
      </w:r>
      <w:r w:rsidRPr="00AE21F5">
        <w:rPr>
          <w:color w:val="000000"/>
          <w:szCs w:val="28"/>
        </w:rPr>
        <w:t xml:space="preserve"> системы капитального ремонта многоквартирных домов;</w:t>
      </w:r>
    </w:p>
    <w:p w:rsidR="00A16FDD" w:rsidRPr="00AE21F5" w:rsidRDefault="00A16FDD" w:rsidP="00A16FDD">
      <w:pPr>
        <w:pStyle w:val="a9"/>
        <w:tabs>
          <w:tab w:val="left" w:pos="0"/>
        </w:tabs>
        <w:autoSpaceDE w:val="0"/>
        <w:autoSpaceDN w:val="0"/>
        <w:adjustRightInd w:val="0"/>
        <w:ind w:left="0" w:firstLine="709"/>
        <w:jc w:val="both"/>
        <w:outlineLvl w:val="1"/>
        <w:rPr>
          <w:color w:val="000000"/>
          <w:szCs w:val="28"/>
        </w:rPr>
      </w:pPr>
      <w:r w:rsidRPr="00AE21F5">
        <w:rPr>
          <w:color w:val="000000"/>
          <w:szCs w:val="28"/>
        </w:rPr>
        <w:t>-</w:t>
      </w:r>
      <w:r w:rsidR="00D64894" w:rsidRPr="00AE21F5">
        <w:rPr>
          <w:color w:val="000000"/>
          <w:szCs w:val="28"/>
        </w:rPr>
        <w:t xml:space="preserve"> </w:t>
      </w:r>
      <w:r w:rsidRPr="00AE21F5">
        <w:rPr>
          <w:color w:val="000000"/>
          <w:szCs w:val="28"/>
        </w:rPr>
        <w:t>обеспечение контроля за формированием целевых показателей деятельности и подготовкой на их основе инвестиционных программ, финансируемых в том числе за счет привлечения частных инвестиций;</w:t>
      </w:r>
    </w:p>
    <w:p w:rsidR="00A16FDD" w:rsidRPr="00AE21F5" w:rsidRDefault="00A16FDD" w:rsidP="00A16FDD">
      <w:pPr>
        <w:pStyle w:val="a9"/>
        <w:tabs>
          <w:tab w:val="left" w:pos="0"/>
        </w:tabs>
        <w:autoSpaceDE w:val="0"/>
        <w:autoSpaceDN w:val="0"/>
        <w:adjustRightInd w:val="0"/>
        <w:ind w:left="0" w:firstLine="709"/>
        <w:jc w:val="both"/>
        <w:outlineLvl w:val="1"/>
        <w:rPr>
          <w:color w:val="000000"/>
          <w:szCs w:val="28"/>
        </w:rPr>
      </w:pPr>
      <w:r w:rsidRPr="00AE21F5">
        <w:rPr>
          <w:color w:val="000000"/>
          <w:szCs w:val="28"/>
        </w:rPr>
        <w:t>- формирование долгосрочных тарифов в сфере теплоснабжения, водоснабжения и водоотведения;</w:t>
      </w:r>
    </w:p>
    <w:p w:rsidR="00A16FDD" w:rsidRPr="00AE21F5" w:rsidRDefault="00A16FDD" w:rsidP="00A16FDD">
      <w:pPr>
        <w:pStyle w:val="a9"/>
        <w:tabs>
          <w:tab w:val="left" w:pos="0"/>
        </w:tabs>
        <w:autoSpaceDE w:val="0"/>
        <w:autoSpaceDN w:val="0"/>
        <w:adjustRightInd w:val="0"/>
        <w:ind w:left="0" w:firstLine="709"/>
        <w:jc w:val="both"/>
        <w:outlineLvl w:val="1"/>
        <w:rPr>
          <w:color w:val="000000"/>
          <w:szCs w:val="28"/>
        </w:rPr>
      </w:pPr>
      <w:r w:rsidRPr="00AE21F5">
        <w:rPr>
          <w:color w:val="000000"/>
          <w:szCs w:val="28"/>
        </w:rPr>
        <w:t>- обеспечение социальной поддержки населения по оплате жилищно-коммунальных услуг;</w:t>
      </w:r>
    </w:p>
    <w:p w:rsidR="00A16FDD" w:rsidRPr="00AE21F5" w:rsidRDefault="00A16FDD" w:rsidP="00A16FDD">
      <w:pPr>
        <w:pStyle w:val="a9"/>
        <w:tabs>
          <w:tab w:val="left" w:pos="0"/>
        </w:tabs>
        <w:autoSpaceDE w:val="0"/>
        <w:autoSpaceDN w:val="0"/>
        <w:adjustRightInd w:val="0"/>
        <w:ind w:left="0" w:firstLine="709"/>
        <w:jc w:val="both"/>
        <w:outlineLvl w:val="1"/>
        <w:rPr>
          <w:color w:val="000000"/>
          <w:szCs w:val="28"/>
        </w:rPr>
      </w:pPr>
      <w:r w:rsidRPr="00AE21F5">
        <w:rPr>
          <w:color w:val="000000"/>
          <w:szCs w:val="28"/>
        </w:rPr>
        <w:t>-</w:t>
      </w:r>
      <w:r w:rsidR="00D64894" w:rsidRPr="00AE21F5">
        <w:rPr>
          <w:color w:val="000000"/>
          <w:szCs w:val="28"/>
        </w:rPr>
        <w:t xml:space="preserve"> </w:t>
      </w:r>
      <w:r w:rsidRPr="00AE21F5">
        <w:rPr>
          <w:color w:val="000000"/>
          <w:szCs w:val="28"/>
        </w:rPr>
        <w:t>контроль за раскрытием информации для потребителей в соответствии с установленными стандартами.</w:t>
      </w:r>
    </w:p>
    <w:p w:rsidR="00A16FDD" w:rsidRPr="00AE21F5" w:rsidRDefault="00A16FDD" w:rsidP="00A16FDD">
      <w:pPr>
        <w:pStyle w:val="14"/>
        <w:shd w:val="clear" w:color="auto" w:fill="auto"/>
        <w:spacing w:after="0" w:line="240" w:lineRule="auto"/>
        <w:ind w:firstLine="709"/>
        <w:jc w:val="both"/>
        <w:rPr>
          <w:color w:val="000000"/>
          <w:sz w:val="28"/>
          <w:szCs w:val="28"/>
        </w:rPr>
      </w:pPr>
      <w:r w:rsidRPr="00AE21F5">
        <w:rPr>
          <w:color w:val="000000"/>
          <w:sz w:val="28"/>
          <w:szCs w:val="28"/>
        </w:rPr>
        <w:t>При этом ограничения, связанные с доступностью оплаты жилья и коммунальных услуг, могут формировать существенные риски реализации муниципальной программы.</w:t>
      </w:r>
    </w:p>
    <w:p w:rsidR="007D24BE" w:rsidRPr="00AE21F5" w:rsidRDefault="007D24BE" w:rsidP="00A16FDD">
      <w:pPr>
        <w:pStyle w:val="14"/>
        <w:shd w:val="clear" w:color="auto" w:fill="auto"/>
        <w:spacing w:after="0" w:line="240" w:lineRule="auto"/>
        <w:ind w:firstLine="709"/>
        <w:jc w:val="both"/>
        <w:rPr>
          <w:color w:val="000000"/>
          <w:sz w:val="28"/>
          <w:szCs w:val="28"/>
        </w:rPr>
      </w:pPr>
    </w:p>
    <w:p w:rsidR="00A16FDD" w:rsidRPr="00AE21F5" w:rsidRDefault="00A16FDD" w:rsidP="00A16FDD">
      <w:pPr>
        <w:tabs>
          <w:tab w:val="left" w:pos="0"/>
        </w:tabs>
        <w:autoSpaceDE w:val="0"/>
        <w:autoSpaceDN w:val="0"/>
        <w:adjustRightInd w:val="0"/>
        <w:jc w:val="center"/>
        <w:outlineLvl w:val="1"/>
        <w:rPr>
          <w:b/>
          <w:color w:val="000000"/>
          <w:szCs w:val="28"/>
        </w:rPr>
      </w:pPr>
      <w:r w:rsidRPr="00AE21F5">
        <w:rPr>
          <w:b/>
          <w:color w:val="000000"/>
          <w:szCs w:val="28"/>
        </w:rPr>
        <w:t xml:space="preserve"> Теплоснабжение</w:t>
      </w:r>
    </w:p>
    <w:p w:rsidR="00937D29" w:rsidRPr="00AE21F5" w:rsidRDefault="00937D29" w:rsidP="00A16FDD">
      <w:pPr>
        <w:tabs>
          <w:tab w:val="left" w:pos="0"/>
        </w:tabs>
        <w:autoSpaceDE w:val="0"/>
        <w:autoSpaceDN w:val="0"/>
        <w:adjustRightInd w:val="0"/>
        <w:jc w:val="center"/>
        <w:outlineLvl w:val="1"/>
        <w:rPr>
          <w:b/>
          <w:color w:val="000000"/>
          <w:szCs w:val="28"/>
        </w:rPr>
      </w:pPr>
    </w:p>
    <w:p w:rsidR="00A16FDD" w:rsidRPr="00AE21F5" w:rsidRDefault="00A16FDD" w:rsidP="00A16FDD">
      <w:pPr>
        <w:ind w:firstLine="708"/>
        <w:jc w:val="both"/>
        <w:rPr>
          <w:color w:val="000000"/>
          <w:szCs w:val="28"/>
        </w:rPr>
      </w:pPr>
      <w:r w:rsidRPr="00AE21F5">
        <w:rPr>
          <w:color w:val="000000"/>
          <w:szCs w:val="28"/>
        </w:rPr>
        <w:t>В жилищно-коммунальном комплексе муниципального образования город Минусинск эксплуатируются централизованные системы теплоснабжения, которые представлены   3-мя теплоисточниками, в том числе 2 котельные с малой мощностью суммарной мощностью 3,</w:t>
      </w:r>
      <w:r w:rsidR="00EB5B3E" w:rsidRPr="00AE21F5">
        <w:rPr>
          <w:color w:val="000000"/>
          <w:szCs w:val="28"/>
        </w:rPr>
        <w:t>5</w:t>
      </w:r>
      <w:r w:rsidRPr="00AE21F5">
        <w:rPr>
          <w:color w:val="000000"/>
          <w:szCs w:val="28"/>
        </w:rPr>
        <w:t xml:space="preserve"> Гкал/час, вырабатывающих 4,5 тыс. Гкал тепловой энергии. По тепловым сетям, протяженностью </w:t>
      </w:r>
      <w:r w:rsidR="002D05FE" w:rsidRPr="00AE21F5">
        <w:rPr>
          <w:color w:val="000000"/>
          <w:szCs w:val="28"/>
        </w:rPr>
        <w:t>69,72</w:t>
      </w:r>
      <w:r w:rsidRPr="00AE21F5">
        <w:rPr>
          <w:color w:val="000000"/>
          <w:szCs w:val="28"/>
        </w:rPr>
        <w:t xml:space="preserve"> км, транспортируется тепловая энергия в объёме 504,5 тыс. Гкал в год с учетом 500 тыс. Гкал полученной со стороны.</w:t>
      </w:r>
    </w:p>
    <w:p w:rsidR="00A16FDD" w:rsidRPr="00AE21F5" w:rsidRDefault="00A16FDD" w:rsidP="00A16FDD">
      <w:pPr>
        <w:tabs>
          <w:tab w:val="left" w:pos="0"/>
        </w:tabs>
        <w:autoSpaceDE w:val="0"/>
        <w:autoSpaceDN w:val="0"/>
        <w:adjustRightInd w:val="0"/>
        <w:ind w:firstLine="708"/>
        <w:jc w:val="both"/>
        <w:outlineLvl w:val="1"/>
        <w:rPr>
          <w:color w:val="000000"/>
          <w:szCs w:val="28"/>
        </w:rPr>
      </w:pPr>
      <w:r w:rsidRPr="00AE21F5">
        <w:rPr>
          <w:color w:val="000000"/>
          <w:szCs w:val="28"/>
        </w:rPr>
        <w:t xml:space="preserve">Основными причинами неэффективности действующих малых котельных являются: </w:t>
      </w:r>
    </w:p>
    <w:p w:rsidR="00A16FDD" w:rsidRPr="00AE21F5" w:rsidRDefault="00A16FDD" w:rsidP="00A16FDD">
      <w:pPr>
        <w:tabs>
          <w:tab w:val="left" w:pos="0"/>
        </w:tabs>
        <w:autoSpaceDE w:val="0"/>
        <w:autoSpaceDN w:val="0"/>
        <w:adjustRightInd w:val="0"/>
        <w:ind w:firstLine="708"/>
        <w:jc w:val="both"/>
        <w:outlineLvl w:val="1"/>
        <w:rPr>
          <w:color w:val="000000"/>
          <w:szCs w:val="28"/>
        </w:rPr>
      </w:pPr>
      <w:r w:rsidRPr="00AE21F5">
        <w:rPr>
          <w:color w:val="000000"/>
          <w:szCs w:val="28"/>
        </w:rPr>
        <w:t>- низкий коэффициент использования установленной мощности теплоисточников;</w:t>
      </w:r>
    </w:p>
    <w:p w:rsidR="00A16FDD" w:rsidRPr="00AE21F5" w:rsidRDefault="00A16FDD" w:rsidP="00A16FDD">
      <w:pPr>
        <w:tabs>
          <w:tab w:val="left" w:pos="0"/>
        </w:tabs>
        <w:autoSpaceDE w:val="0"/>
        <w:autoSpaceDN w:val="0"/>
        <w:adjustRightInd w:val="0"/>
        <w:ind w:firstLine="708"/>
        <w:jc w:val="both"/>
        <w:outlineLvl w:val="1"/>
        <w:rPr>
          <w:color w:val="000000"/>
          <w:szCs w:val="28"/>
        </w:rPr>
      </w:pPr>
      <w:r w:rsidRPr="00AE21F5">
        <w:rPr>
          <w:color w:val="000000"/>
          <w:szCs w:val="28"/>
        </w:rPr>
        <w:t>- отсутствие систем водоподготовки и элементарных приборов технологического контроля;</w:t>
      </w:r>
    </w:p>
    <w:p w:rsidR="00A16FDD" w:rsidRPr="00AE21F5" w:rsidRDefault="00A16FDD" w:rsidP="00A16FDD">
      <w:pPr>
        <w:tabs>
          <w:tab w:val="left" w:pos="0"/>
        </w:tabs>
        <w:autoSpaceDE w:val="0"/>
        <w:autoSpaceDN w:val="0"/>
        <w:adjustRightInd w:val="0"/>
        <w:ind w:firstLine="708"/>
        <w:jc w:val="both"/>
        <w:outlineLvl w:val="1"/>
        <w:rPr>
          <w:color w:val="000000"/>
          <w:szCs w:val="28"/>
        </w:rPr>
      </w:pPr>
      <w:r w:rsidRPr="00AE21F5">
        <w:rPr>
          <w:color w:val="000000"/>
          <w:szCs w:val="28"/>
        </w:rPr>
        <w:t>- использование топлива низкого качества;</w:t>
      </w:r>
    </w:p>
    <w:p w:rsidR="00A16FDD" w:rsidRPr="00AE21F5" w:rsidRDefault="00A16FDD" w:rsidP="00A16FDD">
      <w:pPr>
        <w:tabs>
          <w:tab w:val="left" w:pos="0"/>
        </w:tabs>
        <w:autoSpaceDE w:val="0"/>
        <w:autoSpaceDN w:val="0"/>
        <w:adjustRightInd w:val="0"/>
        <w:ind w:firstLine="708"/>
        <w:jc w:val="both"/>
        <w:outlineLvl w:val="1"/>
        <w:rPr>
          <w:color w:val="000000"/>
          <w:szCs w:val="28"/>
        </w:rPr>
      </w:pPr>
      <w:r w:rsidRPr="00AE21F5">
        <w:rPr>
          <w:color w:val="000000"/>
          <w:szCs w:val="28"/>
        </w:rPr>
        <w:t>- низкий уровень обслуживания (отсутствие автоматизации технологических процессов).</w:t>
      </w:r>
    </w:p>
    <w:p w:rsidR="00A16FDD" w:rsidRPr="00AE21F5" w:rsidRDefault="00A16FDD" w:rsidP="00A16FDD">
      <w:pPr>
        <w:pStyle w:val="21"/>
        <w:spacing w:after="0" w:line="240" w:lineRule="auto"/>
        <w:ind w:left="0" w:firstLine="709"/>
        <w:jc w:val="both"/>
        <w:rPr>
          <w:rFonts w:ascii="Times New Roman" w:hAnsi="Times New Roman"/>
          <w:color w:val="000000"/>
          <w:sz w:val="28"/>
          <w:szCs w:val="28"/>
        </w:rPr>
      </w:pPr>
      <w:r w:rsidRPr="00AE21F5">
        <w:rPr>
          <w:rFonts w:ascii="Times New Roman" w:hAnsi="Times New Roman"/>
          <w:color w:val="000000"/>
          <w:sz w:val="28"/>
          <w:szCs w:val="28"/>
        </w:rPr>
        <w:lastRenderedPageBreak/>
        <w:t xml:space="preserve">В настоящее время в замене нуждается </w:t>
      </w:r>
      <w:r w:rsidR="00850FA6" w:rsidRPr="00AE21F5">
        <w:rPr>
          <w:rFonts w:ascii="Times New Roman" w:hAnsi="Times New Roman"/>
          <w:color w:val="000000"/>
          <w:sz w:val="28"/>
          <w:szCs w:val="28"/>
        </w:rPr>
        <w:t>23,85</w:t>
      </w:r>
      <w:r w:rsidRPr="00AE21F5">
        <w:rPr>
          <w:rFonts w:ascii="Times New Roman" w:hAnsi="Times New Roman"/>
          <w:color w:val="000000"/>
          <w:sz w:val="28"/>
          <w:szCs w:val="28"/>
        </w:rPr>
        <w:t xml:space="preserve"> км (</w:t>
      </w:r>
      <w:r w:rsidR="00EB5B3E" w:rsidRPr="00AE21F5">
        <w:rPr>
          <w:rFonts w:ascii="Times New Roman" w:hAnsi="Times New Roman"/>
          <w:color w:val="000000"/>
          <w:sz w:val="28"/>
          <w:szCs w:val="28"/>
        </w:rPr>
        <w:t>34</w:t>
      </w:r>
      <w:r w:rsidRPr="00AE21F5">
        <w:rPr>
          <w:rFonts w:ascii="Times New Roman" w:hAnsi="Times New Roman"/>
          <w:color w:val="000000"/>
          <w:sz w:val="28"/>
          <w:szCs w:val="28"/>
        </w:rPr>
        <w:t xml:space="preserve"> %) ветхих тепловых сетей. При нормативном сроке службы трубопроводов 25 лет, фактический срок до первого коррозионного разрушения может составлять около 5 лет, что обусловлено, в том числе субъективными причинами – высоким уровнем грунтовых вод, применение некачественны</w:t>
      </w:r>
      <w:r w:rsidR="00915E19" w:rsidRPr="00AE21F5">
        <w:rPr>
          <w:rFonts w:ascii="Times New Roman" w:hAnsi="Times New Roman"/>
          <w:color w:val="000000"/>
          <w:sz w:val="28"/>
          <w:szCs w:val="28"/>
        </w:rPr>
        <w:t>х</w:t>
      </w:r>
      <w:r w:rsidRPr="00AE21F5">
        <w:rPr>
          <w:rFonts w:ascii="Times New Roman" w:hAnsi="Times New Roman"/>
          <w:color w:val="000000"/>
          <w:sz w:val="28"/>
          <w:szCs w:val="28"/>
        </w:rPr>
        <w:t xml:space="preserve"> строительных материалов при проведении строительно-монтажных работ.</w:t>
      </w:r>
    </w:p>
    <w:p w:rsidR="00A16FDD" w:rsidRPr="00AE21F5" w:rsidRDefault="00A16FDD" w:rsidP="00A16FDD">
      <w:pPr>
        <w:tabs>
          <w:tab w:val="left" w:pos="0"/>
        </w:tabs>
        <w:autoSpaceDE w:val="0"/>
        <w:autoSpaceDN w:val="0"/>
        <w:adjustRightInd w:val="0"/>
        <w:ind w:firstLine="708"/>
        <w:jc w:val="both"/>
        <w:outlineLvl w:val="1"/>
        <w:rPr>
          <w:color w:val="000000"/>
          <w:szCs w:val="28"/>
        </w:rPr>
      </w:pPr>
      <w:r w:rsidRPr="00AE21F5">
        <w:rPr>
          <w:color w:val="000000"/>
          <w:szCs w:val="28"/>
        </w:rPr>
        <w:t>В рамках муниципальной программы планируется:</w:t>
      </w:r>
    </w:p>
    <w:p w:rsidR="00A16FDD" w:rsidRPr="00AE21F5" w:rsidRDefault="00A16FDD" w:rsidP="00A16FDD">
      <w:pPr>
        <w:pStyle w:val="3"/>
        <w:spacing w:after="0" w:line="240" w:lineRule="auto"/>
        <w:ind w:left="0" w:firstLine="709"/>
        <w:jc w:val="both"/>
        <w:rPr>
          <w:rFonts w:ascii="Times New Roman" w:hAnsi="Times New Roman"/>
          <w:iCs/>
          <w:color w:val="000000"/>
          <w:sz w:val="28"/>
          <w:szCs w:val="28"/>
        </w:rPr>
      </w:pPr>
      <w:r w:rsidRPr="00AE21F5">
        <w:rPr>
          <w:rFonts w:ascii="Times New Roman" w:hAnsi="Times New Roman"/>
          <w:iCs/>
          <w:color w:val="000000"/>
          <w:sz w:val="28"/>
          <w:szCs w:val="28"/>
        </w:rPr>
        <w:t>- использование современных теплоизоляционных материалов;</w:t>
      </w:r>
    </w:p>
    <w:p w:rsidR="00A16FDD" w:rsidRPr="00AE21F5" w:rsidRDefault="00A16FDD" w:rsidP="00A16FDD">
      <w:pPr>
        <w:pStyle w:val="3"/>
        <w:spacing w:after="0" w:line="240" w:lineRule="auto"/>
        <w:ind w:left="0" w:firstLine="709"/>
        <w:jc w:val="both"/>
        <w:rPr>
          <w:rFonts w:ascii="Times New Roman" w:hAnsi="Times New Roman"/>
          <w:color w:val="000000"/>
          <w:sz w:val="28"/>
          <w:szCs w:val="28"/>
        </w:rPr>
      </w:pPr>
      <w:r w:rsidRPr="00AE21F5">
        <w:rPr>
          <w:rFonts w:ascii="Times New Roman" w:hAnsi="Times New Roman"/>
          <w:iCs/>
          <w:color w:val="000000"/>
          <w:sz w:val="28"/>
          <w:szCs w:val="28"/>
        </w:rPr>
        <w:t>-</w:t>
      </w:r>
      <w:r w:rsidRPr="00AE21F5">
        <w:rPr>
          <w:rFonts w:ascii="Times New Roman" w:hAnsi="Times New Roman"/>
          <w:color w:val="000000"/>
          <w:sz w:val="28"/>
          <w:szCs w:val="28"/>
        </w:rPr>
        <w:t xml:space="preserve"> снизить тепловые потери;</w:t>
      </w:r>
    </w:p>
    <w:p w:rsidR="00A16FDD" w:rsidRPr="00AE21F5" w:rsidRDefault="00A16FDD" w:rsidP="00A16FDD">
      <w:pPr>
        <w:pStyle w:val="3"/>
        <w:spacing w:after="0" w:line="240" w:lineRule="auto"/>
        <w:ind w:left="0" w:firstLine="709"/>
        <w:jc w:val="both"/>
        <w:rPr>
          <w:rFonts w:ascii="Times New Roman" w:hAnsi="Times New Roman"/>
          <w:color w:val="000000"/>
          <w:sz w:val="28"/>
          <w:szCs w:val="28"/>
        </w:rPr>
      </w:pPr>
      <w:r w:rsidRPr="00AE21F5">
        <w:rPr>
          <w:rFonts w:ascii="Times New Roman" w:hAnsi="Times New Roman"/>
          <w:color w:val="000000"/>
          <w:sz w:val="28"/>
          <w:szCs w:val="28"/>
        </w:rPr>
        <w:t>- обеспечить надежность работы систем теплоснабжения и экономию топливно-энергетических ресурсов.</w:t>
      </w:r>
    </w:p>
    <w:p w:rsidR="00A16FDD" w:rsidRPr="00AE21F5" w:rsidRDefault="00A16FDD" w:rsidP="00A16FDD">
      <w:pPr>
        <w:pStyle w:val="a9"/>
        <w:tabs>
          <w:tab w:val="left" w:pos="0"/>
        </w:tabs>
        <w:autoSpaceDE w:val="0"/>
        <w:autoSpaceDN w:val="0"/>
        <w:adjustRightInd w:val="0"/>
        <w:ind w:left="0" w:firstLine="709"/>
        <w:jc w:val="both"/>
        <w:outlineLvl w:val="1"/>
        <w:rPr>
          <w:color w:val="000000"/>
          <w:szCs w:val="28"/>
        </w:rPr>
      </w:pPr>
      <w:r w:rsidRPr="00AE21F5">
        <w:rPr>
          <w:color w:val="000000"/>
          <w:szCs w:val="28"/>
        </w:rPr>
        <w:t>- государственная регистрация объектов централизованных систем коммунальной инфраструктуры, находящихся в государственной и муниципальной собственности;</w:t>
      </w:r>
    </w:p>
    <w:p w:rsidR="00A16FDD" w:rsidRPr="00AE21F5" w:rsidRDefault="00A16FDD" w:rsidP="00A16FDD">
      <w:pPr>
        <w:pStyle w:val="a9"/>
        <w:tabs>
          <w:tab w:val="left" w:pos="0"/>
        </w:tabs>
        <w:autoSpaceDE w:val="0"/>
        <w:autoSpaceDN w:val="0"/>
        <w:adjustRightInd w:val="0"/>
        <w:ind w:left="0" w:firstLine="709"/>
        <w:jc w:val="both"/>
        <w:outlineLvl w:val="1"/>
        <w:rPr>
          <w:color w:val="000000"/>
          <w:szCs w:val="28"/>
        </w:rPr>
      </w:pPr>
      <w:r w:rsidRPr="00AE21F5">
        <w:rPr>
          <w:color w:val="000000"/>
          <w:szCs w:val="28"/>
        </w:rPr>
        <w:t>- обеспечение контроля за качеством и надежностью коммунальных услуг и ресурсов;</w:t>
      </w:r>
    </w:p>
    <w:p w:rsidR="00A16FDD" w:rsidRPr="00AE21F5" w:rsidRDefault="00A16FDD" w:rsidP="00A16FDD">
      <w:pPr>
        <w:pStyle w:val="a9"/>
        <w:tabs>
          <w:tab w:val="left" w:pos="0"/>
        </w:tabs>
        <w:autoSpaceDE w:val="0"/>
        <w:autoSpaceDN w:val="0"/>
        <w:adjustRightInd w:val="0"/>
        <w:ind w:left="0" w:firstLine="709"/>
        <w:jc w:val="both"/>
        <w:outlineLvl w:val="1"/>
        <w:rPr>
          <w:color w:val="000000"/>
          <w:szCs w:val="28"/>
        </w:rPr>
      </w:pPr>
      <w:r w:rsidRPr="00AE21F5">
        <w:rPr>
          <w:color w:val="000000"/>
          <w:szCs w:val="28"/>
        </w:rPr>
        <w:t>- формирование долгосрочных тарифов в сфере теплоснабжения.</w:t>
      </w:r>
    </w:p>
    <w:p w:rsidR="00A16FDD" w:rsidRPr="00AE21F5" w:rsidRDefault="00A16FDD" w:rsidP="00A16FDD">
      <w:pPr>
        <w:tabs>
          <w:tab w:val="left" w:pos="0"/>
        </w:tabs>
        <w:autoSpaceDE w:val="0"/>
        <w:autoSpaceDN w:val="0"/>
        <w:adjustRightInd w:val="0"/>
        <w:ind w:firstLine="709"/>
        <w:jc w:val="both"/>
        <w:outlineLvl w:val="1"/>
        <w:rPr>
          <w:iCs/>
          <w:color w:val="000000"/>
          <w:szCs w:val="28"/>
        </w:rPr>
      </w:pPr>
      <w:r w:rsidRPr="00AE21F5">
        <w:rPr>
          <w:color w:val="000000"/>
          <w:szCs w:val="28"/>
        </w:rPr>
        <w:t xml:space="preserve">Следствием технической политики, проводимой Правительством Красноярского края в области теплоснабжения, является повышение устойчивости систем теплоснабжения, </w:t>
      </w:r>
      <w:r w:rsidRPr="00AE21F5">
        <w:rPr>
          <w:iCs/>
          <w:color w:val="000000"/>
          <w:szCs w:val="28"/>
        </w:rPr>
        <w:t>увеличение срока эксплуатации котельного и технологического оборудования теплоисточников, внедрение ресурсосберегающего оборудования и энергоэффективных</w:t>
      </w:r>
      <w:r w:rsidR="006E02CA" w:rsidRPr="00AE21F5">
        <w:rPr>
          <w:iCs/>
          <w:color w:val="000000"/>
          <w:szCs w:val="28"/>
        </w:rPr>
        <w:t xml:space="preserve"> </w:t>
      </w:r>
      <w:r w:rsidRPr="00AE21F5">
        <w:rPr>
          <w:color w:val="000000"/>
          <w:szCs w:val="28"/>
        </w:rPr>
        <w:t xml:space="preserve">технологий, </w:t>
      </w:r>
      <w:r w:rsidRPr="00AE21F5">
        <w:rPr>
          <w:iCs/>
          <w:color w:val="000000"/>
          <w:szCs w:val="28"/>
        </w:rPr>
        <w:t>снижение затрат на их производство тепловой энергии и, как следствие, предоставление качественных услуг потребителям по теплоснабжению.</w:t>
      </w:r>
    </w:p>
    <w:p w:rsidR="00CF4F66" w:rsidRPr="00AE21F5" w:rsidRDefault="00CF4F66" w:rsidP="00A16FDD">
      <w:pPr>
        <w:tabs>
          <w:tab w:val="left" w:pos="0"/>
        </w:tabs>
        <w:autoSpaceDE w:val="0"/>
        <w:autoSpaceDN w:val="0"/>
        <w:adjustRightInd w:val="0"/>
        <w:ind w:firstLine="709"/>
        <w:jc w:val="both"/>
        <w:outlineLvl w:val="1"/>
        <w:rPr>
          <w:iCs/>
          <w:color w:val="000000"/>
          <w:szCs w:val="28"/>
        </w:rPr>
      </w:pPr>
    </w:p>
    <w:p w:rsidR="00A16FDD" w:rsidRPr="00AE21F5" w:rsidRDefault="00A16FDD" w:rsidP="00A16FDD">
      <w:pPr>
        <w:tabs>
          <w:tab w:val="left" w:pos="0"/>
        </w:tabs>
        <w:autoSpaceDE w:val="0"/>
        <w:autoSpaceDN w:val="0"/>
        <w:adjustRightInd w:val="0"/>
        <w:jc w:val="center"/>
        <w:outlineLvl w:val="1"/>
        <w:rPr>
          <w:b/>
          <w:color w:val="000000"/>
          <w:szCs w:val="28"/>
        </w:rPr>
      </w:pPr>
      <w:r w:rsidRPr="00AE21F5">
        <w:rPr>
          <w:b/>
          <w:color w:val="000000"/>
          <w:szCs w:val="28"/>
        </w:rPr>
        <w:t xml:space="preserve"> Водоснабжение, водоотведение</w:t>
      </w:r>
    </w:p>
    <w:p w:rsidR="00937D29" w:rsidRPr="00AE21F5" w:rsidRDefault="00937D29" w:rsidP="00A16FDD">
      <w:pPr>
        <w:tabs>
          <w:tab w:val="left" w:pos="0"/>
        </w:tabs>
        <w:autoSpaceDE w:val="0"/>
        <w:autoSpaceDN w:val="0"/>
        <w:adjustRightInd w:val="0"/>
        <w:jc w:val="center"/>
        <w:outlineLvl w:val="1"/>
        <w:rPr>
          <w:b/>
          <w:color w:val="000000"/>
          <w:szCs w:val="28"/>
        </w:rPr>
      </w:pPr>
    </w:p>
    <w:p w:rsidR="00A16FDD" w:rsidRPr="00AE21F5" w:rsidRDefault="00A16FDD" w:rsidP="00A16FDD">
      <w:pPr>
        <w:autoSpaceDE w:val="0"/>
        <w:autoSpaceDN w:val="0"/>
        <w:adjustRightInd w:val="0"/>
        <w:ind w:firstLine="540"/>
        <w:jc w:val="both"/>
        <w:rPr>
          <w:color w:val="000000"/>
          <w:szCs w:val="28"/>
        </w:rPr>
      </w:pPr>
      <w:r w:rsidRPr="00AE21F5">
        <w:rPr>
          <w:color w:val="000000"/>
          <w:szCs w:val="28"/>
        </w:rPr>
        <w:t>Основными источниками водоснабжения населения муниципального образования город Минусинск являются: водозаборные сооружения, обеспечивающие централизованным водоснабжением практически все население муниципального образования город Минусинск.</w:t>
      </w:r>
    </w:p>
    <w:p w:rsidR="00A16FDD" w:rsidRPr="00AE21F5" w:rsidRDefault="00A16FDD" w:rsidP="00A16FDD">
      <w:pPr>
        <w:autoSpaceDE w:val="0"/>
        <w:autoSpaceDN w:val="0"/>
        <w:adjustRightInd w:val="0"/>
        <w:ind w:firstLine="540"/>
        <w:jc w:val="both"/>
        <w:rPr>
          <w:color w:val="000000"/>
          <w:szCs w:val="28"/>
        </w:rPr>
      </w:pPr>
      <w:r w:rsidRPr="00AE21F5">
        <w:rPr>
          <w:color w:val="000000"/>
          <w:szCs w:val="28"/>
        </w:rPr>
        <w:t>Канализационные очистные сооружения, осуществляющие очистку сточных вод в большинстве населенных пунктов, эксплуатируются в течение 20-30 лет без проведения реконструкции, представлены механизированными комплексами биологической очистки стоков, в основе которых лежат морально устаревшие технологии, конструкции и элементы, не обеспечивающие необходимую степень очистки в соответствии с требованием действующего природоохранного законодательства.</w:t>
      </w:r>
    </w:p>
    <w:p w:rsidR="00A16FDD" w:rsidRPr="00AE21F5" w:rsidRDefault="00A16FDD" w:rsidP="00A16FDD">
      <w:pPr>
        <w:ind w:firstLine="720"/>
        <w:jc w:val="both"/>
        <w:rPr>
          <w:color w:val="000000"/>
          <w:szCs w:val="28"/>
        </w:rPr>
      </w:pPr>
      <w:r w:rsidRPr="00AE21F5">
        <w:rPr>
          <w:color w:val="000000"/>
          <w:szCs w:val="28"/>
        </w:rPr>
        <w:t>Проблема снабжения населения муниципального образования город Минусинск питьевой водой требуемого качества в достаточном количестве, экологическая безопасность окружающей среды является наиболее актуальной, т.к. доступность и качество данного коммунального ресурса определяют здоровье населения края и качество жизни.</w:t>
      </w:r>
    </w:p>
    <w:p w:rsidR="00A16FDD" w:rsidRPr="00AE21F5" w:rsidRDefault="00A16FDD" w:rsidP="00A16FDD">
      <w:pPr>
        <w:ind w:firstLine="720"/>
        <w:jc w:val="both"/>
        <w:rPr>
          <w:color w:val="000000"/>
          <w:szCs w:val="28"/>
        </w:rPr>
      </w:pPr>
      <w:r w:rsidRPr="00AE21F5">
        <w:rPr>
          <w:color w:val="000000"/>
          <w:szCs w:val="28"/>
        </w:rPr>
        <w:t>Решение проблемы окажет существенное положительное влияние на социальное благополучие общества, что в конечном итоге будет способствовать повышению темпов роста экономического развития края и улучшению демографической ситуации в регионе.</w:t>
      </w:r>
    </w:p>
    <w:p w:rsidR="00A16FDD" w:rsidRPr="00AE21F5" w:rsidRDefault="00A16FDD" w:rsidP="00A16FDD">
      <w:pPr>
        <w:tabs>
          <w:tab w:val="left" w:pos="0"/>
        </w:tabs>
        <w:autoSpaceDE w:val="0"/>
        <w:autoSpaceDN w:val="0"/>
        <w:adjustRightInd w:val="0"/>
        <w:jc w:val="center"/>
        <w:outlineLvl w:val="1"/>
        <w:rPr>
          <w:b/>
          <w:color w:val="000000"/>
          <w:szCs w:val="28"/>
        </w:rPr>
      </w:pPr>
      <w:r w:rsidRPr="00AE21F5">
        <w:rPr>
          <w:b/>
          <w:color w:val="000000"/>
          <w:szCs w:val="28"/>
        </w:rPr>
        <w:lastRenderedPageBreak/>
        <w:t>Электроснабжение</w:t>
      </w:r>
    </w:p>
    <w:p w:rsidR="00937D29" w:rsidRPr="00AE21F5" w:rsidRDefault="00937D29" w:rsidP="00A16FDD">
      <w:pPr>
        <w:tabs>
          <w:tab w:val="left" w:pos="0"/>
        </w:tabs>
        <w:autoSpaceDE w:val="0"/>
        <w:autoSpaceDN w:val="0"/>
        <w:adjustRightInd w:val="0"/>
        <w:jc w:val="center"/>
        <w:outlineLvl w:val="1"/>
        <w:rPr>
          <w:b/>
          <w:color w:val="000000"/>
          <w:szCs w:val="28"/>
        </w:rPr>
      </w:pPr>
    </w:p>
    <w:p w:rsidR="00A16FDD" w:rsidRPr="00AE21F5" w:rsidRDefault="00A16FDD" w:rsidP="00A16FDD">
      <w:pPr>
        <w:pStyle w:val="af1"/>
        <w:spacing w:line="326" w:lineRule="exact"/>
        <w:ind w:left="4" w:right="14" w:firstLine="710"/>
        <w:jc w:val="both"/>
        <w:rPr>
          <w:color w:val="000000"/>
          <w:sz w:val="28"/>
          <w:szCs w:val="28"/>
        </w:rPr>
      </w:pPr>
      <w:r w:rsidRPr="00AE21F5">
        <w:rPr>
          <w:color w:val="000000"/>
          <w:sz w:val="28"/>
          <w:szCs w:val="28"/>
        </w:rPr>
        <w:t>Обеспечение электрической энергией населения муниципального образования город Минусинск и организаций, предоставляющих жилищно-коммунальные услуги, осуществляется преимущественно от централизованной системы энергоснабжения. Объем реализуемой на территории муниципального образования город Минусинск электрической энергии составляет более 150 млн.</w:t>
      </w:r>
      <w:r w:rsidR="00A52049" w:rsidRPr="00AE21F5">
        <w:rPr>
          <w:color w:val="000000"/>
          <w:sz w:val="28"/>
          <w:szCs w:val="28"/>
        </w:rPr>
        <w:t xml:space="preserve"> </w:t>
      </w:r>
      <w:proofErr w:type="spellStart"/>
      <w:r w:rsidRPr="00AE21F5">
        <w:rPr>
          <w:color w:val="000000"/>
          <w:sz w:val="28"/>
          <w:szCs w:val="28"/>
        </w:rPr>
        <w:t>кВтч</w:t>
      </w:r>
      <w:proofErr w:type="spellEnd"/>
      <w:r w:rsidRPr="00AE21F5">
        <w:rPr>
          <w:color w:val="000000"/>
          <w:sz w:val="28"/>
          <w:szCs w:val="28"/>
        </w:rPr>
        <w:t>.</w:t>
      </w:r>
    </w:p>
    <w:p w:rsidR="00A16FDD" w:rsidRPr="00AE21F5" w:rsidRDefault="00A16FDD" w:rsidP="00A16FDD">
      <w:pPr>
        <w:pStyle w:val="21"/>
        <w:spacing w:after="0" w:line="240" w:lineRule="auto"/>
        <w:ind w:left="0" w:firstLine="709"/>
        <w:jc w:val="both"/>
        <w:rPr>
          <w:rFonts w:ascii="Times New Roman" w:hAnsi="Times New Roman"/>
          <w:color w:val="000000"/>
          <w:sz w:val="28"/>
          <w:szCs w:val="28"/>
        </w:rPr>
      </w:pPr>
      <w:r w:rsidRPr="00AE21F5">
        <w:rPr>
          <w:rFonts w:ascii="Times New Roman" w:hAnsi="Times New Roman"/>
          <w:color w:val="000000"/>
          <w:sz w:val="28"/>
          <w:szCs w:val="28"/>
        </w:rPr>
        <w:t xml:space="preserve">Износ основных фондов систем электроснабжения составляет 55 процентов. Из-за отсутствия на территориях схем электроснабжения подключение потребителей производится без учета реальных нагрузок и трансформаторных мощностей подстанций, загрузки электролиний и пропускной способности. </w:t>
      </w:r>
    </w:p>
    <w:p w:rsidR="000B4B0B" w:rsidRPr="00AE21F5" w:rsidRDefault="000B4B0B" w:rsidP="00A16FDD">
      <w:pPr>
        <w:tabs>
          <w:tab w:val="left" w:pos="0"/>
        </w:tabs>
        <w:autoSpaceDE w:val="0"/>
        <w:autoSpaceDN w:val="0"/>
        <w:adjustRightInd w:val="0"/>
        <w:jc w:val="center"/>
        <w:outlineLvl w:val="1"/>
        <w:rPr>
          <w:b/>
          <w:color w:val="000000"/>
          <w:szCs w:val="28"/>
        </w:rPr>
      </w:pPr>
    </w:p>
    <w:p w:rsidR="00A16FDD" w:rsidRPr="00AE21F5" w:rsidRDefault="00A16FDD" w:rsidP="00A16FDD">
      <w:pPr>
        <w:tabs>
          <w:tab w:val="left" w:pos="0"/>
        </w:tabs>
        <w:autoSpaceDE w:val="0"/>
        <w:autoSpaceDN w:val="0"/>
        <w:adjustRightInd w:val="0"/>
        <w:jc w:val="center"/>
        <w:outlineLvl w:val="1"/>
        <w:rPr>
          <w:b/>
          <w:color w:val="000000"/>
          <w:szCs w:val="28"/>
        </w:rPr>
      </w:pPr>
      <w:r w:rsidRPr="00AE21F5">
        <w:rPr>
          <w:b/>
          <w:color w:val="000000"/>
          <w:szCs w:val="28"/>
        </w:rPr>
        <w:t>Газоснабжение</w:t>
      </w:r>
    </w:p>
    <w:p w:rsidR="00937D29" w:rsidRPr="00AE21F5" w:rsidRDefault="00937D29" w:rsidP="00A16FDD">
      <w:pPr>
        <w:tabs>
          <w:tab w:val="left" w:pos="0"/>
        </w:tabs>
        <w:autoSpaceDE w:val="0"/>
        <w:autoSpaceDN w:val="0"/>
        <w:adjustRightInd w:val="0"/>
        <w:jc w:val="center"/>
        <w:outlineLvl w:val="1"/>
        <w:rPr>
          <w:b/>
          <w:color w:val="000000"/>
          <w:szCs w:val="28"/>
        </w:rPr>
      </w:pPr>
    </w:p>
    <w:p w:rsidR="00A16FDD" w:rsidRPr="00AE21F5" w:rsidRDefault="00A16FDD" w:rsidP="00A16FDD">
      <w:pPr>
        <w:tabs>
          <w:tab w:val="left" w:pos="0"/>
        </w:tabs>
        <w:autoSpaceDE w:val="0"/>
        <w:autoSpaceDN w:val="0"/>
        <w:adjustRightInd w:val="0"/>
        <w:ind w:firstLine="709"/>
        <w:jc w:val="both"/>
        <w:outlineLvl w:val="1"/>
        <w:rPr>
          <w:color w:val="000000"/>
          <w:szCs w:val="28"/>
        </w:rPr>
      </w:pPr>
      <w:r w:rsidRPr="00AE21F5">
        <w:rPr>
          <w:color w:val="000000"/>
          <w:szCs w:val="28"/>
        </w:rPr>
        <w:t>На территории муниципального образования город Минусинск для бытовых нужд населения города используется сжиженный углеводородный газ. Поставка сжиженного углеводородного газа на территорию города осуществляется железнодорожным транспортом до баз хранения или автомобильным (автоцистерны) транспортом. По территории города доставка газа производится автотранспортом.</w:t>
      </w:r>
    </w:p>
    <w:p w:rsidR="00A16FDD" w:rsidRPr="00AE21F5" w:rsidRDefault="00A16FDD" w:rsidP="00A16FDD">
      <w:pPr>
        <w:tabs>
          <w:tab w:val="left" w:pos="0"/>
        </w:tabs>
        <w:autoSpaceDE w:val="0"/>
        <w:autoSpaceDN w:val="0"/>
        <w:adjustRightInd w:val="0"/>
        <w:ind w:firstLine="709"/>
        <w:jc w:val="both"/>
        <w:outlineLvl w:val="1"/>
        <w:rPr>
          <w:color w:val="000000"/>
          <w:szCs w:val="28"/>
        </w:rPr>
      </w:pPr>
      <w:r w:rsidRPr="00AE21F5">
        <w:rPr>
          <w:color w:val="000000"/>
          <w:szCs w:val="28"/>
        </w:rPr>
        <w:t>Система газоснабжения сжиженным газом представлена 19  газгольдерами, реализацией 240 тонн в год,1 газонаполнительным пунктом с объемом хранения 50 тонн газа, 1 газонаполнительной станции объемом хранения 230 тонн, 1  пункт хранения баллонов, наружными газопроводами, протяженностью  360</w:t>
      </w:r>
      <w:r w:rsidR="000F4146" w:rsidRPr="00AE21F5">
        <w:rPr>
          <w:color w:val="000000"/>
          <w:szCs w:val="28"/>
        </w:rPr>
        <w:t xml:space="preserve"> </w:t>
      </w:r>
      <w:r w:rsidRPr="00AE21F5">
        <w:rPr>
          <w:color w:val="000000"/>
          <w:szCs w:val="28"/>
        </w:rPr>
        <w:t xml:space="preserve">м, подземными газопроводами </w:t>
      </w:r>
      <w:r w:rsidR="00E94B10" w:rsidRPr="00AE21F5">
        <w:rPr>
          <w:color w:val="000000"/>
          <w:szCs w:val="28"/>
        </w:rPr>
        <w:t>-</w:t>
      </w:r>
      <w:r w:rsidRPr="00AE21F5">
        <w:rPr>
          <w:color w:val="000000"/>
          <w:szCs w:val="28"/>
        </w:rPr>
        <w:t xml:space="preserve"> 5,856</w:t>
      </w:r>
      <w:r w:rsidR="00F57C3C" w:rsidRPr="00AE21F5">
        <w:rPr>
          <w:color w:val="000000"/>
          <w:szCs w:val="28"/>
        </w:rPr>
        <w:t xml:space="preserve"> </w:t>
      </w:r>
      <w:r w:rsidRPr="00AE21F5">
        <w:rPr>
          <w:color w:val="000000"/>
          <w:szCs w:val="28"/>
        </w:rPr>
        <w:t>км,</w:t>
      </w:r>
      <w:r w:rsidR="00656C2E" w:rsidRPr="00AE21F5">
        <w:rPr>
          <w:color w:val="000000"/>
          <w:szCs w:val="28"/>
        </w:rPr>
        <w:t xml:space="preserve"> </w:t>
      </w:r>
      <w:r w:rsidRPr="00AE21F5">
        <w:rPr>
          <w:color w:val="000000"/>
          <w:szCs w:val="28"/>
        </w:rPr>
        <w:t>внутридомовыми газопроводами протяженностью 13,6</w:t>
      </w:r>
      <w:r w:rsidR="00F57C3C" w:rsidRPr="00AE21F5">
        <w:rPr>
          <w:color w:val="000000"/>
          <w:szCs w:val="28"/>
        </w:rPr>
        <w:t xml:space="preserve"> </w:t>
      </w:r>
      <w:r w:rsidRPr="00AE21F5">
        <w:rPr>
          <w:color w:val="000000"/>
          <w:szCs w:val="28"/>
        </w:rPr>
        <w:t>км со сроком эксплуатации 30 лет и более.</w:t>
      </w:r>
    </w:p>
    <w:p w:rsidR="00A16FDD" w:rsidRPr="00AE21F5" w:rsidRDefault="00A16FDD" w:rsidP="00A16FDD">
      <w:pPr>
        <w:tabs>
          <w:tab w:val="left" w:pos="0"/>
        </w:tabs>
        <w:autoSpaceDE w:val="0"/>
        <w:autoSpaceDN w:val="0"/>
        <w:adjustRightInd w:val="0"/>
        <w:ind w:firstLine="709"/>
        <w:jc w:val="both"/>
        <w:outlineLvl w:val="1"/>
        <w:rPr>
          <w:color w:val="000000"/>
          <w:szCs w:val="28"/>
        </w:rPr>
      </w:pPr>
      <w:r w:rsidRPr="00AE21F5">
        <w:rPr>
          <w:color w:val="000000"/>
          <w:szCs w:val="28"/>
        </w:rPr>
        <w:t xml:space="preserve">Уровень газификации жилищного фонда города сжиженным газом </w:t>
      </w:r>
      <w:proofErr w:type="gramStart"/>
      <w:r w:rsidRPr="00AE21F5">
        <w:rPr>
          <w:color w:val="000000"/>
          <w:szCs w:val="28"/>
        </w:rPr>
        <w:t>по  состоянию</w:t>
      </w:r>
      <w:proofErr w:type="gramEnd"/>
      <w:r w:rsidRPr="00AE21F5">
        <w:rPr>
          <w:color w:val="000000"/>
          <w:szCs w:val="28"/>
        </w:rPr>
        <w:t xml:space="preserve"> на 01.01.20</w:t>
      </w:r>
      <w:r w:rsidR="008B39DE" w:rsidRPr="00AE21F5">
        <w:rPr>
          <w:color w:val="000000"/>
          <w:szCs w:val="28"/>
        </w:rPr>
        <w:t>21</w:t>
      </w:r>
      <w:r w:rsidRPr="00AE21F5">
        <w:rPr>
          <w:color w:val="000000"/>
          <w:szCs w:val="28"/>
        </w:rPr>
        <w:t xml:space="preserve"> составляет 15  процентов.</w:t>
      </w:r>
    </w:p>
    <w:p w:rsidR="00A16FDD" w:rsidRPr="00AE21F5" w:rsidRDefault="00A16FDD" w:rsidP="00A16FDD">
      <w:pPr>
        <w:tabs>
          <w:tab w:val="left" w:pos="0"/>
        </w:tabs>
        <w:autoSpaceDE w:val="0"/>
        <w:autoSpaceDN w:val="0"/>
        <w:adjustRightInd w:val="0"/>
        <w:ind w:firstLine="709"/>
        <w:jc w:val="both"/>
        <w:outlineLvl w:val="1"/>
        <w:rPr>
          <w:color w:val="000000"/>
          <w:szCs w:val="28"/>
        </w:rPr>
      </w:pPr>
      <w:r w:rsidRPr="00AE21F5">
        <w:rPr>
          <w:color w:val="000000"/>
          <w:szCs w:val="28"/>
        </w:rPr>
        <w:t>Поставка газа населению осуществляется через газгольдеры и в газобаллонных установках.</w:t>
      </w:r>
    </w:p>
    <w:p w:rsidR="0006420A" w:rsidRPr="00AE21F5" w:rsidRDefault="0006420A" w:rsidP="00A16FDD">
      <w:pPr>
        <w:tabs>
          <w:tab w:val="left" w:pos="0"/>
        </w:tabs>
        <w:autoSpaceDE w:val="0"/>
        <w:autoSpaceDN w:val="0"/>
        <w:adjustRightInd w:val="0"/>
        <w:outlineLvl w:val="1"/>
        <w:rPr>
          <w:color w:val="000000"/>
          <w:szCs w:val="28"/>
        </w:rPr>
      </w:pPr>
    </w:p>
    <w:p w:rsidR="00A16FDD" w:rsidRPr="00AE21F5" w:rsidRDefault="00A16FDD" w:rsidP="00A16FDD">
      <w:pPr>
        <w:tabs>
          <w:tab w:val="left" w:pos="0"/>
        </w:tabs>
        <w:autoSpaceDE w:val="0"/>
        <w:autoSpaceDN w:val="0"/>
        <w:adjustRightInd w:val="0"/>
        <w:jc w:val="center"/>
        <w:outlineLvl w:val="1"/>
        <w:rPr>
          <w:b/>
          <w:color w:val="000000"/>
          <w:szCs w:val="28"/>
        </w:rPr>
      </w:pPr>
      <w:r w:rsidRPr="00AE21F5">
        <w:rPr>
          <w:b/>
          <w:color w:val="000000"/>
          <w:szCs w:val="28"/>
        </w:rPr>
        <w:t>Капитальный ремонт многоквартирных домов</w:t>
      </w:r>
    </w:p>
    <w:p w:rsidR="00937D29" w:rsidRPr="00AE21F5" w:rsidRDefault="00937D29" w:rsidP="00A16FDD">
      <w:pPr>
        <w:tabs>
          <w:tab w:val="left" w:pos="0"/>
        </w:tabs>
        <w:autoSpaceDE w:val="0"/>
        <w:autoSpaceDN w:val="0"/>
        <w:adjustRightInd w:val="0"/>
        <w:jc w:val="center"/>
        <w:outlineLvl w:val="1"/>
        <w:rPr>
          <w:b/>
          <w:color w:val="000000"/>
          <w:szCs w:val="28"/>
        </w:rPr>
      </w:pPr>
    </w:p>
    <w:p w:rsidR="00A16FDD" w:rsidRPr="00AE21F5" w:rsidRDefault="00A16FDD" w:rsidP="00A16FDD">
      <w:pPr>
        <w:ind w:firstLine="709"/>
        <w:jc w:val="both"/>
        <w:rPr>
          <w:color w:val="000000"/>
          <w:szCs w:val="28"/>
        </w:rPr>
      </w:pPr>
      <w:r w:rsidRPr="00AE21F5">
        <w:rPr>
          <w:color w:val="000000"/>
          <w:szCs w:val="28"/>
        </w:rPr>
        <w:t xml:space="preserve">В соответствии со статистическими данными площадь жилищного фонда муниципального образования город </w:t>
      </w:r>
      <w:proofErr w:type="gramStart"/>
      <w:r w:rsidRPr="00AE21F5">
        <w:rPr>
          <w:color w:val="000000"/>
          <w:szCs w:val="28"/>
        </w:rPr>
        <w:t>Минусинск  составляет</w:t>
      </w:r>
      <w:proofErr w:type="gramEnd"/>
      <w:r w:rsidRPr="00AE21F5">
        <w:rPr>
          <w:color w:val="000000"/>
          <w:szCs w:val="28"/>
        </w:rPr>
        <w:t xml:space="preserve"> 1,265 млн. м</w:t>
      </w:r>
      <w:r w:rsidRPr="00AE21F5">
        <w:rPr>
          <w:color w:val="000000"/>
          <w:szCs w:val="28"/>
          <w:vertAlign w:val="superscript"/>
        </w:rPr>
        <w:t>2</w:t>
      </w:r>
      <w:r w:rsidRPr="00AE21F5">
        <w:rPr>
          <w:color w:val="000000"/>
          <w:szCs w:val="28"/>
        </w:rPr>
        <w:t xml:space="preserve"> - это  более  4</w:t>
      </w:r>
      <w:r w:rsidR="007F3C22" w:rsidRPr="00AE21F5">
        <w:rPr>
          <w:color w:val="000000"/>
          <w:szCs w:val="28"/>
        </w:rPr>
        <w:t>0</w:t>
      </w:r>
      <w:r w:rsidRPr="00AE21F5">
        <w:rPr>
          <w:color w:val="000000"/>
          <w:szCs w:val="28"/>
        </w:rPr>
        <w:t>0  многоквартирных домов (без учета домов блокированной застройки).</w:t>
      </w:r>
    </w:p>
    <w:p w:rsidR="00A16FDD" w:rsidRPr="00AE21F5" w:rsidRDefault="00A16FDD" w:rsidP="00A16FDD">
      <w:pPr>
        <w:ind w:firstLine="709"/>
        <w:jc w:val="both"/>
        <w:rPr>
          <w:color w:val="000000"/>
          <w:szCs w:val="28"/>
        </w:rPr>
      </w:pPr>
      <w:r w:rsidRPr="00AE21F5">
        <w:rPr>
          <w:color w:val="000000"/>
          <w:szCs w:val="28"/>
        </w:rPr>
        <w:t xml:space="preserve">Из указанного количества многоквартирных домов в более чем </w:t>
      </w:r>
      <w:proofErr w:type="gramStart"/>
      <w:r w:rsidRPr="00AE21F5">
        <w:rPr>
          <w:color w:val="000000"/>
          <w:szCs w:val="28"/>
        </w:rPr>
        <w:t>295  домов</w:t>
      </w:r>
      <w:proofErr w:type="gramEnd"/>
      <w:r w:rsidRPr="00AE21F5">
        <w:rPr>
          <w:color w:val="000000"/>
          <w:szCs w:val="28"/>
        </w:rPr>
        <w:t xml:space="preserve"> (630 тыс. м</w:t>
      </w:r>
      <w:r w:rsidR="005105D2" w:rsidRPr="00AE21F5">
        <w:rPr>
          <w:color w:val="000000"/>
          <w:szCs w:val="28"/>
          <w:vertAlign w:val="superscript"/>
        </w:rPr>
        <w:t>2</w:t>
      </w:r>
      <w:r w:rsidRPr="00AE21F5">
        <w:rPr>
          <w:color w:val="000000"/>
          <w:szCs w:val="28"/>
        </w:rPr>
        <w:t>) истек нормативный срок эксплуатации и требуется проведение капитального ремонта уже на сегодняшний день.</w:t>
      </w:r>
    </w:p>
    <w:p w:rsidR="00A16FDD" w:rsidRPr="00AE21F5" w:rsidRDefault="00A16FDD" w:rsidP="00A16FDD">
      <w:pPr>
        <w:ind w:firstLine="709"/>
        <w:jc w:val="both"/>
        <w:rPr>
          <w:color w:val="000000"/>
          <w:szCs w:val="28"/>
        </w:rPr>
      </w:pPr>
      <w:r w:rsidRPr="00AE21F5">
        <w:rPr>
          <w:color w:val="000000"/>
          <w:szCs w:val="28"/>
        </w:rPr>
        <w:t xml:space="preserve">Основная доля многоквартирных домов, расположенных на территории муниципального образования город Минусинск, была введена в эксплуатацию в 70–90-е годы, и соответственно в отношении большей части жилищного фонда истекли или подходят нормативные сроки проведения капитального </w:t>
      </w:r>
      <w:r w:rsidRPr="00AE21F5">
        <w:rPr>
          <w:color w:val="000000"/>
          <w:szCs w:val="28"/>
        </w:rPr>
        <w:lastRenderedPageBreak/>
        <w:t>ремонта.</w:t>
      </w:r>
    </w:p>
    <w:p w:rsidR="00A16FDD" w:rsidRPr="00AE21F5" w:rsidRDefault="00A16FDD" w:rsidP="00A16FDD">
      <w:pPr>
        <w:autoSpaceDE w:val="0"/>
        <w:autoSpaceDN w:val="0"/>
        <w:adjustRightInd w:val="0"/>
        <w:ind w:firstLine="709"/>
        <w:jc w:val="both"/>
        <w:rPr>
          <w:color w:val="000000"/>
          <w:szCs w:val="28"/>
        </w:rPr>
      </w:pPr>
      <w:r w:rsidRPr="00AE21F5">
        <w:rPr>
          <w:color w:val="000000"/>
          <w:szCs w:val="28"/>
        </w:rPr>
        <w:t>В советский период содержание жилищного фонда дотировалось государством путем капитальных вложений в капитальный ремонт жилищного фонда. В период перестройки, учитывая дефицит бюджетов всех уровней, финансирование отрасли проводилось по остаточному принципу.</w:t>
      </w:r>
      <w:r w:rsidRPr="00AE21F5">
        <w:rPr>
          <w:color w:val="000000"/>
          <w:szCs w:val="28"/>
        </w:rPr>
        <w:br/>
        <w:t>В результате с середины 90-х годов объем жилищного фонда, требующего капитального ремонта, стал стабильно превышать проводимый капитальный ремонт.</w:t>
      </w:r>
    </w:p>
    <w:p w:rsidR="00A16FDD" w:rsidRPr="00AE21F5" w:rsidRDefault="00A16FDD" w:rsidP="00A16FDD">
      <w:pPr>
        <w:autoSpaceDE w:val="0"/>
        <w:autoSpaceDN w:val="0"/>
        <w:adjustRightInd w:val="0"/>
        <w:ind w:firstLine="709"/>
        <w:jc w:val="both"/>
        <w:rPr>
          <w:color w:val="000000"/>
          <w:szCs w:val="28"/>
        </w:rPr>
      </w:pPr>
      <w:r w:rsidRPr="00AE21F5">
        <w:rPr>
          <w:color w:val="000000"/>
          <w:szCs w:val="28"/>
        </w:rPr>
        <w:t>С 2005 года, с момента вступления в силу Жилищного кодекса Российской Федерации, определившего переход к рыночным отношениям</w:t>
      </w:r>
      <w:r w:rsidR="001F0E6B" w:rsidRPr="00AE21F5">
        <w:rPr>
          <w:color w:val="000000"/>
          <w:szCs w:val="28"/>
        </w:rPr>
        <w:t xml:space="preserve"> </w:t>
      </w:r>
      <w:r w:rsidRPr="00AE21F5">
        <w:rPr>
          <w:color w:val="000000"/>
          <w:szCs w:val="28"/>
        </w:rPr>
        <w:t>в жилищно-коммунальном хозяйстве, бремя по содержанию и ремонту общего имущества многоквартирных домов легло на собственников помещений. В соответствии с законом Российской Федерации «О приватизации жилищного фонда в Российской Федерации» от 04.07.1991 № 1541-1 за бывшим наймодателем, т.е. государством, сохранилась обязанность производить капитальный ремонт домов и жилых помещений в соответствии с нормами содержания, эксплуатации и ремонта жилищного фонда до момента исполнения обязательств. Однако, принимая во внимание колоссальный объем жилищного фонда, нуждающегося в капитальном ремонте на момент его приватизации, решение проблемы разовыми мероприятиями, финансируемыми за счет средств бюджетов всех уровней, не представлялось возможным.</w:t>
      </w:r>
    </w:p>
    <w:p w:rsidR="00A16FDD" w:rsidRPr="00AE21F5" w:rsidRDefault="00A16FDD" w:rsidP="00A16FDD">
      <w:pPr>
        <w:ind w:firstLine="709"/>
        <w:jc w:val="both"/>
        <w:rPr>
          <w:color w:val="000000"/>
          <w:szCs w:val="28"/>
        </w:rPr>
      </w:pPr>
      <w:r w:rsidRPr="00AE21F5">
        <w:rPr>
          <w:color w:val="000000"/>
          <w:szCs w:val="28"/>
        </w:rPr>
        <w:t>В соответствии с изменениями, внесенными в Жилищный кодекс Российской Федерации в декабре 2012 года, высшие исполнительные органы государственной власти субъектов Рос</w:t>
      </w:r>
      <w:r w:rsidR="001D08E0" w:rsidRPr="00AE21F5">
        <w:rPr>
          <w:color w:val="000000"/>
          <w:szCs w:val="28"/>
        </w:rPr>
        <w:t>сийской Федерации обязаны утверди</w:t>
      </w:r>
      <w:r w:rsidRPr="00AE21F5">
        <w:rPr>
          <w:color w:val="000000"/>
          <w:szCs w:val="28"/>
        </w:rPr>
        <w:t>ть региональные программы капитального ремонта общего имущества в многоквартирных домах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w:t>
      </w:r>
      <w:r w:rsidR="00551C9F" w:rsidRPr="00AE21F5">
        <w:rPr>
          <w:color w:val="000000"/>
          <w:szCs w:val="28"/>
        </w:rPr>
        <w:t xml:space="preserve"> </w:t>
      </w:r>
      <w:r w:rsidRPr="00AE21F5">
        <w:rPr>
          <w:color w:val="000000"/>
          <w:szCs w:val="28"/>
        </w:rPr>
        <w:t xml:space="preserve">домах за счет средств бюджетов субъектов Российской Федерации, </w:t>
      </w:r>
      <w:r w:rsidR="004139AF" w:rsidRPr="00AE21F5">
        <w:rPr>
          <w:color w:val="000000"/>
          <w:szCs w:val="28"/>
        </w:rPr>
        <w:t>бюджета города</w:t>
      </w:r>
      <w:r w:rsidRPr="00AE21F5">
        <w:rPr>
          <w:color w:val="000000"/>
          <w:szCs w:val="28"/>
        </w:rPr>
        <w:t xml:space="preserve"> (далее - государственная поддержка, муниципальная поддержка капитального ремонта). </w:t>
      </w:r>
    </w:p>
    <w:p w:rsidR="008171C6" w:rsidRPr="00AE21F5" w:rsidRDefault="008171C6" w:rsidP="00A16FDD">
      <w:pPr>
        <w:ind w:firstLine="709"/>
        <w:jc w:val="both"/>
        <w:rPr>
          <w:color w:val="000000"/>
          <w:szCs w:val="28"/>
        </w:rPr>
      </w:pPr>
      <w:r w:rsidRPr="00AE21F5">
        <w:rPr>
          <w:color w:val="000000"/>
          <w:szCs w:val="28"/>
        </w:rPr>
        <w:t>На территории Красноярского края действует региональная программа капитального ремонта общего имущества в многоквартирных домах, расположенных на территории Красноярского края, на период с 201</w:t>
      </w:r>
      <w:r w:rsidR="00722675" w:rsidRPr="00AE21F5">
        <w:rPr>
          <w:color w:val="000000"/>
          <w:szCs w:val="28"/>
        </w:rPr>
        <w:t>4</w:t>
      </w:r>
      <w:r w:rsidRPr="00AE21F5">
        <w:rPr>
          <w:color w:val="000000"/>
          <w:szCs w:val="28"/>
        </w:rPr>
        <w:t xml:space="preserve"> по 2043 годы.</w:t>
      </w:r>
    </w:p>
    <w:p w:rsidR="00A16FDD" w:rsidRPr="00AE21F5" w:rsidRDefault="00A16FDD" w:rsidP="00A16FDD">
      <w:pPr>
        <w:ind w:firstLine="709"/>
        <w:jc w:val="both"/>
        <w:rPr>
          <w:color w:val="000000"/>
          <w:szCs w:val="28"/>
        </w:rPr>
      </w:pPr>
      <w:r w:rsidRPr="00AE21F5">
        <w:rPr>
          <w:color w:val="000000"/>
          <w:szCs w:val="28"/>
        </w:rPr>
        <w:t>Средний нормативный срок эксплуатации конструктивных элементов многоквартирных домов составляет 15-30 лет. При этом, учитывая, что программа капитального ремонта должна предполагать цикличность выполнения работ, накопить на капитальный ремонт в состоянии только собственники 5-9 этажных</w:t>
      </w:r>
      <w:r w:rsidR="008171C6" w:rsidRPr="00AE21F5">
        <w:rPr>
          <w:color w:val="000000"/>
          <w:szCs w:val="28"/>
        </w:rPr>
        <w:t xml:space="preserve"> (многоэтажных)</w:t>
      </w:r>
      <w:r w:rsidRPr="00AE21F5">
        <w:rPr>
          <w:color w:val="000000"/>
          <w:szCs w:val="28"/>
        </w:rPr>
        <w:t xml:space="preserve"> многоквартирных домов.</w:t>
      </w:r>
      <w:r w:rsidR="00722675" w:rsidRPr="00AE21F5">
        <w:rPr>
          <w:color w:val="000000"/>
          <w:szCs w:val="28"/>
        </w:rPr>
        <w:t xml:space="preserve"> </w:t>
      </w:r>
      <w:r w:rsidRPr="00AE21F5">
        <w:rPr>
          <w:color w:val="000000"/>
          <w:szCs w:val="28"/>
        </w:rPr>
        <w:t xml:space="preserve">Собственники помещений в малоэтажных многоквартирных домах (до трех этажей) для выполнения работ на доме площадью </w:t>
      </w:r>
      <w:smartTag w:uri="urn:schemas-microsoft-com:office:smarttags" w:element="metricconverter">
        <w:smartTagPr>
          <w:attr w:name="ProductID" w:val="700 м2"/>
        </w:smartTagPr>
        <w:r w:rsidRPr="00AE21F5">
          <w:rPr>
            <w:color w:val="000000"/>
            <w:szCs w:val="28"/>
          </w:rPr>
          <w:t>700 м</w:t>
        </w:r>
        <w:r w:rsidRPr="00AE21F5">
          <w:rPr>
            <w:color w:val="000000"/>
            <w:szCs w:val="28"/>
            <w:vertAlign w:val="superscript"/>
          </w:rPr>
          <w:t>2</w:t>
        </w:r>
      </w:smartTag>
      <w:r w:rsidRPr="00AE21F5">
        <w:rPr>
          <w:color w:val="000000"/>
          <w:szCs w:val="28"/>
        </w:rPr>
        <w:t xml:space="preserve"> должны будут собирать средства не менее 40 лет.  </w:t>
      </w:r>
    </w:p>
    <w:p w:rsidR="00A16FDD" w:rsidRPr="00AE21F5" w:rsidRDefault="00A16FDD" w:rsidP="00A16FDD">
      <w:pPr>
        <w:ind w:firstLine="709"/>
        <w:jc w:val="both"/>
        <w:rPr>
          <w:color w:val="000000"/>
          <w:szCs w:val="28"/>
        </w:rPr>
      </w:pPr>
      <w:r w:rsidRPr="00AE21F5">
        <w:rPr>
          <w:color w:val="000000"/>
          <w:szCs w:val="28"/>
        </w:rPr>
        <w:t xml:space="preserve">В соответствии с положениями статьи 191 Жилищного кодекса Российской Федерации на проведение работ по капитальному ремонту может </w:t>
      </w:r>
      <w:r w:rsidRPr="00AE21F5">
        <w:rPr>
          <w:color w:val="000000"/>
          <w:szCs w:val="28"/>
        </w:rPr>
        <w:lastRenderedPageBreak/>
        <w:t xml:space="preserve">предоставляться государственная поддержка. Учитывая, что срок нормативной эксплуатации до постановки на капитальный ремонт по малоэтажной застройке аналогичен (а в некоторых случаях даже ниже) срока, установленного для многоэтажных домов, необходимо предоставление государственной поддержки на выполнение работ по капитальному ремонту, как минимум, тем домам, которые профинансировать работы в нормативные сроки самостоятельно не способны. </w:t>
      </w:r>
    </w:p>
    <w:p w:rsidR="00A16FDD" w:rsidRPr="00AE21F5" w:rsidRDefault="00A16FDD" w:rsidP="00A16FDD">
      <w:pPr>
        <w:ind w:firstLine="709"/>
        <w:jc w:val="both"/>
        <w:rPr>
          <w:color w:val="000000"/>
          <w:szCs w:val="28"/>
          <w:vertAlign w:val="subscript"/>
        </w:rPr>
      </w:pPr>
      <w:r w:rsidRPr="00AE21F5">
        <w:rPr>
          <w:color w:val="000000"/>
          <w:szCs w:val="28"/>
        </w:rPr>
        <w:t>Согласно статистической отчетности площадь жилищного фонда малоэтажной застройки в муниципальном образовании город Минусинск составляет 450 тыс. м</w:t>
      </w:r>
      <w:r w:rsidRPr="00AE21F5">
        <w:rPr>
          <w:color w:val="000000"/>
          <w:szCs w:val="28"/>
          <w:vertAlign w:val="superscript"/>
        </w:rPr>
        <w:t>2</w:t>
      </w:r>
      <w:r w:rsidR="005105D2" w:rsidRPr="00AE21F5">
        <w:rPr>
          <w:color w:val="000000"/>
          <w:szCs w:val="28"/>
          <w:vertAlign w:val="subscript"/>
        </w:rPr>
        <w:t>.</w:t>
      </w:r>
    </w:p>
    <w:p w:rsidR="00722675" w:rsidRPr="00AE21F5" w:rsidRDefault="000E624E" w:rsidP="00722675">
      <w:pPr>
        <w:ind w:firstLine="709"/>
        <w:jc w:val="both"/>
        <w:rPr>
          <w:color w:val="000000"/>
          <w:szCs w:val="28"/>
        </w:rPr>
      </w:pPr>
      <w:r w:rsidRPr="00AE21F5">
        <w:rPr>
          <w:color w:val="000000"/>
          <w:szCs w:val="28"/>
        </w:rPr>
        <w:t>В рамках реализации региональной программы капитального ремонта общего имущества в многоквартирных домах, расположенных на территории Красноярского края, з</w:t>
      </w:r>
      <w:r w:rsidR="00722675" w:rsidRPr="00AE21F5">
        <w:rPr>
          <w:color w:val="000000"/>
          <w:szCs w:val="28"/>
        </w:rPr>
        <w:t>а период 2014 – 201</w:t>
      </w:r>
      <w:r w:rsidR="005E394A" w:rsidRPr="00AE21F5">
        <w:rPr>
          <w:color w:val="000000"/>
          <w:szCs w:val="28"/>
        </w:rPr>
        <w:t>8</w:t>
      </w:r>
      <w:r w:rsidR="00722675" w:rsidRPr="00AE21F5">
        <w:rPr>
          <w:color w:val="000000"/>
          <w:szCs w:val="28"/>
        </w:rPr>
        <w:t xml:space="preserve"> годы на территории муниципального образования город Минусинск отремонтировано 56 многоквартирных домов.</w:t>
      </w:r>
    </w:p>
    <w:p w:rsidR="00A16FDD" w:rsidRPr="00AE21F5" w:rsidRDefault="00A16FDD" w:rsidP="00A16FDD">
      <w:pPr>
        <w:pStyle w:val="a9"/>
        <w:tabs>
          <w:tab w:val="left" w:pos="1134"/>
          <w:tab w:val="left" w:pos="1276"/>
          <w:tab w:val="left" w:pos="1418"/>
        </w:tabs>
        <w:autoSpaceDE w:val="0"/>
        <w:autoSpaceDN w:val="0"/>
        <w:adjustRightInd w:val="0"/>
        <w:ind w:left="0"/>
        <w:outlineLvl w:val="1"/>
        <w:rPr>
          <w:b/>
          <w:color w:val="000000"/>
          <w:szCs w:val="28"/>
        </w:rPr>
      </w:pPr>
    </w:p>
    <w:p w:rsidR="00D169DD" w:rsidRPr="00AE21F5" w:rsidRDefault="00A16FDD" w:rsidP="00235728">
      <w:pPr>
        <w:pStyle w:val="a9"/>
        <w:tabs>
          <w:tab w:val="left" w:pos="1134"/>
          <w:tab w:val="left" w:pos="1276"/>
          <w:tab w:val="left" w:pos="1418"/>
        </w:tabs>
        <w:autoSpaceDE w:val="0"/>
        <w:autoSpaceDN w:val="0"/>
        <w:adjustRightInd w:val="0"/>
        <w:ind w:left="0"/>
        <w:jc w:val="center"/>
        <w:outlineLvl w:val="1"/>
        <w:rPr>
          <w:b/>
          <w:color w:val="000000"/>
          <w:szCs w:val="28"/>
        </w:rPr>
      </w:pPr>
      <w:r w:rsidRPr="00AE21F5">
        <w:rPr>
          <w:b/>
          <w:color w:val="000000"/>
          <w:szCs w:val="28"/>
        </w:rPr>
        <w:t xml:space="preserve"> </w:t>
      </w:r>
      <w:r w:rsidR="00D578D8" w:rsidRPr="00AE21F5">
        <w:rPr>
          <w:b/>
          <w:color w:val="000000"/>
          <w:szCs w:val="28"/>
        </w:rPr>
        <w:t>О</w:t>
      </w:r>
      <w:r w:rsidRPr="00AE21F5">
        <w:rPr>
          <w:b/>
          <w:color w:val="000000"/>
          <w:szCs w:val="28"/>
        </w:rPr>
        <w:t>сновны</w:t>
      </w:r>
      <w:r w:rsidR="00D578D8" w:rsidRPr="00AE21F5">
        <w:rPr>
          <w:b/>
          <w:color w:val="000000"/>
          <w:szCs w:val="28"/>
        </w:rPr>
        <w:t>е</w:t>
      </w:r>
      <w:r w:rsidRPr="00AE21F5">
        <w:rPr>
          <w:b/>
          <w:color w:val="000000"/>
          <w:szCs w:val="28"/>
        </w:rPr>
        <w:t xml:space="preserve"> цел</w:t>
      </w:r>
      <w:r w:rsidR="00D578D8" w:rsidRPr="00AE21F5">
        <w:rPr>
          <w:b/>
          <w:color w:val="000000"/>
          <w:szCs w:val="28"/>
        </w:rPr>
        <w:t>и,</w:t>
      </w:r>
      <w:r w:rsidRPr="00AE21F5">
        <w:rPr>
          <w:b/>
          <w:color w:val="000000"/>
          <w:szCs w:val="28"/>
        </w:rPr>
        <w:t xml:space="preserve"> задач</w:t>
      </w:r>
      <w:r w:rsidR="00D578D8" w:rsidRPr="00AE21F5">
        <w:rPr>
          <w:b/>
          <w:color w:val="000000"/>
          <w:szCs w:val="28"/>
        </w:rPr>
        <w:t>и</w:t>
      </w:r>
      <w:r w:rsidRPr="00AE21F5">
        <w:rPr>
          <w:b/>
          <w:color w:val="000000"/>
          <w:szCs w:val="28"/>
        </w:rPr>
        <w:t xml:space="preserve"> </w:t>
      </w:r>
      <w:r w:rsidR="00D578D8" w:rsidRPr="00AE21F5">
        <w:rPr>
          <w:b/>
          <w:color w:val="000000"/>
          <w:szCs w:val="28"/>
        </w:rPr>
        <w:t xml:space="preserve">и сроки реализации муниципальной </w:t>
      </w:r>
      <w:r w:rsidRPr="00AE21F5">
        <w:rPr>
          <w:b/>
          <w:color w:val="000000"/>
          <w:szCs w:val="28"/>
        </w:rPr>
        <w:t>программы</w:t>
      </w:r>
    </w:p>
    <w:p w:rsidR="00D578D8" w:rsidRPr="00AE21F5" w:rsidRDefault="00D578D8" w:rsidP="00235728">
      <w:pPr>
        <w:pStyle w:val="a9"/>
        <w:tabs>
          <w:tab w:val="left" w:pos="1134"/>
          <w:tab w:val="left" w:pos="1276"/>
          <w:tab w:val="left" w:pos="1418"/>
        </w:tabs>
        <w:autoSpaceDE w:val="0"/>
        <w:autoSpaceDN w:val="0"/>
        <w:adjustRightInd w:val="0"/>
        <w:ind w:left="0"/>
        <w:jc w:val="center"/>
        <w:outlineLvl w:val="1"/>
        <w:rPr>
          <w:b/>
          <w:color w:val="000000"/>
          <w:szCs w:val="28"/>
        </w:rPr>
      </w:pPr>
    </w:p>
    <w:p w:rsidR="00532CD5" w:rsidRPr="00AE21F5" w:rsidRDefault="00532CD5" w:rsidP="00A16FDD">
      <w:pPr>
        <w:overflowPunct w:val="0"/>
        <w:autoSpaceDE w:val="0"/>
        <w:autoSpaceDN w:val="0"/>
        <w:adjustRightInd w:val="0"/>
        <w:spacing w:before="40"/>
        <w:ind w:firstLine="720"/>
        <w:jc w:val="both"/>
        <w:textAlignment w:val="baseline"/>
        <w:rPr>
          <w:rFonts w:eastAsia="Times New Roman"/>
          <w:color w:val="000000"/>
          <w:szCs w:val="28"/>
        </w:rPr>
      </w:pPr>
      <w:r w:rsidRPr="00AE21F5">
        <w:rPr>
          <w:rFonts w:eastAsia="Times New Roman"/>
          <w:color w:val="000000"/>
          <w:szCs w:val="28"/>
        </w:rPr>
        <w:t>Программа разработана на основании п</w:t>
      </w:r>
      <w:r w:rsidRPr="00AE21F5">
        <w:rPr>
          <w:color w:val="000000"/>
          <w:szCs w:val="28"/>
        </w:rPr>
        <w:t>риоритетов государственной политики в жилищно-коммунальной сфере в соответствии с 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(далее – Указ № 600), а также Концепцией долгосрочного социально-экономического развития Российской Федерации на период до 202</w:t>
      </w:r>
      <w:r w:rsidR="009C4C36" w:rsidRPr="00AE21F5">
        <w:rPr>
          <w:color w:val="000000"/>
          <w:szCs w:val="28"/>
        </w:rPr>
        <w:t>1</w:t>
      </w:r>
      <w:r w:rsidRPr="00AE21F5">
        <w:rPr>
          <w:color w:val="000000"/>
          <w:szCs w:val="28"/>
        </w:rPr>
        <w:t xml:space="preserve"> года, утвержденной распоряжением Правительства Российской Федерации от 17.11.2008 </w:t>
      </w:r>
      <w:r w:rsidR="000E624E" w:rsidRPr="00AE21F5">
        <w:rPr>
          <w:color w:val="000000"/>
          <w:szCs w:val="28"/>
        </w:rPr>
        <w:t xml:space="preserve">              </w:t>
      </w:r>
      <w:r w:rsidRPr="00AE21F5">
        <w:rPr>
          <w:rStyle w:val="9pt"/>
          <w:rFonts w:eastAsia="Lucida Sans Unicode"/>
          <w:b w:val="0"/>
          <w:color w:val="000000"/>
          <w:sz w:val="28"/>
          <w:szCs w:val="28"/>
        </w:rPr>
        <w:t>№ 1662-р</w:t>
      </w:r>
      <w:r w:rsidR="005B04B1" w:rsidRPr="00AE21F5">
        <w:rPr>
          <w:rStyle w:val="9pt"/>
          <w:rFonts w:eastAsia="Lucida Sans Unicode"/>
          <w:b w:val="0"/>
          <w:color w:val="000000"/>
          <w:sz w:val="28"/>
          <w:szCs w:val="28"/>
        </w:rPr>
        <w:t>.</w:t>
      </w:r>
    </w:p>
    <w:p w:rsidR="00A16FDD" w:rsidRPr="00AE21F5" w:rsidRDefault="002D6EE8" w:rsidP="00A16FDD">
      <w:pPr>
        <w:overflowPunct w:val="0"/>
        <w:autoSpaceDE w:val="0"/>
        <w:autoSpaceDN w:val="0"/>
        <w:adjustRightInd w:val="0"/>
        <w:spacing w:before="40"/>
        <w:ind w:firstLine="720"/>
        <w:jc w:val="both"/>
        <w:textAlignment w:val="baseline"/>
        <w:rPr>
          <w:rFonts w:eastAsia="Times New Roman"/>
          <w:b/>
          <w:color w:val="000000"/>
          <w:szCs w:val="28"/>
        </w:rPr>
      </w:pPr>
      <w:r w:rsidRPr="00AE21F5">
        <w:rPr>
          <w:rFonts w:eastAsia="Times New Roman"/>
          <w:color w:val="000000"/>
          <w:szCs w:val="28"/>
        </w:rPr>
        <w:t>Основными ц</w:t>
      </w:r>
      <w:r w:rsidR="00A16FDD" w:rsidRPr="00AE21F5">
        <w:rPr>
          <w:rFonts w:eastAsia="Times New Roman"/>
          <w:color w:val="000000"/>
          <w:szCs w:val="28"/>
        </w:rPr>
        <w:t xml:space="preserve">елями </w:t>
      </w:r>
      <w:proofErr w:type="gramStart"/>
      <w:r w:rsidR="00A16FDD" w:rsidRPr="00AE21F5">
        <w:rPr>
          <w:rFonts w:eastAsia="Times New Roman"/>
          <w:color w:val="000000"/>
          <w:szCs w:val="28"/>
        </w:rPr>
        <w:t>муниципальной  программы</w:t>
      </w:r>
      <w:proofErr w:type="gramEnd"/>
      <w:r w:rsidR="00A16FDD" w:rsidRPr="00AE21F5">
        <w:rPr>
          <w:rFonts w:eastAsia="Times New Roman"/>
          <w:color w:val="000000"/>
          <w:szCs w:val="28"/>
        </w:rPr>
        <w:t xml:space="preserve"> являются:</w:t>
      </w:r>
    </w:p>
    <w:p w:rsidR="00A16FDD" w:rsidRPr="00AE21F5" w:rsidRDefault="00A16FDD" w:rsidP="00A16FDD">
      <w:pPr>
        <w:overflowPunct w:val="0"/>
        <w:autoSpaceDE w:val="0"/>
        <w:autoSpaceDN w:val="0"/>
        <w:adjustRightInd w:val="0"/>
        <w:spacing w:before="40"/>
        <w:ind w:firstLine="720"/>
        <w:jc w:val="both"/>
        <w:textAlignment w:val="baseline"/>
        <w:rPr>
          <w:rFonts w:eastAsia="Times New Roman"/>
          <w:color w:val="000000"/>
          <w:szCs w:val="28"/>
        </w:rPr>
      </w:pPr>
      <w:r w:rsidRPr="00AE21F5">
        <w:rPr>
          <w:rFonts w:eastAsia="Times New Roman"/>
          <w:color w:val="000000"/>
          <w:szCs w:val="28"/>
        </w:rPr>
        <w:t xml:space="preserve">обеспечение населения </w:t>
      </w:r>
      <w:r w:rsidR="00D578D8" w:rsidRPr="00AE21F5">
        <w:rPr>
          <w:rFonts w:eastAsia="Times New Roman"/>
          <w:color w:val="000000"/>
          <w:szCs w:val="28"/>
        </w:rPr>
        <w:t>города</w:t>
      </w:r>
      <w:r w:rsidRPr="00AE21F5">
        <w:rPr>
          <w:rFonts w:eastAsia="Times New Roman"/>
          <w:color w:val="000000"/>
          <w:szCs w:val="28"/>
        </w:rPr>
        <w:t xml:space="preserve">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w:t>
      </w:r>
    </w:p>
    <w:p w:rsidR="00E73B5E" w:rsidRPr="00AE21F5" w:rsidRDefault="00E73B5E" w:rsidP="00A16FDD">
      <w:pPr>
        <w:overflowPunct w:val="0"/>
        <w:autoSpaceDE w:val="0"/>
        <w:autoSpaceDN w:val="0"/>
        <w:adjustRightInd w:val="0"/>
        <w:spacing w:before="40"/>
        <w:ind w:firstLine="720"/>
        <w:jc w:val="both"/>
        <w:textAlignment w:val="baseline"/>
        <w:rPr>
          <w:rFonts w:eastAsia="Times New Roman"/>
          <w:color w:val="000000"/>
          <w:szCs w:val="28"/>
        </w:rPr>
      </w:pPr>
      <w:r w:rsidRPr="00AE21F5">
        <w:rPr>
          <w:rFonts w:eastAsia="Times New Roman"/>
          <w:color w:val="000000"/>
          <w:szCs w:val="28"/>
        </w:rPr>
        <w:t>обеспечение уровня освещенности территории города, соответствующего требованиям, установленным строительными нормами и правилами;</w:t>
      </w:r>
    </w:p>
    <w:p w:rsidR="00A16FDD" w:rsidRPr="00AE21F5" w:rsidRDefault="00E73B5E" w:rsidP="00A16FDD">
      <w:pPr>
        <w:overflowPunct w:val="0"/>
        <w:autoSpaceDE w:val="0"/>
        <w:autoSpaceDN w:val="0"/>
        <w:adjustRightInd w:val="0"/>
        <w:spacing w:before="40"/>
        <w:ind w:firstLine="720"/>
        <w:jc w:val="both"/>
        <w:textAlignment w:val="baseline"/>
        <w:rPr>
          <w:rFonts w:eastAsia="Times New Roman"/>
          <w:color w:val="000000"/>
          <w:szCs w:val="28"/>
        </w:rPr>
      </w:pPr>
      <w:r w:rsidRPr="00AE21F5">
        <w:rPr>
          <w:color w:val="000000"/>
          <w:szCs w:val="28"/>
        </w:rPr>
        <w:t>формирование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r w:rsidR="00A16FDD" w:rsidRPr="00AE21F5">
        <w:rPr>
          <w:color w:val="000000"/>
          <w:szCs w:val="28"/>
        </w:rPr>
        <w:t>.</w:t>
      </w:r>
    </w:p>
    <w:p w:rsidR="00A16FDD" w:rsidRPr="00AE21F5" w:rsidRDefault="00A16FDD" w:rsidP="00A16FDD">
      <w:pPr>
        <w:pStyle w:val="14"/>
        <w:shd w:val="clear" w:color="auto" w:fill="auto"/>
        <w:spacing w:after="0" w:line="240" w:lineRule="auto"/>
        <w:ind w:firstLine="709"/>
        <w:jc w:val="both"/>
        <w:rPr>
          <w:color w:val="000000"/>
          <w:sz w:val="28"/>
          <w:szCs w:val="28"/>
        </w:rPr>
      </w:pPr>
      <w:r w:rsidRPr="00AE21F5">
        <w:rPr>
          <w:color w:val="000000"/>
          <w:sz w:val="28"/>
          <w:szCs w:val="28"/>
        </w:rPr>
        <w:t>Цели программы соответствуют:</w:t>
      </w:r>
    </w:p>
    <w:p w:rsidR="00A16FDD" w:rsidRPr="00AE21F5" w:rsidRDefault="00A16FDD" w:rsidP="00A16FDD">
      <w:pPr>
        <w:pStyle w:val="14"/>
        <w:shd w:val="clear" w:color="auto" w:fill="auto"/>
        <w:spacing w:after="0" w:line="240" w:lineRule="auto"/>
        <w:ind w:firstLine="709"/>
        <w:jc w:val="both"/>
        <w:rPr>
          <w:color w:val="000000"/>
          <w:sz w:val="28"/>
          <w:szCs w:val="28"/>
        </w:rPr>
      </w:pPr>
      <w:r w:rsidRPr="00AE21F5">
        <w:rPr>
          <w:color w:val="000000"/>
          <w:sz w:val="28"/>
          <w:szCs w:val="28"/>
        </w:rPr>
        <w:t>приоритетам государственной жилищной политики, определенным Концепцией долгосрочного социально-экономического развития Российской Федерации на период до 202</w:t>
      </w:r>
      <w:r w:rsidR="005E394A" w:rsidRPr="00AE21F5">
        <w:rPr>
          <w:color w:val="000000"/>
          <w:sz w:val="28"/>
          <w:szCs w:val="28"/>
        </w:rPr>
        <w:t>2</w:t>
      </w:r>
      <w:r w:rsidRPr="00AE21F5">
        <w:rPr>
          <w:color w:val="000000"/>
          <w:sz w:val="28"/>
          <w:szCs w:val="28"/>
        </w:rPr>
        <w:t xml:space="preserve"> года, а также целевым ориентирам, определенным Указом № 600;</w:t>
      </w:r>
    </w:p>
    <w:p w:rsidR="00A16FDD" w:rsidRPr="00AE21F5" w:rsidRDefault="00A16FDD" w:rsidP="00A16FDD">
      <w:pPr>
        <w:pStyle w:val="14"/>
        <w:shd w:val="clear" w:color="auto" w:fill="auto"/>
        <w:spacing w:after="0" w:line="240" w:lineRule="auto"/>
        <w:ind w:firstLine="709"/>
        <w:jc w:val="both"/>
        <w:rPr>
          <w:color w:val="000000"/>
          <w:sz w:val="28"/>
          <w:szCs w:val="28"/>
        </w:rPr>
      </w:pPr>
      <w:r w:rsidRPr="00AE21F5">
        <w:rPr>
          <w:color w:val="000000"/>
          <w:sz w:val="28"/>
          <w:szCs w:val="28"/>
        </w:rPr>
        <w:t>стратегической цели государственной жилищной политики -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A16FDD" w:rsidRPr="00AE21F5" w:rsidRDefault="00A16FDD" w:rsidP="00A16FDD">
      <w:pPr>
        <w:overflowPunct w:val="0"/>
        <w:autoSpaceDE w:val="0"/>
        <w:autoSpaceDN w:val="0"/>
        <w:adjustRightInd w:val="0"/>
        <w:ind w:firstLine="709"/>
        <w:jc w:val="both"/>
        <w:textAlignment w:val="baseline"/>
        <w:rPr>
          <w:rFonts w:eastAsia="Times New Roman"/>
          <w:color w:val="000000"/>
          <w:szCs w:val="28"/>
        </w:rPr>
      </w:pPr>
      <w:r w:rsidRPr="00AE21F5">
        <w:rPr>
          <w:color w:val="000000"/>
          <w:szCs w:val="28"/>
        </w:rPr>
        <w:t xml:space="preserve">Достижение целей программы осуществляется путем решения </w:t>
      </w:r>
      <w:r w:rsidRPr="00AE21F5">
        <w:rPr>
          <w:color w:val="000000"/>
          <w:szCs w:val="28"/>
        </w:rPr>
        <w:lastRenderedPageBreak/>
        <w:t>следующих задач</w:t>
      </w:r>
      <w:r w:rsidRPr="00AE21F5">
        <w:rPr>
          <w:rFonts w:eastAsia="Times New Roman"/>
          <w:color w:val="000000"/>
          <w:szCs w:val="28"/>
        </w:rPr>
        <w:t>:</w:t>
      </w:r>
    </w:p>
    <w:p w:rsidR="00A16FDD" w:rsidRPr="00AE21F5" w:rsidRDefault="00A16FDD" w:rsidP="00A8200B">
      <w:pPr>
        <w:pStyle w:val="14"/>
        <w:shd w:val="clear" w:color="auto" w:fill="auto"/>
        <w:spacing w:after="0" w:line="240" w:lineRule="auto"/>
        <w:ind w:firstLine="709"/>
        <w:jc w:val="both"/>
        <w:rPr>
          <w:color w:val="000000"/>
          <w:sz w:val="28"/>
          <w:szCs w:val="28"/>
        </w:rPr>
      </w:pPr>
      <w:r w:rsidRPr="00AE21F5">
        <w:rPr>
          <w:color w:val="000000"/>
          <w:szCs w:val="28"/>
        </w:rPr>
        <w:t>1. </w:t>
      </w:r>
      <w:r w:rsidR="002D6EE8" w:rsidRPr="00AE21F5">
        <w:rPr>
          <w:color w:val="000000"/>
          <w:sz w:val="28"/>
          <w:szCs w:val="28"/>
        </w:rPr>
        <w:t>обеспечение устойчивого функционирования организаций жилищно-коммунального комплекса и доступности жилищно-коммунальных услуг населению;</w:t>
      </w:r>
    </w:p>
    <w:p w:rsidR="00A16FDD" w:rsidRPr="00AE21F5" w:rsidRDefault="00A16FDD" w:rsidP="00A8200B">
      <w:pPr>
        <w:pStyle w:val="14"/>
        <w:shd w:val="clear" w:color="auto" w:fill="auto"/>
        <w:spacing w:after="0" w:line="240" w:lineRule="auto"/>
        <w:ind w:firstLine="709"/>
        <w:jc w:val="both"/>
        <w:rPr>
          <w:color w:val="000000"/>
          <w:sz w:val="28"/>
          <w:szCs w:val="28"/>
        </w:rPr>
      </w:pPr>
      <w:r w:rsidRPr="00AE21F5">
        <w:rPr>
          <w:color w:val="000000"/>
          <w:sz w:val="28"/>
          <w:szCs w:val="28"/>
        </w:rPr>
        <w:t>2. </w:t>
      </w:r>
      <w:r w:rsidR="002D6EE8" w:rsidRPr="00AE21F5">
        <w:rPr>
          <w:color w:val="000000"/>
          <w:sz w:val="28"/>
          <w:szCs w:val="28"/>
        </w:rPr>
        <w:t>строительство и капитальный ремонт сетей уличного освещения</w:t>
      </w:r>
      <w:r w:rsidR="006A7A66" w:rsidRPr="00AE21F5">
        <w:rPr>
          <w:color w:val="000000"/>
          <w:sz w:val="28"/>
          <w:szCs w:val="28"/>
        </w:rPr>
        <w:t>, внедрение энергосберегающих технологий</w:t>
      </w:r>
      <w:r w:rsidRPr="00AE21F5">
        <w:rPr>
          <w:color w:val="000000"/>
          <w:sz w:val="28"/>
          <w:szCs w:val="28"/>
        </w:rPr>
        <w:t>;</w:t>
      </w:r>
    </w:p>
    <w:p w:rsidR="00BD2DCF" w:rsidRPr="00AE21F5" w:rsidRDefault="00BD2DCF" w:rsidP="00A8200B">
      <w:pPr>
        <w:pStyle w:val="14"/>
        <w:shd w:val="clear" w:color="auto" w:fill="auto"/>
        <w:spacing w:after="0" w:line="240" w:lineRule="auto"/>
        <w:ind w:firstLine="709"/>
        <w:jc w:val="both"/>
        <w:rPr>
          <w:color w:val="000000"/>
          <w:sz w:val="28"/>
          <w:szCs w:val="28"/>
        </w:rPr>
      </w:pPr>
      <w:r w:rsidRPr="00AE21F5">
        <w:rPr>
          <w:color w:val="000000"/>
          <w:sz w:val="28"/>
          <w:szCs w:val="28"/>
        </w:rPr>
        <w:t>3. содержание сетей уличного освещения</w:t>
      </w:r>
      <w:r w:rsidR="006057AC" w:rsidRPr="00AE21F5">
        <w:rPr>
          <w:color w:val="000000"/>
          <w:sz w:val="28"/>
          <w:szCs w:val="28"/>
        </w:rPr>
        <w:t xml:space="preserve"> с одновременным соблюдением лимита потребления электроэнергии;</w:t>
      </w:r>
    </w:p>
    <w:p w:rsidR="00A16FDD" w:rsidRPr="00AE21F5" w:rsidRDefault="006057AC" w:rsidP="00A8200B">
      <w:pPr>
        <w:pStyle w:val="14"/>
        <w:shd w:val="clear" w:color="auto" w:fill="auto"/>
        <w:spacing w:after="0" w:line="240" w:lineRule="auto"/>
        <w:ind w:firstLine="709"/>
        <w:jc w:val="both"/>
        <w:rPr>
          <w:color w:val="000000"/>
          <w:sz w:val="28"/>
          <w:szCs w:val="28"/>
        </w:rPr>
      </w:pPr>
      <w:r w:rsidRPr="00AE21F5">
        <w:rPr>
          <w:color w:val="000000"/>
          <w:sz w:val="28"/>
          <w:szCs w:val="28"/>
        </w:rPr>
        <w:t>4</w:t>
      </w:r>
      <w:r w:rsidR="00A16FDD" w:rsidRPr="00AE21F5">
        <w:rPr>
          <w:color w:val="000000"/>
          <w:sz w:val="28"/>
          <w:szCs w:val="28"/>
        </w:rPr>
        <w:t>. </w:t>
      </w:r>
      <w:r w:rsidR="002D6EE8" w:rsidRPr="00AE21F5">
        <w:rPr>
          <w:color w:val="000000"/>
          <w:sz w:val="28"/>
          <w:szCs w:val="28"/>
        </w:rPr>
        <w:t>о</w:t>
      </w:r>
      <w:r w:rsidR="00A16FDD" w:rsidRPr="00AE21F5">
        <w:rPr>
          <w:color w:val="000000"/>
          <w:sz w:val="28"/>
          <w:szCs w:val="28"/>
        </w:rPr>
        <w:t>беспечение реализации муниципальной программы.</w:t>
      </w:r>
    </w:p>
    <w:p w:rsidR="008B02C2" w:rsidRPr="00AE21F5" w:rsidRDefault="008B02C2" w:rsidP="00A8200B">
      <w:pPr>
        <w:pStyle w:val="14"/>
        <w:shd w:val="clear" w:color="auto" w:fill="auto"/>
        <w:spacing w:after="0" w:line="240" w:lineRule="auto"/>
        <w:ind w:firstLine="709"/>
        <w:jc w:val="both"/>
        <w:rPr>
          <w:color w:val="000000"/>
          <w:sz w:val="28"/>
          <w:szCs w:val="28"/>
        </w:rPr>
      </w:pPr>
      <w:r w:rsidRPr="00AE21F5">
        <w:rPr>
          <w:color w:val="000000"/>
          <w:sz w:val="28"/>
          <w:szCs w:val="28"/>
        </w:rPr>
        <w:t>Срок реализации муниципальной программы – 201</w:t>
      </w:r>
      <w:r w:rsidR="001B0BB4" w:rsidRPr="00AE21F5">
        <w:rPr>
          <w:color w:val="000000"/>
          <w:sz w:val="28"/>
          <w:szCs w:val="28"/>
        </w:rPr>
        <w:t>4</w:t>
      </w:r>
      <w:r w:rsidRPr="00AE21F5">
        <w:rPr>
          <w:color w:val="000000"/>
          <w:sz w:val="28"/>
          <w:szCs w:val="28"/>
        </w:rPr>
        <w:t>-202</w:t>
      </w:r>
      <w:r w:rsidR="00463699" w:rsidRPr="00AE21F5">
        <w:rPr>
          <w:color w:val="000000"/>
          <w:sz w:val="28"/>
          <w:szCs w:val="28"/>
        </w:rPr>
        <w:t>3</w:t>
      </w:r>
      <w:r w:rsidRPr="00AE21F5">
        <w:rPr>
          <w:color w:val="000000"/>
          <w:sz w:val="28"/>
          <w:szCs w:val="28"/>
        </w:rPr>
        <w:t xml:space="preserve"> годы.</w:t>
      </w:r>
    </w:p>
    <w:p w:rsidR="0006420A" w:rsidRPr="00AE21F5" w:rsidRDefault="0006420A" w:rsidP="00A16FDD">
      <w:pPr>
        <w:overflowPunct w:val="0"/>
        <w:autoSpaceDE w:val="0"/>
        <w:autoSpaceDN w:val="0"/>
        <w:adjustRightInd w:val="0"/>
        <w:ind w:firstLine="709"/>
        <w:jc w:val="both"/>
        <w:textAlignment w:val="baseline"/>
        <w:rPr>
          <w:color w:val="000000"/>
          <w:szCs w:val="28"/>
        </w:rPr>
      </w:pPr>
    </w:p>
    <w:p w:rsidR="008B02C2" w:rsidRPr="00AE21F5" w:rsidRDefault="008B02C2" w:rsidP="00532CD5">
      <w:pPr>
        <w:tabs>
          <w:tab w:val="left" w:pos="0"/>
        </w:tabs>
        <w:overflowPunct w:val="0"/>
        <w:autoSpaceDE w:val="0"/>
        <w:autoSpaceDN w:val="0"/>
        <w:adjustRightInd w:val="0"/>
        <w:jc w:val="center"/>
        <w:textAlignment w:val="baseline"/>
        <w:rPr>
          <w:b/>
          <w:color w:val="000000"/>
          <w:szCs w:val="28"/>
        </w:rPr>
      </w:pPr>
      <w:r w:rsidRPr="00AE21F5">
        <w:rPr>
          <w:b/>
          <w:color w:val="000000"/>
          <w:szCs w:val="28"/>
        </w:rPr>
        <w:t>2. Перечень подпрограмм, краткое описание мероприятий подпрограммы</w:t>
      </w:r>
    </w:p>
    <w:p w:rsidR="00532CD5" w:rsidRPr="00AE21F5" w:rsidRDefault="00532CD5" w:rsidP="00532CD5">
      <w:pPr>
        <w:tabs>
          <w:tab w:val="left" w:pos="0"/>
        </w:tabs>
        <w:overflowPunct w:val="0"/>
        <w:autoSpaceDE w:val="0"/>
        <w:autoSpaceDN w:val="0"/>
        <w:adjustRightInd w:val="0"/>
        <w:jc w:val="center"/>
        <w:textAlignment w:val="baseline"/>
        <w:rPr>
          <w:color w:val="000000"/>
          <w:szCs w:val="28"/>
        </w:rPr>
      </w:pPr>
    </w:p>
    <w:p w:rsidR="00FE4E02" w:rsidRPr="00AE21F5" w:rsidRDefault="00DB0B45" w:rsidP="00A16FDD">
      <w:pPr>
        <w:overflowPunct w:val="0"/>
        <w:autoSpaceDE w:val="0"/>
        <w:autoSpaceDN w:val="0"/>
        <w:adjustRightInd w:val="0"/>
        <w:ind w:firstLine="709"/>
        <w:jc w:val="both"/>
        <w:textAlignment w:val="baseline"/>
        <w:rPr>
          <w:color w:val="000000"/>
          <w:szCs w:val="28"/>
        </w:rPr>
      </w:pPr>
      <w:r w:rsidRPr="00AE21F5">
        <w:rPr>
          <w:color w:val="000000"/>
          <w:szCs w:val="28"/>
        </w:rPr>
        <w:t>В рамках программы реализуются следующие подпрограммы:</w:t>
      </w:r>
    </w:p>
    <w:p w:rsidR="00DB0B45" w:rsidRPr="00AE21F5" w:rsidRDefault="00DB0B45" w:rsidP="00DB0B45">
      <w:pPr>
        <w:pStyle w:val="a9"/>
        <w:numPr>
          <w:ilvl w:val="0"/>
          <w:numId w:val="17"/>
        </w:numPr>
        <w:autoSpaceDE w:val="0"/>
        <w:autoSpaceDN w:val="0"/>
        <w:adjustRightInd w:val="0"/>
        <w:ind w:left="0" w:firstLine="709"/>
        <w:jc w:val="both"/>
        <w:rPr>
          <w:color w:val="000000"/>
          <w:szCs w:val="28"/>
        </w:rPr>
      </w:pPr>
      <w:r w:rsidRPr="00AE21F5">
        <w:rPr>
          <w:rFonts w:eastAsia="Times New Roman"/>
          <w:color w:val="000000"/>
          <w:szCs w:val="28"/>
        </w:rPr>
        <w:t xml:space="preserve">«Модернизация, реконструкция и капитальный ремонт объектов коммунальной инфраструктуры и жилищного фонда муниципального образования город Минусинск» </w:t>
      </w:r>
      <w:r w:rsidRPr="00AE21F5">
        <w:rPr>
          <w:color w:val="000000"/>
          <w:szCs w:val="28"/>
        </w:rPr>
        <w:t>(</w:t>
      </w:r>
      <w:r w:rsidR="000119A4" w:rsidRPr="00AE21F5">
        <w:rPr>
          <w:color w:val="000000"/>
          <w:szCs w:val="28"/>
        </w:rPr>
        <w:t>П</w:t>
      </w:r>
      <w:r w:rsidRPr="00AE21F5">
        <w:rPr>
          <w:color w:val="000000"/>
          <w:szCs w:val="28"/>
        </w:rPr>
        <w:t xml:space="preserve">риложение </w:t>
      </w:r>
      <w:r w:rsidR="002B6A71" w:rsidRPr="00AE21F5">
        <w:rPr>
          <w:color w:val="000000"/>
          <w:szCs w:val="28"/>
        </w:rPr>
        <w:t>6</w:t>
      </w:r>
      <w:r w:rsidRPr="00AE21F5">
        <w:rPr>
          <w:color w:val="000000"/>
          <w:szCs w:val="28"/>
        </w:rPr>
        <w:t xml:space="preserve"> к программе)</w:t>
      </w:r>
    </w:p>
    <w:p w:rsidR="00DB0B45" w:rsidRPr="00AE21F5" w:rsidRDefault="00DB0B45" w:rsidP="00DB0B45">
      <w:pPr>
        <w:autoSpaceDE w:val="0"/>
        <w:autoSpaceDN w:val="0"/>
        <w:adjustRightInd w:val="0"/>
        <w:ind w:firstLine="709"/>
        <w:jc w:val="both"/>
        <w:rPr>
          <w:iCs/>
          <w:color w:val="000000"/>
          <w:szCs w:val="28"/>
        </w:rPr>
      </w:pPr>
      <w:r w:rsidRPr="00AE21F5">
        <w:rPr>
          <w:iCs/>
          <w:color w:val="000000"/>
          <w:szCs w:val="28"/>
        </w:rPr>
        <w:t>В результате реализации мероприятий подпрограммы планируется достигнуть:</w:t>
      </w:r>
    </w:p>
    <w:p w:rsidR="00DB0B45" w:rsidRPr="00AE21F5" w:rsidRDefault="00DB0B45" w:rsidP="00DB0B45">
      <w:pPr>
        <w:autoSpaceDE w:val="0"/>
        <w:autoSpaceDN w:val="0"/>
        <w:adjustRightInd w:val="0"/>
        <w:ind w:firstLine="709"/>
        <w:jc w:val="both"/>
        <w:rPr>
          <w:iCs/>
          <w:color w:val="000000"/>
          <w:szCs w:val="28"/>
        </w:rPr>
      </w:pPr>
      <w:r w:rsidRPr="00AE21F5">
        <w:rPr>
          <w:iCs/>
          <w:color w:val="000000"/>
          <w:szCs w:val="28"/>
        </w:rPr>
        <w:t>снижени</w:t>
      </w:r>
      <w:r w:rsidR="00E207D1" w:rsidRPr="00AE21F5">
        <w:rPr>
          <w:iCs/>
          <w:color w:val="000000"/>
          <w:szCs w:val="28"/>
        </w:rPr>
        <w:t>е</w:t>
      </w:r>
      <w:r w:rsidRPr="00AE21F5">
        <w:rPr>
          <w:iCs/>
          <w:color w:val="000000"/>
          <w:szCs w:val="28"/>
        </w:rPr>
        <w:t xml:space="preserve"> интегрального показателя аварийности инженерных сетей:</w:t>
      </w:r>
    </w:p>
    <w:p w:rsidR="00DB0B45" w:rsidRPr="00AE21F5" w:rsidRDefault="00DB0B45" w:rsidP="00DB0B45">
      <w:pPr>
        <w:autoSpaceDE w:val="0"/>
        <w:autoSpaceDN w:val="0"/>
        <w:adjustRightInd w:val="0"/>
        <w:ind w:firstLine="709"/>
        <w:jc w:val="both"/>
        <w:rPr>
          <w:iCs/>
          <w:color w:val="000000"/>
          <w:szCs w:val="28"/>
        </w:rPr>
      </w:pPr>
      <w:r w:rsidRPr="00AE21F5">
        <w:rPr>
          <w:iCs/>
          <w:color w:val="000000"/>
          <w:szCs w:val="28"/>
        </w:rPr>
        <w:t>теплоснабжение;</w:t>
      </w:r>
    </w:p>
    <w:p w:rsidR="00DB0B45" w:rsidRPr="00AE21F5" w:rsidRDefault="00DB0B45" w:rsidP="00DB0B45">
      <w:pPr>
        <w:autoSpaceDE w:val="0"/>
        <w:autoSpaceDN w:val="0"/>
        <w:adjustRightInd w:val="0"/>
        <w:ind w:firstLine="709"/>
        <w:jc w:val="both"/>
        <w:rPr>
          <w:iCs/>
          <w:color w:val="000000"/>
          <w:szCs w:val="28"/>
        </w:rPr>
      </w:pPr>
      <w:r w:rsidRPr="00AE21F5">
        <w:rPr>
          <w:iCs/>
          <w:color w:val="000000"/>
          <w:szCs w:val="28"/>
        </w:rPr>
        <w:t>водоснабжение;</w:t>
      </w:r>
    </w:p>
    <w:p w:rsidR="00DB0B45" w:rsidRPr="00AE21F5" w:rsidRDefault="00DB0B45" w:rsidP="00DB0B45">
      <w:pPr>
        <w:autoSpaceDE w:val="0"/>
        <w:autoSpaceDN w:val="0"/>
        <w:adjustRightInd w:val="0"/>
        <w:ind w:firstLine="709"/>
        <w:jc w:val="both"/>
        <w:rPr>
          <w:iCs/>
          <w:color w:val="000000"/>
          <w:szCs w:val="28"/>
        </w:rPr>
      </w:pPr>
      <w:r w:rsidRPr="00AE21F5">
        <w:rPr>
          <w:iCs/>
          <w:color w:val="000000"/>
          <w:szCs w:val="28"/>
        </w:rPr>
        <w:t>водоотведение;</w:t>
      </w:r>
    </w:p>
    <w:p w:rsidR="00DB0B45" w:rsidRPr="00AE21F5" w:rsidRDefault="00DB0B45" w:rsidP="00DB0B45">
      <w:pPr>
        <w:autoSpaceDE w:val="0"/>
        <w:autoSpaceDN w:val="0"/>
        <w:adjustRightInd w:val="0"/>
        <w:ind w:firstLine="709"/>
        <w:jc w:val="both"/>
        <w:rPr>
          <w:iCs/>
          <w:color w:val="000000"/>
          <w:szCs w:val="28"/>
        </w:rPr>
      </w:pPr>
      <w:r w:rsidRPr="00AE21F5">
        <w:rPr>
          <w:iCs/>
          <w:color w:val="000000"/>
          <w:szCs w:val="28"/>
        </w:rPr>
        <w:t>снижения потерь в инженерных сетях.</w:t>
      </w:r>
    </w:p>
    <w:p w:rsidR="00DB0B45" w:rsidRPr="00AE21F5" w:rsidRDefault="00DB0B45" w:rsidP="00146DAB">
      <w:pPr>
        <w:pStyle w:val="ConsPlusCell"/>
        <w:numPr>
          <w:ilvl w:val="0"/>
          <w:numId w:val="17"/>
        </w:numPr>
        <w:ind w:left="0" w:firstLine="709"/>
        <w:jc w:val="both"/>
        <w:rPr>
          <w:rFonts w:ascii="Times New Roman" w:hAnsi="Times New Roman" w:cs="Times New Roman"/>
          <w:color w:val="000000"/>
          <w:sz w:val="28"/>
          <w:szCs w:val="28"/>
        </w:rPr>
      </w:pPr>
      <w:r w:rsidRPr="00AE21F5">
        <w:rPr>
          <w:rFonts w:ascii="Times New Roman" w:hAnsi="Times New Roman" w:cs="Times New Roman"/>
          <w:color w:val="000000"/>
          <w:sz w:val="28"/>
          <w:szCs w:val="28"/>
        </w:rPr>
        <w:t>«</w:t>
      </w:r>
      <w:r w:rsidRPr="00AE21F5">
        <w:rPr>
          <w:rFonts w:ascii="Times New Roman" w:hAnsi="Times New Roman" w:cs="Times New Roman"/>
          <w:sz w:val="28"/>
          <w:szCs w:val="28"/>
        </w:rPr>
        <w:t>Строительство, реконструкция</w:t>
      </w:r>
      <w:r w:rsidR="006057AC" w:rsidRPr="00AE21F5">
        <w:rPr>
          <w:rFonts w:ascii="Times New Roman" w:hAnsi="Times New Roman" w:cs="Times New Roman"/>
          <w:sz w:val="28"/>
          <w:szCs w:val="28"/>
        </w:rPr>
        <w:t xml:space="preserve">, </w:t>
      </w:r>
      <w:r w:rsidRPr="00AE21F5">
        <w:rPr>
          <w:rFonts w:ascii="Times New Roman" w:hAnsi="Times New Roman" w:cs="Times New Roman"/>
          <w:sz w:val="28"/>
          <w:szCs w:val="28"/>
        </w:rPr>
        <w:t>капитальный ремонт</w:t>
      </w:r>
      <w:r w:rsidR="006057AC" w:rsidRPr="00AE21F5">
        <w:rPr>
          <w:rFonts w:ascii="Times New Roman" w:hAnsi="Times New Roman" w:cs="Times New Roman"/>
          <w:sz w:val="28"/>
          <w:szCs w:val="28"/>
        </w:rPr>
        <w:t xml:space="preserve"> и содержание</w:t>
      </w:r>
      <w:r w:rsidRPr="00AE21F5">
        <w:rPr>
          <w:rFonts w:ascii="Times New Roman" w:hAnsi="Times New Roman" w:cs="Times New Roman"/>
          <w:sz w:val="28"/>
          <w:szCs w:val="28"/>
        </w:rPr>
        <w:t xml:space="preserve"> сетей уличного освещения муниципального образования город Минусинск» </w:t>
      </w:r>
      <w:r w:rsidRPr="00AE21F5">
        <w:rPr>
          <w:rFonts w:ascii="Times New Roman" w:hAnsi="Times New Roman" w:cs="Times New Roman"/>
          <w:color w:val="000000"/>
          <w:sz w:val="28"/>
          <w:szCs w:val="28"/>
        </w:rPr>
        <w:t>(</w:t>
      </w:r>
      <w:r w:rsidR="000119A4" w:rsidRPr="00AE21F5">
        <w:rPr>
          <w:rFonts w:ascii="Times New Roman" w:hAnsi="Times New Roman" w:cs="Times New Roman"/>
          <w:color w:val="000000"/>
          <w:sz w:val="28"/>
          <w:szCs w:val="28"/>
        </w:rPr>
        <w:t>П</w:t>
      </w:r>
      <w:r w:rsidRPr="00AE21F5">
        <w:rPr>
          <w:rFonts w:ascii="Times New Roman" w:hAnsi="Times New Roman" w:cs="Times New Roman"/>
          <w:color w:val="000000"/>
          <w:sz w:val="28"/>
          <w:szCs w:val="28"/>
        </w:rPr>
        <w:t xml:space="preserve">риложение </w:t>
      </w:r>
      <w:r w:rsidR="002B6A71" w:rsidRPr="00AE21F5">
        <w:rPr>
          <w:rFonts w:ascii="Times New Roman" w:hAnsi="Times New Roman" w:cs="Times New Roman"/>
          <w:color w:val="000000"/>
          <w:sz w:val="28"/>
          <w:szCs w:val="28"/>
        </w:rPr>
        <w:t>7</w:t>
      </w:r>
      <w:r w:rsidR="008E1181" w:rsidRPr="00AE21F5">
        <w:rPr>
          <w:rFonts w:ascii="Times New Roman" w:hAnsi="Times New Roman" w:cs="Times New Roman"/>
          <w:color w:val="000000"/>
          <w:sz w:val="28"/>
          <w:szCs w:val="28"/>
        </w:rPr>
        <w:t xml:space="preserve"> к </w:t>
      </w:r>
      <w:r w:rsidRPr="00AE21F5">
        <w:rPr>
          <w:rFonts w:ascii="Times New Roman" w:hAnsi="Times New Roman" w:cs="Times New Roman"/>
          <w:color w:val="000000"/>
          <w:sz w:val="28"/>
          <w:szCs w:val="28"/>
        </w:rPr>
        <w:t>программе).</w:t>
      </w:r>
    </w:p>
    <w:p w:rsidR="00DB0B45" w:rsidRPr="00AE21F5" w:rsidRDefault="00DB0B45" w:rsidP="00DB0B45">
      <w:pPr>
        <w:autoSpaceDE w:val="0"/>
        <w:autoSpaceDN w:val="0"/>
        <w:adjustRightInd w:val="0"/>
        <w:ind w:firstLine="709"/>
        <w:jc w:val="both"/>
        <w:rPr>
          <w:color w:val="000000"/>
          <w:szCs w:val="28"/>
        </w:rPr>
      </w:pPr>
      <w:r w:rsidRPr="00AE21F5">
        <w:rPr>
          <w:color w:val="000000"/>
          <w:szCs w:val="28"/>
        </w:rPr>
        <w:t>Реализация программы позволит достичь следующих результатов:</w:t>
      </w:r>
    </w:p>
    <w:p w:rsidR="00DB0B45" w:rsidRPr="00AE21F5" w:rsidRDefault="00DB0B45" w:rsidP="00D84269">
      <w:pPr>
        <w:autoSpaceDE w:val="0"/>
        <w:ind w:firstLine="709"/>
        <w:jc w:val="both"/>
        <w:rPr>
          <w:szCs w:val="28"/>
        </w:rPr>
      </w:pPr>
      <w:r w:rsidRPr="00AE21F5">
        <w:rPr>
          <w:szCs w:val="28"/>
        </w:rPr>
        <w:t xml:space="preserve">увеличение протяженности </w:t>
      </w:r>
      <w:r w:rsidR="00855C95" w:rsidRPr="00AE21F5">
        <w:rPr>
          <w:szCs w:val="28"/>
        </w:rPr>
        <w:t>сетей уличного освещения</w:t>
      </w:r>
      <w:r w:rsidRPr="00AE21F5">
        <w:rPr>
          <w:szCs w:val="28"/>
        </w:rPr>
        <w:t>;</w:t>
      </w:r>
    </w:p>
    <w:p w:rsidR="008701A5" w:rsidRPr="00AE21F5" w:rsidRDefault="00855C95" w:rsidP="00D84269">
      <w:pPr>
        <w:autoSpaceDE w:val="0"/>
        <w:ind w:firstLine="709"/>
        <w:jc w:val="both"/>
        <w:rPr>
          <w:szCs w:val="28"/>
        </w:rPr>
      </w:pPr>
      <w:r w:rsidRPr="00AE21F5">
        <w:rPr>
          <w:szCs w:val="28"/>
        </w:rPr>
        <w:t>обеспеченность нормативной освещенности в городе.</w:t>
      </w:r>
    </w:p>
    <w:p w:rsidR="00DB0B45" w:rsidRPr="00AE21F5" w:rsidRDefault="00EB589A" w:rsidP="00146DAB">
      <w:pPr>
        <w:pStyle w:val="ConsPlusCell"/>
        <w:numPr>
          <w:ilvl w:val="0"/>
          <w:numId w:val="17"/>
        </w:numPr>
        <w:ind w:left="0" w:firstLine="709"/>
        <w:jc w:val="both"/>
        <w:rPr>
          <w:rFonts w:ascii="Times New Roman" w:hAnsi="Times New Roman" w:cs="Times New Roman"/>
          <w:color w:val="000000"/>
          <w:sz w:val="28"/>
          <w:szCs w:val="28"/>
        </w:rPr>
      </w:pPr>
      <w:r w:rsidRPr="00AE21F5">
        <w:rPr>
          <w:rFonts w:ascii="Times New Roman" w:hAnsi="Times New Roman"/>
          <w:sz w:val="28"/>
          <w:szCs w:val="28"/>
        </w:rPr>
        <w:t xml:space="preserve"> </w:t>
      </w:r>
      <w:r w:rsidR="00DB0B45" w:rsidRPr="00AE21F5">
        <w:rPr>
          <w:rFonts w:ascii="Times New Roman" w:hAnsi="Times New Roman"/>
          <w:sz w:val="28"/>
          <w:szCs w:val="28"/>
        </w:rPr>
        <w:t xml:space="preserve">«Обеспечение реализации муниципальной программы и прочие мероприятия» </w:t>
      </w:r>
      <w:r w:rsidR="00DB0B45" w:rsidRPr="00AE21F5">
        <w:rPr>
          <w:rFonts w:ascii="Times New Roman" w:hAnsi="Times New Roman" w:cs="Times New Roman"/>
          <w:color w:val="000000"/>
          <w:sz w:val="28"/>
          <w:szCs w:val="28"/>
        </w:rPr>
        <w:t>(</w:t>
      </w:r>
      <w:r w:rsidR="000119A4" w:rsidRPr="00AE21F5">
        <w:rPr>
          <w:rFonts w:ascii="Times New Roman" w:hAnsi="Times New Roman" w:cs="Times New Roman"/>
          <w:color w:val="000000"/>
          <w:sz w:val="28"/>
          <w:szCs w:val="28"/>
        </w:rPr>
        <w:t>П</w:t>
      </w:r>
      <w:r w:rsidR="00DB0B45" w:rsidRPr="00AE21F5">
        <w:rPr>
          <w:rFonts w:ascii="Times New Roman" w:hAnsi="Times New Roman" w:cs="Times New Roman"/>
          <w:color w:val="000000"/>
          <w:sz w:val="28"/>
          <w:szCs w:val="28"/>
        </w:rPr>
        <w:t xml:space="preserve">риложение </w:t>
      </w:r>
      <w:r w:rsidR="002B6A71" w:rsidRPr="00AE21F5">
        <w:rPr>
          <w:rFonts w:ascii="Times New Roman" w:hAnsi="Times New Roman" w:cs="Times New Roman"/>
          <w:color w:val="000000"/>
          <w:sz w:val="28"/>
          <w:szCs w:val="28"/>
        </w:rPr>
        <w:t>8</w:t>
      </w:r>
      <w:r w:rsidR="00DB0B45" w:rsidRPr="00AE21F5">
        <w:rPr>
          <w:rFonts w:ascii="Times New Roman" w:hAnsi="Times New Roman" w:cs="Times New Roman"/>
          <w:color w:val="000000"/>
          <w:sz w:val="28"/>
          <w:szCs w:val="28"/>
        </w:rPr>
        <w:t xml:space="preserve"> к программе).</w:t>
      </w:r>
    </w:p>
    <w:p w:rsidR="00DB0B45" w:rsidRPr="00AE21F5" w:rsidRDefault="00DB0B45" w:rsidP="00DB0B45">
      <w:pPr>
        <w:autoSpaceDE w:val="0"/>
        <w:autoSpaceDN w:val="0"/>
        <w:adjustRightInd w:val="0"/>
        <w:ind w:firstLine="708"/>
        <w:jc w:val="both"/>
        <w:rPr>
          <w:color w:val="000000"/>
          <w:szCs w:val="28"/>
        </w:rPr>
      </w:pPr>
      <w:r w:rsidRPr="00AE21F5">
        <w:rPr>
          <w:color w:val="000000"/>
          <w:szCs w:val="28"/>
        </w:rPr>
        <w:t>Реализация программы позволит достичь следующих результатов:</w:t>
      </w:r>
    </w:p>
    <w:p w:rsidR="00DB0B45" w:rsidRPr="00AE21F5" w:rsidRDefault="00DB0B45" w:rsidP="00DB0B45">
      <w:pPr>
        <w:autoSpaceDE w:val="0"/>
        <w:autoSpaceDN w:val="0"/>
        <w:adjustRightInd w:val="0"/>
        <w:ind w:firstLine="708"/>
        <w:jc w:val="both"/>
        <w:rPr>
          <w:szCs w:val="28"/>
        </w:rPr>
      </w:pPr>
      <w:r w:rsidRPr="00AE21F5">
        <w:rPr>
          <w:szCs w:val="28"/>
        </w:rPr>
        <w:t>количество проведенных контрольных и проверочных мероприятий по отношению к запланированным.</w:t>
      </w:r>
    </w:p>
    <w:p w:rsidR="00DB0B45" w:rsidRPr="00AE21F5" w:rsidRDefault="00DB0B45" w:rsidP="00DB0B45">
      <w:pPr>
        <w:pStyle w:val="ConsPlusCell"/>
        <w:ind w:firstLine="708"/>
        <w:jc w:val="both"/>
        <w:rPr>
          <w:rFonts w:ascii="Times New Roman" w:hAnsi="Times New Roman"/>
          <w:color w:val="000000"/>
          <w:sz w:val="28"/>
          <w:szCs w:val="28"/>
        </w:rPr>
      </w:pPr>
      <w:r w:rsidRPr="00AE21F5">
        <w:rPr>
          <w:rFonts w:ascii="Times New Roman" w:hAnsi="Times New Roman"/>
          <w:color w:val="000000"/>
          <w:sz w:val="28"/>
          <w:szCs w:val="28"/>
        </w:rPr>
        <w:t>Также программой предусматривается выполнение мероприятий по предоставлению субвенций бюджетам муниципальных образований на реализацию временных мер поддержки населения в целях обеспечения доступности коммунальных услуг.</w:t>
      </w:r>
    </w:p>
    <w:p w:rsidR="005322D1" w:rsidRPr="00AE21F5" w:rsidRDefault="005322D1" w:rsidP="005322D1">
      <w:pPr>
        <w:widowControl/>
        <w:suppressAutoHyphens w:val="0"/>
        <w:ind w:firstLine="851"/>
        <w:jc w:val="both"/>
        <w:rPr>
          <w:rFonts w:eastAsia="Times New Roman"/>
          <w:kern w:val="0"/>
          <w:szCs w:val="28"/>
        </w:rPr>
      </w:pPr>
      <w:r w:rsidRPr="00AE21F5">
        <w:rPr>
          <w:rFonts w:eastAsia="Times New Roman"/>
          <w:kern w:val="0"/>
          <w:szCs w:val="28"/>
        </w:rPr>
        <w:t>Перечень мероприятий подпрограмм и отдельных мероприятий муниципальной программы</w:t>
      </w:r>
      <w:r w:rsidRPr="00AE21F5">
        <w:rPr>
          <w:szCs w:val="28"/>
        </w:rPr>
        <w:t xml:space="preserve"> приведен в Приложении 2 к муниципальной программе.</w:t>
      </w:r>
    </w:p>
    <w:p w:rsidR="006668AF" w:rsidRPr="00AE21F5" w:rsidRDefault="006668AF" w:rsidP="00146DAB">
      <w:pPr>
        <w:pStyle w:val="ConsPlusCell"/>
        <w:jc w:val="center"/>
        <w:rPr>
          <w:rFonts w:ascii="Times New Roman" w:hAnsi="Times New Roman"/>
          <w:b/>
          <w:color w:val="000000"/>
          <w:sz w:val="28"/>
          <w:szCs w:val="28"/>
        </w:rPr>
      </w:pPr>
    </w:p>
    <w:p w:rsidR="006668AF" w:rsidRPr="00AE21F5" w:rsidRDefault="006668AF" w:rsidP="00146DAB">
      <w:pPr>
        <w:pStyle w:val="ConsPlusCell"/>
        <w:jc w:val="center"/>
        <w:rPr>
          <w:rFonts w:ascii="Times New Roman" w:hAnsi="Times New Roman"/>
          <w:b/>
          <w:color w:val="000000"/>
          <w:sz w:val="28"/>
          <w:szCs w:val="28"/>
        </w:rPr>
      </w:pPr>
    </w:p>
    <w:p w:rsidR="006668AF" w:rsidRPr="00AE21F5" w:rsidRDefault="006668AF" w:rsidP="00146DAB">
      <w:pPr>
        <w:pStyle w:val="ConsPlusCell"/>
        <w:jc w:val="center"/>
        <w:rPr>
          <w:rFonts w:ascii="Times New Roman" w:hAnsi="Times New Roman"/>
          <w:b/>
          <w:color w:val="000000"/>
          <w:sz w:val="28"/>
          <w:szCs w:val="28"/>
        </w:rPr>
      </w:pPr>
    </w:p>
    <w:p w:rsidR="006668AF" w:rsidRPr="00AE21F5" w:rsidRDefault="006668AF" w:rsidP="00146DAB">
      <w:pPr>
        <w:pStyle w:val="ConsPlusCell"/>
        <w:jc w:val="center"/>
        <w:rPr>
          <w:rFonts w:ascii="Times New Roman" w:hAnsi="Times New Roman"/>
          <w:b/>
          <w:color w:val="000000"/>
          <w:sz w:val="28"/>
          <w:szCs w:val="28"/>
        </w:rPr>
      </w:pPr>
    </w:p>
    <w:p w:rsidR="00146DAB" w:rsidRPr="00AE21F5" w:rsidRDefault="00146DAB" w:rsidP="00146DAB">
      <w:pPr>
        <w:pStyle w:val="ConsPlusCell"/>
        <w:jc w:val="center"/>
        <w:rPr>
          <w:rFonts w:ascii="Times New Roman" w:hAnsi="Times New Roman"/>
          <w:b/>
          <w:color w:val="000000"/>
          <w:sz w:val="28"/>
          <w:szCs w:val="28"/>
        </w:rPr>
      </w:pPr>
      <w:r w:rsidRPr="00AE21F5">
        <w:rPr>
          <w:rFonts w:ascii="Times New Roman" w:hAnsi="Times New Roman"/>
          <w:b/>
          <w:color w:val="000000"/>
          <w:sz w:val="28"/>
          <w:szCs w:val="28"/>
        </w:rPr>
        <w:lastRenderedPageBreak/>
        <w:t>3. Перечень нормативных правовых актов администрации города, которые необходимы для реализации мероприятий программы, подпрограммы</w:t>
      </w:r>
    </w:p>
    <w:p w:rsidR="005F03C8" w:rsidRPr="00AE21F5" w:rsidRDefault="005F03C8" w:rsidP="005F03C8">
      <w:pPr>
        <w:overflowPunct w:val="0"/>
        <w:autoSpaceDE w:val="0"/>
        <w:autoSpaceDN w:val="0"/>
        <w:adjustRightInd w:val="0"/>
        <w:jc w:val="both"/>
        <w:textAlignment w:val="baseline"/>
        <w:rPr>
          <w:color w:val="000000"/>
          <w:sz w:val="24"/>
        </w:rPr>
      </w:pPr>
    </w:p>
    <w:p w:rsidR="000B4B0B" w:rsidRPr="00AE21F5" w:rsidRDefault="005028C8" w:rsidP="006668AF">
      <w:pPr>
        <w:pStyle w:val="ConsPlusCell"/>
        <w:ind w:firstLine="420"/>
        <w:jc w:val="both"/>
        <w:rPr>
          <w:rFonts w:ascii="Times New Roman" w:hAnsi="Times New Roman" w:cs="Times New Roman"/>
          <w:sz w:val="28"/>
          <w:szCs w:val="28"/>
        </w:rPr>
      </w:pPr>
      <w:r w:rsidRPr="00AE21F5">
        <w:rPr>
          <w:rFonts w:ascii="Times New Roman" w:hAnsi="Times New Roman"/>
          <w:color w:val="000000"/>
          <w:sz w:val="28"/>
          <w:szCs w:val="28"/>
        </w:rPr>
        <w:t xml:space="preserve">Для достижения целей и </w:t>
      </w:r>
      <w:r w:rsidRPr="00AE21F5">
        <w:rPr>
          <w:rFonts w:ascii="Times New Roman" w:hAnsi="Times New Roman" w:cs="Times New Roman"/>
          <w:color w:val="000000"/>
          <w:sz w:val="28"/>
          <w:szCs w:val="28"/>
        </w:rPr>
        <w:t xml:space="preserve">задач муниципальной программы «Реформирование и модернизация жилищно-коммунального хозяйства и повышение энергетической эффективности муниципального образования город Минусинск» принятие нормативных правовых актов не требуется. </w:t>
      </w:r>
    </w:p>
    <w:p w:rsidR="006668AF" w:rsidRPr="00AE21F5" w:rsidRDefault="006668AF" w:rsidP="006668AF">
      <w:pPr>
        <w:pStyle w:val="ConsPlusCell"/>
        <w:ind w:firstLine="420"/>
        <w:jc w:val="both"/>
        <w:rPr>
          <w:rFonts w:ascii="Times New Roman" w:hAnsi="Times New Roman" w:cs="Times New Roman"/>
          <w:sz w:val="28"/>
          <w:szCs w:val="28"/>
        </w:rPr>
      </w:pPr>
    </w:p>
    <w:p w:rsidR="006668AF" w:rsidRPr="00AE21F5" w:rsidRDefault="006668AF" w:rsidP="006668AF">
      <w:pPr>
        <w:pStyle w:val="ConsPlusCell"/>
        <w:ind w:firstLine="420"/>
        <w:jc w:val="both"/>
      </w:pPr>
    </w:p>
    <w:p w:rsidR="00630762" w:rsidRPr="00AE21F5" w:rsidRDefault="009C5465" w:rsidP="009C5465">
      <w:pPr>
        <w:overflowPunct w:val="0"/>
        <w:autoSpaceDE w:val="0"/>
        <w:autoSpaceDN w:val="0"/>
        <w:adjustRightInd w:val="0"/>
        <w:jc w:val="center"/>
        <w:textAlignment w:val="baseline"/>
        <w:rPr>
          <w:b/>
          <w:color w:val="000000"/>
          <w:szCs w:val="28"/>
        </w:rPr>
      </w:pPr>
      <w:r w:rsidRPr="00AE21F5">
        <w:rPr>
          <w:b/>
          <w:color w:val="000000"/>
          <w:szCs w:val="28"/>
        </w:rPr>
        <w:t>4.</w:t>
      </w:r>
      <w:r w:rsidR="005F03C8" w:rsidRPr="00AE21F5">
        <w:rPr>
          <w:b/>
          <w:color w:val="000000"/>
          <w:szCs w:val="28"/>
        </w:rPr>
        <w:t xml:space="preserve"> </w:t>
      </w:r>
      <w:r w:rsidR="00630762" w:rsidRPr="00AE21F5">
        <w:rPr>
          <w:b/>
          <w:color w:val="000000"/>
          <w:szCs w:val="28"/>
        </w:rPr>
        <w:t>Перечень целевых индикаторов и показателей результативности муниципальной программы</w:t>
      </w:r>
    </w:p>
    <w:p w:rsidR="00630762" w:rsidRPr="00AE21F5" w:rsidRDefault="00630762" w:rsidP="009C5465">
      <w:pPr>
        <w:overflowPunct w:val="0"/>
        <w:autoSpaceDE w:val="0"/>
        <w:autoSpaceDN w:val="0"/>
        <w:adjustRightInd w:val="0"/>
        <w:jc w:val="center"/>
        <w:textAlignment w:val="baseline"/>
        <w:rPr>
          <w:b/>
          <w:color w:val="000000"/>
          <w:szCs w:val="28"/>
        </w:rPr>
      </w:pPr>
    </w:p>
    <w:p w:rsidR="00630762" w:rsidRPr="00AE21F5" w:rsidRDefault="00630762" w:rsidP="00A16FDD">
      <w:pPr>
        <w:overflowPunct w:val="0"/>
        <w:autoSpaceDE w:val="0"/>
        <w:autoSpaceDN w:val="0"/>
        <w:adjustRightInd w:val="0"/>
        <w:ind w:firstLine="709"/>
        <w:jc w:val="both"/>
        <w:textAlignment w:val="baseline"/>
        <w:rPr>
          <w:color w:val="000000"/>
          <w:szCs w:val="28"/>
        </w:rPr>
      </w:pPr>
      <w:r w:rsidRPr="00AE21F5">
        <w:rPr>
          <w:color w:val="000000"/>
          <w:szCs w:val="28"/>
        </w:rPr>
        <w:t>Целевые индикаторы и показатели результативности муниципальной программы рассчитаны на основе прогноза их динамики с учетом имеющихся тенденций и их изменения при сохранении имеющегося уровня финансирования.</w:t>
      </w:r>
    </w:p>
    <w:p w:rsidR="00630762" w:rsidRPr="00AE21F5" w:rsidRDefault="00630762" w:rsidP="00A16FDD">
      <w:pPr>
        <w:overflowPunct w:val="0"/>
        <w:autoSpaceDE w:val="0"/>
        <w:autoSpaceDN w:val="0"/>
        <w:adjustRightInd w:val="0"/>
        <w:ind w:firstLine="709"/>
        <w:jc w:val="both"/>
        <w:textAlignment w:val="baseline"/>
        <w:rPr>
          <w:color w:val="000000"/>
          <w:szCs w:val="28"/>
        </w:rPr>
      </w:pPr>
      <w:r w:rsidRPr="00AE21F5">
        <w:rPr>
          <w:color w:val="000000"/>
          <w:szCs w:val="28"/>
        </w:rPr>
        <w:t>Целевыми индикаторами</w:t>
      </w:r>
      <w:r w:rsidR="00FD28F4" w:rsidRPr="00AE21F5">
        <w:rPr>
          <w:color w:val="000000"/>
          <w:szCs w:val="28"/>
        </w:rPr>
        <w:t xml:space="preserve"> и показателями результативности </w:t>
      </w:r>
      <w:r w:rsidRPr="00AE21F5">
        <w:rPr>
          <w:color w:val="000000"/>
          <w:szCs w:val="28"/>
        </w:rPr>
        <w:t>программы являются:</w:t>
      </w:r>
    </w:p>
    <w:p w:rsidR="00FD28F4" w:rsidRPr="00AE21F5" w:rsidRDefault="00FD28F4" w:rsidP="00FD28F4">
      <w:pPr>
        <w:overflowPunct w:val="0"/>
        <w:autoSpaceDE w:val="0"/>
        <w:autoSpaceDN w:val="0"/>
        <w:adjustRightInd w:val="0"/>
        <w:ind w:firstLine="709"/>
        <w:jc w:val="both"/>
        <w:textAlignment w:val="baseline"/>
        <w:rPr>
          <w:rFonts w:eastAsia="Times New Roman"/>
          <w:kern w:val="0"/>
          <w:szCs w:val="28"/>
        </w:rPr>
      </w:pPr>
      <w:r w:rsidRPr="00AE21F5">
        <w:rPr>
          <w:color w:val="000000"/>
          <w:szCs w:val="28"/>
        </w:rPr>
        <w:t>1.</w:t>
      </w:r>
      <w:r w:rsidR="00855C95" w:rsidRPr="00AE21F5">
        <w:rPr>
          <w:color w:val="000000"/>
          <w:szCs w:val="28"/>
        </w:rPr>
        <w:t>1.</w:t>
      </w:r>
      <w:r w:rsidR="00630762" w:rsidRPr="00AE21F5">
        <w:rPr>
          <w:color w:val="000000"/>
          <w:szCs w:val="28"/>
        </w:rPr>
        <w:t xml:space="preserve"> </w:t>
      </w:r>
      <w:r w:rsidRPr="00AE21F5">
        <w:rPr>
          <w:color w:val="000000"/>
          <w:szCs w:val="28"/>
        </w:rPr>
        <w:t>С</w:t>
      </w:r>
      <w:r w:rsidR="00E207D1" w:rsidRPr="00AE21F5">
        <w:rPr>
          <w:color w:val="000000"/>
          <w:szCs w:val="28"/>
        </w:rPr>
        <w:t xml:space="preserve">нижение </w:t>
      </w:r>
      <w:r w:rsidR="00630762" w:rsidRPr="00AE21F5">
        <w:rPr>
          <w:rFonts w:eastAsia="Times New Roman"/>
          <w:kern w:val="0"/>
          <w:szCs w:val="28"/>
        </w:rPr>
        <w:t>уровн</w:t>
      </w:r>
      <w:r w:rsidR="00E207D1" w:rsidRPr="00AE21F5">
        <w:rPr>
          <w:rFonts w:eastAsia="Times New Roman"/>
          <w:kern w:val="0"/>
          <w:szCs w:val="28"/>
        </w:rPr>
        <w:t>я</w:t>
      </w:r>
      <w:r w:rsidR="00630762" w:rsidRPr="00AE21F5">
        <w:rPr>
          <w:rFonts w:eastAsia="Times New Roman"/>
          <w:kern w:val="0"/>
          <w:szCs w:val="28"/>
        </w:rPr>
        <w:t xml:space="preserve"> износа коммунальной инфраструктуры</w:t>
      </w:r>
      <w:r w:rsidR="006A7A66" w:rsidRPr="00AE21F5">
        <w:rPr>
          <w:rFonts w:eastAsia="Times New Roman"/>
          <w:kern w:val="0"/>
          <w:szCs w:val="28"/>
        </w:rPr>
        <w:t xml:space="preserve"> до 58,04% в 202</w:t>
      </w:r>
      <w:r w:rsidR="002C61A6" w:rsidRPr="00AE21F5">
        <w:rPr>
          <w:rFonts w:eastAsia="Times New Roman"/>
          <w:kern w:val="0"/>
          <w:szCs w:val="28"/>
        </w:rPr>
        <w:t>3</w:t>
      </w:r>
      <w:r w:rsidR="006A7A66" w:rsidRPr="00AE21F5">
        <w:rPr>
          <w:rFonts w:eastAsia="Times New Roman"/>
          <w:kern w:val="0"/>
          <w:szCs w:val="28"/>
        </w:rPr>
        <w:t xml:space="preserve"> году</w:t>
      </w:r>
      <w:r w:rsidRPr="00AE21F5">
        <w:rPr>
          <w:rFonts w:eastAsia="Times New Roman"/>
          <w:kern w:val="0"/>
          <w:szCs w:val="28"/>
        </w:rPr>
        <w:t>.</w:t>
      </w:r>
    </w:p>
    <w:p w:rsidR="00630762" w:rsidRPr="00AE21F5" w:rsidRDefault="00FD28F4" w:rsidP="00FD28F4">
      <w:pPr>
        <w:overflowPunct w:val="0"/>
        <w:autoSpaceDE w:val="0"/>
        <w:autoSpaceDN w:val="0"/>
        <w:adjustRightInd w:val="0"/>
        <w:ind w:firstLine="709"/>
        <w:jc w:val="both"/>
        <w:textAlignment w:val="baseline"/>
        <w:rPr>
          <w:rFonts w:eastAsia="Times New Roman"/>
          <w:kern w:val="0"/>
          <w:szCs w:val="28"/>
        </w:rPr>
      </w:pPr>
      <w:r w:rsidRPr="00AE21F5">
        <w:rPr>
          <w:rFonts w:eastAsia="Times New Roman"/>
          <w:kern w:val="0"/>
          <w:szCs w:val="28"/>
        </w:rPr>
        <w:t>Показатели результативности:</w:t>
      </w:r>
    </w:p>
    <w:p w:rsidR="00FD28F4" w:rsidRPr="00AE21F5" w:rsidRDefault="00FD28F4" w:rsidP="00FD28F4">
      <w:pPr>
        <w:autoSpaceDE w:val="0"/>
        <w:autoSpaceDN w:val="0"/>
        <w:adjustRightInd w:val="0"/>
        <w:ind w:left="26" w:firstLine="683"/>
        <w:jc w:val="both"/>
        <w:outlineLvl w:val="0"/>
        <w:rPr>
          <w:color w:val="000000"/>
          <w:szCs w:val="28"/>
        </w:rPr>
      </w:pPr>
      <w:r w:rsidRPr="00AE21F5">
        <w:rPr>
          <w:color w:val="000000"/>
          <w:szCs w:val="28"/>
        </w:rPr>
        <w:t>интегральный показатель аварийности инженерных сетей в 202</w:t>
      </w:r>
      <w:r w:rsidR="00463699" w:rsidRPr="00AE21F5">
        <w:rPr>
          <w:color w:val="000000"/>
          <w:szCs w:val="28"/>
        </w:rPr>
        <w:t>3</w:t>
      </w:r>
      <w:r w:rsidRPr="00AE21F5">
        <w:rPr>
          <w:color w:val="000000"/>
          <w:szCs w:val="28"/>
        </w:rPr>
        <w:t xml:space="preserve"> году:</w:t>
      </w:r>
    </w:p>
    <w:p w:rsidR="00FD28F4" w:rsidRPr="00AE21F5" w:rsidRDefault="00FD28F4" w:rsidP="00FD28F4">
      <w:pPr>
        <w:autoSpaceDE w:val="0"/>
        <w:autoSpaceDN w:val="0"/>
        <w:adjustRightInd w:val="0"/>
        <w:ind w:firstLine="683"/>
        <w:outlineLvl w:val="0"/>
        <w:rPr>
          <w:color w:val="000000"/>
          <w:szCs w:val="28"/>
        </w:rPr>
      </w:pPr>
      <w:r w:rsidRPr="00AE21F5">
        <w:rPr>
          <w:color w:val="000000"/>
          <w:szCs w:val="28"/>
        </w:rPr>
        <w:t>теплоснабжение не более 4,2 ед.;</w:t>
      </w:r>
    </w:p>
    <w:p w:rsidR="00FD28F4" w:rsidRPr="00AE21F5" w:rsidRDefault="00FD28F4" w:rsidP="00FD28F4">
      <w:pPr>
        <w:autoSpaceDE w:val="0"/>
        <w:autoSpaceDN w:val="0"/>
        <w:adjustRightInd w:val="0"/>
        <w:ind w:firstLine="683"/>
        <w:outlineLvl w:val="0"/>
        <w:rPr>
          <w:color w:val="000000"/>
          <w:szCs w:val="28"/>
        </w:rPr>
      </w:pPr>
      <w:r w:rsidRPr="00AE21F5">
        <w:rPr>
          <w:color w:val="000000"/>
          <w:szCs w:val="28"/>
        </w:rPr>
        <w:t>водоснабжение не более 6,2 ед.;</w:t>
      </w:r>
    </w:p>
    <w:p w:rsidR="00FD28F4" w:rsidRPr="00AE21F5" w:rsidRDefault="00FD28F4" w:rsidP="00FD28F4">
      <w:pPr>
        <w:autoSpaceDE w:val="0"/>
        <w:autoSpaceDN w:val="0"/>
        <w:adjustRightInd w:val="0"/>
        <w:ind w:firstLine="683"/>
        <w:outlineLvl w:val="0"/>
        <w:rPr>
          <w:color w:val="000000"/>
          <w:szCs w:val="28"/>
        </w:rPr>
      </w:pPr>
      <w:r w:rsidRPr="00AE21F5">
        <w:rPr>
          <w:color w:val="000000"/>
          <w:szCs w:val="28"/>
        </w:rPr>
        <w:t>водоотведение не более 2,25 ед.;</w:t>
      </w:r>
    </w:p>
    <w:p w:rsidR="00FD28F4" w:rsidRPr="00AE21F5" w:rsidRDefault="00FD28F4" w:rsidP="00FD28F4">
      <w:pPr>
        <w:autoSpaceDE w:val="0"/>
        <w:autoSpaceDN w:val="0"/>
        <w:adjustRightInd w:val="0"/>
        <w:ind w:firstLine="683"/>
        <w:jc w:val="both"/>
        <w:outlineLvl w:val="1"/>
        <w:rPr>
          <w:color w:val="000000"/>
          <w:szCs w:val="28"/>
        </w:rPr>
      </w:pPr>
      <w:r w:rsidRPr="00AE21F5">
        <w:rPr>
          <w:color w:val="000000"/>
          <w:szCs w:val="28"/>
        </w:rPr>
        <w:t>доля потерь энергоресурсов в инженерных сетях до 20,0 % в 202</w:t>
      </w:r>
      <w:r w:rsidR="00463699" w:rsidRPr="00AE21F5">
        <w:rPr>
          <w:color w:val="000000"/>
          <w:szCs w:val="28"/>
        </w:rPr>
        <w:t>3</w:t>
      </w:r>
      <w:r w:rsidRPr="00AE21F5">
        <w:rPr>
          <w:color w:val="000000"/>
          <w:szCs w:val="28"/>
        </w:rPr>
        <w:t xml:space="preserve"> году</w:t>
      </w:r>
      <w:r w:rsidR="00BC7269" w:rsidRPr="00AE21F5">
        <w:rPr>
          <w:color w:val="000000"/>
          <w:szCs w:val="28"/>
        </w:rPr>
        <w:t>.</w:t>
      </w:r>
    </w:p>
    <w:p w:rsidR="00855C95" w:rsidRPr="00AE21F5" w:rsidRDefault="00855C95" w:rsidP="00FD28F4">
      <w:pPr>
        <w:autoSpaceDE w:val="0"/>
        <w:autoSpaceDN w:val="0"/>
        <w:adjustRightInd w:val="0"/>
        <w:ind w:firstLine="683"/>
        <w:jc w:val="both"/>
        <w:outlineLvl w:val="1"/>
        <w:rPr>
          <w:color w:val="000000"/>
          <w:szCs w:val="28"/>
        </w:rPr>
      </w:pPr>
      <w:r w:rsidRPr="00AE21F5">
        <w:rPr>
          <w:color w:val="000000"/>
          <w:szCs w:val="28"/>
        </w:rPr>
        <w:t>1.2. Увеличение протяженности сетей водоснабжения в текущем году.</w:t>
      </w:r>
    </w:p>
    <w:p w:rsidR="00855C95" w:rsidRPr="00AE21F5" w:rsidRDefault="00855C95" w:rsidP="00FD28F4">
      <w:pPr>
        <w:autoSpaceDE w:val="0"/>
        <w:autoSpaceDN w:val="0"/>
        <w:adjustRightInd w:val="0"/>
        <w:ind w:firstLine="683"/>
        <w:jc w:val="both"/>
        <w:outlineLvl w:val="1"/>
        <w:rPr>
          <w:color w:val="000000"/>
          <w:szCs w:val="28"/>
        </w:rPr>
      </w:pPr>
      <w:r w:rsidRPr="00AE21F5">
        <w:rPr>
          <w:color w:val="000000"/>
          <w:szCs w:val="28"/>
        </w:rPr>
        <w:t>Показатель результативности:</w:t>
      </w:r>
    </w:p>
    <w:p w:rsidR="00855C95" w:rsidRPr="00AE21F5" w:rsidRDefault="00855C95" w:rsidP="00FD28F4">
      <w:pPr>
        <w:autoSpaceDE w:val="0"/>
        <w:autoSpaceDN w:val="0"/>
        <w:adjustRightInd w:val="0"/>
        <w:ind w:firstLine="683"/>
        <w:jc w:val="both"/>
        <w:outlineLvl w:val="1"/>
        <w:rPr>
          <w:color w:val="000000"/>
          <w:szCs w:val="28"/>
        </w:rPr>
      </w:pPr>
      <w:r w:rsidRPr="00AE21F5">
        <w:rPr>
          <w:color w:val="000000"/>
          <w:szCs w:val="28"/>
        </w:rPr>
        <w:t>обеспечение качественной питьевой водой жителей микрорайонов ИЖС муниципального образования город Минусинск до 85% в 202</w:t>
      </w:r>
      <w:r w:rsidR="00463699" w:rsidRPr="00AE21F5">
        <w:rPr>
          <w:color w:val="000000"/>
          <w:szCs w:val="28"/>
        </w:rPr>
        <w:t>2</w:t>
      </w:r>
      <w:r w:rsidRPr="00AE21F5">
        <w:rPr>
          <w:color w:val="000000"/>
          <w:szCs w:val="28"/>
        </w:rPr>
        <w:t xml:space="preserve"> году.</w:t>
      </w:r>
    </w:p>
    <w:p w:rsidR="00630762" w:rsidRPr="00AE21F5" w:rsidRDefault="0068369F" w:rsidP="00A16FDD">
      <w:pPr>
        <w:overflowPunct w:val="0"/>
        <w:autoSpaceDE w:val="0"/>
        <w:autoSpaceDN w:val="0"/>
        <w:adjustRightInd w:val="0"/>
        <w:ind w:firstLine="709"/>
        <w:jc w:val="both"/>
        <w:textAlignment w:val="baseline"/>
        <w:rPr>
          <w:rFonts w:eastAsia="Times New Roman"/>
          <w:kern w:val="0"/>
          <w:szCs w:val="28"/>
        </w:rPr>
      </w:pPr>
      <w:r w:rsidRPr="00AE21F5">
        <w:rPr>
          <w:rFonts w:eastAsia="Times New Roman"/>
          <w:kern w:val="0"/>
          <w:szCs w:val="28"/>
        </w:rPr>
        <w:t>2.</w:t>
      </w:r>
      <w:r w:rsidR="00855C95" w:rsidRPr="00AE21F5">
        <w:rPr>
          <w:rFonts w:eastAsia="Times New Roman"/>
          <w:kern w:val="0"/>
          <w:szCs w:val="28"/>
        </w:rPr>
        <w:t>1.</w:t>
      </w:r>
      <w:r w:rsidRPr="00AE21F5">
        <w:rPr>
          <w:rFonts w:eastAsia="Times New Roman"/>
          <w:kern w:val="0"/>
          <w:szCs w:val="28"/>
        </w:rPr>
        <w:t xml:space="preserve"> </w:t>
      </w:r>
      <w:r w:rsidR="00855C95" w:rsidRPr="00AE21F5">
        <w:rPr>
          <w:rFonts w:eastAsia="Times New Roman"/>
          <w:kern w:val="0"/>
          <w:szCs w:val="28"/>
        </w:rPr>
        <w:t xml:space="preserve">Доля построенных в текущем году </w:t>
      </w:r>
      <w:r w:rsidR="00630762" w:rsidRPr="00AE21F5">
        <w:rPr>
          <w:rFonts w:eastAsia="Times New Roman"/>
          <w:kern w:val="0"/>
          <w:szCs w:val="28"/>
        </w:rPr>
        <w:t>сетей уличного освещения</w:t>
      </w:r>
      <w:r w:rsidR="00855C95" w:rsidRPr="00AE21F5">
        <w:rPr>
          <w:rFonts w:eastAsia="Times New Roman"/>
          <w:kern w:val="0"/>
          <w:szCs w:val="28"/>
        </w:rPr>
        <w:t xml:space="preserve"> к общей протяженности сетей уличного освещения муниципального образования</w:t>
      </w:r>
      <w:r w:rsidR="009D4324" w:rsidRPr="00AE21F5">
        <w:rPr>
          <w:rFonts w:eastAsia="Times New Roman"/>
          <w:kern w:val="0"/>
          <w:szCs w:val="28"/>
        </w:rPr>
        <w:t xml:space="preserve"> – не менее </w:t>
      </w:r>
      <w:r w:rsidR="00463699" w:rsidRPr="00AE21F5">
        <w:rPr>
          <w:rFonts w:eastAsia="Times New Roman"/>
          <w:kern w:val="0"/>
          <w:szCs w:val="28"/>
        </w:rPr>
        <w:t>Х</w:t>
      </w:r>
      <w:r w:rsidR="009D4324" w:rsidRPr="00AE21F5">
        <w:rPr>
          <w:rFonts w:eastAsia="Times New Roman"/>
          <w:kern w:val="0"/>
          <w:szCs w:val="28"/>
        </w:rPr>
        <w:t>%</w:t>
      </w:r>
      <w:r w:rsidR="00D84269" w:rsidRPr="00AE21F5">
        <w:rPr>
          <w:rFonts w:eastAsia="Times New Roman"/>
          <w:kern w:val="0"/>
          <w:szCs w:val="28"/>
        </w:rPr>
        <w:t>.</w:t>
      </w:r>
    </w:p>
    <w:p w:rsidR="00855C95" w:rsidRPr="00AE21F5" w:rsidRDefault="00855C95" w:rsidP="00A16FDD">
      <w:pPr>
        <w:overflowPunct w:val="0"/>
        <w:autoSpaceDE w:val="0"/>
        <w:autoSpaceDN w:val="0"/>
        <w:adjustRightInd w:val="0"/>
        <w:ind w:firstLine="709"/>
        <w:jc w:val="both"/>
        <w:textAlignment w:val="baseline"/>
        <w:rPr>
          <w:rFonts w:eastAsia="Times New Roman"/>
          <w:kern w:val="0"/>
          <w:szCs w:val="28"/>
        </w:rPr>
      </w:pPr>
      <w:r w:rsidRPr="00AE21F5">
        <w:rPr>
          <w:rFonts w:eastAsia="Times New Roman"/>
          <w:kern w:val="0"/>
          <w:szCs w:val="28"/>
        </w:rPr>
        <w:t>Показатели результативности:</w:t>
      </w:r>
    </w:p>
    <w:p w:rsidR="00855C95" w:rsidRPr="00AE21F5" w:rsidRDefault="00855C95" w:rsidP="00A16FDD">
      <w:pPr>
        <w:overflowPunct w:val="0"/>
        <w:autoSpaceDE w:val="0"/>
        <w:autoSpaceDN w:val="0"/>
        <w:adjustRightInd w:val="0"/>
        <w:ind w:firstLine="709"/>
        <w:jc w:val="both"/>
        <w:textAlignment w:val="baseline"/>
        <w:rPr>
          <w:rFonts w:eastAsia="Times New Roman"/>
          <w:kern w:val="0"/>
          <w:szCs w:val="28"/>
        </w:rPr>
      </w:pPr>
      <w:r w:rsidRPr="00AE21F5">
        <w:rPr>
          <w:rFonts w:eastAsia="Times New Roman"/>
          <w:kern w:val="0"/>
          <w:szCs w:val="28"/>
        </w:rPr>
        <w:t>протяженность построенных сетей уличного освещения в текущем году</w:t>
      </w:r>
      <w:r w:rsidR="009D4324" w:rsidRPr="00AE21F5">
        <w:rPr>
          <w:rFonts w:eastAsia="Times New Roman"/>
          <w:kern w:val="0"/>
          <w:szCs w:val="28"/>
        </w:rPr>
        <w:t xml:space="preserve"> – в 202</w:t>
      </w:r>
      <w:r w:rsidR="00463699" w:rsidRPr="00AE21F5">
        <w:rPr>
          <w:rFonts w:eastAsia="Times New Roman"/>
          <w:kern w:val="0"/>
          <w:szCs w:val="28"/>
        </w:rPr>
        <w:t>1</w:t>
      </w:r>
      <w:r w:rsidR="009D4324" w:rsidRPr="00AE21F5">
        <w:rPr>
          <w:rFonts w:eastAsia="Times New Roman"/>
          <w:kern w:val="0"/>
          <w:szCs w:val="28"/>
        </w:rPr>
        <w:t xml:space="preserve"> году не менее </w:t>
      </w:r>
      <w:r w:rsidR="00463699" w:rsidRPr="00AE21F5">
        <w:rPr>
          <w:rFonts w:eastAsia="Times New Roman"/>
          <w:kern w:val="0"/>
          <w:szCs w:val="28"/>
        </w:rPr>
        <w:t>Х</w:t>
      </w:r>
      <w:r w:rsidR="009D4324" w:rsidRPr="00AE21F5">
        <w:rPr>
          <w:rFonts w:eastAsia="Times New Roman"/>
          <w:kern w:val="0"/>
          <w:szCs w:val="28"/>
        </w:rPr>
        <w:t xml:space="preserve"> км</w:t>
      </w:r>
      <w:r w:rsidRPr="00AE21F5">
        <w:rPr>
          <w:rFonts w:eastAsia="Times New Roman"/>
          <w:kern w:val="0"/>
          <w:szCs w:val="28"/>
        </w:rPr>
        <w:t>.</w:t>
      </w:r>
    </w:p>
    <w:p w:rsidR="008701A5" w:rsidRPr="00AE21F5" w:rsidRDefault="009D4324" w:rsidP="00A16FDD">
      <w:pPr>
        <w:overflowPunct w:val="0"/>
        <w:autoSpaceDE w:val="0"/>
        <w:autoSpaceDN w:val="0"/>
        <w:adjustRightInd w:val="0"/>
        <w:ind w:firstLine="709"/>
        <w:jc w:val="both"/>
        <w:textAlignment w:val="baseline"/>
        <w:rPr>
          <w:rFonts w:eastAsia="Times New Roman"/>
          <w:kern w:val="0"/>
          <w:szCs w:val="28"/>
        </w:rPr>
      </w:pPr>
      <w:r w:rsidRPr="00AE21F5">
        <w:rPr>
          <w:rFonts w:eastAsia="Times New Roman"/>
          <w:kern w:val="0"/>
          <w:szCs w:val="28"/>
        </w:rPr>
        <w:t>2</w:t>
      </w:r>
      <w:r w:rsidR="0068369F" w:rsidRPr="00AE21F5">
        <w:rPr>
          <w:rFonts w:eastAsia="Times New Roman"/>
          <w:kern w:val="0"/>
          <w:szCs w:val="28"/>
        </w:rPr>
        <w:t>.</w:t>
      </w:r>
      <w:r w:rsidRPr="00AE21F5">
        <w:rPr>
          <w:rFonts w:eastAsia="Times New Roman"/>
          <w:kern w:val="0"/>
          <w:szCs w:val="28"/>
        </w:rPr>
        <w:t>2.</w:t>
      </w:r>
      <w:r w:rsidR="0068369F" w:rsidRPr="00AE21F5">
        <w:rPr>
          <w:rFonts w:eastAsia="Times New Roman"/>
          <w:kern w:val="0"/>
          <w:szCs w:val="28"/>
        </w:rPr>
        <w:t xml:space="preserve"> </w:t>
      </w:r>
      <w:r w:rsidR="00D84269" w:rsidRPr="00AE21F5">
        <w:rPr>
          <w:rFonts w:eastAsia="Times New Roman"/>
          <w:kern w:val="0"/>
          <w:szCs w:val="28"/>
        </w:rPr>
        <w:t>Уров</w:t>
      </w:r>
      <w:r w:rsidRPr="00AE21F5">
        <w:rPr>
          <w:rFonts w:eastAsia="Times New Roman"/>
          <w:kern w:val="0"/>
          <w:szCs w:val="28"/>
        </w:rPr>
        <w:t>е</w:t>
      </w:r>
      <w:r w:rsidR="00D84269" w:rsidRPr="00AE21F5">
        <w:rPr>
          <w:rFonts w:eastAsia="Times New Roman"/>
          <w:kern w:val="0"/>
          <w:szCs w:val="28"/>
        </w:rPr>
        <w:t>н</w:t>
      </w:r>
      <w:r w:rsidRPr="00AE21F5">
        <w:rPr>
          <w:rFonts w:eastAsia="Times New Roman"/>
          <w:kern w:val="0"/>
          <w:szCs w:val="28"/>
        </w:rPr>
        <w:t>ь</w:t>
      </w:r>
      <w:r w:rsidR="00D84269" w:rsidRPr="00AE21F5">
        <w:rPr>
          <w:rFonts w:eastAsia="Times New Roman"/>
          <w:kern w:val="0"/>
          <w:szCs w:val="28"/>
        </w:rPr>
        <w:t xml:space="preserve"> содержания</w:t>
      </w:r>
      <w:r w:rsidR="008701A5" w:rsidRPr="00AE21F5">
        <w:rPr>
          <w:rFonts w:eastAsia="Times New Roman"/>
          <w:kern w:val="0"/>
          <w:szCs w:val="28"/>
        </w:rPr>
        <w:t xml:space="preserve"> сетей </w:t>
      </w:r>
      <w:r w:rsidR="00D84269" w:rsidRPr="00AE21F5">
        <w:rPr>
          <w:rFonts w:eastAsia="Times New Roman"/>
          <w:kern w:val="0"/>
          <w:szCs w:val="28"/>
        </w:rPr>
        <w:t xml:space="preserve">и оборудования </w:t>
      </w:r>
      <w:r w:rsidR="008701A5" w:rsidRPr="00AE21F5">
        <w:rPr>
          <w:rFonts w:eastAsia="Times New Roman"/>
          <w:kern w:val="0"/>
          <w:szCs w:val="28"/>
        </w:rPr>
        <w:t>уличного освещения</w:t>
      </w:r>
      <w:r w:rsidRPr="00AE21F5">
        <w:rPr>
          <w:rFonts w:eastAsia="Times New Roman"/>
          <w:kern w:val="0"/>
          <w:szCs w:val="28"/>
        </w:rPr>
        <w:t xml:space="preserve"> – 100%</w:t>
      </w:r>
      <w:r w:rsidR="00D84269" w:rsidRPr="00AE21F5">
        <w:rPr>
          <w:rFonts w:eastAsia="Times New Roman"/>
          <w:kern w:val="0"/>
          <w:szCs w:val="28"/>
        </w:rPr>
        <w:t>.</w:t>
      </w:r>
    </w:p>
    <w:p w:rsidR="009D4324" w:rsidRPr="00AE21F5" w:rsidRDefault="009D4324" w:rsidP="00A16FDD">
      <w:pPr>
        <w:overflowPunct w:val="0"/>
        <w:autoSpaceDE w:val="0"/>
        <w:autoSpaceDN w:val="0"/>
        <w:adjustRightInd w:val="0"/>
        <w:ind w:firstLine="709"/>
        <w:jc w:val="both"/>
        <w:textAlignment w:val="baseline"/>
        <w:rPr>
          <w:rFonts w:eastAsia="Times New Roman"/>
          <w:kern w:val="0"/>
          <w:szCs w:val="28"/>
        </w:rPr>
      </w:pPr>
      <w:r w:rsidRPr="00AE21F5">
        <w:rPr>
          <w:rFonts w:eastAsia="Times New Roman"/>
          <w:kern w:val="0"/>
          <w:szCs w:val="28"/>
        </w:rPr>
        <w:t>Показатель результативности:</w:t>
      </w:r>
    </w:p>
    <w:p w:rsidR="009D4324" w:rsidRPr="00AE21F5" w:rsidRDefault="009D4324" w:rsidP="00A16FDD">
      <w:pPr>
        <w:overflowPunct w:val="0"/>
        <w:autoSpaceDE w:val="0"/>
        <w:autoSpaceDN w:val="0"/>
        <w:adjustRightInd w:val="0"/>
        <w:ind w:firstLine="709"/>
        <w:jc w:val="both"/>
        <w:textAlignment w:val="baseline"/>
        <w:rPr>
          <w:rFonts w:eastAsia="Times New Roman"/>
          <w:kern w:val="0"/>
          <w:szCs w:val="28"/>
        </w:rPr>
      </w:pPr>
      <w:r w:rsidRPr="00AE21F5">
        <w:rPr>
          <w:rFonts w:eastAsia="Times New Roman"/>
          <w:kern w:val="0"/>
          <w:szCs w:val="28"/>
        </w:rPr>
        <w:t>обеспеченность нормативной освещенности в городе – в 202</w:t>
      </w:r>
      <w:r w:rsidR="00463699" w:rsidRPr="00AE21F5">
        <w:rPr>
          <w:rFonts w:eastAsia="Times New Roman"/>
          <w:kern w:val="0"/>
          <w:szCs w:val="28"/>
        </w:rPr>
        <w:t>1</w:t>
      </w:r>
      <w:r w:rsidRPr="00AE21F5">
        <w:rPr>
          <w:rFonts w:eastAsia="Times New Roman"/>
          <w:kern w:val="0"/>
          <w:szCs w:val="28"/>
        </w:rPr>
        <w:t xml:space="preserve"> году 90,25%.</w:t>
      </w:r>
    </w:p>
    <w:p w:rsidR="00FD28F4" w:rsidRPr="00AE21F5" w:rsidRDefault="009D4324" w:rsidP="0068369F">
      <w:pPr>
        <w:autoSpaceDE w:val="0"/>
        <w:autoSpaceDN w:val="0"/>
        <w:adjustRightInd w:val="0"/>
        <w:ind w:firstLine="683"/>
        <w:jc w:val="both"/>
        <w:outlineLvl w:val="0"/>
        <w:rPr>
          <w:color w:val="000000"/>
          <w:szCs w:val="28"/>
        </w:rPr>
      </w:pPr>
      <w:r w:rsidRPr="00AE21F5">
        <w:rPr>
          <w:color w:val="000000"/>
          <w:szCs w:val="28"/>
        </w:rPr>
        <w:t>3</w:t>
      </w:r>
      <w:r w:rsidR="0068369F" w:rsidRPr="00AE21F5">
        <w:rPr>
          <w:color w:val="000000"/>
          <w:szCs w:val="28"/>
        </w:rPr>
        <w:t>. И</w:t>
      </w:r>
      <w:r w:rsidR="00FD28F4" w:rsidRPr="00AE21F5">
        <w:rPr>
          <w:color w:val="000000"/>
          <w:szCs w:val="28"/>
        </w:rPr>
        <w:t>сполнение бюджетных ассигнований, предусмотренных в муниципальной программе</w:t>
      </w:r>
      <w:r w:rsidR="0068369F" w:rsidRPr="00AE21F5">
        <w:rPr>
          <w:color w:val="000000"/>
          <w:szCs w:val="28"/>
        </w:rPr>
        <w:t>.</w:t>
      </w:r>
    </w:p>
    <w:p w:rsidR="0068369F" w:rsidRPr="00AE21F5" w:rsidRDefault="0068369F" w:rsidP="0068369F">
      <w:pPr>
        <w:autoSpaceDE w:val="0"/>
        <w:autoSpaceDN w:val="0"/>
        <w:adjustRightInd w:val="0"/>
        <w:ind w:firstLine="683"/>
        <w:outlineLvl w:val="0"/>
        <w:rPr>
          <w:color w:val="000000"/>
          <w:szCs w:val="28"/>
        </w:rPr>
      </w:pPr>
      <w:r w:rsidRPr="00AE21F5">
        <w:rPr>
          <w:color w:val="000000"/>
          <w:szCs w:val="28"/>
        </w:rPr>
        <w:t>Показатель результативности:</w:t>
      </w:r>
    </w:p>
    <w:p w:rsidR="007C4DFA" w:rsidRPr="00AE21F5" w:rsidRDefault="007C4DFA" w:rsidP="0068369F">
      <w:pPr>
        <w:autoSpaceDE w:val="0"/>
        <w:autoSpaceDN w:val="0"/>
        <w:adjustRightInd w:val="0"/>
        <w:ind w:firstLine="683"/>
        <w:jc w:val="both"/>
        <w:outlineLvl w:val="0"/>
        <w:rPr>
          <w:color w:val="000000"/>
          <w:szCs w:val="28"/>
        </w:rPr>
      </w:pPr>
      <w:r w:rsidRPr="00AE21F5">
        <w:rPr>
          <w:color w:val="000000"/>
          <w:szCs w:val="28"/>
        </w:rPr>
        <w:t xml:space="preserve">доведение количества проведенных контрольных и проверочных мероприятий по отношению к запланированным проверкам организаций, которые управляют многоквартирными домами на период проведения </w:t>
      </w:r>
      <w:r w:rsidRPr="00AE21F5">
        <w:rPr>
          <w:color w:val="000000"/>
          <w:szCs w:val="28"/>
        </w:rPr>
        <w:lastRenderedPageBreak/>
        <w:t>проверки до 100 %.</w:t>
      </w:r>
    </w:p>
    <w:p w:rsidR="00553223" w:rsidRPr="00AE21F5" w:rsidRDefault="00233C9B" w:rsidP="00233C9B">
      <w:pPr>
        <w:widowControl/>
        <w:suppressAutoHyphens w:val="0"/>
        <w:ind w:firstLine="709"/>
        <w:jc w:val="both"/>
        <w:rPr>
          <w:szCs w:val="28"/>
        </w:rPr>
      </w:pPr>
      <w:r w:rsidRPr="00AE21F5">
        <w:rPr>
          <w:szCs w:val="28"/>
        </w:rPr>
        <w:t xml:space="preserve">Сведения </w:t>
      </w:r>
      <w:proofErr w:type="gramStart"/>
      <w:r w:rsidRPr="00AE21F5">
        <w:rPr>
          <w:szCs w:val="28"/>
        </w:rPr>
        <w:t xml:space="preserve">о </w:t>
      </w:r>
      <w:r w:rsidRPr="00AE21F5">
        <w:rPr>
          <w:rFonts w:eastAsia="Times New Roman"/>
          <w:color w:val="000000"/>
          <w:kern w:val="0"/>
          <w:szCs w:val="28"/>
        </w:rPr>
        <w:t xml:space="preserve"> целевых</w:t>
      </w:r>
      <w:proofErr w:type="gramEnd"/>
      <w:r w:rsidRPr="00AE21F5">
        <w:rPr>
          <w:rFonts w:eastAsia="Times New Roman"/>
          <w:color w:val="000000"/>
          <w:kern w:val="0"/>
          <w:szCs w:val="28"/>
        </w:rPr>
        <w:t xml:space="preserve"> индикаторах и показателях результативности муниципальной программы, подпрограмм муниципальной программы, отдельных мероприятий и их значениях </w:t>
      </w:r>
      <w:r w:rsidRPr="00AE21F5">
        <w:rPr>
          <w:szCs w:val="28"/>
        </w:rPr>
        <w:t xml:space="preserve">представлены в Приложении 1 к </w:t>
      </w:r>
      <w:r w:rsidR="00C137AF" w:rsidRPr="00AE21F5">
        <w:rPr>
          <w:szCs w:val="28"/>
        </w:rPr>
        <w:t xml:space="preserve">муниципальной </w:t>
      </w:r>
      <w:r w:rsidRPr="00AE21F5">
        <w:rPr>
          <w:szCs w:val="28"/>
        </w:rPr>
        <w:t>программе.</w:t>
      </w:r>
    </w:p>
    <w:p w:rsidR="000B4B0B" w:rsidRPr="00AE21F5" w:rsidRDefault="000B4B0B" w:rsidP="0017496E">
      <w:pPr>
        <w:autoSpaceDE w:val="0"/>
        <w:autoSpaceDN w:val="0"/>
        <w:adjustRightInd w:val="0"/>
        <w:jc w:val="center"/>
        <w:rPr>
          <w:b/>
          <w:szCs w:val="28"/>
        </w:rPr>
      </w:pPr>
    </w:p>
    <w:p w:rsidR="0017496E" w:rsidRPr="00DF28F3" w:rsidRDefault="009C5465" w:rsidP="0017496E">
      <w:pPr>
        <w:autoSpaceDE w:val="0"/>
        <w:autoSpaceDN w:val="0"/>
        <w:adjustRightInd w:val="0"/>
        <w:jc w:val="center"/>
        <w:rPr>
          <w:b/>
          <w:szCs w:val="28"/>
        </w:rPr>
      </w:pPr>
      <w:r w:rsidRPr="00DF28F3">
        <w:rPr>
          <w:b/>
          <w:szCs w:val="28"/>
        </w:rPr>
        <w:t>5</w:t>
      </w:r>
      <w:r w:rsidR="00A16FDD" w:rsidRPr="00DF28F3">
        <w:rPr>
          <w:b/>
          <w:szCs w:val="28"/>
        </w:rPr>
        <w:t xml:space="preserve">. </w:t>
      </w:r>
      <w:r w:rsidRPr="00DF28F3">
        <w:rPr>
          <w:b/>
          <w:szCs w:val="28"/>
        </w:rPr>
        <w:t>Р</w:t>
      </w:r>
      <w:r w:rsidR="00A16FDD" w:rsidRPr="00DF28F3">
        <w:rPr>
          <w:b/>
          <w:szCs w:val="28"/>
        </w:rPr>
        <w:t xml:space="preserve">есурсное обеспечение </w:t>
      </w:r>
      <w:r w:rsidRPr="00DF28F3">
        <w:rPr>
          <w:b/>
          <w:szCs w:val="28"/>
        </w:rPr>
        <w:t xml:space="preserve">муниципальной </w:t>
      </w:r>
      <w:r w:rsidR="00A16FDD" w:rsidRPr="00DF28F3">
        <w:rPr>
          <w:b/>
          <w:szCs w:val="28"/>
        </w:rPr>
        <w:t>программы</w:t>
      </w:r>
      <w:r w:rsidRPr="00DF28F3">
        <w:rPr>
          <w:b/>
          <w:szCs w:val="28"/>
        </w:rPr>
        <w:t xml:space="preserve"> за счет средств бюджета города, вышестоящих бюджетов и внебюджетных источников</w:t>
      </w:r>
    </w:p>
    <w:p w:rsidR="00463699" w:rsidRPr="00DF28F3" w:rsidRDefault="0021203F" w:rsidP="0021203F">
      <w:pPr>
        <w:autoSpaceDE w:val="0"/>
        <w:autoSpaceDN w:val="0"/>
        <w:adjustRightInd w:val="0"/>
        <w:jc w:val="both"/>
        <w:outlineLvl w:val="1"/>
        <w:rPr>
          <w:sz w:val="24"/>
        </w:rPr>
      </w:pPr>
      <w:r w:rsidRPr="00DF28F3">
        <w:rPr>
          <w:sz w:val="24"/>
        </w:rPr>
        <w:t>(в редакции постановлени</w:t>
      </w:r>
      <w:r w:rsidR="008535C8" w:rsidRPr="00DF28F3">
        <w:rPr>
          <w:sz w:val="24"/>
        </w:rPr>
        <w:t>й</w:t>
      </w:r>
      <w:r w:rsidRPr="00DF28F3">
        <w:rPr>
          <w:sz w:val="24"/>
        </w:rPr>
        <w:t xml:space="preserve"> Администрации города Минусинска от 18.02.2021 № АГ-242-п</w:t>
      </w:r>
      <w:r w:rsidR="008535C8" w:rsidRPr="00DF28F3">
        <w:rPr>
          <w:sz w:val="24"/>
        </w:rPr>
        <w:t xml:space="preserve">, от 12.05.2021 </w:t>
      </w:r>
      <w:r w:rsidR="00D56043" w:rsidRPr="00DF28F3">
        <w:rPr>
          <w:sz w:val="24"/>
        </w:rPr>
        <w:t>№ АГ-</w:t>
      </w:r>
      <w:r w:rsidR="008535C8" w:rsidRPr="00DF28F3">
        <w:rPr>
          <w:sz w:val="24"/>
        </w:rPr>
        <w:t>7</w:t>
      </w:r>
      <w:r w:rsidR="00D56043" w:rsidRPr="00DF28F3">
        <w:rPr>
          <w:sz w:val="24"/>
        </w:rPr>
        <w:t>9</w:t>
      </w:r>
      <w:r w:rsidR="008535C8" w:rsidRPr="00DF28F3">
        <w:rPr>
          <w:sz w:val="24"/>
        </w:rPr>
        <w:t>1-п</w:t>
      </w:r>
      <w:r w:rsidR="00692BD8" w:rsidRPr="00DF28F3">
        <w:rPr>
          <w:sz w:val="24"/>
        </w:rPr>
        <w:t>, от 24.06.2021 № АГ-1113-п</w:t>
      </w:r>
      <w:r w:rsidR="006668AF" w:rsidRPr="00DF28F3">
        <w:rPr>
          <w:sz w:val="24"/>
        </w:rPr>
        <w:t>, от 23.07.2021 № АГ-1286-п</w:t>
      </w:r>
      <w:r w:rsidR="00756792" w:rsidRPr="00DF28F3">
        <w:rPr>
          <w:sz w:val="24"/>
        </w:rPr>
        <w:t>, от 01.09.2021 № АГ-1541-п</w:t>
      </w:r>
      <w:r w:rsidR="00930092" w:rsidRPr="00DF28F3">
        <w:rPr>
          <w:sz w:val="24"/>
        </w:rPr>
        <w:t>, от 30.12.2021 № АГ-2359-п</w:t>
      </w:r>
      <w:r w:rsidRPr="00DF28F3">
        <w:rPr>
          <w:sz w:val="24"/>
        </w:rPr>
        <w:t>)</w:t>
      </w:r>
    </w:p>
    <w:p w:rsidR="0021203F" w:rsidRPr="00DF28F3" w:rsidRDefault="0021203F" w:rsidP="000B635F">
      <w:pPr>
        <w:autoSpaceDE w:val="0"/>
        <w:autoSpaceDN w:val="0"/>
        <w:adjustRightInd w:val="0"/>
        <w:ind w:firstLine="426"/>
        <w:jc w:val="both"/>
        <w:outlineLvl w:val="1"/>
      </w:pPr>
    </w:p>
    <w:p w:rsidR="000B635F" w:rsidRPr="00DF28F3" w:rsidRDefault="000B635F" w:rsidP="000B635F">
      <w:pPr>
        <w:autoSpaceDE w:val="0"/>
        <w:autoSpaceDN w:val="0"/>
        <w:adjustRightInd w:val="0"/>
        <w:ind w:firstLine="426"/>
        <w:jc w:val="both"/>
        <w:outlineLvl w:val="1"/>
      </w:pPr>
      <w:r w:rsidRPr="00DF28F3">
        <w:t xml:space="preserve">Финансовое обеспечение мероприятий муниципальной программы осуществляется за счет средств </w:t>
      </w:r>
      <w:r w:rsidR="004139AF" w:rsidRPr="00DF28F3">
        <w:t xml:space="preserve">бюджета города </w:t>
      </w:r>
      <w:r w:rsidRPr="00DF28F3">
        <w:t xml:space="preserve">и </w:t>
      </w:r>
      <w:r w:rsidR="004139AF" w:rsidRPr="00DF28F3">
        <w:t xml:space="preserve">средств </w:t>
      </w:r>
      <w:r w:rsidRPr="00DF28F3">
        <w:t>краевого бюджет</w:t>
      </w:r>
      <w:r w:rsidR="004139AF" w:rsidRPr="00DF28F3">
        <w:t>а</w:t>
      </w:r>
      <w:r w:rsidRPr="00DF28F3">
        <w:t>.</w:t>
      </w:r>
    </w:p>
    <w:p w:rsidR="005F03C8" w:rsidRPr="00DF28F3" w:rsidRDefault="000B635F" w:rsidP="000B635F">
      <w:pPr>
        <w:pStyle w:val="a5"/>
        <w:spacing w:after="0"/>
        <w:ind w:left="-142" w:right="-1" w:firstLine="568"/>
        <w:jc w:val="both"/>
        <w:rPr>
          <w:color w:val="000000"/>
          <w:spacing w:val="7"/>
          <w:szCs w:val="28"/>
        </w:rPr>
      </w:pPr>
      <w:r w:rsidRPr="00DF28F3">
        <w:rPr>
          <w:color w:val="000000"/>
          <w:szCs w:val="28"/>
        </w:rPr>
        <w:t xml:space="preserve">Главным распорядителем бюджетных средств является Администрация города Минусинска. МКУ </w:t>
      </w:r>
      <w:r w:rsidRPr="00DF28F3">
        <w:rPr>
          <w:color w:val="000000"/>
          <w:spacing w:val="7"/>
          <w:szCs w:val="28"/>
        </w:rPr>
        <w:t xml:space="preserve">«Управление городского хозяйства» выполняет функции </w:t>
      </w:r>
      <w:r w:rsidR="005028C8" w:rsidRPr="00DF28F3">
        <w:rPr>
          <w:color w:val="000000"/>
          <w:spacing w:val="7"/>
          <w:szCs w:val="28"/>
        </w:rPr>
        <w:t>получа</w:t>
      </w:r>
      <w:r w:rsidRPr="00DF28F3">
        <w:rPr>
          <w:color w:val="000000"/>
          <w:spacing w:val="7"/>
          <w:szCs w:val="28"/>
        </w:rPr>
        <w:t>теля бюджетных средств.</w:t>
      </w:r>
    </w:p>
    <w:p w:rsidR="000B635F" w:rsidRPr="00DF28F3" w:rsidRDefault="000B635F" w:rsidP="000B635F">
      <w:pPr>
        <w:pStyle w:val="a5"/>
        <w:spacing w:after="0"/>
        <w:ind w:left="-142" w:right="-1" w:firstLine="568"/>
        <w:jc w:val="both"/>
        <w:rPr>
          <w:color w:val="000000"/>
          <w:szCs w:val="28"/>
        </w:rPr>
      </w:pPr>
      <w:r w:rsidRPr="00DF28F3">
        <w:rPr>
          <w:color w:val="000000"/>
          <w:szCs w:val="28"/>
        </w:rPr>
        <w:t>Финансирование мероприятий подпрограммы осуществляется финансовым управлением Администрации города Минусинска. МКУ «Управление городского хозяйства» направляет в финансовое управление заявку на финансирование, подписанную главным распорядителем бюджетных средств.  В соответствии с заявкой финансовое управление производит перечисление денежных средств на лицевой счет МКУ «Управление городского хозяйства».</w:t>
      </w:r>
    </w:p>
    <w:p w:rsidR="005028C8" w:rsidRPr="00DF28F3" w:rsidRDefault="005028C8" w:rsidP="005028C8">
      <w:pPr>
        <w:autoSpaceDE w:val="0"/>
        <w:autoSpaceDN w:val="0"/>
        <w:adjustRightInd w:val="0"/>
        <w:ind w:firstLine="426"/>
        <w:jc w:val="both"/>
        <w:outlineLvl w:val="1"/>
        <w:rPr>
          <w:color w:val="000000"/>
        </w:rPr>
      </w:pPr>
      <w:r w:rsidRPr="00DF28F3">
        <w:rPr>
          <w:color w:val="000000"/>
        </w:rPr>
        <w:t xml:space="preserve">Механизм реализации основных мероприятий программы подробно представлен в соответствующих подпрограммах. </w:t>
      </w:r>
    </w:p>
    <w:p w:rsidR="005028C8" w:rsidRPr="00DF28F3" w:rsidRDefault="005028C8" w:rsidP="005028C8">
      <w:pPr>
        <w:pStyle w:val="a5"/>
        <w:spacing w:after="0"/>
        <w:ind w:left="-142" w:right="-1" w:firstLine="426"/>
        <w:jc w:val="both"/>
        <w:rPr>
          <w:color w:val="000000"/>
        </w:rPr>
      </w:pPr>
      <w:r w:rsidRPr="00DF28F3">
        <w:rPr>
          <w:color w:val="000000"/>
        </w:rPr>
        <w:t xml:space="preserve">  МКУ «Управление городского хозяйства» несет ответственность за реализацию и достижение конечных результатов отдельных и основных мероприятий программы.</w:t>
      </w:r>
    </w:p>
    <w:p w:rsidR="00703D14" w:rsidRPr="00DF28F3" w:rsidRDefault="00703D14" w:rsidP="00703D14">
      <w:pPr>
        <w:ind w:left="-142" w:right="23" w:firstLine="568"/>
        <w:jc w:val="both"/>
        <w:rPr>
          <w:rFonts w:eastAsia="Times New Roman"/>
          <w:color w:val="000000"/>
          <w:szCs w:val="28"/>
        </w:rPr>
      </w:pPr>
      <w:r w:rsidRPr="00DF28F3">
        <w:rPr>
          <w:rFonts w:eastAsia="Times New Roman"/>
          <w:color w:val="000000"/>
          <w:szCs w:val="28"/>
        </w:rPr>
        <w:t xml:space="preserve">Общий объем финансирования муниципальной программы – </w:t>
      </w:r>
      <w:r w:rsidR="002472B0" w:rsidRPr="00DF28F3">
        <w:rPr>
          <w:rFonts w:eastAsia="Times New Roman"/>
          <w:color w:val="000000"/>
          <w:szCs w:val="28"/>
        </w:rPr>
        <w:t>376 812,01</w:t>
      </w:r>
      <w:r w:rsidRPr="00DF28F3">
        <w:rPr>
          <w:rFonts w:eastAsia="Times New Roman"/>
          <w:color w:val="000000"/>
          <w:szCs w:val="28"/>
        </w:rPr>
        <w:t xml:space="preserve"> тыс. руб., в том числе:</w:t>
      </w:r>
    </w:p>
    <w:p w:rsidR="00703D14" w:rsidRPr="00DF28F3" w:rsidRDefault="00703D14" w:rsidP="00703D14">
      <w:pPr>
        <w:pStyle w:val="ConsPlusCell"/>
        <w:ind w:firstLine="392"/>
        <w:rPr>
          <w:rFonts w:ascii="Times New Roman" w:hAnsi="Times New Roman" w:cs="Times New Roman"/>
          <w:color w:val="000000"/>
          <w:sz w:val="28"/>
          <w:szCs w:val="28"/>
        </w:rPr>
      </w:pPr>
      <w:r w:rsidRPr="00DF28F3">
        <w:rPr>
          <w:rFonts w:ascii="Times New Roman" w:hAnsi="Times New Roman" w:cs="Times New Roman"/>
          <w:color w:val="000000"/>
          <w:sz w:val="28"/>
          <w:szCs w:val="28"/>
        </w:rPr>
        <w:t>2021 год – 1</w:t>
      </w:r>
      <w:r w:rsidR="002472B0" w:rsidRPr="00DF28F3">
        <w:rPr>
          <w:rFonts w:ascii="Times New Roman" w:hAnsi="Times New Roman" w:cs="Times New Roman"/>
          <w:color w:val="000000"/>
          <w:sz w:val="28"/>
          <w:szCs w:val="28"/>
        </w:rPr>
        <w:t>74 556,40</w:t>
      </w:r>
      <w:r w:rsidRPr="00DF28F3">
        <w:rPr>
          <w:rFonts w:ascii="Times New Roman" w:hAnsi="Times New Roman" w:cs="Times New Roman"/>
          <w:color w:val="000000"/>
          <w:sz w:val="28"/>
          <w:szCs w:val="28"/>
        </w:rPr>
        <w:t xml:space="preserve"> тыс. руб.;</w:t>
      </w:r>
    </w:p>
    <w:p w:rsidR="00703D14" w:rsidRPr="00DF28F3" w:rsidRDefault="00965E2B" w:rsidP="00703D14">
      <w:pPr>
        <w:pStyle w:val="ConsPlusCell"/>
        <w:ind w:firstLine="392"/>
        <w:rPr>
          <w:rFonts w:ascii="Times New Roman" w:hAnsi="Times New Roman" w:cs="Times New Roman"/>
          <w:color w:val="000000"/>
          <w:sz w:val="28"/>
          <w:szCs w:val="28"/>
        </w:rPr>
      </w:pPr>
      <w:r w:rsidRPr="00DF28F3">
        <w:rPr>
          <w:rFonts w:ascii="Times New Roman" w:hAnsi="Times New Roman" w:cs="Times New Roman"/>
          <w:color w:val="000000"/>
          <w:sz w:val="28"/>
          <w:szCs w:val="28"/>
        </w:rPr>
        <w:t>2022 год – 15</w:t>
      </w:r>
      <w:r w:rsidR="002472B0" w:rsidRPr="00DF28F3">
        <w:rPr>
          <w:rFonts w:ascii="Times New Roman" w:hAnsi="Times New Roman" w:cs="Times New Roman"/>
          <w:color w:val="000000"/>
          <w:sz w:val="28"/>
          <w:szCs w:val="28"/>
        </w:rPr>
        <w:t>7 285,5</w:t>
      </w:r>
      <w:r w:rsidR="00930092" w:rsidRPr="00DF28F3">
        <w:rPr>
          <w:rFonts w:ascii="Times New Roman" w:hAnsi="Times New Roman" w:cs="Times New Roman"/>
          <w:color w:val="000000"/>
          <w:sz w:val="28"/>
          <w:szCs w:val="28"/>
        </w:rPr>
        <w:t>8</w:t>
      </w:r>
      <w:r w:rsidR="00703D14" w:rsidRPr="00DF28F3">
        <w:rPr>
          <w:rFonts w:ascii="Times New Roman" w:hAnsi="Times New Roman" w:cs="Times New Roman"/>
          <w:color w:val="000000"/>
          <w:sz w:val="28"/>
          <w:szCs w:val="28"/>
        </w:rPr>
        <w:t xml:space="preserve"> тыс. руб.;</w:t>
      </w:r>
    </w:p>
    <w:p w:rsidR="000E624E" w:rsidRPr="00DF28F3" w:rsidRDefault="000E624E" w:rsidP="000E624E">
      <w:pPr>
        <w:pStyle w:val="ConsPlusCell"/>
        <w:ind w:firstLine="392"/>
        <w:rPr>
          <w:rFonts w:ascii="Times New Roman" w:hAnsi="Times New Roman" w:cs="Times New Roman"/>
          <w:color w:val="000000"/>
          <w:sz w:val="28"/>
          <w:szCs w:val="28"/>
        </w:rPr>
      </w:pPr>
      <w:r w:rsidRPr="00DF28F3">
        <w:rPr>
          <w:rFonts w:ascii="Times New Roman" w:hAnsi="Times New Roman" w:cs="Times New Roman"/>
          <w:color w:val="000000"/>
          <w:sz w:val="28"/>
          <w:szCs w:val="28"/>
        </w:rPr>
        <w:t>202</w:t>
      </w:r>
      <w:r w:rsidR="002C61A6" w:rsidRPr="00DF28F3">
        <w:rPr>
          <w:rFonts w:ascii="Times New Roman" w:hAnsi="Times New Roman" w:cs="Times New Roman"/>
          <w:color w:val="000000"/>
          <w:sz w:val="28"/>
          <w:szCs w:val="28"/>
        </w:rPr>
        <w:t xml:space="preserve">3 год </w:t>
      </w:r>
      <w:r w:rsidR="00E72FC8" w:rsidRPr="00DF28F3">
        <w:rPr>
          <w:rFonts w:ascii="Times New Roman" w:hAnsi="Times New Roman" w:cs="Times New Roman"/>
          <w:color w:val="000000"/>
          <w:sz w:val="28"/>
          <w:szCs w:val="28"/>
        </w:rPr>
        <w:t>–</w:t>
      </w:r>
      <w:r w:rsidR="002C61A6" w:rsidRPr="00DF28F3">
        <w:rPr>
          <w:rFonts w:ascii="Times New Roman" w:hAnsi="Times New Roman" w:cs="Times New Roman"/>
          <w:color w:val="000000"/>
          <w:sz w:val="28"/>
          <w:szCs w:val="28"/>
        </w:rPr>
        <w:t xml:space="preserve"> </w:t>
      </w:r>
      <w:r w:rsidR="00753AD0" w:rsidRPr="00DF28F3">
        <w:rPr>
          <w:rFonts w:ascii="Times New Roman" w:hAnsi="Times New Roman" w:cs="Times New Roman"/>
          <w:color w:val="000000"/>
          <w:sz w:val="28"/>
          <w:szCs w:val="28"/>
        </w:rPr>
        <w:t xml:space="preserve">  </w:t>
      </w:r>
      <w:r w:rsidR="00295B7C" w:rsidRPr="00DF28F3">
        <w:rPr>
          <w:rFonts w:ascii="Times New Roman" w:hAnsi="Times New Roman" w:cs="Times New Roman"/>
          <w:color w:val="000000"/>
          <w:sz w:val="28"/>
          <w:szCs w:val="28"/>
        </w:rPr>
        <w:t>4</w:t>
      </w:r>
      <w:r w:rsidR="00E21F3B" w:rsidRPr="00DF28F3">
        <w:rPr>
          <w:rFonts w:ascii="Times New Roman" w:hAnsi="Times New Roman" w:cs="Times New Roman"/>
          <w:color w:val="000000"/>
          <w:sz w:val="28"/>
          <w:szCs w:val="28"/>
        </w:rPr>
        <w:t>4 970,03</w:t>
      </w:r>
      <w:r w:rsidR="00E45F5F" w:rsidRPr="00DF28F3">
        <w:rPr>
          <w:rFonts w:ascii="Times New Roman" w:hAnsi="Times New Roman" w:cs="Times New Roman"/>
          <w:color w:val="000000"/>
          <w:sz w:val="28"/>
          <w:szCs w:val="28"/>
        </w:rPr>
        <w:t xml:space="preserve"> </w:t>
      </w:r>
      <w:r w:rsidRPr="00DF28F3">
        <w:rPr>
          <w:rFonts w:ascii="Times New Roman" w:hAnsi="Times New Roman" w:cs="Times New Roman"/>
          <w:color w:val="000000"/>
          <w:sz w:val="28"/>
          <w:szCs w:val="28"/>
        </w:rPr>
        <w:t>тыс. руб</w:t>
      </w:r>
      <w:r w:rsidR="00CA27F3" w:rsidRPr="00DF28F3">
        <w:rPr>
          <w:rFonts w:ascii="Times New Roman" w:hAnsi="Times New Roman" w:cs="Times New Roman"/>
          <w:color w:val="000000"/>
          <w:sz w:val="28"/>
          <w:szCs w:val="28"/>
        </w:rPr>
        <w:t>.</w:t>
      </w:r>
      <w:r w:rsidRPr="00DF28F3">
        <w:rPr>
          <w:rFonts w:ascii="Times New Roman" w:hAnsi="Times New Roman" w:cs="Times New Roman"/>
          <w:color w:val="000000"/>
          <w:sz w:val="28"/>
          <w:szCs w:val="28"/>
        </w:rPr>
        <w:t>;</w:t>
      </w:r>
    </w:p>
    <w:p w:rsidR="00753AD0" w:rsidRPr="00DF28F3" w:rsidRDefault="002B259B" w:rsidP="00753AD0">
      <w:pPr>
        <w:ind w:left="34" w:right="23" w:firstLine="392"/>
        <w:jc w:val="both"/>
        <w:rPr>
          <w:rFonts w:eastAsia="Times New Roman"/>
          <w:color w:val="000000"/>
          <w:szCs w:val="28"/>
        </w:rPr>
      </w:pPr>
      <w:r w:rsidRPr="00DF28F3">
        <w:rPr>
          <w:rFonts w:eastAsia="Times New Roman"/>
          <w:color w:val="000000"/>
          <w:szCs w:val="28"/>
        </w:rPr>
        <w:t>в том числе:</w:t>
      </w:r>
      <w:r w:rsidR="00753AD0" w:rsidRPr="00DF28F3">
        <w:rPr>
          <w:rFonts w:eastAsia="Times New Roman"/>
          <w:color w:val="000000"/>
          <w:szCs w:val="28"/>
        </w:rPr>
        <w:t xml:space="preserve"> </w:t>
      </w:r>
    </w:p>
    <w:p w:rsidR="00753AD0" w:rsidRPr="00DF28F3" w:rsidRDefault="00753AD0" w:rsidP="00753AD0">
      <w:pPr>
        <w:ind w:left="34" w:right="23" w:firstLine="392"/>
        <w:jc w:val="both"/>
        <w:rPr>
          <w:color w:val="000000"/>
          <w:szCs w:val="28"/>
        </w:rPr>
      </w:pPr>
      <w:r w:rsidRPr="00DF28F3">
        <w:rPr>
          <w:rFonts w:eastAsia="Times New Roman"/>
          <w:color w:val="000000"/>
          <w:szCs w:val="28"/>
        </w:rPr>
        <w:t>за счет средств федерального бюджета – 1</w:t>
      </w:r>
      <w:r w:rsidR="002472B0" w:rsidRPr="00DF28F3">
        <w:rPr>
          <w:rFonts w:eastAsia="Times New Roman"/>
          <w:color w:val="000000"/>
          <w:szCs w:val="28"/>
        </w:rPr>
        <w:t>7</w:t>
      </w:r>
      <w:r w:rsidRPr="00DF28F3">
        <w:rPr>
          <w:rFonts w:eastAsia="Times New Roman"/>
          <w:color w:val="000000"/>
          <w:szCs w:val="28"/>
        </w:rPr>
        <w:t>8</w:t>
      </w:r>
      <w:r w:rsidR="002472B0" w:rsidRPr="00DF28F3">
        <w:rPr>
          <w:rFonts w:eastAsia="Times New Roman"/>
          <w:color w:val="000000"/>
          <w:szCs w:val="28"/>
        </w:rPr>
        <w:t> 757,70</w:t>
      </w:r>
      <w:r w:rsidRPr="00DF28F3">
        <w:rPr>
          <w:rFonts w:eastAsia="Times New Roman"/>
          <w:color w:val="000000"/>
          <w:szCs w:val="28"/>
        </w:rPr>
        <w:t xml:space="preserve"> тыс. руб.</w:t>
      </w:r>
      <w:r w:rsidRPr="00DF28F3">
        <w:rPr>
          <w:color w:val="000000"/>
          <w:szCs w:val="28"/>
        </w:rPr>
        <w:t>:</w:t>
      </w:r>
    </w:p>
    <w:p w:rsidR="00753AD0" w:rsidRPr="00DF28F3" w:rsidRDefault="00753AD0" w:rsidP="00753AD0">
      <w:pPr>
        <w:pStyle w:val="ConsPlusCell"/>
        <w:ind w:firstLine="392"/>
        <w:rPr>
          <w:rFonts w:ascii="Times New Roman" w:hAnsi="Times New Roman" w:cs="Times New Roman"/>
          <w:color w:val="000000"/>
          <w:sz w:val="28"/>
          <w:szCs w:val="28"/>
        </w:rPr>
      </w:pPr>
      <w:r w:rsidRPr="00DF28F3">
        <w:rPr>
          <w:rFonts w:ascii="Times New Roman" w:hAnsi="Times New Roman" w:cs="Times New Roman"/>
          <w:color w:val="000000"/>
          <w:sz w:val="28"/>
          <w:szCs w:val="28"/>
        </w:rPr>
        <w:t xml:space="preserve">2021 год – </w:t>
      </w:r>
      <w:r w:rsidR="002472B0" w:rsidRPr="00DF28F3">
        <w:rPr>
          <w:rFonts w:ascii="Times New Roman" w:hAnsi="Times New Roman" w:cs="Times New Roman"/>
          <w:color w:val="000000"/>
          <w:sz w:val="28"/>
          <w:szCs w:val="28"/>
        </w:rPr>
        <w:t>102 399,00</w:t>
      </w:r>
      <w:r w:rsidRPr="00DF28F3">
        <w:rPr>
          <w:rFonts w:ascii="Times New Roman" w:hAnsi="Times New Roman" w:cs="Times New Roman"/>
          <w:color w:val="000000"/>
          <w:sz w:val="28"/>
          <w:szCs w:val="28"/>
        </w:rPr>
        <w:t xml:space="preserve"> тыс. руб</w:t>
      </w:r>
      <w:r w:rsidR="00CA27F3" w:rsidRPr="00DF28F3">
        <w:rPr>
          <w:rFonts w:ascii="Times New Roman" w:hAnsi="Times New Roman" w:cs="Times New Roman"/>
          <w:color w:val="000000"/>
          <w:sz w:val="28"/>
          <w:szCs w:val="28"/>
        </w:rPr>
        <w:t>.;</w:t>
      </w:r>
    </w:p>
    <w:p w:rsidR="00753AD0" w:rsidRPr="00DF28F3" w:rsidRDefault="00753AD0" w:rsidP="00753AD0">
      <w:pPr>
        <w:pStyle w:val="ConsPlusCell"/>
        <w:ind w:firstLine="392"/>
        <w:rPr>
          <w:rFonts w:ascii="Times New Roman" w:hAnsi="Times New Roman" w:cs="Times New Roman"/>
          <w:color w:val="000000"/>
          <w:sz w:val="28"/>
          <w:szCs w:val="28"/>
        </w:rPr>
      </w:pPr>
      <w:r w:rsidRPr="00DF28F3">
        <w:rPr>
          <w:rFonts w:ascii="Times New Roman" w:hAnsi="Times New Roman" w:cs="Times New Roman"/>
          <w:color w:val="000000"/>
          <w:sz w:val="28"/>
          <w:szCs w:val="28"/>
        </w:rPr>
        <w:t xml:space="preserve">2022 год – </w:t>
      </w:r>
      <w:r w:rsidR="002472B0" w:rsidRPr="00DF28F3">
        <w:rPr>
          <w:rFonts w:ascii="Times New Roman" w:hAnsi="Times New Roman" w:cs="Times New Roman"/>
          <w:color w:val="000000"/>
          <w:sz w:val="28"/>
          <w:szCs w:val="28"/>
        </w:rPr>
        <w:t xml:space="preserve">  76 358,70</w:t>
      </w:r>
      <w:r w:rsidRPr="00DF28F3">
        <w:rPr>
          <w:rFonts w:ascii="Times New Roman" w:hAnsi="Times New Roman" w:cs="Times New Roman"/>
          <w:color w:val="000000"/>
          <w:sz w:val="28"/>
          <w:szCs w:val="28"/>
        </w:rPr>
        <w:t xml:space="preserve"> тыс. руб</w:t>
      </w:r>
      <w:r w:rsidR="00CA27F3" w:rsidRPr="00DF28F3">
        <w:rPr>
          <w:rFonts w:ascii="Times New Roman" w:hAnsi="Times New Roman" w:cs="Times New Roman"/>
          <w:color w:val="000000"/>
          <w:sz w:val="28"/>
          <w:szCs w:val="28"/>
        </w:rPr>
        <w:t>.</w:t>
      </w:r>
      <w:r w:rsidRPr="00DF28F3">
        <w:rPr>
          <w:rFonts w:ascii="Times New Roman" w:hAnsi="Times New Roman" w:cs="Times New Roman"/>
          <w:color w:val="000000"/>
          <w:sz w:val="28"/>
          <w:szCs w:val="28"/>
        </w:rPr>
        <w:t>;</w:t>
      </w:r>
    </w:p>
    <w:p w:rsidR="00753AD0" w:rsidRPr="00DF28F3" w:rsidRDefault="00753AD0" w:rsidP="00753AD0">
      <w:pPr>
        <w:pStyle w:val="ConsPlusCell"/>
        <w:ind w:firstLine="392"/>
        <w:rPr>
          <w:rFonts w:ascii="Times New Roman" w:hAnsi="Times New Roman" w:cs="Times New Roman"/>
          <w:color w:val="000000"/>
          <w:sz w:val="28"/>
          <w:szCs w:val="28"/>
        </w:rPr>
      </w:pPr>
      <w:r w:rsidRPr="00DF28F3">
        <w:rPr>
          <w:rFonts w:ascii="Times New Roman" w:hAnsi="Times New Roman" w:cs="Times New Roman"/>
          <w:color w:val="000000"/>
          <w:sz w:val="28"/>
          <w:szCs w:val="28"/>
        </w:rPr>
        <w:t>2023 год –            0,00 тыс. руб</w:t>
      </w:r>
      <w:r w:rsidR="00CA27F3" w:rsidRPr="00DF28F3">
        <w:rPr>
          <w:rFonts w:ascii="Times New Roman" w:hAnsi="Times New Roman" w:cs="Times New Roman"/>
          <w:color w:val="000000"/>
          <w:sz w:val="28"/>
          <w:szCs w:val="28"/>
        </w:rPr>
        <w:t>.</w:t>
      </w:r>
      <w:r w:rsidRPr="00DF28F3">
        <w:rPr>
          <w:rFonts w:ascii="Times New Roman" w:hAnsi="Times New Roman" w:cs="Times New Roman"/>
          <w:color w:val="000000"/>
          <w:sz w:val="28"/>
          <w:szCs w:val="28"/>
        </w:rPr>
        <w:t>;</w:t>
      </w:r>
    </w:p>
    <w:p w:rsidR="00753AD0" w:rsidRPr="00DF28F3" w:rsidRDefault="00753AD0" w:rsidP="00753AD0">
      <w:pPr>
        <w:ind w:left="34" w:right="23" w:firstLine="392"/>
        <w:jc w:val="both"/>
        <w:rPr>
          <w:color w:val="000000"/>
          <w:szCs w:val="28"/>
        </w:rPr>
      </w:pPr>
      <w:r w:rsidRPr="00DF28F3">
        <w:rPr>
          <w:rFonts w:eastAsia="Times New Roman"/>
          <w:color w:val="000000"/>
          <w:szCs w:val="28"/>
        </w:rPr>
        <w:t xml:space="preserve">за счет средств краевого бюджета – </w:t>
      </w:r>
      <w:r w:rsidR="002B49C6" w:rsidRPr="00DF28F3">
        <w:rPr>
          <w:rFonts w:eastAsia="Times New Roman"/>
          <w:color w:val="000000"/>
          <w:szCs w:val="28"/>
        </w:rPr>
        <w:t>2</w:t>
      </w:r>
      <w:r w:rsidR="002472B0" w:rsidRPr="00DF28F3">
        <w:rPr>
          <w:rFonts w:eastAsia="Times New Roman"/>
          <w:color w:val="000000"/>
          <w:szCs w:val="28"/>
        </w:rPr>
        <w:t>2 513,20</w:t>
      </w:r>
      <w:r w:rsidRPr="00DF28F3">
        <w:rPr>
          <w:rFonts w:eastAsia="Times New Roman"/>
          <w:color w:val="000000"/>
          <w:szCs w:val="28"/>
        </w:rPr>
        <w:t xml:space="preserve"> тыс. руб.</w:t>
      </w:r>
      <w:r w:rsidRPr="00DF28F3">
        <w:rPr>
          <w:color w:val="000000"/>
          <w:szCs w:val="28"/>
        </w:rPr>
        <w:t>:</w:t>
      </w:r>
    </w:p>
    <w:p w:rsidR="00753AD0" w:rsidRPr="00DF28F3" w:rsidRDefault="00753AD0" w:rsidP="00753AD0">
      <w:pPr>
        <w:pStyle w:val="ConsPlusCell"/>
        <w:ind w:firstLine="392"/>
        <w:rPr>
          <w:rFonts w:ascii="Times New Roman" w:hAnsi="Times New Roman" w:cs="Times New Roman"/>
          <w:color w:val="000000"/>
          <w:sz w:val="28"/>
          <w:szCs w:val="28"/>
        </w:rPr>
      </w:pPr>
      <w:r w:rsidRPr="00DF28F3">
        <w:rPr>
          <w:rFonts w:ascii="Times New Roman" w:hAnsi="Times New Roman" w:cs="Times New Roman"/>
          <w:color w:val="000000"/>
          <w:sz w:val="28"/>
          <w:szCs w:val="28"/>
        </w:rPr>
        <w:t xml:space="preserve">2021 год – </w:t>
      </w:r>
      <w:r w:rsidR="002472B0" w:rsidRPr="00DF28F3">
        <w:rPr>
          <w:rFonts w:ascii="Times New Roman" w:hAnsi="Times New Roman" w:cs="Times New Roman"/>
          <w:color w:val="000000"/>
          <w:sz w:val="28"/>
          <w:szCs w:val="28"/>
        </w:rPr>
        <w:t>14 237,00</w:t>
      </w:r>
      <w:r w:rsidRPr="00DF28F3">
        <w:rPr>
          <w:rFonts w:ascii="Times New Roman" w:hAnsi="Times New Roman" w:cs="Times New Roman"/>
          <w:color w:val="000000"/>
          <w:sz w:val="28"/>
          <w:szCs w:val="28"/>
        </w:rPr>
        <w:t xml:space="preserve"> тыс. руб</w:t>
      </w:r>
      <w:r w:rsidR="00CA27F3" w:rsidRPr="00DF28F3">
        <w:rPr>
          <w:rFonts w:ascii="Times New Roman" w:hAnsi="Times New Roman" w:cs="Times New Roman"/>
          <w:color w:val="000000"/>
          <w:sz w:val="28"/>
          <w:szCs w:val="28"/>
        </w:rPr>
        <w:t>.</w:t>
      </w:r>
      <w:r w:rsidRPr="00DF28F3">
        <w:rPr>
          <w:rFonts w:ascii="Times New Roman" w:hAnsi="Times New Roman" w:cs="Times New Roman"/>
          <w:color w:val="000000"/>
          <w:sz w:val="28"/>
          <w:szCs w:val="28"/>
        </w:rPr>
        <w:t>;</w:t>
      </w:r>
    </w:p>
    <w:p w:rsidR="00753AD0" w:rsidRPr="00DF28F3" w:rsidRDefault="00753AD0" w:rsidP="00753AD0">
      <w:pPr>
        <w:pStyle w:val="ConsPlusCell"/>
        <w:ind w:firstLine="392"/>
        <w:rPr>
          <w:rFonts w:ascii="Times New Roman" w:hAnsi="Times New Roman" w:cs="Times New Roman"/>
          <w:color w:val="000000"/>
          <w:sz w:val="28"/>
          <w:szCs w:val="28"/>
        </w:rPr>
      </w:pPr>
      <w:r w:rsidRPr="00DF28F3">
        <w:rPr>
          <w:rFonts w:ascii="Times New Roman" w:hAnsi="Times New Roman" w:cs="Times New Roman"/>
          <w:color w:val="000000"/>
          <w:sz w:val="28"/>
          <w:szCs w:val="28"/>
        </w:rPr>
        <w:t xml:space="preserve">2022 год – </w:t>
      </w:r>
      <w:r w:rsidR="002B49C6" w:rsidRPr="00DF28F3">
        <w:rPr>
          <w:rFonts w:ascii="Times New Roman" w:hAnsi="Times New Roman" w:cs="Times New Roman"/>
          <w:color w:val="000000"/>
          <w:sz w:val="28"/>
          <w:szCs w:val="28"/>
        </w:rPr>
        <w:t xml:space="preserve">  </w:t>
      </w:r>
      <w:r w:rsidR="002472B0" w:rsidRPr="00DF28F3">
        <w:rPr>
          <w:rFonts w:ascii="Times New Roman" w:hAnsi="Times New Roman" w:cs="Times New Roman"/>
          <w:color w:val="000000"/>
          <w:sz w:val="28"/>
          <w:szCs w:val="28"/>
        </w:rPr>
        <w:t>6 147,50</w:t>
      </w:r>
      <w:r w:rsidRPr="00DF28F3">
        <w:rPr>
          <w:rFonts w:ascii="Times New Roman" w:hAnsi="Times New Roman" w:cs="Times New Roman"/>
          <w:color w:val="000000"/>
          <w:sz w:val="28"/>
          <w:szCs w:val="28"/>
        </w:rPr>
        <w:t xml:space="preserve"> тыс. руб</w:t>
      </w:r>
      <w:r w:rsidR="00CA27F3" w:rsidRPr="00DF28F3">
        <w:rPr>
          <w:rFonts w:ascii="Times New Roman" w:hAnsi="Times New Roman" w:cs="Times New Roman"/>
          <w:color w:val="000000"/>
          <w:sz w:val="28"/>
          <w:szCs w:val="28"/>
        </w:rPr>
        <w:t>.</w:t>
      </w:r>
      <w:r w:rsidRPr="00DF28F3">
        <w:rPr>
          <w:rFonts w:ascii="Times New Roman" w:hAnsi="Times New Roman" w:cs="Times New Roman"/>
          <w:color w:val="000000"/>
          <w:sz w:val="28"/>
          <w:szCs w:val="28"/>
        </w:rPr>
        <w:t>;</w:t>
      </w:r>
    </w:p>
    <w:p w:rsidR="00753AD0" w:rsidRPr="00DF28F3" w:rsidRDefault="00753AD0" w:rsidP="00753AD0">
      <w:pPr>
        <w:pStyle w:val="ConsPlusCell"/>
        <w:ind w:firstLine="392"/>
        <w:rPr>
          <w:rFonts w:ascii="Times New Roman" w:hAnsi="Times New Roman" w:cs="Times New Roman"/>
          <w:color w:val="000000"/>
          <w:sz w:val="28"/>
          <w:szCs w:val="28"/>
        </w:rPr>
      </w:pPr>
      <w:r w:rsidRPr="00DF28F3">
        <w:rPr>
          <w:rFonts w:ascii="Times New Roman" w:hAnsi="Times New Roman" w:cs="Times New Roman"/>
          <w:color w:val="000000"/>
          <w:sz w:val="28"/>
          <w:szCs w:val="28"/>
        </w:rPr>
        <w:t xml:space="preserve">2023 год – </w:t>
      </w:r>
      <w:r w:rsidR="002B49C6" w:rsidRPr="00DF28F3">
        <w:rPr>
          <w:rFonts w:ascii="Times New Roman" w:hAnsi="Times New Roman" w:cs="Times New Roman"/>
          <w:color w:val="000000"/>
          <w:sz w:val="28"/>
          <w:szCs w:val="28"/>
        </w:rPr>
        <w:t xml:space="preserve">  </w:t>
      </w:r>
      <w:r w:rsidRPr="00DF28F3">
        <w:rPr>
          <w:rFonts w:ascii="Times New Roman" w:hAnsi="Times New Roman" w:cs="Times New Roman"/>
          <w:color w:val="000000"/>
          <w:sz w:val="28"/>
          <w:szCs w:val="28"/>
        </w:rPr>
        <w:t>2 128,70 тыс. руб</w:t>
      </w:r>
      <w:r w:rsidR="00CA27F3" w:rsidRPr="00DF28F3">
        <w:rPr>
          <w:rFonts w:ascii="Times New Roman" w:hAnsi="Times New Roman" w:cs="Times New Roman"/>
          <w:color w:val="000000"/>
          <w:sz w:val="28"/>
          <w:szCs w:val="28"/>
        </w:rPr>
        <w:t>.;</w:t>
      </w:r>
    </w:p>
    <w:p w:rsidR="00703D14" w:rsidRPr="00DF28F3" w:rsidRDefault="00703D14" w:rsidP="00703D14">
      <w:pPr>
        <w:ind w:left="34" w:right="23" w:firstLine="392"/>
        <w:jc w:val="both"/>
        <w:rPr>
          <w:color w:val="000000"/>
          <w:szCs w:val="28"/>
        </w:rPr>
      </w:pPr>
      <w:r w:rsidRPr="00DF28F3">
        <w:rPr>
          <w:rFonts w:eastAsia="Times New Roman"/>
          <w:color w:val="000000"/>
          <w:szCs w:val="28"/>
        </w:rPr>
        <w:t>за счет средств бюджета города – 1</w:t>
      </w:r>
      <w:r w:rsidR="00E650BD" w:rsidRPr="00DF28F3">
        <w:rPr>
          <w:rFonts w:eastAsia="Times New Roman"/>
          <w:color w:val="000000"/>
          <w:szCs w:val="28"/>
        </w:rPr>
        <w:t>7</w:t>
      </w:r>
      <w:r w:rsidR="00E566B1" w:rsidRPr="00DF28F3">
        <w:rPr>
          <w:rFonts w:eastAsia="Times New Roman"/>
          <w:color w:val="000000"/>
          <w:szCs w:val="28"/>
        </w:rPr>
        <w:t>2 269,61</w:t>
      </w:r>
      <w:r w:rsidRPr="00DF28F3">
        <w:rPr>
          <w:rFonts w:eastAsia="Times New Roman"/>
          <w:color w:val="000000"/>
          <w:szCs w:val="28"/>
        </w:rPr>
        <w:t xml:space="preserve"> тыс. руб.</w:t>
      </w:r>
      <w:r w:rsidRPr="00DF28F3">
        <w:rPr>
          <w:color w:val="000000"/>
          <w:szCs w:val="28"/>
        </w:rPr>
        <w:t>:</w:t>
      </w:r>
    </w:p>
    <w:p w:rsidR="00703D14" w:rsidRPr="00DF28F3" w:rsidRDefault="00703D14" w:rsidP="00703D14">
      <w:pPr>
        <w:pStyle w:val="ConsPlusCell"/>
        <w:ind w:firstLine="392"/>
        <w:rPr>
          <w:rFonts w:ascii="Times New Roman" w:hAnsi="Times New Roman" w:cs="Times New Roman"/>
          <w:color w:val="000000"/>
          <w:sz w:val="28"/>
          <w:szCs w:val="28"/>
        </w:rPr>
      </w:pPr>
      <w:r w:rsidRPr="00DF28F3">
        <w:rPr>
          <w:rFonts w:ascii="Times New Roman" w:hAnsi="Times New Roman" w:cs="Times New Roman"/>
          <w:color w:val="000000"/>
          <w:sz w:val="28"/>
          <w:szCs w:val="28"/>
        </w:rPr>
        <w:t xml:space="preserve">2021 год – </w:t>
      </w:r>
      <w:r w:rsidR="00E566B1" w:rsidRPr="00DF28F3">
        <w:rPr>
          <w:rFonts w:ascii="Times New Roman" w:hAnsi="Times New Roman" w:cs="Times New Roman"/>
          <w:color w:val="000000"/>
          <w:sz w:val="28"/>
          <w:szCs w:val="28"/>
        </w:rPr>
        <w:t>5</w:t>
      </w:r>
      <w:r w:rsidR="00E650BD" w:rsidRPr="00DF28F3">
        <w:rPr>
          <w:rFonts w:ascii="Times New Roman" w:hAnsi="Times New Roman" w:cs="Times New Roman"/>
          <w:color w:val="000000"/>
          <w:sz w:val="28"/>
          <w:szCs w:val="28"/>
        </w:rPr>
        <w:t>6</w:t>
      </w:r>
      <w:r w:rsidR="00E566B1" w:rsidRPr="00DF28F3">
        <w:rPr>
          <w:rFonts w:ascii="Times New Roman" w:hAnsi="Times New Roman" w:cs="Times New Roman"/>
          <w:color w:val="000000"/>
          <w:sz w:val="28"/>
          <w:szCs w:val="28"/>
        </w:rPr>
        <w:t> 829,90</w:t>
      </w:r>
      <w:r w:rsidRPr="00DF28F3">
        <w:rPr>
          <w:rFonts w:ascii="Times New Roman" w:hAnsi="Times New Roman" w:cs="Times New Roman"/>
          <w:color w:val="000000"/>
          <w:sz w:val="28"/>
          <w:szCs w:val="28"/>
        </w:rPr>
        <w:t xml:space="preserve"> тыс. руб.;</w:t>
      </w:r>
    </w:p>
    <w:p w:rsidR="00703D14" w:rsidRPr="00DF28F3" w:rsidRDefault="00703D14" w:rsidP="00703D14">
      <w:pPr>
        <w:pStyle w:val="ConsPlusCell"/>
        <w:ind w:firstLine="392"/>
        <w:rPr>
          <w:rFonts w:ascii="Times New Roman" w:hAnsi="Times New Roman" w:cs="Times New Roman"/>
          <w:color w:val="000000"/>
          <w:sz w:val="28"/>
          <w:szCs w:val="28"/>
        </w:rPr>
      </w:pPr>
      <w:r w:rsidRPr="00DF28F3">
        <w:rPr>
          <w:rFonts w:ascii="Times New Roman" w:hAnsi="Times New Roman" w:cs="Times New Roman"/>
          <w:color w:val="000000"/>
          <w:sz w:val="28"/>
          <w:szCs w:val="28"/>
        </w:rPr>
        <w:t xml:space="preserve">2022 год – </w:t>
      </w:r>
      <w:r w:rsidR="00E566B1" w:rsidRPr="00DF28F3">
        <w:rPr>
          <w:rFonts w:ascii="Times New Roman" w:hAnsi="Times New Roman" w:cs="Times New Roman"/>
          <w:color w:val="000000"/>
          <w:sz w:val="28"/>
          <w:szCs w:val="28"/>
        </w:rPr>
        <w:t>73 688,8</w:t>
      </w:r>
      <w:r w:rsidR="00930092" w:rsidRPr="00DF28F3">
        <w:rPr>
          <w:rFonts w:ascii="Times New Roman" w:hAnsi="Times New Roman" w:cs="Times New Roman"/>
          <w:color w:val="000000"/>
          <w:sz w:val="28"/>
          <w:szCs w:val="28"/>
        </w:rPr>
        <w:t>8</w:t>
      </w:r>
      <w:r w:rsidRPr="00DF28F3">
        <w:rPr>
          <w:rFonts w:ascii="Times New Roman" w:hAnsi="Times New Roman" w:cs="Times New Roman"/>
          <w:color w:val="000000"/>
          <w:sz w:val="28"/>
          <w:szCs w:val="28"/>
        </w:rPr>
        <w:t xml:space="preserve"> тыс. руб.;</w:t>
      </w:r>
    </w:p>
    <w:p w:rsidR="00D86DC6" w:rsidRPr="00DF28F3" w:rsidRDefault="000E624E" w:rsidP="000E624E">
      <w:pPr>
        <w:pStyle w:val="ConsPlusCell"/>
        <w:ind w:firstLine="392"/>
        <w:rPr>
          <w:rFonts w:ascii="Times New Roman" w:hAnsi="Times New Roman" w:cs="Times New Roman"/>
          <w:color w:val="000000"/>
          <w:sz w:val="28"/>
          <w:szCs w:val="28"/>
        </w:rPr>
      </w:pPr>
      <w:r w:rsidRPr="00DF28F3">
        <w:rPr>
          <w:rFonts w:ascii="Times New Roman" w:hAnsi="Times New Roman" w:cs="Times New Roman"/>
          <w:color w:val="000000"/>
          <w:sz w:val="28"/>
          <w:szCs w:val="28"/>
        </w:rPr>
        <w:t>202</w:t>
      </w:r>
      <w:r w:rsidR="0003430F" w:rsidRPr="00DF28F3">
        <w:rPr>
          <w:rFonts w:ascii="Times New Roman" w:hAnsi="Times New Roman" w:cs="Times New Roman"/>
          <w:color w:val="000000"/>
          <w:sz w:val="28"/>
          <w:szCs w:val="28"/>
        </w:rPr>
        <w:t>3</w:t>
      </w:r>
      <w:r w:rsidRPr="00DF28F3">
        <w:rPr>
          <w:rFonts w:ascii="Times New Roman" w:hAnsi="Times New Roman" w:cs="Times New Roman"/>
          <w:color w:val="000000"/>
          <w:sz w:val="28"/>
          <w:szCs w:val="28"/>
        </w:rPr>
        <w:t xml:space="preserve"> год </w:t>
      </w:r>
      <w:r w:rsidR="00E72FC8" w:rsidRPr="00DF28F3">
        <w:rPr>
          <w:rFonts w:ascii="Times New Roman" w:hAnsi="Times New Roman" w:cs="Times New Roman"/>
          <w:color w:val="000000"/>
          <w:sz w:val="28"/>
          <w:szCs w:val="28"/>
        </w:rPr>
        <w:t xml:space="preserve">– </w:t>
      </w:r>
      <w:r w:rsidR="00631A0C" w:rsidRPr="00DF28F3">
        <w:rPr>
          <w:rFonts w:ascii="Times New Roman" w:hAnsi="Times New Roman" w:cs="Times New Roman"/>
          <w:color w:val="000000"/>
          <w:sz w:val="28"/>
          <w:szCs w:val="28"/>
        </w:rPr>
        <w:t>4</w:t>
      </w:r>
      <w:r w:rsidR="00965E2B" w:rsidRPr="00DF28F3">
        <w:rPr>
          <w:rFonts w:ascii="Times New Roman" w:hAnsi="Times New Roman" w:cs="Times New Roman"/>
          <w:color w:val="000000"/>
          <w:sz w:val="28"/>
          <w:szCs w:val="28"/>
        </w:rPr>
        <w:t xml:space="preserve">1 </w:t>
      </w:r>
      <w:r w:rsidR="00C62CE8" w:rsidRPr="00DF28F3">
        <w:rPr>
          <w:rFonts w:ascii="Times New Roman" w:hAnsi="Times New Roman" w:cs="Times New Roman"/>
          <w:color w:val="000000"/>
          <w:sz w:val="28"/>
          <w:szCs w:val="28"/>
        </w:rPr>
        <w:t>750,83</w:t>
      </w:r>
      <w:r w:rsidR="00753AD0" w:rsidRPr="00DF28F3">
        <w:rPr>
          <w:rFonts w:ascii="Times New Roman" w:hAnsi="Times New Roman" w:cs="Times New Roman"/>
          <w:color w:val="000000"/>
          <w:sz w:val="28"/>
          <w:szCs w:val="28"/>
        </w:rPr>
        <w:t xml:space="preserve"> тыс. руб</w:t>
      </w:r>
      <w:r w:rsidR="00CA27F3" w:rsidRPr="00DF28F3">
        <w:rPr>
          <w:rFonts w:ascii="Times New Roman" w:hAnsi="Times New Roman" w:cs="Times New Roman"/>
          <w:color w:val="000000"/>
          <w:sz w:val="28"/>
          <w:szCs w:val="28"/>
        </w:rPr>
        <w:t>.</w:t>
      </w:r>
      <w:r w:rsidR="00D86DC6" w:rsidRPr="00DF28F3">
        <w:rPr>
          <w:rFonts w:ascii="Times New Roman" w:hAnsi="Times New Roman" w:cs="Times New Roman"/>
          <w:color w:val="000000"/>
          <w:sz w:val="28"/>
          <w:szCs w:val="28"/>
        </w:rPr>
        <w:t>;</w:t>
      </w:r>
    </w:p>
    <w:p w:rsidR="00D86DC6" w:rsidRPr="00DF28F3" w:rsidRDefault="00CA27F3" w:rsidP="000E624E">
      <w:pPr>
        <w:pStyle w:val="ConsPlusCell"/>
        <w:ind w:firstLine="392"/>
        <w:rPr>
          <w:rFonts w:ascii="Times New Roman" w:hAnsi="Times New Roman" w:cs="Times New Roman"/>
          <w:color w:val="000000"/>
          <w:sz w:val="28"/>
          <w:szCs w:val="28"/>
        </w:rPr>
      </w:pPr>
      <w:r w:rsidRPr="00DF28F3">
        <w:rPr>
          <w:rFonts w:ascii="Times New Roman" w:hAnsi="Times New Roman" w:cs="Times New Roman"/>
          <w:color w:val="000000"/>
          <w:sz w:val="28"/>
          <w:szCs w:val="28"/>
        </w:rPr>
        <w:t>з</w:t>
      </w:r>
      <w:r w:rsidR="00D86DC6" w:rsidRPr="00DF28F3">
        <w:rPr>
          <w:rFonts w:ascii="Times New Roman" w:hAnsi="Times New Roman" w:cs="Times New Roman"/>
          <w:color w:val="000000"/>
          <w:sz w:val="28"/>
          <w:szCs w:val="28"/>
        </w:rPr>
        <w:t xml:space="preserve">а счет средств иных бюджетов – </w:t>
      </w:r>
      <w:r w:rsidR="00C62CE8" w:rsidRPr="00DF28F3">
        <w:rPr>
          <w:rFonts w:ascii="Times New Roman" w:hAnsi="Times New Roman" w:cs="Times New Roman"/>
          <w:color w:val="000000"/>
          <w:sz w:val="28"/>
          <w:szCs w:val="28"/>
        </w:rPr>
        <w:t>3 271</w:t>
      </w:r>
      <w:r w:rsidR="00D86DC6" w:rsidRPr="00DF28F3">
        <w:rPr>
          <w:rFonts w:ascii="Times New Roman" w:hAnsi="Times New Roman" w:cs="Times New Roman"/>
          <w:color w:val="000000"/>
          <w:sz w:val="28"/>
          <w:szCs w:val="28"/>
        </w:rPr>
        <w:t>,50 тыс. руб.:</w:t>
      </w:r>
    </w:p>
    <w:p w:rsidR="00D86DC6" w:rsidRPr="00DF28F3" w:rsidRDefault="00D86DC6" w:rsidP="00D86DC6">
      <w:pPr>
        <w:pStyle w:val="ConsPlusCell"/>
        <w:ind w:firstLine="392"/>
        <w:rPr>
          <w:rFonts w:ascii="Times New Roman" w:hAnsi="Times New Roman" w:cs="Times New Roman"/>
          <w:color w:val="000000"/>
          <w:sz w:val="28"/>
          <w:szCs w:val="28"/>
        </w:rPr>
      </w:pPr>
      <w:r w:rsidRPr="00DF28F3">
        <w:rPr>
          <w:rFonts w:ascii="Times New Roman" w:hAnsi="Times New Roman" w:cs="Times New Roman"/>
          <w:color w:val="000000"/>
          <w:sz w:val="28"/>
          <w:szCs w:val="28"/>
        </w:rPr>
        <w:lastRenderedPageBreak/>
        <w:t xml:space="preserve">2021 год – </w:t>
      </w:r>
      <w:r w:rsidR="00CA27F3" w:rsidRPr="00DF28F3">
        <w:rPr>
          <w:rFonts w:ascii="Times New Roman" w:hAnsi="Times New Roman" w:cs="Times New Roman"/>
          <w:color w:val="000000"/>
          <w:sz w:val="28"/>
          <w:szCs w:val="28"/>
        </w:rPr>
        <w:t>1 090,50</w:t>
      </w:r>
      <w:r w:rsidRPr="00DF28F3">
        <w:rPr>
          <w:rFonts w:ascii="Times New Roman" w:hAnsi="Times New Roman" w:cs="Times New Roman"/>
          <w:color w:val="000000"/>
          <w:sz w:val="28"/>
          <w:szCs w:val="28"/>
        </w:rPr>
        <w:t xml:space="preserve"> тыс. руб</w:t>
      </w:r>
      <w:r w:rsidR="00CA27F3" w:rsidRPr="00DF28F3">
        <w:rPr>
          <w:rFonts w:ascii="Times New Roman" w:hAnsi="Times New Roman" w:cs="Times New Roman"/>
          <w:color w:val="000000"/>
          <w:sz w:val="28"/>
          <w:szCs w:val="28"/>
        </w:rPr>
        <w:t>.</w:t>
      </w:r>
      <w:r w:rsidRPr="00DF28F3">
        <w:rPr>
          <w:rFonts w:ascii="Times New Roman" w:hAnsi="Times New Roman" w:cs="Times New Roman"/>
          <w:color w:val="000000"/>
          <w:sz w:val="28"/>
          <w:szCs w:val="28"/>
        </w:rPr>
        <w:t>;</w:t>
      </w:r>
    </w:p>
    <w:p w:rsidR="00D86DC6" w:rsidRPr="00DF28F3" w:rsidRDefault="00D86DC6" w:rsidP="00D86DC6">
      <w:pPr>
        <w:pStyle w:val="ConsPlusCell"/>
        <w:ind w:firstLine="392"/>
        <w:rPr>
          <w:rFonts w:ascii="Times New Roman" w:hAnsi="Times New Roman" w:cs="Times New Roman"/>
          <w:color w:val="000000"/>
          <w:sz w:val="28"/>
          <w:szCs w:val="28"/>
        </w:rPr>
      </w:pPr>
      <w:r w:rsidRPr="00DF28F3">
        <w:rPr>
          <w:rFonts w:ascii="Times New Roman" w:hAnsi="Times New Roman" w:cs="Times New Roman"/>
          <w:color w:val="000000"/>
          <w:sz w:val="28"/>
          <w:szCs w:val="28"/>
        </w:rPr>
        <w:t xml:space="preserve">2022 год – </w:t>
      </w:r>
      <w:r w:rsidR="00C62CE8" w:rsidRPr="00DF28F3">
        <w:rPr>
          <w:rFonts w:ascii="Times New Roman" w:hAnsi="Times New Roman" w:cs="Times New Roman"/>
          <w:color w:val="000000"/>
          <w:sz w:val="28"/>
          <w:szCs w:val="28"/>
        </w:rPr>
        <w:t>1 090,50</w:t>
      </w:r>
      <w:r w:rsidRPr="00DF28F3">
        <w:rPr>
          <w:rFonts w:ascii="Times New Roman" w:hAnsi="Times New Roman" w:cs="Times New Roman"/>
          <w:color w:val="000000"/>
          <w:sz w:val="28"/>
          <w:szCs w:val="28"/>
        </w:rPr>
        <w:t xml:space="preserve"> тыс. руб</w:t>
      </w:r>
      <w:r w:rsidR="00CA27F3" w:rsidRPr="00DF28F3">
        <w:rPr>
          <w:rFonts w:ascii="Times New Roman" w:hAnsi="Times New Roman" w:cs="Times New Roman"/>
          <w:color w:val="000000"/>
          <w:sz w:val="28"/>
          <w:szCs w:val="28"/>
        </w:rPr>
        <w:t>.</w:t>
      </w:r>
      <w:r w:rsidRPr="00DF28F3">
        <w:rPr>
          <w:rFonts w:ascii="Times New Roman" w:hAnsi="Times New Roman" w:cs="Times New Roman"/>
          <w:color w:val="000000"/>
          <w:sz w:val="28"/>
          <w:szCs w:val="28"/>
        </w:rPr>
        <w:t>;</w:t>
      </w:r>
    </w:p>
    <w:p w:rsidR="000E624E" w:rsidRPr="00DF28F3" w:rsidRDefault="00D86DC6" w:rsidP="00D86DC6">
      <w:pPr>
        <w:pStyle w:val="ConsPlusCell"/>
        <w:ind w:firstLine="392"/>
        <w:rPr>
          <w:rFonts w:ascii="Times New Roman" w:hAnsi="Times New Roman" w:cs="Times New Roman"/>
          <w:color w:val="000000"/>
          <w:sz w:val="28"/>
          <w:szCs w:val="28"/>
        </w:rPr>
      </w:pPr>
      <w:r w:rsidRPr="00DF28F3">
        <w:rPr>
          <w:rFonts w:ascii="Times New Roman" w:hAnsi="Times New Roman" w:cs="Times New Roman"/>
          <w:color w:val="000000"/>
          <w:sz w:val="28"/>
          <w:szCs w:val="28"/>
        </w:rPr>
        <w:t>2023 год –</w:t>
      </w:r>
      <w:r w:rsidR="00C62CE8" w:rsidRPr="00DF28F3">
        <w:rPr>
          <w:rFonts w:ascii="Times New Roman" w:hAnsi="Times New Roman" w:cs="Times New Roman"/>
          <w:color w:val="000000"/>
          <w:sz w:val="28"/>
          <w:szCs w:val="28"/>
        </w:rPr>
        <w:t xml:space="preserve"> 1 090,50 </w:t>
      </w:r>
      <w:r w:rsidRPr="00DF28F3">
        <w:rPr>
          <w:rFonts w:ascii="Times New Roman" w:hAnsi="Times New Roman" w:cs="Times New Roman"/>
          <w:color w:val="000000"/>
          <w:sz w:val="28"/>
          <w:szCs w:val="28"/>
        </w:rPr>
        <w:t>тыс. руб</w:t>
      </w:r>
      <w:r w:rsidR="00CA27F3" w:rsidRPr="00DF28F3">
        <w:rPr>
          <w:rFonts w:ascii="Times New Roman" w:hAnsi="Times New Roman" w:cs="Times New Roman"/>
          <w:color w:val="000000"/>
          <w:sz w:val="28"/>
          <w:szCs w:val="28"/>
        </w:rPr>
        <w:t>.</w:t>
      </w:r>
    </w:p>
    <w:p w:rsidR="009C5465" w:rsidRPr="00DF28F3" w:rsidRDefault="009C5465" w:rsidP="00E52163">
      <w:pPr>
        <w:pStyle w:val="ConsPlusCell"/>
        <w:ind w:firstLine="392"/>
        <w:jc w:val="both"/>
        <w:rPr>
          <w:rFonts w:ascii="Times New Roman" w:hAnsi="Times New Roman" w:cs="Times New Roman"/>
          <w:color w:val="000000"/>
          <w:sz w:val="28"/>
          <w:szCs w:val="28"/>
        </w:rPr>
      </w:pPr>
      <w:r w:rsidRPr="00DF28F3">
        <w:rPr>
          <w:rFonts w:ascii="Times New Roman" w:hAnsi="Times New Roman" w:cs="Times New Roman"/>
          <w:color w:val="000000"/>
          <w:sz w:val="28"/>
          <w:szCs w:val="28"/>
        </w:rPr>
        <w:t>Информация о распределении планируемых расходов по подпрограммам и мероприятиям программы приведена в Приложении</w:t>
      </w:r>
      <w:r w:rsidR="00E52163" w:rsidRPr="00DF28F3">
        <w:rPr>
          <w:rFonts w:ascii="Times New Roman" w:hAnsi="Times New Roman" w:cs="Times New Roman"/>
          <w:color w:val="000000"/>
          <w:sz w:val="28"/>
          <w:szCs w:val="28"/>
        </w:rPr>
        <w:t xml:space="preserve"> </w:t>
      </w:r>
      <w:r w:rsidR="005028C8" w:rsidRPr="00DF28F3">
        <w:rPr>
          <w:rFonts w:ascii="Times New Roman" w:hAnsi="Times New Roman" w:cs="Times New Roman"/>
          <w:color w:val="000000"/>
          <w:sz w:val="28"/>
          <w:szCs w:val="28"/>
        </w:rPr>
        <w:t>3</w:t>
      </w:r>
      <w:r w:rsidRPr="00DF28F3">
        <w:rPr>
          <w:rFonts w:ascii="Times New Roman" w:hAnsi="Times New Roman" w:cs="Times New Roman"/>
          <w:color w:val="000000"/>
          <w:sz w:val="28"/>
          <w:szCs w:val="28"/>
        </w:rPr>
        <w:t xml:space="preserve"> к </w:t>
      </w:r>
      <w:r w:rsidR="00E52163" w:rsidRPr="00DF28F3">
        <w:rPr>
          <w:rFonts w:ascii="Times New Roman" w:hAnsi="Times New Roman" w:cs="Times New Roman"/>
          <w:color w:val="000000"/>
          <w:sz w:val="28"/>
          <w:szCs w:val="28"/>
        </w:rPr>
        <w:t xml:space="preserve">муниципальной </w:t>
      </w:r>
      <w:r w:rsidRPr="00DF28F3">
        <w:rPr>
          <w:rFonts w:ascii="Times New Roman" w:hAnsi="Times New Roman" w:cs="Times New Roman"/>
          <w:color w:val="000000"/>
          <w:sz w:val="28"/>
          <w:szCs w:val="28"/>
        </w:rPr>
        <w:t>программе.</w:t>
      </w:r>
    </w:p>
    <w:p w:rsidR="009C5465" w:rsidRPr="00AE21F5" w:rsidRDefault="00DA1B65" w:rsidP="00E52163">
      <w:pPr>
        <w:pStyle w:val="ConsPlusCell"/>
        <w:ind w:firstLine="392"/>
        <w:jc w:val="both"/>
        <w:rPr>
          <w:rFonts w:ascii="Times New Roman" w:hAnsi="Times New Roman" w:cs="Times New Roman"/>
          <w:color w:val="000000"/>
          <w:sz w:val="28"/>
          <w:szCs w:val="28"/>
        </w:rPr>
      </w:pPr>
      <w:r w:rsidRPr="00DF28F3">
        <w:rPr>
          <w:rFonts w:ascii="Times New Roman" w:hAnsi="Times New Roman" w:cs="Times New Roman"/>
          <w:color w:val="000000"/>
          <w:sz w:val="28"/>
          <w:szCs w:val="28"/>
        </w:rPr>
        <w:t xml:space="preserve">Информация о распределении планируемых объемов финансирования муниципальной программы по источникам финансирования приведена в Приложении </w:t>
      </w:r>
      <w:r w:rsidR="00763576" w:rsidRPr="00DF28F3">
        <w:rPr>
          <w:rFonts w:ascii="Times New Roman" w:hAnsi="Times New Roman" w:cs="Times New Roman"/>
          <w:color w:val="000000"/>
          <w:sz w:val="28"/>
          <w:szCs w:val="28"/>
        </w:rPr>
        <w:t>4</w:t>
      </w:r>
      <w:r w:rsidRPr="00DF28F3">
        <w:rPr>
          <w:rFonts w:ascii="Times New Roman" w:hAnsi="Times New Roman" w:cs="Times New Roman"/>
          <w:color w:val="000000"/>
          <w:sz w:val="28"/>
          <w:szCs w:val="28"/>
        </w:rPr>
        <w:t xml:space="preserve"> к </w:t>
      </w:r>
      <w:r w:rsidR="00E52163" w:rsidRPr="00DF28F3">
        <w:rPr>
          <w:rFonts w:ascii="Times New Roman" w:hAnsi="Times New Roman" w:cs="Times New Roman"/>
          <w:color w:val="000000"/>
          <w:sz w:val="28"/>
          <w:szCs w:val="28"/>
        </w:rPr>
        <w:t>муниципальной</w:t>
      </w:r>
      <w:r w:rsidR="00E52163" w:rsidRPr="00AE21F5">
        <w:rPr>
          <w:rFonts w:ascii="Times New Roman" w:hAnsi="Times New Roman" w:cs="Times New Roman"/>
          <w:color w:val="000000"/>
          <w:sz w:val="28"/>
          <w:szCs w:val="28"/>
        </w:rPr>
        <w:t xml:space="preserve"> </w:t>
      </w:r>
      <w:r w:rsidRPr="00AE21F5">
        <w:rPr>
          <w:rFonts w:ascii="Times New Roman" w:hAnsi="Times New Roman" w:cs="Times New Roman"/>
          <w:color w:val="000000"/>
          <w:sz w:val="28"/>
          <w:szCs w:val="28"/>
        </w:rPr>
        <w:t>программе.</w:t>
      </w:r>
    </w:p>
    <w:p w:rsidR="00235728" w:rsidRPr="00AE21F5" w:rsidRDefault="00235728" w:rsidP="00794467">
      <w:pPr>
        <w:overflowPunct w:val="0"/>
        <w:autoSpaceDE w:val="0"/>
        <w:autoSpaceDN w:val="0"/>
        <w:adjustRightInd w:val="0"/>
        <w:jc w:val="both"/>
        <w:textAlignment w:val="baseline"/>
        <w:rPr>
          <w:color w:val="000000"/>
          <w:szCs w:val="28"/>
        </w:rPr>
      </w:pPr>
    </w:p>
    <w:p w:rsidR="00235728" w:rsidRPr="00AE21F5" w:rsidRDefault="009273BB" w:rsidP="00867D14">
      <w:pPr>
        <w:overflowPunct w:val="0"/>
        <w:autoSpaceDE w:val="0"/>
        <w:autoSpaceDN w:val="0"/>
        <w:adjustRightInd w:val="0"/>
        <w:ind w:left="-142"/>
        <w:jc w:val="both"/>
        <w:textAlignment w:val="baseline"/>
        <w:rPr>
          <w:color w:val="000000"/>
          <w:szCs w:val="28"/>
        </w:rPr>
      </w:pPr>
      <w:proofErr w:type="spellStart"/>
      <w:r w:rsidRPr="00AE21F5">
        <w:rPr>
          <w:color w:val="000000"/>
          <w:szCs w:val="28"/>
        </w:rPr>
        <w:t>И.о</w:t>
      </w:r>
      <w:proofErr w:type="spellEnd"/>
      <w:r w:rsidRPr="00AE21F5">
        <w:rPr>
          <w:color w:val="000000"/>
          <w:szCs w:val="28"/>
        </w:rPr>
        <w:t>. д</w:t>
      </w:r>
      <w:r w:rsidR="00A16FDD" w:rsidRPr="00AE21F5">
        <w:rPr>
          <w:color w:val="000000"/>
          <w:szCs w:val="28"/>
        </w:rPr>
        <w:t>иректор</w:t>
      </w:r>
      <w:r w:rsidRPr="00AE21F5">
        <w:rPr>
          <w:color w:val="000000"/>
          <w:szCs w:val="28"/>
        </w:rPr>
        <w:t>а</w:t>
      </w:r>
      <w:r w:rsidR="00A16FDD" w:rsidRPr="00AE21F5">
        <w:rPr>
          <w:color w:val="000000"/>
          <w:szCs w:val="28"/>
        </w:rPr>
        <w:t xml:space="preserve"> МКУ</w:t>
      </w:r>
    </w:p>
    <w:p w:rsidR="00A16FDD" w:rsidRPr="00AE21F5" w:rsidRDefault="00A16FDD" w:rsidP="00867D14">
      <w:pPr>
        <w:overflowPunct w:val="0"/>
        <w:autoSpaceDE w:val="0"/>
        <w:autoSpaceDN w:val="0"/>
        <w:adjustRightInd w:val="0"/>
        <w:ind w:left="-142"/>
        <w:jc w:val="both"/>
        <w:textAlignment w:val="baseline"/>
        <w:rPr>
          <w:szCs w:val="28"/>
        </w:rPr>
      </w:pPr>
      <w:r w:rsidRPr="00AE21F5">
        <w:rPr>
          <w:color w:val="000000"/>
          <w:szCs w:val="28"/>
        </w:rPr>
        <w:t>«Управление городского хозяйства»</w:t>
      </w:r>
      <w:r w:rsidRPr="00AE21F5">
        <w:rPr>
          <w:color w:val="000000"/>
          <w:szCs w:val="28"/>
        </w:rPr>
        <w:tab/>
      </w:r>
      <w:r w:rsidRPr="00AE21F5">
        <w:rPr>
          <w:szCs w:val="28"/>
        </w:rPr>
        <w:tab/>
      </w:r>
      <w:r w:rsidR="00463699" w:rsidRPr="00AE21F5">
        <w:rPr>
          <w:szCs w:val="28"/>
        </w:rPr>
        <w:t xml:space="preserve">  </w:t>
      </w:r>
      <w:r w:rsidR="00A536D8" w:rsidRPr="00AE21F5">
        <w:rPr>
          <w:szCs w:val="28"/>
        </w:rPr>
        <w:t xml:space="preserve">   </w:t>
      </w:r>
      <w:r w:rsidR="0010014B" w:rsidRPr="00AE21F5">
        <w:rPr>
          <w:szCs w:val="28"/>
        </w:rPr>
        <w:t xml:space="preserve">  </w:t>
      </w:r>
      <w:r w:rsidR="00FC06F0" w:rsidRPr="00AE21F5">
        <w:rPr>
          <w:szCs w:val="28"/>
        </w:rPr>
        <w:t xml:space="preserve">          </w:t>
      </w:r>
      <w:r w:rsidR="00867D14" w:rsidRPr="00AE21F5">
        <w:rPr>
          <w:szCs w:val="28"/>
        </w:rPr>
        <w:t xml:space="preserve">             </w:t>
      </w:r>
      <w:r w:rsidR="0010014B" w:rsidRPr="00AE21F5">
        <w:rPr>
          <w:szCs w:val="28"/>
        </w:rPr>
        <w:t xml:space="preserve"> </w:t>
      </w:r>
      <w:r w:rsidR="009273BB" w:rsidRPr="00AE21F5">
        <w:rPr>
          <w:szCs w:val="28"/>
        </w:rPr>
        <w:t>В.</w:t>
      </w:r>
      <w:r w:rsidR="00463699" w:rsidRPr="00AE21F5">
        <w:rPr>
          <w:szCs w:val="28"/>
        </w:rPr>
        <w:t>А</w:t>
      </w:r>
      <w:r w:rsidR="009273BB" w:rsidRPr="00AE21F5">
        <w:rPr>
          <w:szCs w:val="28"/>
        </w:rPr>
        <w:t xml:space="preserve">. </w:t>
      </w:r>
      <w:r w:rsidR="00463699" w:rsidRPr="00AE21F5">
        <w:rPr>
          <w:szCs w:val="28"/>
        </w:rPr>
        <w:t>Патроннико</w:t>
      </w:r>
      <w:r w:rsidR="009273BB" w:rsidRPr="00AE21F5">
        <w:rPr>
          <w:szCs w:val="28"/>
        </w:rPr>
        <w:t>в</w:t>
      </w:r>
    </w:p>
    <w:p w:rsidR="00FF4350" w:rsidRPr="00AE21F5" w:rsidRDefault="00FF4350" w:rsidP="00FF4350">
      <w:pPr>
        <w:widowControl/>
        <w:suppressAutoHyphens w:val="0"/>
        <w:rPr>
          <w:rFonts w:eastAsia="Times New Roman"/>
          <w:color w:val="000000"/>
          <w:kern w:val="0"/>
          <w:szCs w:val="28"/>
        </w:rPr>
        <w:sectPr w:rsidR="00FF4350" w:rsidRPr="00AE21F5" w:rsidSect="006668AF">
          <w:headerReference w:type="default" r:id="rId8"/>
          <w:footnotePr>
            <w:pos w:val="beneathText"/>
          </w:footnotePr>
          <w:pgSz w:w="11905" w:h="16837"/>
          <w:pgMar w:top="567" w:right="851" w:bottom="567" w:left="1701" w:header="397" w:footer="284" w:gutter="0"/>
          <w:cols w:space="720"/>
          <w:titlePg/>
          <w:docGrid w:linePitch="381"/>
        </w:sectPr>
      </w:pPr>
    </w:p>
    <w:p w:rsidR="00D9535F" w:rsidRPr="00DF28F3" w:rsidRDefault="00A03A2C" w:rsidP="00A03A2C">
      <w:pPr>
        <w:ind w:left="9356" w:right="3"/>
        <w:rPr>
          <w:szCs w:val="28"/>
        </w:rPr>
      </w:pPr>
      <w:r w:rsidRPr="00DF28F3">
        <w:rPr>
          <w:szCs w:val="28"/>
        </w:rPr>
        <w:lastRenderedPageBreak/>
        <w:t>Приложение 1</w:t>
      </w:r>
    </w:p>
    <w:p w:rsidR="00A03A2C" w:rsidRPr="00DF28F3" w:rsidRDefault="00A03A2C" w:rsidP="00A03A2C">
      <w:pPr>
        <w:ind w:left="9356" w:right="3"/>
        <w:rPr>
          <w:szCs w:val="28"/>
        </w:rPr>
      </w:pPr>
      <w:r w:rsidRPr="00DF28F3">
        <w:rPr>
          <w:szCs w:val="28"/>
        </w:rPr>
        <w:t>К муниципальной программе «Реформирование и модернизация жилищно-коммунального хозяйства и повышение энергетической эффективности муниципального образования город Минусинск»</w:t>
      </w:r>
    </w:p>
    <w:p w:rsidR="00A03A2C" w:rsidRPr="00DF28F3" w:rsidRDefault="00A03A2C" w:rsidP="00A03A2C">
      <w:pPr>
        <w:ind w:left="9356" w:right="3"/>
        <w:rPr>
          <w:szCs w:val="28"/>
        </w:rPr>
      </w:pPr>
    </w:p>
    <w:p w:rsidR="00A03A2C" w:rsidRPr="00DF28F3" w:rsidRDefault="00A03A2C" w:rsidP="00A03A2C">
      <w:pPr>
        <w:ind w:left="-709" w:right="3" w:firstLine="142"/>
        <w:jc w:val="center"/>
        <w:rPr>
          <w:szCs w:val="28"/>
        </w:rPr>
      </w:pPr>
      <w:r w:rsidRPr="00DF28F3">
        <w:rPr>
          <w:szCs w:val="28"/>
        </w:rPr>
        <w:t xml:space="preserve">Сведения </w:t>
      </w:r>
    </w:p>
    <w:p w:rsidR="00A03A2C" w:rsidRPr="00DF28F3" w:rsidRDefault="00A03A2C" w:rsidP="00A03A2C">
      <w:pPr>
        <w:ind w:left="-709" w:right="3" w:firstLine="142"/>
        <w:jc w:val="center"/>
        <w:rPr>
          <w:szCs w:val="28"/>
        </w:rPr>
      </w:pPr>
      <w:r w:rsidRPr="00DF28F3">
        <w:rPr>
          <w:szCs w:val="28"/>
        </w:rPr>
        <w:t>о целевых индикаторах и показателях результативности муниципальной программы, подпрограмм муниципальной программы, отдельных мероприятий и их значениях</w:t>
      </w:r>
    </w:p>
    <w:p w:rsidR="00A03A2C" w:rsidRPr="00DF28F3" w:rsidRDefault="0021203F" w:rsidP="00A03A2C">
      <w:pPr>
        <w:ind w:left="-709" w:right="3" w:firstLine="142"/>
        <w:jc w:val="center"/>
        <w:rPr>
          <w:sz w:val="24"/>
        </w:rPr>
      </w:pPr>
      <w:r w:rsidRPr="00DF28F3">
        <w:rPr>
          <w:sz w:val="24"/>
        </w:rPr>
        <w:t>(в редакции постановлени</w:t>
      </w:r>
      <w:r w:rsidR="00930092" w:rsidRPr="00DF28F3">
        <w:rPr>
          <w:sz w:val="24"/>
        </w:rPr>
        <w:t>й</w:t>
      </w:r>
      <w:r w:rsidRPr="00DF28F3">
        <w:rPr>
          <w:sz w:val="24"/>
        </w:rPr>
        <w:t xml:space="preserve"> Администрации города Минусинска от 18.02.2021 № АГ0242-п</w:t>
      </w:r>
      <w:r w:rsidR="00930092" w:rsidRPr="00DF28F3">
        <w:rPr>
          <w:sz w:val="24"/>
        </w:rPr>
        <w:t>, от 30.12.2021 № АГ-2359-п</w:t>
      </w:r>
      <w:r w:rsidRPr="00DF28F3">
        <w:rPr>
          <w:sz w:val="24"/>
        </w:rPr>
        <w:t>)</w:t>
      </w:r>
    </w:p>
    <w:p w:rsidR="0021203F" w:rsidRPr="00DF28F3" w:rsidRDefault="0021203F" w:rsidP="00A03A2C">
      <w:pPr>
        <w:ind w:left="-709" w:right="3" w:firstLine="142"/>
        <w:jc w:val="center"/>
        <w:rPr>
          <w:sz w:val="24"/>
        </w:rPr>
      </w:pPr>
    </w:p>
    <w:tbl>
      <w:tblPr>
        <w:tblW w:w="15877" w:type="dxa"/>
        <w:tblInd w:w="-601" w:type="dxa"/>
        <w:tblLayout w:type="fixed"/>
        <w:tblLook w:val="04A0" w:firstRow="1" w:lastRow="0" w:firstColumn="1" w:lastColumn="0" w:noHBand="0" w:noVBand="1"/>
      </w:tblPr>
      <w:tblGrid>
        <w:gridCol w:w="425"/>
        <w:gridCol w:w="2978"/>
        <w:gridCol w:w="567"/>
        <w:gridCol w:w="567"/>
        <w:gridCol w:w="1417"/>
        <w:gridCol w:w="1134"/>
        <w:gridCol w:w="709"/>
        <w:gridCol w:w="709"/>
        <w:gridCol w:w="850"/>
        <w:gridCol w:w="851"/>
        <w:gridCol w:w="850"/>
        <w:gridCol w:w="851"/>
        <w:gridCol w:w="992"/>
        <w:gridCol w:w="992"/>
        <w:gridCol w:w="977"/>
        <w:gridCol w:w="15"/>
        <w:gridCol w:w="993"/>
      </w:tblGrid>
      <w:tr w:rsidR="00A03A2C" w:rsidRPr="00AE21F5" w:rsidTr="004408A0">
        <w:trPr>
          <w:cantSplit/>
          <w:trHeight w:val="1563"/>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03A2C" w:rsidRPr="00DF28F3" w:rsidRDefault="00A03A2C" w:rsidP="004408A0">
            <w:pPr>
              <w:widowControl/>
              <w:suppressAutoHyphens w:val="0"/>
              <w:ind w:left="-108" w:right="-108"/>
              <w:jc w:val="center"/>
              <w:rPr>
                <w:rFonts w:eastAsia="Times New Roman"/>
                <w:kern w:val="0"/>
                <w:sz w:val="20"/>
                <w:szCs w:val="20"/>
              </w:rPr>
            </w:pPr>
            <w:r w:rsidRPr="00DF28F3">
              <w:rPr>
                <w:rFonts w:eastAsia="Times New Roman"/>
                <w:kern w:val="0"/>
                <w:sz w:val="20"/>
                <w:szCs w:val="20"/>
              </w:rPr>
              <w:t>№</w:t>
            </w:r>
            <w:r w:rsidRPr="00DF28F3">
              <w:rPr>
                <w:rFonts w:eastAsia="Times New Roman"/>
                <w:kern w:val="0"/>
                <w:sz w:val="20"/>
                <w:szCs w:val="20"/>
              </w:rPr>
              <w:br/>
              <w:t>п/п</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A03A2C" w:rsidRPr="00DF28F3" w:rsidRDefault="00A03A2C" w:rsidP="004408A0">
            <w:pPr>
              <w:widowControl/>
              <w:suppressAutoHyphens w:val="0"/>
              <w:jc w:val="center"/>
              <w:rPr>
                <w:rFonts w:eastAsia="Times New Roman"/>
                <w:kern w:val="0"/>
                <w:sz w:val="20"/>
                <w:szCs w:val="20"/>
              </w:rPr>
            </w:pPr>
            <w:r w:rsidRPr="00DF28F3">
              <w:rPr>
                <w:rFonts w:eastAsia="Times New Roman"/>
                <w:kern w:val="0"/>
                <w:sz w:val="20"/>
                <w:szCs w:val="20"/>
              </w:rPr>
              <w:t xml:space="preserve">Наименование целевого индикатора, показателя результативности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03A2C" w:rsidRPr="00DF28F3" w:rsidRDefault="00A03A2C" w:rsidP="004408A0">
            <w:pPr>
              <w:widowControl/>
              <w:suppressAutoHyphens w:val="0"/>
              <w:ind w:left="-108" w:right="-108"/>
              <w:jc w:val="center"/>
              <w:rPr>
                <w:rFonts w:eastAsia="Times New Roman"/>
                <w:kern w:val="0"/>
                <w:sz w:val="20"/>
                <w:szCs w:val="20"/>
              </w:rPr>
            </w:pPr>
            <w:r w:rsidRPr="00DF28F3">
              <w:rPr>
                <w:rFonts w:eastAsia="Times New Roman"/>
                <w:kern w:val="0"/>
                <w:sz w:val="20"/>
                <w:szCs w:val="20"/>
              </w:rPr>
              <w:t>Ед. изм.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03A2C" w:rsidRPr="00DF28F3" w:rsidRDefault="00A03A2C" w:rsidP="004408A0">
            <w:pPr>
              <w:widowControl/>
              <w:suppressAutoHyphens w:val="0"/>
              <w:ind w:left="-108" w:right="-108"/>
              <w:jc w:val="center"/>
              <w:rPr>
                <w:rFonts w:eastAsia="Times New Roman"/>
                <w:kern w:val="0"/>
                <w:sz w:val="20"/>
                <w:szCs w:val="20"/>
              </w:rPr>
            </w:pPr>
            <w:r w:rsidRPr="00DF28F3">
              <w:rPr>
                <w:rFonts w:eastAsia="Times New Roman"/>
                <w:kern w:val="0"/>
                <w:sz w:val="20"/>
                <w:szCs w:val="20"/>
              </w:rPr>
              <w:t>Вес</w:t>
            </w:r>
            <w:r w:rsidRPr="00DF28F3">
              <w:rPr>
                <w:rFonts w:eastAsia="Times New Roman"/>
                <w:kern w:val="0"/>
                <w:sz w:val="20"/>
                <w:szCs w:val="20"/>
              </w:rPr>
              <w:br/>
              <w:t xml:space="preserve">показ.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03A2C" w:rsidRPr="00DF28F3" w:rsidRDefault="00A03A2C" w:rsidP="004408A0">
            <w:pPr>
              <w:widowControl/>
              <w:suppressAutoHyphens w:val="0"/>
              <w:ind w:left="-108" w:right="-108"/>
              <w:jc w:val="center"/>
              <w:rPr>
                <w:rFonts w:eastAsia="Times New Roman"/>
                <w:kern w:val="0"/>
                <w:sz w:val="20"/>
                <w:szCs w:val="20"/>
              </w:rPr>
            </w:pPr>
            <w:r w:rsidRPr="00DF28F3">
              <w:rPr>
                <w:rFonts w:eastAsia="Times New Roman"/>
                <w:kern w:val="0"/>
                <w:sz w:val="20"/>
                <w:szCs w:val="20"/>
              </w:rPr>
              <w:t>Источник информации</w:t>
            </w:r>
          </w:p>
        </w:tc>
        <w:tc>
          <w:tcPr>
            <w:tcW w:w="1134" w:type="dxa"/>
            <w:tcBorders>
              <w:top w:val="single" w:sz="4" w:space="0" w:color="auto"/>
              <w:left w:val="nil"/>
              <w:bottom w:val="single" w:sz="4" w:space="0" w:color="auto"/>
              <w:right w:val="single" w:sz="4" w:space="0" w:color="auto"/>
            </w:tcBorders>
            <w:shd w:val="clear" w:color="auto" w:fill="auto"/>
            <w:vAlign w:val="center"/>
          </w:tcPr>
          <w:p w:rsidR="00A03A2C" w:rsidRPr="00DF28F3" w:rsidRDefault="00A03A2C" w:rsidP="004408A0">
            <w:pPr>
              <w:widowControl/>
              <w:suppressAutoHyphens w:val="0"/>
              <w:ind w:left="-101" w:right="-108"/>
              <w:jc w:val="center"/>
              <w:rPr>
                <w:rFonts w:eastAsia="Times New Roman"/>
                <w:kern w:val="0"/>
                <w:sz w:val="20"/>
                <w:szCs w:val="20"/>
              </w:rPr>
            </w:pPr>
            <w:proofErr w:type="spellStart"/>
            <w:r w:rsidRPr="00DF28F3">
              <w:rPr>
                <w:rFonts w:eastAsia="Times New Roman"/>
                <w:kern w:val="0"/>
                <w:sz w:val="20"/>
                <w:szCs w:val="20"/>
              </w:rPr>
              <w:t>Периодичн</w:t>
            </w:r>
            <w:proofErr w:type="spellEnd"/>
            <w:r w:rsidRPr="00DF28F3">
              <w:rPr>
                <w:rFonts w:eastAsia="Times New Roman"/>
                <w:kern w:val="0"/>
                <w:sz w:val="20"/>
                <w:szCs w:val="20"/>
              </w:rPr>
              <w:t xml:space="preserve">. </w:t>
            </w:r>
            <w:proofErr w:type="spellStart"/>
            <w:r w:rsidRPr="00DF28F3">
              <w:rPr>
                <w:rFonts w:eastAsia="Times New Roman"/>
                <w:kern w:val="0"/>
                <w:sz w:val="20"/>
                <w:szCs w:val="20"/>
              </w:rPr>
              <w:t>определ</w:t>
            </w:r>
            <w:proofErr w:type="spellEnd"/>
            <w:r w:rsidRPr="00DF28F3">
              <w:rPr>
                <w:rFonts w:eastAsia="Times New Roman"/>
                <w:kern w:val="0"/>
                <w:sz w:val="20"/>
                <w:szCs w:val="20"/>
              </w:rPr>
              <w:t xml:space="preserve">. значений целевых </w:t>
            </w:r>
            <w:proofErr w:type="spellStart"/>
            <w:r w:rsidRPr="00DF28F3">
              <w:rPr>
                <w:rFonts w:eastAsia="Times New Roman"/>
                <w:kern w:val="0"/>
                <w:sz w:val="20"/>
                <w:szCs w:val="20"/>
              </w:rPr>
              <w:t>индикат</w:t>
            </w:r>
            <w:proofErr w:type="spellEnd"/>
            <w:r w:rsidRPr="00DF28F3">
              <w:rPr>
                <w:rFonts w:eastAsia="Times New Roman"/>
                <w:kern w:val="0"/>
                <w:sz w:val="20"/>
                <w:szCs w:val="20"/>
              </w:rPr>
              <w:t xml:space="preserve">., показателей </w:t>
            </w:r>
            <w:proofErr w:type="spellStart"/>
            <w:r w:rsidRPr="00DF28F3">
              <w:rPr>
                <w:rFonts w:eastAsia="Times New Roman"/>
                <w:kern w:val="0"/>
                <w:sz w:val="20"/>
                <w:szCs w:val="20"/>
              </w:rPr>
              <w:t>результатив</w:t>
            </w:r>
            <w:proofErr w:type="spellEnd"/>
            <w:r w:rsidRPr="00DF28F3">
              <w:rPr>
                <w:rFonts w:eastAsia="Times New Roman"/>
                <w:kern w:val="0"/>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A03A2C" w:rsidRPr="00DF28F3" w:rsidRDefault="00A03A2C" w:rsidP="004408A0">
            <w:pPr>
              <w:ind w:left="-108" w:right="-108"/>
              <w:jc w:val="center"/>
              <w:rPr>
                <w:rFonts w:eastAsia="Times New Roman"/>
                <w:kern w:val="0"/>
                <w:sz w:val="20"/>
                <w:szCs w:val="20"/>
              </w:rPr>
            </w:pPr>
            <w:r w:rsidRPr="00DF28F3">
              <w:rPr>
                <w:rFonts w:eastAsia="Times New Roman"/>
                <w:kern w:val="0"/>
                <w:sz w:val="20"/>
                <w:szCs w:val="20"/>
              </w:rPr>
              <w:t>2014 год</w:t>
            </w:r>
          </w:p>
        </w:tc>
        <w:tc>
          <w:tcPr>
            <w:tcW w:w="709" w:type="dxa"/>
            <w:tcBorders>
              <w:top w:val="single" w:sz="4" w:space="0" w:color="auto"/>
              <w:left w:val="nil"/>
              <w:bottom w:val="single" w:sz="4" w:space="0" w:color="auto"/>
              <w:right w:val="single" w:sz="4" w:space="0" w:color="auto"/>
            </w:tcBorders>
            <w:shd w:val="clear" w:color="auto" w:fill="auto"/>
            <w:vAlign w:val="center"/>
          </w:tcPr>
          <w:p w:rsidR="00A03A2C" w:rsidRPr="00DF28F3" w:rsidRDefault="00A03A2C" w:rsidP="004408A0">
            <w:pPr>
              <w:jc w:val="center"/>
              <w:rPr>
                <w:rFonts w:eastAsia="Times New Roman"/>
                <w:kern w:val="0"/>
                <w:sz w:val="20"/>
                <w:szCs w:val="20"/>
              </w:rPr>
            </w:pPr>
            <w:r w:rsidRPr="00DF28F3">
              <w:rPr>
                <w:rFonts w:eastAsia="Times New Roman"/>
                <w:kern w:val="0"/>
                <w:sz w:val="20"/>
                <w:szCs w:val="20"/>
              </w:rPr>
              <w:t>2015 год</w:t>
            </w:r>
          </w:p>
        </w:tc>
        <w:tc>
          <w:tcPr>
            <w:tcW w:w="850" w:type="dxa"/>
            <w:tcBorders>
              <w:top w:val="single" w:sz="4" w:space="0" w:color="auto"/>
              <w:left w:val="nil"/>
              <w:bottom w:val="single" w:sz="4" w:space="0" w:color="auto"/>
              <w:right w:val="single" w:sz="4" w:space="0" w:color="auto"/>
            </w:tcBorders>
            <w:shd w:val="clear" w:color="auto" w:fill="auto"/>
            <w:vAlign w:val="center"/>
          </w:tcPr>
          <w:p w:rsidR="00A03A2C" w:rsidRPr="00DF28F3" w:rsidRDefault="00A03A2C" w:rsidP="004408A0">
            <w:pPr>
              <w:jc w:val="center"/>
              <w:rPr>
                <w:rFonts w:eastAsia="Times New Roman"/>
                <w:kern w:val="0"/>
                <w:sz w:val="20"/>
                <w:szCs w:val="20"/>
              </w:rPr>
            </w:pPr>
            <w:r w:rsidRPr="00DF28F3">
              <w:rPr>
                <w:rFonts w:eastAsia="Times New Roman"/>
                <w:kern w:val="0"/>
                <w:sz w:val="20"/>
                <w:szCs w:val="20"/>
              </w:rPr>
              <w:t>2016 год</w:t>
            </w:r>
          </w:p>
        </w:tc>
        <w:tc>
          <w:tcPr>
            <w:tcW w:w="851" w:type="dxa"/>
            <w:tcBorders>
              <w:top w:val="single" w:sz="4" w:space="0" w:color="auto"/>
              <w:left w:val="nil"/>
              <w:bottom w:val="single" w:sz="4" w:space="0" w:color="auto"/>
              <w:right w:val="single" w:sz="4" w:space="0" w:color="auto"/>
            </w:tcBorders>
            <w:shd w:val="clear" w:color="auto" w:fill="auto"/>
            <w:vAlign w:val="center"/>
          </w:tcPr>
          <w:p w:rsidR="00A03A2C" w:rsidRPr="00DF28F3" w:rsidRDefault="00A03A2C" w:rsidP="004408A0">
            <w:pPr>
              <w:ind w:left="-108" w:right="-156"/>
              <w:jc w:val="center"/>
              <w:rPr>
                <w:rFonts w:eastAsia="Times New Roman"/>
                <w:kern w:val="0"/>
                <w:sz w:val="20"/>
                <w:szCs w:val="20"/>
              </w:rPr>
            </w:pPr>
            <w:r w:rsidRPr="00DF28F3">
              <w:rPr>
                <w:rFonts w:eastAsia="Times New Roman"/>
                <w:kern w:val="0"/>
                <w:sz w:val="20"/>
                <w:szCs w:val="20"/>
              </w:rPr>
              <w:t xml:space="preserve">2017 </w:t>
            </w:r>
          </w:p>
          <w:p w:rsidR="00A03A2C" w:rsidRPr="00DF28F3" w:rsidRDefault="00A03A2C" w:rsidP="004408A0">
            <w:pPr>
              <w:ind w:left="-108" w:right="-108"/>
              <w:jc w:val="center"/>
              <w:rPr>
                <w:rFonts w:eastAsia="Times New Roman"/>
                <w:kern w:val="0"/>
                <w:sz w:val="20"/>
                <w:szCs w:val="20"/>
              </w:rPr>
            </w:pPr>
            <w:r w:rsidRPr="00DF28F3">
              <w:rPr>
                <w:rFonts w:eastAsia="Times New Roman"/>
                <w:kern w:val="0"/>
                <w:sz w:val="20"/>
                <w:szCs w:val="20"/>
              </w:rPr>
              <w:t>год</w:t>
            </w:r>
          </w:p>
        </w:tc>
        <w:tc>
          <w:tcPr>
            <w:tcW w:w="850" w:type="dxa"/>
            <w:tcBorders>
              <w:top w:val="single" w:sz="4" w:space="0" w:color="auto"/>
              <w:left w:val="nil"/>
              <w:bottom w:val="single" w:sz="4" w:space="0" w:color="auto"/>
              <w:right w:val="single" w:sz="4" w:space="0" w:color="auto"/>
            </w:tcBorders>
            <w:shd w:val="clear" w:color="auto" w:fill="auto"/>
            <w:vAlign w:val="center"/>
          </w:tcPr>
          <w:p w:rsidR="00A03A2C" w:rsidRPr="00DF28F3" w:rsidRDefault="00A03A2C" w:rsidP="004408A0">
            <w:pPr>
              <w:jc w:val="center"/>
              <w:rPr>
                <w:rFonts w:eastAsia="Times New Roman"/>
                <w:kern w:val="0"/>
                <w:sz w:val="20"/>
                <w:szCs w:val="20"/>
              </w:rPr>
            </w:pPr>
            <w:r w:rsidRPr="00DF28F3">
              <w:rPr>
                <w:rFonts w:eastAsia="Times New Roman"/>
                <w:kern w:val="0"/>
                <w:sz w:val="20"/>
                <w:szCs w:val="20"/>
              </w:rPr>
              <w:t>2018 год</w:t>
            </w:r>
          </w:p>
        </w:tc>
        <w:tc>
          <w:tcPr>
            <w:tcW w:w="851" w:type="dxa"/>
            <w:tcBorders>
              <w:top w:val="single" w:sz="4" w:space="0" w:color="auto"/>
              <w:left w:val="nil"/>
              <w:bottom w:val="single" w:sz="4" w:space="0" w:color="auto"/>
              <w:right w:val="single" w:sz="4" w:space="0" w:color="auto"/>
            </w:tcBorders>
            <w:shd w:val="clear" w:color="auto" w:fill="auto"/>
            <w:vAlign w:val="center"/>
          </w:tcPr>
          <w:p w:rsidR="00A03A2C" w:rsidRPr="00DF28F3" w:rsidRDefault="00A03A2C" w:rsidP="004408A0">
            <w:pPr>
              <w:widowControl/>
              <w:suppressAutoHyphens w:val="0"/>
              <w:jc w:val="center"/>
              <w:rPr>
                <w:rFonts w:eastAsia="Times New Roman"/>
                <w:kern w:val="0"/>
                <w:sz w:val="20"/>
                <w:szCs w:val="20"/>
              </w:rPr>
            </w:pPr>
            <w:r w:rsidRPr="00DF28F3">
              <w:rPr>
                <w:rFonts w:eastAsia="Times New Roman"/>
                <w:kern w:val="0"/>
                <w:sz w:val="20"/>
                <w:szCs w:val="20"/>
              </w:rPr>
              <w:t>2019 год</w:t>
            </w:r>
          </w:p>
        </w:tc>
        <w:tc>
          <w:tcPr>
            <w:tcW w:w="992" w:type="dxa"/>
            <w:tcBorders>
              <w:top w:val="single" w:sz="4" w:space="0" w:color="auto"/>
              <w:left w:val="nil"/>
              <w:bottom w:val="single" w:sz="4" w:space="0" w:color="auto"/>
              <w:right w:val="single" w:sz="4" w:space="0" w:color="auto"/>
            </w:tcBorders>
            <w:shd w:val="clear" w:color="auto" w:fill="auto"/>
            <w:vAlign w:val="center"/>
          </w:tcPr>
          <w:p w:rsidR="00A03A2C" w:rsidRPr="00DF28F3" w:rsidRDefault="00A03A2C" w:rsidP="004408A0">
            <w:pPr>
              <w:ind w:left="-36" w:right="-108" w:hanging="142"/>
              <w:jc w:val="center"/>
              <w:rPr>
                <w:rFonts w:eastAsia="Times New Roman"/>
                <w:kern w:val="0"/>
                <w:sz w:val="20"/>
                <w:szCs w:val="20"/>
              </w:rPr>
            </w:pPr>
            <w:r w:rsidRPr="00DF28F3">
              <w:rPr>
                <w:rFonts w:eastAsia="Times New Roman"/>
                <w:kern w:val="0"/>
                <w:sz w:val="20"/>
                <w:szCs w:val="20"/>
              </w:rPr>
              <w:t>2020</w:t>
            </w:r>
          </w:p>
          <w:p w:rsidR="00A03A2C" w:rsidRPr="00DF28F3" w:rsidRDefault="00A03A2C" w:rsidP="004408A0">
            <w:pPr>
              <w:ind w:left="-36" w:right="-108" w:hanging="142"/>
              <w:jc w:val="center"/>
              <w:rPr>
                <w:rFonts w:eastAsia="Times New Roman"/>
                <w:kern w:val="0"/>
                <w:sz w:val="20"/>
                <w:szCs w:val="20"/>
              </w:rPr>
            </w:pPr>
            <w:r w:rsidRPr="00DF28F3">
              <w:rPr>
                <w:rFonts w:eastAsia="Times New Roman"/>
                <w:kern w:val="0"/>
                <w:sz w:val="20"/>
                <w:szCs w:val="20"/>
              </w:rPr>
              <w:t xml:space="preserve"> год</w:t>
            </w:r>
          </w:p>
        </w:tc>
        <w:tc>
          <w:tcPr>
            <w:tcW w:w="992" w:type="dxa"/>
            <w:tcBorders>
              <w:top w:val="single" w:sz="4" w:space="0" w:color="auto"/>
              <w:left w:val="nil"/>
              <w:bottom w:val="single" w:sz="4" w:space="0" w:color="auto"/>
              <w:right w:val="single" w:sz="4" w:space="0" w:color="auto"/>
            </w:tcBorders>
            <w:shd w:val="clear" w:color="auto" w:fill="auto"/>
            <w:vAlign w:val="center"/>
          </w:tcPr>
          <w:p w:rsidR="00A03A2C" w:rsidRPr="00DF28F3" w:rsidRDefault="00A03A2C" w:rsidP="004408A0">
            <w:pPr>
              <w:ind w:left="-113" w:right="-108"/>
              <w:jc w:val="center"/>
              <w:rPr>
                <w:rFonts w:eastAsia="Times New Roman"/>
                <w:kern w:val="0"/>
                <w:sz w:val="20"/>
                <w:szCs w:val="20"/>
              </w:rPr>
            </w:pPr>
            <w:proofErr w:type="gramStart"/>
            <w:r w:rsidRPr="00DF28F3">
              <w:rPr>
                <w:rFonts w:eastAsia="Times New Roman"/>
                <w:kern w:val="0"/>
                <w:sz w:val="20"/>
                <w:szCs w:val="20"/>
              </w:rPr>
              <w:t>текущий  финансовый</w:t>
            </w:r>
            <w:proofErr w:type="gramEnd"/>
            <w:r w:rsidRPr="00DF28F3">
              <w:rPr>
                <w:rFonts w:eastAsia="Times New Roman"/>
                <w:kern w:val="0"/>
                <w:sz w:val="20"/>
                <w:szCs w:val="20"/>
              </w:rPr>
              <w:t xml:space="preserve"> 2021 год</w:t>
            </w:r>
          </w:p>
        </w:tc>
        <w:tc>
          <w:tcPr>
            <w:tcW w:w="992" w:type="dxa"/>
            <w:gridSpan w:val="2"/>
            <w:tcBorders>
              <w:top w:val="single" w:sz="4" w:space="0" w:color="auto"/>
              <w:left w:val="nil"/>
              <w:bottom w:val="single" w:sz="4" w:space="0" w:color="auto"/>
              <w:right w:val="single" w:sz="4" w:space="0" w:color="auto"/>
            </w:tcBorders>
            <w:vAlign w:val="center"/>
          </w:tcPr>
          <w:p w:rsidR="00A03A2C" w:rsidRPr="00DF28F3" w:rsidRDefault="00A03A2C" w:rsidP="004408A0">
            <w:pPr>
              <w:ind w:left="-113" w:right="-108"/>
              <w:jc w:val="center"/>
              <w:rPr>
                <w:rFonts w:eastAsia="Times New Roman"/>
                <w:kern w:val="0"/>
                <w:sz w:val="20"/>
                <w:szCs w:val="20"/>
              </w:rPr>
            </w:pPr>
            <w:r w:rsidRPr="00DF28F3">
              <w:rPr>
                <w:rFonts w:eastAsia="Times New Roman"/>
                <w:kern w:val="0"/>
                <w:sz w:val="20"/>
                <w:szCs w:val="20"/>
              </w:rPr>
              <w:t xml:space="preserve">первый </w:t>
            </w:r>
          </w:p>
          <w:p w:rsidR="00A03A2C" w:rsidRPr="00DF28F3" w:rsidRDefault="00A03A2C" w:rsidP="004408A0">
            <w:pPr>
              <w:ind w:left="-113" w:right="-108"/>
              <w:jc w:val="center"/>
              <w:rPr>
                <w:rFonts w:eastAsia="Times New Roman"/>
                <w:kern w:val="0"/>
                <w:sz w:val="20"/>
                <w:szCs w:val="20"/>
              </w:rPr>
            </w:pPr>
            <w:r w:rsidRPr="00DF28F3">
              <w:rPr>
                <w:rFonts w:eastAsia="Times New Roman"/>
                <w:kern w:val="0"/>
                <w:sz w:val="20"/>
                <w:szCs w:val="20"/>
              </w:rPr>
              <w:t xml:space="preserve">год </w:t>
            </w:r>
          </w:p>
          <w:p w:rsidR="00A03A2C" w:rsidRPr="00DF28F3" w:rsidRDefault="00A03A2C" w:rsidP="004408A0">
            <w:pPr>
              <w:ind w:left="-113" w:right="-108"/>
              <w:jc w:val="center"/>
              <w:rPr>
                <w:rFonts w:eastAsia="Times New Roman"/>
                <w:kern w:val="0"/>
                <w:sz w:val="20"/>
                <w:szCs w:val="20"/>
              </w:rPr>
            </w:pPr>
            <w:r w:rsidRPr="00DF28F3">
              <w:rPr>
                <w:rFonts w:eastAsia="Times New Roman"/>
                <w:kern w:val="0"/>
                <w:sz w:val="20"/>
                <w:szCs w:val="20"/>
              </w:rPr>
              <w:t xml:space="preserve">планового периода </w:t>
            </w:r>
          </w:p>
          <w:p w:rsidR="00A03A2C" w:rsidRPr="00DF28F3" w:rsidRDefault="00A03A2C" w:rsidP="004408A0">
            <w:pPr>
              <w:ind w:left="-113" w:right="-108"/>
              <w:jc w:val="center"/>
              <w:rPr>
                <w:rFonts w:eastAsia="Times New Roman"/>
                <w:kern w:val="0"/>
                <w:sz w:val="20"/>
                <w:szCs w:val="20"/>
              </w:rPr>
            </w:pPr>
            <w:r w:rsidRPr="00DF28F3">
              <w:rPr>
                <w:rFonts w:eastAsia="Times New Roman"/>
                <w:kern w:val="0"/>
                <w:sz w:val="20"/>
                <w:szCs w:val="20"/>
              </w:rPr>
              <w:t>2022</w:t>
            </w:r>
          </w:p>
        </w:tc>
        <w:tc>
          <w:tcPr>
            <w:tcW w:w="993" w:type="dxa"/>
            <w:tcBorders>
              <w:top w:val="single" w:sz="4" w:space="0" w:color="auto"/>
              <w:left w:val="nil"/>
              <w:bottom w:val="single" w:sz="4" w:space="0" w:color="auto"/>
              <w:right w:val="single" w:sz="4" w:space="0" w:color="auto"/>
            </w:tcBorders>
            <w:vAlign w:val="center"/>
          </w:tcPr>
          <w:p w:rsidR="00A03A2C" w:rsidRPr="00DF28F3" w:rsidRDefault="00A03A2C" w:rsidP="004408A0">
            <w:pPr>
              <w:ind w:left="-113" w:right="-108"/>
              <w:jc w:val="center"/>
              <w:rPr>
                <w:rFonts w:eastAsia="Times New Roman"/>
                <w:kern w:val="0"/>
                <w:sz w:val="20"/>
                <w:szCs w:val="20"/>
              </w:rPr>
            </w:pPr>
            <w:r w:rsidRPr="00DF28F3">
              <w:rPr>
                <w:rFonts w:eastAsia="Times New Roman"/>
                <w:kern w:val="0"/>
                <w:sz w:val="20"/>
                <w:szCs w:val="20"/>
              </w:rPr>
              <w:t xml:space="preserve">второй </w:t>
            </w:r>
          </w:p>
          <w:p w:rsidR="00A03A2C" w:rsidRPr="00DF28F3" w:rsidRDefault="00A03A2C" w:rsidP="004408A0">
            <w:pPr>
              <w:ind w:left="-113" w:right="-108"/>
              <w:jc w:val="center"/>
              <w:rPr>
                <w:rFonts w:eastAsia="Times New Roman"/>
                <w:kern w:val="0"/>
                <w:sz w:val="20"/>
                <w:szCs w:val="20"/>
              </w:rPr>
            </w:pPr>
            <w:r w:rsidRPr="00DF28F3">
              <w:rPr>
                <w:rFonts w:eastAsia="Times New Roman"/>
                <w:kern w:val="0"/>
                <w:sz w:val="20"/>
                <w:szCs w:val="20"/>
              </w:rPr>
              <w:t xml:space="preserve">год </w:t>
            </w:r>
          </w:p>
          <w:p w:rsidR="00A03A2C" w:rsidRPr="00DF28F3" w:rsidRDefault="00A03A2C" w:rsidP="004408A0">
            <w:pPr>
              <w:ind w:left="-113" w:right="-108"/>
              <w:jc w:val="center"/>
              <w:rPr>
                <w:rFonts w:eastAsia="Times New Roman"/>
                <w:kern w:val="0"/>
                <w:sz w:val="20"/>
                <w:szCs w:val="20"/>
              </w:rPr>
            </w:pPr>
            <w:r w:rsidRPr="00DF28F3">
              <w:rPr>
                <w:rFonts w:eastAsia="Times New Roman"/>
                <w:kern w:val="0"/>
                <w:sz w:val="20"/>
                <w:szCs w:val="20"/>
              </w:rPr>
              <w:t xml:space="preserve">планового периода </w:t>
            </w:r>
          </w:p>
          <w:p w:rsidR="00A03A2C" w:rsidRPr="00AE21F5" w:rsidRDefault="00A03A2C" w:rsidP="004408A0">
            <w:pPr>
              <w:ind w:left="-113" w:right="-108"/>
              <w:jc w:val="center"/>
              <w:rPr>
                <w:rFonts w:eastAsia="Times New Roman"/>
                <w:kern w:val="0"/>
                <w:sz w:val="20"/>
                <w:szCs w:val="20"/>
              </w:rPr>
            </w:pPr>
            <w:r w:rsidRPr="00DF28F3">
              <w:rPr>
                <w:rFonts w:eastAsia="Times New Roman"/>
                <w:kern w:val="0"/>
                <w:sz w:val="20"/>
                <w:szCs w:val="20"/>
              </w:rPr>
              <w:t>2023</w:t>
            </w:r>
          </w:p>
        </w:tc>
      </w:tr>
      <w:tr w:rsidR="00A03A2C" w:rsidRPr="00AE21F5" w:rsidTr="004408A0">
        <w:trPr>
          <w:trHeight w:val="362"/>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03A2C" w:rsidRPr="00AE21F5" w:rsidRDefault="00A03A2C" w:rsidP="004408A0">
            <w:pPr>
              <w:widowControl/>
              <w:suppressAutoHyphens w:val="0"/>
              <w:jc w:val="center"/>
              <w:rPr>
                <w:rFonts w:eastAsia="Times New Roman"/>
                <w:kern w:val="0"/>
                <w:sz w:val="20"/>
                <w:szCs w:val="20"/>
              </w:rPr>
            </w:pPr>
            <w:r w:rsidRPr="00AE21F5">
              <w:rPr>
                <w:rFonts w:eastAsia="Times New Roman"/>
                <w:kern w:val="0"/>
                <w:sz w:val="20"/>
                <w:szCs w:val="20"/>
              </w:rPr>
              <w:t>1</w:t>
            </w:r>
          </w:p>
        </w:tc>
        <w:tc>
          <w:tcPr>
            <w:tcW w:w="2978" w:type="dxa"/>
            <w:tcBorders>
              <w:top w:val="single" w:sz="4" w:space="0" w:color="auto"/>
              <w:left w:val="nil"/>
              <w:bottom w:val="single" w:sz="4" w:space="0" w:color="auto"/>
              <w:right w:val="single" w:sz="4" w:space="0" w:color="auto"/>
            </w:tcBorders>
            <w:shd w:val="clear" w:color="auto" w:fill="auto"/>
            <w:vAlign w:val="center"/>
          </w:tcPr>
          <w:p w:rsidR="00A03A2C" w:rsidRPr="00AE21F5" w:rsidRDefault="00A03A2C" w:rsidP="004408A0">
            <w:pPr>
              <w:widowControl/>
              <w:suppressAutoHyphens w:val="0"/>
              <w:jc w:val="center"/>
              <w:rPr>
                <w:rFonts w:eastAsia="Times New Roman"/>
                <w:kern w:val="0"/>
                <w:sz w:val="20"/>
                <w:szCs w:val="20"/>
              </w:rPr>
            </w:pPr>
            <w:r w:rsidRPr="00AE21F5">
              <w:rPr>
                <w:rFonts w:eastAsia="Times New Roman"/>
                <w:kern w:val="0"/>
                <w:sz w:val="20"/>
                <w:szCs w:val="20"/>
              </w:rPr>
              <w:t>2</w:t>
            </w:r>
          </w:p>
        </w:tc>
        <w:tc>
          <w:tcPr>
            <w:tcW w:w="567" w:type="dxa"/>
            <w:tcBorders>
              <w:top w:val="single" w:sz="4" w:space="0" w:color="auto"/>
              <w:left w:val="nil"/>
              <w:bottom w:val="single" w:sz="4" w:space="0" w:color="auto"/>
              <w:right w:val="single" w:sz="4" w:space="0" w:color="auto"/>
            </w:tcBorders>
            <w:shd w:val="clear" w:color="auto" w:fill="auto"/>
            <w:vAlign w:val="center"/>
          </w:tcPr>
          <w:p w:rsidR="00A03A2C" w:rsidRPr="00AE21F5" w:rsidRDefault="00A03A2C" w:rsidP="004408A0">
            <w:pPr>
              <w:widowControl/>
              <w:suppressAutoHyphens w:val="0"/>
              <w:jc w:val="center"/>
              <w:rPr>
                <w:rFonts w:eastAsia="Times New Roman"/>
                <w:kern w:val="0"/>
                <w:sz w:val="20"/>
                <w:szCs w:val="20"/>
              </w:rPr>
            </w:pPr>
            <w:r w:rsidRPr="00AE21F5">
              <w:rPr>
                <w:rFonts w:eastAsia="Times New Roman"/>
                <w:kern w:val="0"/>
                <w:sz w:val="20"/>
                <w:szCs w:val="20"/>
              </w:rPr>
              <w:t>3</w:t>
            </w:r>
          </w:p>
        </w:tc>
        <w:tc>
          <w:tcPr>
            <w:tcW w:w="567" w:type="dxa"/>
            <w:tcBorders>
              <w:top w:val="single" w:sz="4" w:space="0" w:color="auto"/>
              <w:left w:val="nil"/>
              <w:bottom w:val="single" w:sz="4" w:space="0" w:color="auto"/>
              <w:right w:val="single" w:sz="4" w:space="0" w:color="auto"/>
            </w:tcBorders>
            <w:shd w:val="clear" w:color="auto" w:fill="auto"/>
            <w:vAlign w:val="center"/>
          </w:tcPr>
          <w:p w:rsidR="00A03A2C" w:rsidRPr="00AE21F5" w:rsidRDefault="00A03A2C" w:rsidP="004408A0">
            <w:pPr>
              <w:widowControl/>
              <w:suppressAutoHyphens w:val="0"/>
              <w:jc w:val="center"/>
              <w:rPr>
                <w:rFonts w:eastAsia="Times New Roman"/>
                <w:kern w:val="0"/>
                <w:sz w:val="20"/>
                <w:szCs w:val="20"/>
              </w:rPr>
            </w:pPr>
            <w:r w:rsidRPr="00AE21F5">
              <w:rPr>
                <w:rFonts w:eastAsia="Times New Roman"/>
                <w:kern w:val="0"/>
                <w:sz w:val="20"/>
                <w:szCs w:val="20"/>
              </w:rPr>
              <w:t>4</w:t>
            </w:r>
          </w:p>
        </w:tc>
        <w:tc>
          <w:tcPr>
            <w:tcW w:w="1417" w:type="dxa"/>
            <w:tcBorders>
              <w:top w:val="single" w:sz="4" w:space="0" w:color="auto"/>
              <w:left w:val="nil"/>
              <w:bottom w:val="single" w:sz="4" w:space="0" w:color="auto"/>
              <w:right w:val="single" w:sz="4" w:space="0" w:color="auto"/>
            </w:tcBorders>
            <w:shd w:val="clear" w:color="auto" w:fill="auto"/>
            <w:vAlign w:val="center"/>
          </w:tcPr>
          <w:p w:rsidR="00A03A2C" w:rsidRPr="00AE21F5" w:rsidRDefault="00A03A2C" w:rsidP="004408A0">
            <w:pPr>
              <w:widowControl/>
              <w:suppressAutoHyphens w:val="0"/>
              <w:jc w:val="center"/>
              <w:rPr>
                <w:rFonts w:eastAsia="Times New Roman"/>
                <w:kern w:val="0"/>
                <w:sz w:val="20"/>
                <w:szCs w:val="20"/>
              </w:rPr>
            </w:pPr>
            <w:r w:rsidRPr="00AE21F5">
              <w:rPr>
                <w:rFonts w:eastAsia="Times New Roman"/>
                <w:kern w:val="0"/>
                <w:sz w:val="20"/>
                <w:szCs w:val="20"/>
              </w:rPr>
              <w:t>5</w:t>
            </w:r>
          </w:p>
        </w:tc>
        <w:tc>
          <w:tcPr>
            <w:tcW w:w="1134" w:type="dxa"/>
            <w:tcBorders>
              <w:top w:val="single" w:sz="4" w:space="0" w:color="auto"/>
              <w:left w:val="nil"/>
              <w:bottom w:val="single" w:sz="4" w:space="0" w:color="auto"/>
              <w:right w:val="single" w:sz="4" w:space="0" w:color="auto"/>
            </w:tcBorders>
            <w:shd w:val="clear" w:color="auto" w:fill="auto"/>
            <w:vAlign w:val="center"/>
          </w:tcPr>
          <w:p w:rsidR="00A03A2C" w:rsidRPr="00AE21F5" w:rsidRDefault="00A03A2C" w:rsidP="004408A0">
            <w:pPr>
              <w:widowControl/>
              <w:suppressAutoHyphens w:val="0"/>
              <w:jc w:val="center"/>
              <w:rPr>
                <w:rFonts w:eastAsia="Times New Roman"/>
                <w:kern w:val="0"/>
                <w:sz w:val="20"/>
                <w:szCs w:val="20"/>
              </w:rPr>
            </w:pPr>
            <w:r w:rsidRPr="00AE21F5">
              <w:rPr>
                <w:rFonts w:eastAsia="Times New Roman"/>
                <w:kern w:val="0"/>
                <w:sz w:val="20"/>
                <w:szCs w:val="20"/>
              </w:rPr>
              <w:t>6</w:t>
            </w:r>
          </w:p>
        </w:tc>
        <w:tc>
          <w:tcPr>
            <w:tcW w:w="709" w:type="dxa"/>
            <w:tcBorders>
              <w:top w:val="single" w:sz="4" w:space="0" w:color="auto"/>
              <w:left w:val="nil"/>
              <w:bottom w:val="single" w:sz="4" w:space="0" w:color="auto"/>
              <w:right w:val="single" w:sz="4" w:space="0" w:color="auto"/>
            </w:tcBorders>
            <w:shd w:val="clear" w:color="auto" w:fill="auto"/>
            <w:vAlign w:val="center"/>
          </w:tcPr>
          <w:p w:rsidR="00A03A2C" w:rsidRPr="00AE21F5" w:rsidRDefault="00A03A2C" w:rsidP="004408A0">
            <w:pPr>
              <w:widowControl/>
              <w:suppressAutoHyphens w:val="0"/>
              <w:jc w:val="center"/>
              <w:rPr>
                <w:rFonts w:eastAsia="Times New Roman"/>
                <w:kern w:val="0"/>
                <w:sz w:val="20"/>
                <w:szCs w:val="20"/>
              </w:rPr>
            </w:pPr>
            <w:r w:rsidRPr="00AE21F5">
              <w:rPr>
                <w:rFonts w:eastAsia="Times New Roman"/>
                <w:kern w:val="0"/>
                <w:sz w:val="20"/>
                <w:szCs w:val="20"/>
              </w:rPr>
              <w:t>7</w:t>
            </w:r>
          </w:p>
        </w:tc>
        <w:tc>
          <w:tcPr>
            <w:tcW w:w="709" w:type="dxa"/>
            <w:tcBorders>
              <w:top w:val="single" w:sz="4" w:space="0" w:color="auto"/>
              <w:left w:val="nil"/>
              <w:bottom w:val="single" w:sz="4" w:space="0" w:color="auto"/>
              <w:right w:val="single" w:sz="4" w:space="0" w:color="auto"/>
            </w:tcBorders>
            <w:shd w:val="clear" w:color="auto" w:fill="auto"/>
            <w:vAlign w:val="center"/>
          </w:tcPr>
          <w:p w:rsidR="00A03A2C" w:rsidRPr="00AE21F5" w:rsidRDefault="00A03A2C" w:rsidP="004408A0">
            <w:pPr>
              <w:widowControl/>
              <w:suppressAutoHyphens w:val="0"/>
              <w:jc w:val="center"/>
              <w:rPr>
                <w:rFonts w:eastAsia="Times New Roman"/>
                <w:kern w:val="0"/>
                <w:sz w:val="20"/>
                <w:szCs w:val="20"/>
              </w:rPr>
            </w:pPr>
            <w:r w:rsidRPr="00AE21F5">
              <w:rPr>
                <w:rFonts w:eastAsia="Times New Roman"/>
                <w:kern w:val="0"/>
                <w:sz w:val="20"/>
                <w:szCs w:val="20"/>
              </w:rPr>
              <w:t>8</w:t>
            </w:r>
          </w:p>
        </w:tc>
        <w:tc>
          <w:tcPr>
            <w:tcW w:w="850" w:type="dxa"/>
            <w:tcBorders>
              <w:top w:val="single" w:sz="4" w:space="0" w:color="auto"/>
              <w:left w:val="nil"/>
              <w:bottom w:val="single" w:sz="4" w:space="0" w:color="auto"/>
              <w:right w:val="single" w:sz="4" w:space="0" w:color="auto"/>
            </w:tcBorders>
            <w:shd w:val="clear" w:color="auto" w:fill="auto"/>
            <w:vAlign w:val="center"/>
          </w:tcPr>
          <w:p w:rsidR="00A03A2C" w:rsidRPr="00AE21F5" w:rsidRDefault="00A03A2C" w:rsidP="004408A0">
            <w:pPr>
              <w:widowControl/>
              <w:suppressAutoHyphens w:val="0"/>
              <w:jc w:val="center"/>
              <w:rPr>
                <w:rFonts w:eastAsia="Times New Roman"/>
                <w:kern w:val="0"/>
                <w:sz w:val="20"/>
                <w:szCs w:val="20"/>
              </w:rPr>
            </w:pPr>
            <w:r w:rsidRPr="00AE21F5">
              <w:rPr>
                <w:rFonts w:eastAsia="Times New Roman"/>
                <w:kern w:val="0"/>
                <w:sz w:val="20"/>
                <w:szCs w:val="20"/>
              </w:rPr>
              <w:t>9</w:t>
            </w:r>
          </w:p>
        </w:tc>
        <w:tc>
          <w:tcPr>
            <w:tcW w:w="851" w:type="dxa"/>
            <w:tcBorders>
              <w:top w:val="single" w:sz="4" w:space="0" w:color="auto"/>
              <w:left w:val="nil"/>
              <w:bottom w:val="single" w:sz="4" w:space="0" w:color="auto"/>
              <w:right w:val="single" w:sz="4" w:space="0" w:color="auto"/>
            </w:tcBorders>
            <w:shd w:val="clear" w:color="auto" w:fill="auto"/>
            <w:vAlign w:val="center"/>
          </w:tcPr>
          <w:p w:rsidR="00A03A2C" w:rsidRPr="00AE21F5" w:rsidRDefault="00A03A2C" w:rsidP="004408A0">
            <w:pPr>
              <w:widowControl/>
              <w:suppressAutoHyphens w:val="0"/>
              <w:jc w:val="center"/>
              <w:rPr>
                <w:rFonts w:eastAsia="Times New Roman"/>
                <w:kern w:val="0"/>
                <w:sz w:val="20"/>
                <w:szCs w:val="20"/>
              </w:rPr>
            </w:pPr>
            <w:r w:rsidRPr="00AE21F5">
              <w:rPr>
                <w:rFonts w:eastAsia="Times New Roman"/>
                <w:kern w:val="0"/>
                <w:sz w:val="20"/>
                <w:szCs w:val="20"/>
              </w:rPr>
              <w:t>10</w:t>
            </w:r>
          </w:p>
        </w:tc>
        <w:tc>
          <w:tcPr>
            <w:tcW w:w="850" w:type="dxa"/>
            <w:tcBorders>
              <w:top w:val="single" w:sz="4" w:space="0" w:color="auto"/>
              <w:left w:val="nil"/>
              <w:bottom w:val="single" w:sz="4" w:space="0" w:color="auto"/>
              <w:right w:val="single" w:sz="4" w:space="0" w:color="auto"/>
            </w:tcBorders>
            <w:shd w:val="clear" w:color="auto" w:fill="auto"/>
            <w:vAlign w:val="center"/>
          </w:tcPr>
          <w:p w:rsidR="00A03A2C" w:rsidRPr="00AE21F5" w:rsidRDefault="00A03A2C" w:rsidP="004408A0">
            <w:pPr>
              <w:jc w:val="center"/>
              <w:rPr>
                <w:rFonts w:eastAsia="Times New Roman"/>
                <w:kern w:val="0"/>
                <w:sz w:val="20"/>
                <w:szCs w:val="20"/>
              </w:rPr>
            </w:pPr>
            <w:r w:rsidRPr="00AE21F5">
              <w:rPr>
                <w:rFonts w:eastAsia="Times New Roman"/>
                <w:kern w:val="0"/>
                <w:sz w:val="20"/>
                <w:szCs w:val="20"/>
              </w:rPr>
              <w:t>11</w:t>
            </w:r>
          </w:p>
        </w:tc>
        <w:tc>
          <w:tcPr>
            <w:tcW w:w="851" w:type="dxa"/>
            <w:tcBorders>
              <w:top w:val="single" w:sz="4" w:space="0" w:color="auto"/>
              <w:left w:val="nil"/>
              <w:bottom w:val="single" w:sz="4" w:space="0" w:color="auto"/>
              <w:right w:val="single" w:sz="4" w:space="0" w:color="auto"/>
            </w:tcBorders>
            <w:shd w:val="clear" w:color="auto" w:fill="auto"/>
            <w:vAlign w:val="center"/>
          </w:tcPr>
          <w:p w:rsidR="00A03A2C" w:rsidRPr="00AE21F5" w:rsidRDefault="00A03A2C" w:rsidP="004408A0">
            <w:pPr>
              <w:jc w:val="center"/>
              <w:rPr>
                <w:rFonts w:eastAsia="Times New Roman"/>
                <w:kern w:val="0"/>
                <w:sz w:val="20"/>
                <w:szCs w:val="20"/>
              </w:rPr>
            </w:pPr>
            <w:r w:rsidRPr="00AE21F5">
              <w:rPr>
                <w:rFonts w:eastAsia="Times New Roman"/>
                <w:kern w:val="0"/>
                <w:sz w:val="20"/>
                <w:szCs w:val="20"/>
              </w:rPr>
              <w:t>12</w:t>
            </w:r>
          </w:p>
        </w:tc>
        <w:tc>
          <w:tcPr>
            <w:tcW w:w="992" w:type="dxa"/>
            <w:tcBorders>
              <w:top w:val="single" w:sz="4" w:space="0" w:color="auto"/>
              <w:left w:val="nil"/>
              <w:bottom w:val="single" w:sz="4" w:space="0" w:color="auto"/>
              <w:right w:val="single" w:sz="4" w:space="0" w:color="auto"/>
            </w:tcBorders>
            <w:shd w:val="clear" w:color="auto" w:fill="auto"/>
            <w:vAlign w:val="center"/>
          </w:tcPr>
          <w:p w:rsidR="00A03A2C" w:rsidRPr="00AE21F5" w:rsidRDefault="00A03A2C" w:rsidP="004408A0">
            <w:pPr>
              <w:jc w:val="center"/>
              <w:rPr>
                <w:rFonts w:eastAsia="Times New Roman"/>
                <w:kern w:val="0"/>
                <w:sz w:val="20"/>
                <w:szCs w:val="20"/>
              </w:rPr>
            </w:pPr>
            <w:r w:rsidRPr="00AE21F5">
              <w:rPr>
                <w:rFonts w:eastAsia="Times New Roman"/>
                <w:kern w:val="0"/>
                <w:sz w:val="20"/>
                <w:szCs w:val="20"/>
              </w:rPr>
              <w:t>13</w:t>
            </w:r>
          </w:p>
        </w:tc>
        <w:tc>
          <w:tcPr>
            <w:tcW w:w="992" w:type="dxa"/>
            <w:tcBorders>
              <w:top w:val="single" w:sz="4" w:space="0" w:color="auto"/>
              <w:left w:val="nil"/>
              <w:bottom w:val="single" w:sz="4" w:space="0" w:color="auto"/>
              <w:right w:val="single" w:sz="4" w:space="0" w:color="auto"/>
            </w:tcBorders>
            <w:shd w:val="clear" w:color="auto" w:fill="auto"/>
            <w:vAlign w:val="center"/>
          </w:tcPr>
          <w:p w:rsidR="00A03A2C" w:rsidRPr="00AE21F5" w:rsidRDefault="00A03A2C" w:rsidP="004408A0">
            <w:pPr>
              <w:jc w:val="center"/>
              <w:rPr>
                <w:rFonts w:eastAsia="Times New Roman"/>
                <w:kern w:val="0"/>
                <w:sz w:val="20"/>
                <w:szCs w:val="20"/>
              </w:rPr>
            </w:pPr>
            <w:r w:rsidRPr="00AE21F5">
              <w:rPr>
                <w:rFonts w:eastAsia="Times New Roman"/>
                <w:kern w:val="0"/>
                <w:sz w:val="20"/>
                <w:szCs w:val="20"/>
              </w:rPr>
              <w:t>14</w:t>
            </w:r>
          </w:p>
        </w:tc>
        <w:tc>
          <w:tcPr>
            <w:tcW w:w="992" w:type="dxa"/>
            <w:gridSpan w:val="2"/>
            <w:tcBorders>
              <w:top w:val="single" w:sz="4" w:space="0" w:color="auto"/>
              <w:left w:val="nil"/>
              <w:bottom w:val="single" w:sz="4" w:space="0" w:color="auto"/>
              <w:right w:val="single" w:sz="4" w:space="0" w:color="auto"/>
            </w:tcBorders>
            <w:vAlign w:val="center"/>
          </w:tcPr>
          <w:p w:rsidR="00A03A2C" w:rsidRPr="00AE21F5" w:rsidRDefault="00A03A2C" w:rsidP="004408A0">
            <w:pPr>
              <w:jc w:val="center"/>
              <w:rPr>
                <w:rFonts w:eastAsia="Times New Roman"/>
                <w:kern w:val="0"/>
                <w:sz w:val="20"/>
                <w:szCs w:val="20"/>
              </w:rPr>
            </w:pPr>
            <w:r w:rsidRPr="00AE21F5">
              <w:rPr>
                <w:rFonts w:eastAsia="Times New Roman"/>
                <w:kern w:val="0"/>
                <w:sz w:val="20"/>
                <w:szCs w:val="20"/>
              </w:rPr>
              <w:t>15</w:t>
            </w:r>
          </w:p>
        </w:tc>
        <w:tc>
          <w:tcPr>
            <w:tcW w:w="993" w:type="dxa"/>
            <w:tcBorders>
              <w:top w:val="single" w:sz="4" w:space="0" w:color="auto"/>
              <w:left w:val="nil"/>
              <w:bottom w:val="single" w:sz="4" w:space="0" w:color="auto"/>
              <w:right w:val="single" w:sz="4" w:space="0" w:color="auto"/>
            </w:tcBorders>
            <w:vAlign w:val="center"/>
          </w:tcPr>
          <w:p w:rsidR="00A03A2C" w:rsidRPr="00AE21F5" w:rsidRDefault="00A03A2C" w:rsidP="004408A0">
            <w:pPr>
              <w:jc w:val="center"/>
              <w:rPr>
                <w:rFonts w:eastAsia="Times New Roman"/>
                <w:kern w:val="0"/>
                <w:sz w:val="20"/>
                <w:szCs w:val="20"/>
              </w:rPr>
            </w:pPr>
            <w:r w:rsidRPr="00AE21F5">
              <w:rPr>
                <w:rFonts w:eastAsia="Times New Roman"/>
                <w:kern w:val="0"/>
                <w:sz w:val="20"/>
                <w:szCs w:val="20"/>
              </w:rPr>
              <w:t>16</w:t>
            </w:r>
          </w:p>
        </w:tc>
      </w:tr>
      <w:tr w:rsidR="00A03A2C" w:rsidRPr="00AE21F5" w:rsidTr="004408A0">
        <w:trPr>
          <w:trHeight w:val="405"/>
        </w:trPr>
        <w:tc>
          <w:tcPr>
            <w:tcW w:w="15877"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A03A2C" w:rsidRPr="00AE21F5" w:rsidRDefault="00A03A2C" w:rsidP="004408A0">
            <w:pPr>
              <w:rPr>
                <w:rFonts w:eastAsia="Times New Roman"/>
                <w:kern w:val="0"/>
                <w:sz w:val="20"/>
                <w:szCs w:val="20"/>
              </w:rPr>
            </w:pPr>
            <w:r w:rsidRPr="00AE21F5">
              <w:rPr>
                <w:rFonts w:eastAsia="Times New Roman"/>
                <w:kern w:val="0"/>
                <w:sz w:val="20"/>
                <w:szCs w:val="20"/>
              </w:rPr>
              <w:t xml:space="preserve">Реформирование и модернизация жилищно-коммунального хозяйства и повышение энергетической эффективности муниципального образования город Минусинск </w:t>
            </w:r>
          </w:p>
        </w:tc>
      </w:tr>
      <w:tr w:rsidR="00A03A2C" w:rsidRPr="00AE21F5" w:rsidTr="004408A0">
        <w:trPr>
          <w:trHeight w:val="840"/>
        </w:trPr>
        <w:tc>
          <w:tcPr>
            <w:tcW w:w="425" w:type="dxa"/>
            <w:tcBorders>
              <w:top w:val="nil"/>
              <w:left w:val="single" w:sz="4" w:space="0" w:color="auto"/>
              <w:bottom w:val="single" w:sz="4" w:space="0" w:color="auto"/>
              <w:right w:val="single" w:sz="4" w:space="0" w:color="auto"/>
            </w:tcBorders>
            <w:shd w:val="clear" w:color="auto" w:fill="auto"/>
            <w:noWrap/>
            <w:vAlign w:val="center"/>
          </w:tcPr>
          <w:p w:rsidR="00A03A2C" w:rsidRPr="00AE21F5" w:rsidRDefault="00A03A2C" w:rsidP="004408A0">
            <w:pPr>
              <w:widowControl/>
              <w:suppressAutoHyphens w:val="0"/>
              <w:jc w:val="center"/>
              <w:rPr>
                <w:rFonts w:eastAsia="Times New Roman"/>
                <w:color w:val="FF0000"/>
                <w:kern w:val="0"/>
                <w:sz w:val="20"/>
                <w:szCs w:val="20"/>
              </w:rPr>
            </w:pPr>
            <w:r w:rsidRPr="00AE21F5">
              <w:rPr>
                <w:rFonts w:eastAsia="Times New Roman"/>
                <w:color w:val="FF0000"/>
                <w:kern w:val="0"/>
                <w:sz w:val="20"/>
                <w:szCs w:val="20"/>
              </w:rPr>
              <w:t> </w:t>
            </w:r>
          </w:p>
        </w:tc>
        <w:tc>
          <w:tcPr>
            <w:tcW w:w="2978" w:type="dxa"/>
            <w:tcBorders>
              <w:top w:val="nil"/>
              <w:left w:val="nil"/>
              <w:bottom w:val="single" w:sz="4" w:space="0" w:color="auto"/>
              <w:right w:val="single" w:sz="4" w:space="0" w:color="auto"/>
            </w:tcBorders>
            <w:shd w:val="clear" w:color="auto" w:fill="auto"/>
            <w:vAlign w:val="center"/>
          </w:tcPr>
          <w:p w:rsidR="00A03A2C" w:rsidRPr="00AE21F5" w:rsidRDefault="00A03A2C" w:rsidP="004408A0">
            <w:pPr>
              <w:widowControl/>
              <w:suppressAutoHyphens w:val="0"/>
              <w:rPr>
                <w:rFonts w:eastAsia="Times New Roman"/>
                <w:kern w:val="0"/>
                <w:sz w:val="20"/>
                <w:szCs w:val="20"/>
              </w:rPr>
            </w:pPr>
            <w:r w:rsidRPr="00AE21F5">
              <w:rPr>
                <w:rFonts w:eastAsia="Times New Roman"/>
                <w:kern w:val="0"/>
                <w:sz w:val="20"/>
                <w:szCs w:val="20"/>
              </w:rPr>
              <w:t xml:space="preserve">Целевой индикатор 1: снижение уровня износа коммунальной инфраструктуры </w:t>
            </w:r>
          </w:p>
        </w:tc>
        <w:tc>
          <w:tcPr>
            <w:tcW w:w="567" w:type="dxa"/>
            <w:tcBorders>
              <w:top w:val="nil"/>
              <w:left w:val="nil"/>
              <w:bottom w:val="single" w:sz="4" w:space="0" w:color="auto"/>
              <w:right w:val="single" w:sz="4" w:space="0" w:color="auto"/>
            </w:tcBorders>
            <w:shd w:val="clear" w:color="auto" w:fill="auto"/>
            <w:vAlign w:val="center"/>
          </w:tcPr>
          <w:p w:rsidR="00A03A2C" w:rsidRPr="00AE21F5" w:rsidRDefault="00A03A2C" w:rsidP="004408A0">
            <w:pPr>
              <w:widowControl/>
              <w:suppressAutoHyphens w:val="0"/>
              <w:jc w:val="center"/>
              <w:rPr>
                <w:rFonts w:eastAsia="Times New Roman"/>
                <w:kern w:val="0"/>
                <w:sz w:val="20"/>
                <w:szCs w:val="20"/>
              </w:rPr>
            </w:pPr>
            <w:r w:rsidRPr="00AE21F5">
              <w:rPr>
                <w:rFonts w:eastAsia="Times New Roman"/>
                <w:kern w:val="0"/>
                <w:sz w:val="20"/>
                <w:szCs w:val="20"/>
              </w:rPr>
              <w:t>%</w:t>
            </w:r>
          </w:p>
        </w:tc>
        <w:tc>
          <w:tcPr>
            <w:tcW w:w="567" w:type="dxa"/>
            <w:tcBorders>
              <w:top w:val="nil"/>
              <w:left w:val="nil"/>
              <w:bottom w:val="single" w:sz="4" w:space="0" w:color="auto"/>
              <w:right w:val="single" w:sz="4" w:space="0" w:color="auto"/>
            </w:tcBorders>
            <w:shd w:val="clear" w:color="auto" w:fill="auto"/>
            <w:noWrap/>
            <w:vAlign w:val="center"/>
          </w:tcPr>
          <w:p w:rsidR="00A03A2C" w:rsidRPr="00AE21F5" w:rsidRDefault="00A03A2C" w:rsidP="004408A0">
            <w:pPr>
              <w:widowControl/>
              <w:suppressAutoHyphens w:val="0"/>
              <w:jc w:val="center"/>
              <w:rPr>
                <w:rFonts w:eastAsia="Times New Roman"/>
                <w:kern w:val="0"/>
                <w:sz w:val="20"/>
                <w:szCs w:val="20"/>
              </w:rPr>
            </w:pPr>
            <w:r w:rsidRPr="00AE21F5">
              <w:rPr>
                <w:rFonts w:eastAsia="Times New Roman"/>
                <w:kern w:val="0"/>
                <w:sz w:val="20"/>
                <w:szCs w:val="20"/>
              </w:rPr>
              <w:t>Х</w:t>
            </w:r>
          </w:p>
        </w:tc>
        <w:tc>
          <w:tcPr>
            <w:tcW w:w="1417" w:type="dxa"/>
            <w:tcBorders>
              <w:top w:val="nil"/>
              <w:left w:val="nil"/>
              <w:bottom w:val="single" w:sz="4" w:space="0" w:color="auto"/>
              <w:right w:val="single" w:sz="4" w:space="0" w:color="auto"/>
            </w:tcBorders>
            <w:shd w:val="clear" w:color="auto" w:fill="auto"/>
            <w:vAlign w:val="center"/>
          </w:tcPr>
          <w:p w:rsidR="00A03A2C" w:rsidRPr="00AE21F5" w:rsidRDefault="00A03A2C" w:rsidP="004408A0">
            <w:pPr>
              <w:widowControl/>
              <w:suppressAutoHyphens w:val="0"/>
              <w:ind w:left="-108" w:right="-108"/>
              <w:jc w:val="center"/>
              <w:rPr>
                <w:rFonts w:eastAsia="Times New Roman"/>
                <w:kern w:val="0"/>
                <w:sz w:val="20"/>
                <w:szCs w:val="20"/>
              </w:rPr>
            </w:pPr>
            <w:r w:rsidRPr="00AE21F5">
              <w:rPr>
                <w:rFonts w:eastAsia="Times New Roman"/>
                <w:kern w:val="0"/>
                <w:sz w:val="20"/>
                <w:szCs w:val="20"/>
              </w:rPr>
              <w:t>Администрация города Минусинска</w:t>
            </w:r>
          </w:p>
        </w:tc>
        <w:tc>
          <w:tcPr>
            <w:tcW w:w="1134" w:type="dxa"/>
            <w:tcBorders>
              <w:top w:val="nil"/>
              <w:left w:val="nil"/>
              <w:bottom w:val="single" w:sz="4" w:space="0" w:color="auto"/>
              <w:right w:val="single" w:sz="4" w:space="0" w:color="auto"/>
            </w:tcBorders>
            <w:shd w:val="clear" w:color="auto" w:fill="auto"/>
            <w:vAlign w:val="center"/>
          </w:tcPr>
          <w:p w:rsidR="00A03A2C" w:rsidRPr="00AE21F5" w:rsidRDefault="00A5571E" w:rsidP="004408A0">
            <w:pPr>
              <w:widowControl/>
              <w:suppressAutoHyphens w:val="0"/>
              <w:jc w:val="center"/>
              <w:rPr>
                <w:rFonts w:eastAsia="Times New Roman"/>
                <w:kern w:val="0"/>
                <w:sz w:val="20"/>
                <w:szCs w:val="20"/>
              </w:rPr>
            </w:pPr>
            <w:r w:rsidRPr="00AE21F5">
              <w:rPr>
                <w:rFonts w:eastAsia="Times New Roman"/>
                <w:kern w:val="0"/>
                <w:sz w:val="20"/>
                <w:szCs w:val="20"/>
              </w:rPr>
              <w:t>4</w:t>
            </w:r>
          </w:p>
        </w:tc>
        <w:tc>
          <w:tcPr>
            <w:tcW w:w="709" w:type="dxa"/>
            <w:tcBorders>
              <w:top w:val="nil"/>
              <w:left w:val="nil"/>
              <w:bottom w:val="single" w:sz="4" w:space="0" w:color="auto"/>
              <w:right w:val="single" w:sz="4" w:space="0" w:color="auto"/>
            </w:tcBorders>
            <w:shd w:val="clear" w:color="auto" w:fill="auto"/>
            <w:vAlign w:val="center"/>
          </w:tcPr>
          <w:p w:rsidR="00A03A2C" w:rsidRPr="00AE21F5" w:rsidRDefault="00A03A2C" w:rsidP="004408A0">
            <w:pPr>
              <w:widowControl/>
              <w:suppressAutoHyphens w:val="0"/>
              <w:ind w:left="-108" w:right="-108"/>
              <w:jc w:val="center"/>
              <w:rPr>
                <w:rFonts w:eastAsia="Times New Roman"/>
                <w:kern w:val="0"/>
                <w:sz w:val="20"/>
                <w:szCs w:val="20"/>
              </w:rPr>
            </w:pPr>
            <w:r w:rsidRPr="00AE21F5">
              <w:rPr>
                <w:rFonts w:eastAsia="Times New Roman"/>
                <w:kern w:val="0"/>
                <w:sz w:val="20"/>
                <w:szCs w:val="20"/>
              </w:rPr>
              <w:t>59,87</w:t>
            </w:r>
          </w:p>
        </w:tc>
        <w:tc>
          <w:tcPr>
            <w:tcW w:w="709" w:type="dxa"/>
            <w:tcBorders>
              <w:top w:val="nil"/>
              <w:left w:val="nil"/>
              <w:bottom w:val="single" w:sz="4" w:space="0" w:color="auto"/>
              <w:right w:val="single" w:sz="4" w:space="0" w:color="auto"/>
            </w:tcBorders>
            <w:shd w:val="clear" w:color="auto" w:fill="auto"/>
            <w:vAlign w:val="center"/>
          </w:tcPr>
          <w:p w:rsidR="00A03A2C" w:rsidRPr="00AE21F5" w:rsidRDefault="00A03A2C" w:rsidP="004408A0">
            <w:pPr>
              <w:widowControl/>
              <w:suppressAutoHyphens w:val="0"/>
              <w:ind w:right="-108" w:hanging="108"/>
              <w:jc w:val="center"/>
              <w:rPr>
                <w:rFonts w:eastAsia="Times New Roman"/>
                <w:kern w:val="0"/>
                <w:sz w:val="20"/>
                <w:szCs w:val="20"/>
              </w:rPr>
            </w:pPr>
            <w:r w:rsidRPr="00AE21F5">
              <w:rPr>
                <w:rFonts w:eastAsia="Times New Roman"/>
                <w:kern w:val="0"/>
                <w:sz w:val="20"/>
                <w:szCs w:val="20"/>
              </w:rPr>
              <w:t>58,07</w:t>
            </w:r>
          </w:p>
        </w:tc>
        <w:tc>
          <w:tcPr>
            <w:tcW w:w="850" w:type="dxa"/>
            <w:tcBorders>
              <w:top w:val="nil"/>
              <w:left w:val="nil"/>
              <w:bottom w:val="single" w:sz="4" w:space="0" w:color="auto"/>
              <w:right w:val="single" w:sz="4" w:space="0" w:color="auto"/>
            </w:tcBorders>
            <w:shd w:val="clear" w:color="auto" w:fill="auto"/>
            <w:vAlign w:val="center"/>
          </w:tcPr>
          <w:p w:rsidR="00A03A2C" w:rsidRPr="00AE21F5" w:rsidRDefault="00A03A2C" w:rsidP="004408A0">
            <w:pPr>
              <w:widowControl/>
              <w:suppressAutoHyphens w:val="0"/>
              <w:jc w:val="center"/>
              <w:rPr>
                <w:rFonts w:eastAsia="Times New Roman"/>
                <w:kern w:val="0"/>
                <w:sz w:val="20"/>
                <w:szCs w:val="20"/>
              </w:rPr>
            </w:pPr>
            <w:r w:rsidRPr="00AE21F5">
              <w:rPr>
                <w:rFonts w:eastAsia="Times New Roman"/>
                <w:kern w:val="0"/>
                <w:sz w:val="20"/>
                <w:szCs w:val="20"/>
              </w:rPr>
              <w:t>58,10</w:t>
            </w:r>
          </w:p>
        </w:tc>
        <w:tc>
          <w:tcPr>
            <w:tcW w:w="851" w:type="dxa"/>
            <w:tcBorders>
              <w:top w:val="nil"/>
              <w:left w:val="nil"/>
              <w:bottom w:val="single" w:sz="4" w:space="0" w:color="auto"/>
              <w:right w:val="single" w:sz="4" w:space="0" w:color="auto"/>
            </w:tcBorders>
            <w:shd w:val="clear" w:color="auto" w:fill="auto"/>
            <w:vAlign w:val="center"/>
          </w:tcPr>
          <w:p w:rsidR="00A03A2C" w:rsidRPr="00AE21F5" w:rsidRDefault="00A03A2C" w:rsidP="004408A0">
            <w:pPr>
              <w:widowControl/>
              <w:suppressAutoHyphens w:val="0"/>
              <w:jc w:val="center"/>
              <w:rPr>
                <w:rFonts w:eastAsia="Times New Roman"/>
                <w:kern w:val="0"/>
                <w:sz w:val="20"/>
                <w:szCs w:val="20"/>
              </w:rPr>
            </w:pPr>
            <w:r w:rsidRPr="00AE21F5">
              <w:rPr>
                <w:rFonts w:eastAsia="Times New Roman"/>
                <w:kern w:val="0"/>
                <w:sz w:val="20"/>
                <w:szCs w:val="20"/>
              </w:rPr>
              <w:t>58,07</w:t>
            </w:r>
          </w:p>
        </w:tc>
        <w:tc>
          <w:tcPr>
            <w:tcW w:w="850" w:type="dxa"/>
            <w:tcBorders>
              <w:top w:val="nil"/>
              <w:left w:val="nil"/>
              <w:bottom w:val="single" w:sz="4" w:space="0" w:color="auto"/>
              <w:right w:val="single" w:sz="4" w:space="0" w:color="auto"/>
            </w:tcBorders>
            <w:shd w:val="clear" w:color="auto" w:fill="auto"/>
            <w:vAlign w:val="center"/>
          </w:tcPr>
          <w:p w:rsidR="00A03A2C" w:rsidRPr="00AE21F5" w:rsidRDefault="00A03A2C" w:rsidP="004408A0">
            <w:pPr>
              <w:widowControl/>
              <w:suppressAutoHyphens w:val="0"/>
              <w:jc w:val="center"/>
              <w:rPr>
                <w:rFonts w:eastAsia="Times New Roman"/>
                <w:kern w:val="0"/>
                <w:sz w:val="20"/>
                <w:szCs w:val="20"/>
              </w:rPr>
            </w:pPr>
            <w:r w:rsidRPr="00AE21F5">
              <w:rPr>
                <w:rFonts w:eastAsia="Times New Roman"/>
                <w:kern w:val="0"/>
                <w:sz w:val="20"/>
                <w:szCs w:val="20"/>
              </w:rPr>
              <w:t>58,07</w:t>
            </w:r>
          </w:p>
        </w:tc>
        <w:tc>
          <w:tcPr>
            <w:tcW w:w="851" w:type="dxa"/>
            <w:tcBorders>
              <w:top w:val="nil"/>
              <w:left w:val="nil"/>
              <w:bottom w:val="single" w:sz="4" w:space="0" w:color="auto"/>
              <w:right w:val="single" w:sz="4" w:space="0" w:color="auto"/>
            </w:tcBorders>
            <w:shd w:val="clear" w:color="auto" w:fill="auto"/>
            <w:vAlign w:val="center"/>
          </w:tcPr>
          <w:p w:rsidR="00A03A2C" w:rsidRPr="00AE21F5" w:rsidRDefault="00A03A2C" w:rsidP="004408A0">
            <w:pPr>
              <w:widowControl/>
              <w:suppressAutoHyphens w:val="0"/>
              <w:jc w:val="center"/>
              <w:rPr>
                <w:rFonts w:eastAsia="Times New Roman"/>
                <w:kern w:val="0"/>
                <w:sz w:val="20"/>
                <w:szCs w:val="20"/>
              </w:rPr>
            </w:pPr>
            <w:r w:rsidRPr="00AE21F5">
              <w:rPr>
                <w:rFonts w:eastAsia="Times New Roman"/>
                <w:kern w:val="0"/>
                <w:sz w:val="20"/>
                <w:szCs w:val="20"/>
              </w:rPr>
              <w:t>58,06</w:t>
            </w:r>
          </w:p>
        </w:tc>
        <w:tc>
          <w:tcPr>
            <w:tcW w:w="992" w:type="dxa"/>
            <w:tcBorders>
              <w:top w:val="nil"/>
              <w:left w:val="nil"/>
              <w:bottom w:val="single" w:sz="4" w:space="0" w:color="auto"/>
              <w:right w:val="single" w:sz="4" w:space="0" w:color="auto"/>
            </w:tcBorders>
            <w:shd w:val="clear" w:color="auto" w:fill="auto"/>
            <w:vAlign w:val="center"/>
          </w:tcPr>
          <w:p w:rsidR="00A03A2C" w:rsidRPr="00AE21F5" w:rsidRDefault="00A03A2C" w:rsidP="004408A0">
            <w:pPr>
              <w:widowControl/>
              <w:suppressAutoHyphens w:val="0"/>
              <w:jc w:val="center"/>
              <w:rPr>
                <w:rFonts w:eastAsia="Times New Roman"/>
                <w:kern w:val="0"/>
                <w:sz w:val="20"/>
                <w:szCs w:val="20"/>
              </w:rPr>
            </w:pPr>
            <w:r w:rsidRPr="00AE21F5">
              <w:rPr>
                <w:rFonts w:eastAsia="Times New Roman"/>
                <w:kern w:val="0"/>
                <w:sz w:val="20"/>
                <w:szCs w:val="20"/>
              </w:rPr>
              <w:t>58,05</w:t>
            </w:r>
          </w:p>
        </w:tc>
        <w:tc>
          <w:tcPr>
            <w:tcW w:w="992" w:type="dxa"/>
            <w:tcBorders>
              <w:top w:val="nil"/>
              <w:left w:val="nil"/>
              <w:bottom w:val="single" w:sz="4" w:space="0" w:color="auto"/>
              <w:right w:val="single" w:sz="4" w:space="0" w:color="auto"/>
            </w:tcBorders>
            <w:shd w:val="clear" w:color="auto" w:fill="auto"/>
            <w:vAlign w:val="center"/>
          </w:tcPr>
          <w:p w:rsidR="00A03A2C" w:rsidRPr="00AE21F5" w:rsidRDefault="00A03A2C" w:rsidP="004408A0">
            <w:pPr>
              <w:widowControl/>
              <w:suppressAutoHyphens w:val="0"/>
              <w:jc w:val="center"/>
              <w:rPr>
                <w:rFonts w:eastAsia="Times New Roman"/>
                <w:kern w:val="0"/>
                <w:sz w:val="20"/>
                <w:szCs w:val="20"/>
              </w:rPr>
            </w:pPr>
            <w:r w:rsidRPr="00AE21F5">
              <w:rPr>
                <w:rFonts w:eastAsia="Times New Roman"/>
                <w:kern w:val="0"/>
                <w:sz w:val="20"/>
                <w:szCs w:val="20"/>
              </w:rPr>
              <w:t>58,04</w:t>
            </w:r>
          </w:p>
        </w:tc>
        <w:tc>
          <w:tcPr>
            <w:tcW w:w="992" w:type="dxa"/>
            <w:gridSpan w:val="2"/>
            <w:tcBorders>
              <w:top w:val="nil"/>
              <w:left w:val="nil"/>
              <w:bottom w:val="single" w:sz="4" w:space="0" w:color="auto"/>
              <w:right w:val="single" w:sz="4" w:space="0" w:color="auto"/>
            </w:tcBorders>
            <w:vAlign w:val="center"/>
          </w:tcPr>
          <w:p w:rsidR="00A03A2C" w:rsidRPr="00AE21F5" w:rsidRDefault="00A03A2C" w:rsidP="004408A0">
            <w:pPr>
              <w:widowControl/>
              <w:suppressAutoHyphens w:val="0"/>
              <w:jc w:val="center"/>
              <w:rPr>
                <w:rFonts w:eastAsia="Times New Roman"/>
                <w:kern w:val="0"/>
                <w:sz w:val="20"/>
                <w:szCs w:val="20"/>
              </w:rPr>
            </w:pPr>
            <w:r w:rsidRPr="00AE21F5">
              <w:rPr>
                <w:rFonts w:eastAsia="Times New Roman"/>
                <w:kern w:val="0"/>
                <w:sz w:val="20"/>
                <w:szCs w:val="20"/>
              </w:rPr>
              <w:t>58,04</w:t>
            </w:r>
          </w:p>
        </w:tc>
        <w:tc>
          <w:tcPr>
            <w:tcW w:w="993" w:type="dxa"/>
            <w:tcBorders>
              <w:top w:val="nil"/>
              <w:left w:val="nil"/>
              <w:bottom w:val="single" w:sz="4" w:space="0" w:color="auto"/>
              <w:right w:val="single" w:sz="4" w:space="0" w:color="auto"/>
            </w:tcBorders>
            <w:vAlign w:val="center"/>
          </w:tcPr>
          <w:p w:rsidR="00A03A2C" w:rsidRPr="00AE21F5" w:rsidRDefault="001009B1" w:rsidP="004408A0">
            <w:pPr>
              <w:widowControl/>
              <w:suppressAutoHyphens w:val="0"/>
              <w:jc w:val="center"/>
              <w:rPr>
                <w:rFonts w:eastAsia="Times New Roman"/>
                <w:kern w:val="0"/>
                <w:sz w:val="20"/>
                <w:szCs w:val="20"/>
              </w:rPr>
            </w:pPr>
            <w:r w:rsidRPr="00AE21F5">
              <w:rPr>
                <w:rFonts w:eastAsia="Times New Roman"/>
                <w:kern w:val="0"/>
                <w:sz w:val="20"/>
                <w:szCs w:val="20"/>
              </w:rPr>
              <w:t>58,04</w:t>
            </w:r>
          </w:p>
        </w:tc>
      </w:tr>
      <w:tr w:rsidR="00937772" w:rsidRPr="00AE21F5" w:rsidTr="004408A0">
        <w:trPr>
          <w:trHeight w:val="840"/>
        </w:trPr>
        <w:tc>
          <w:tcPr>
            <w:tcW w:w="425" w:type="dxa"/>
            <w:tcBorders>
              <w:top w:val="nil"/>
              <w:left w:val="single" w:sz="4" w:space="0" w:color="auto"/>
              <w:bottom w:val="single" w:sz="4" w:space="0" w:color="auto"/>
              <w:right w:val="single" w:sz="4" w:space="0" w:color="auto"/>
            </w:tcBorders>
            <w:shd w:val="clear" w:color="auto" w:fill="auto"/>
            <w:noWrap/>
            <w:vAlign w:val="center"/>
          </w:tcPr>
          <w:p w:rsidR="00937772" w:rsidRPr="00AE21F5" w:rsidRDefault="00937772" w:rsidP="00937772">
            <w:pPr>
              <w:widowControl/>
              <w:suppressAutoHyphens w:val="0"/>
              <w:jc w:val="center"/>
              <w:rPr>
                <w:rFonts w:eastAsia="Times New Roman"/>
                <w:color w:val="FF0000"/>
                <w:kern w:val="0"/>
                <w:sz w:val="20"/>
                <w:szCs w:val="20"/>
              </w:rPr>
            </w:pPr>
          </w:p>
        </w:tc>
        <w:tc>
          <w:tcPr>
            <w:tcW w:w="2978" w:type="dxa"/>
            <w:tcBorders>
              <w:top w:val="nil"/>
              <w:left w:val="nil"/>
              <w:bottom w:val="single" w:sz="4" w:space="0" w:color="auto"/>
              <w:right w:val="single" w:sz="4" w:space="0" w:color="auto"/>
            </w:tcBorders>
            <w:shd w:val="clear" w:color="auto" w:fill="auto"/>
            <w:vAlign w:val="center"/>
          </w:tcPr>
          <w:p w:rsidR="00937772" w:rsidRPr="00AE21F5" w:rsidRDefault="00937772" w:rsidP="00937772">
            <w:pPr>
              <w:widowControl/>
              <w:suppressAutoHyphens w:val="0"/>
              <w:rPr>
                <w:rFonts w:eastAsia="Times New Roman"/>
                <w:kern w:val="0"/>
                <w:sz w:val="20"/>
                <w:szCs w:val="20"/>
              </w:rPr>
            </w:pPr>
            <w:r w:rsidRPr="00AE21F5">
              <w:rPr>
                <w:rFonts w:eastAsia="Times New Roman"/>
                <w:kern w:val="0"/>
                <w:sz w:val="20"/>
                <w:szCs w:val="20"/>
              </w:rPr>
              <w:t>Целевой индикатор 2: увеличение протяженности сетей водоснабжения в текущем году</w:t>
            </w:r>
          </w:p>
        </w:tc>
        <w:tc>
          <w:tcPr>
            <w:tcW w:w="567" w:type="dxa"/>
            <w:tcBorders>
              <w:top w:val="nil"/>
              <w:left w:val="nil"/>
              <w:bottom w:val="single" w:sz="4" w:space="0" w:color="auto"/>
              <w:right w:val="single" w:sz="4" w:space="0" w:color="auto"/>
            </w:tcBorders>
            <w:shd w:val="clear" w:color="auto" w:fill="auto"/>
            <w:vAlign w:val="center"/>
          </w:tcPr>
          <w:p w:rsidR="00937772" w:rsidRPr="00AE21F5" w:rsidRDefault="00937772" w:rsidP="00937772">
            <w:pPr>
              <w:widowControl/>
              <w:suppressAutoHyphens w:val="0"/>
              <w:jc w:val="center"/>
              <w:rPr>
                <w:rFonts w:eastAsia="Times New Roman"/>
                <w:kern w:val="0"/>
                <w:sz w:val="20"/>
                <w:szCs w:val="20"/>
              </w:rPr>
            </w:pPr>
            <w:r w:rsidRPr="00AE21F5">
              <w:rPr>
                <w:rFonts w:eastAsia="Times New Roman"/>
                <w:kern w:val="0"/>
                <w:sz w:val="20"/>
                <w:szCs w:val="20"/>
              </w:rPr>
              <w:t>км</w:t>
            </w:r>
          </w:p>
        </w:tc>
        <w:tc>
          <w:tcPr>
            <w:tcW w:w="567" w:type="dxa"/>
            <w:tcBorders>
              <w:top w:val="nil"/>
              <w:left w:val="nil"/>
              <w:bottom w:val="single" w:sz="4" w:space="0" w:color="auto"/>
              <w:right w:val="single" w:sz="4" w:space="0" w:color="auto"/>
            </w:tcBorders>
            <w:shd w:val="clear" w:color="auto" w:fill="auto"/>
            <w:noWrap/>
            <w:vAlign w:val="center"/>
          </w:tcPr>
          <w:p w:rsidR="00937772" w:rsidRPr="00AE21F5" w:rsidRDefault="00937772" w:rsidP="00937772">
            <w:pPr>
              <w:widowControl/>
              <w:suppressAutoHyphens w:val="0"/>
              <w:jc w:val="center"/>
              <w:rPr>
                <w:rFonts w:eastAsia="Times New Roman"/>
                <w:kern w:val="0"/>
                <w:sz w:val="20"/>
                <w:szCs w:val="20"/>
              </w:rPr>
            </w:pPr>
            <w:r w:rsidRPr="00AE21F5">
              <w:rPr>
                <w:rFonts w:eastAsia="Times New Roman"/>
                <w:kern w:val="0"/>
                <w:sz w:val="20"/>
                <w:szCs w:val="20"/>
              </w:rPr>
              <w:t>Х</w:t>
            </w:r>
          </w:p>
        </w:tc>
        <w:tc>
          <w:tcPr>
            <w:tcW w:w="1417" w:type="dxa"/>
            <w:tcBorders>
              <w:top w:val="nil"/>
              <w:left w:val="nil"/>
              <w:bottom w:val="single" w:sz="4" w:space="0" w:color="auto"/>
              <w:right w:val="single" w:sz="4" w:space="0" w:color="auto"/>
            </w:tcBorders>
            <w:shd w:val="clear" w:color="auto" w:fill="auto"/>
            <w:vAlign w:val="center"/>
          </w:tcPr>
          <w:p w:rsidR="00937772" w:rsidRPr="00AE21F5" w:rsidRDefault="00937772" w:rsidP="00937772">
            <w:pPr>
              <w:widowControl/>
              <w:suppressAutoHyphens w:val="0"/>
              <w:ind w:left="-108" w:right="-108"/>
              <w:jc w:val="center"/>
              <w:rPr>
                <w:rFonts w:eastAsia="Times New Roman"/>
                <w:kern w:val="0"/>
                <w:sz w:val="20"/>
                <w:szCs w:val="20"/>
              </w:rPr>
            </w:pPr>
            <w:r w:rsidRPr="00AE21F5">
              <w:rPr>
                <w:rFonts w:eastAsia="Times New Roman"/>
                <w:kern w:val="0"/>
                <w:sz w:val="20"/>
                <w:szCs w:val="20"/>
              </w:rPr>
              <w:t>Ведомственная отчетность</w:t>
            </w:r>
          </w:p>
        </w:tc>
        <w:tc>
          <w:tcPr>
            <w:tcW w:w="1134" w:type="dxa"/>
            <w:tcBorders>
              <w:top w:val="nil"/>
              <w:left w:val="nil"/>
              <w:bottom w:val="single" w:sz="4" w:space="0" w:color="auto"/>
              <w:right w:val="single" w:sz="4" w:space="0" w:color="auto"/>
            </w:tcBorders>
            <w:shd w:val="clear" w:color="auto" w:fill="auto"/>
            <w:vAlign w:val="center"/>
          </w:tcPr>
          <w:p w:rsidR="00937772" w:rsidRPr="00AE21F5" w:rsidRDefault="00937772" w:rsidP="00937772">
            <w:pPr>
              <w:widowControl/>
              <w:suppressAutoHyphens w:val="0"/>
              <w:jc w:val="center"/>
              <w:rPr>
                <w:rFonts w:eastAsia="Times New Roman"/>
                <w:kern w:val="0"/>
                <w:sz w:val="20"/>
                <w:szCs w:val="20"/>
              </w:rPr>
            </w:pPr>
            <w:r w:rsidRPr="00AE21F5">
              <w:rPr>
                <w:rFonts w:eastAsia="Times New Roman"/>
                <w:kern w:val="0"/>
                <w:sz w:val="20"/>
                <w:szCs w:val="20"/>
              </w:rPr>
              <w:t>4</w:t>
            </w:r>
          </w:p>
        </w:tc>
        <w:tc>
          <w:tcPr>
            <w:tcW w:w="709" w:type="dxa"/>
            <w:tcBorders>
              <w:top w:val="nil"/>
              <w:left w:val="nil"/>
              <w:bottom w:val="single" w:sz="4" w:space="0" w:color="auto"/>
              <w:right w:val="single" w:sz="4" w:space="0" w:color="auto"/>
            </w:tcBorders>
            <w:shd w:val="clear" w:color="auto" w:fill="auto"/>
            <w:vAlign w:val="center"/>
          </w:tcPr>
          <w:p w:rsidR="00937772" w:rsidRPr="00AE21F5" w:rsidRDefault="00937772" w:rsidP="00937772">
            <w:pPr>
              <w:widowControl/>
              <w:suppressAutoHyphens w:val="0"/>
              <w:ind w:left="-108" w:right="-108"/>
              <w:jc w:val="center"/>
              <w:rPr>
                <w:rFonts w:eastAsia="Times New Roman"/>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937772" w:rsidRPr="00AE21F5" w:rsidRDefault="00937772" w:rsidP="00937772">
            <w:pPr>
              <w:widowControl/>
              <w:suppressAutoHyphens w:val="0"/>
              <w:ind w:right="-108" w:hanging="108"/>
              <w:jc w:val="center"/>
              <w:rPr>
                <w:rFonts w:eastAsia="Times New Roman"/>
                <w:kern w:val="0"/>
                <w:sz w:val="20"/>
                <w:szCs w:val="20"/>
              </w:rPr>
            </w:pPr>
          </w:p>
        </w:tc>
        <w:tc>
          <w:tcPr>
            <w:tcW w:w="850" w:type="dxa"/>
            <w:tcBorders>
              <w:top w:val="nil"/>
              <w:left w:val="nil"/>
              <w:bottom w:val="single" w:sz="4" w:space="0" w:color="auto"/>
              <w:right w:val="single" w:sz="4" w:space="0" w:color="auto"/>
            </w:tcBorders>
            <w:shd w:val="clear" w:color="auto" w:fill="auto"/>
            <w:vAlign w:val="center"/>
          </w:tcPr>
          <w:p w:rsidR="00937772" w:rsidRPr="00AE21F5" w:rsidRDefault="00937772" w:rsidP="00937772">
            <w:pPr>
              <w:widowControl/>
              <w:suppressAutoHyphens w:val="0"/>
              <w:jc w:val="center"/>
              <w:rPr>
                <w:rFonts w:eastAsia="Times New Roman"/>
                <w:kern w:val="0"/>
                <w:sz w:val="20"/>
                <w:szCs w:val="20"/>
              </w:rPr>
            </w:pPr>
          </w:p>
        </w:tc>
        <w:tc>
          <w:tcPr>
            <w:tcW w:w="851" w:type="dxa"/>
            <w:tcBorders>
              <w:top w:val="nil"/>
              <w:left w:val="nil"/>
              <w:bottom w:val="single" w:sz="4" w:space="0" w:color="auto"/>
              <w:right w:val="single" w:sz="4" w:space="0" w:color="auto"/>
            </w:tcBorders>
            <w:shd w:val="clear" w:color="auto" w:fill="auto"/>
            <w:vAlign w:val="center"/>
          </w:tcPr>
          <w:p w:rsidR="00937772" w:rsidRPr="00AE21F5" w:rsidRDefault="00937772" w:rsidP="00937772">
            <w:pPr>
              <w:widowControl/>
              <w:suppressAutoHyphens w:val="0"/>
              <w:jc w:val="center"/>
              <w:rPr>
                <w:rFonts w:eastAsia="Times New Roman"/>
                <w:kern w:val="0"/>
                <w:sz w:val="20"/>
                <w:szCs w:val="20"/>
              </w:rPr>
            </w:pPr>
          </w:p>
        </w:tc>
        <w:tc>
          <w:tcPr>
            <w:tcW w:w="850" w:type="dxa"/>
            <w:tcBorders>
              <w:top w:val="nil"/>
              <w:left w:val="nil"/>
              <w:bottom w:val="single" w:sz="4" w:space="0" w:color="auto"/>
              <w:right w:val="single" w:sz="4" w:space="0" w:color="auto"/>
            </w:tcBorders>
            <w:shd w:val="clear" w:color="auto" w:fill="auto"/>
            <w:vAlign w:val="center"/>
          </w:tcPr>
          <w:p w:rsidR="00937772" w:rsidRPr="00AE21F5" w:rsidRDefault="00937772" w:rsidP="00937772">
            <w:pPr>
              <w:widowControl/>
              <w:suppressAutoHyphens w:val="0"/>
              <w:jc w:val="center"/>
              <w:rPr>
                <w:rFonts w:eastAsia="Times New Roman"/>
                <w:kern w:val="0"/>
                <w:sz w:val="20"/>
                <w:szCs w:val="20"/>
              </w:rPr>
            </w:pPr>
          </w:p>
        </w:tc>
        <w:tc>
          <w:tcPr>
            <w:tcW w:w="851" w:type="dxa"/>
            <w:tcBorders>
              <w:top w:val="nil"/>
              <w:left w:val="nil"/>
              <w:bottom w:val="single" w:sz="4" w:space="0" w:color="auto"/>
              <w:right w:val="single" w:sz="4" w:space="0" w:color="auto"/>
            </w:tcBorders>
            <w:shd w:val="clear" w:color="auto" w:fill="auto"/>
            <w:vAlign w:val="center"/>
          </w:tcPr>
          <w:p w:rsidR="00937772" w:rsidRPr="00AE21F5" w:rsidRDefault="00937772" w:rsidP="00937772">
            <w:pPr>
              <w:widowControl/>
              <w:suppressAutoHyphens w:val="0"/>
              <w:jc w:val="center"/>
              <w:rPr>
                <w:rFonts w:eastAsia="Times New Roman"/>
                <w:kern w:val="0"/>
                <w:sz w:val="20"/>
                <w:szCs w:val="20"/>
              </w:rPr>
            </w:pPr>
            <w:r w:rsidRPr="00AE21F5">
              <w:rPr>
                <w:rFonts w:eastAsia="Times New Roman"/>
                <w:kern w:val="0"/>
                <w:sz w:val="20"/>
                <w:szCs w:val="20"/>
              </w:rPr>
              <w:t>2,45</w:t>
            </w:r>
          </w:p>
        </w:tc>
        <w:tc>
          <w:tcPr>
            <w:tcW w:w="992" w:type="dxa"/>
            <w:tcBorders>
              <w:top w:val="nil"/>
              <w:left w:val="nil"/>
              <w:bottom w:val="single" w:sz="4" w:space="0" w:color="auto"/>
              <w:right w:val="single" w:sz="4" w:space="0" w:color="auto"/>
            </w:tcBorders>
            <w:shd w:val="clear" w:color="auto" w:fill="auto"/>
            <w:vAlign w:val="center"/>
          </w:tcPr>
          <w:p w:rsidR="00937772" w:rsidRPr="00AE21F5" w:rsidRDefault="00937772" w:rsidP="00937772">
            <w:pPr>
              <w:widowControl/>
              <w:suppressAutoHyphens w:val="0"/>
              <w:jc w:val="center"/>
              <w:rPr>
                <w:rFonts w:eastAsia="Times New Roman"/>
                <w:kern w:val="0"/>
                <w:sz w:val="20"/>
                <w:szCs w:val="20"/>
              </w:rPr>
            </w:pPr>
          </w:p>
        </w:tc>
        <w:tc>
          <w:tcPr>
            <w:tcW w:w="992" w:type="dxa"/>
            <w:tcBorders>
              <w:top w:val="nil"/>
              <w:left w:val="nil"/>
              <w:bottom w:val="single" w:sz="4" w:space="0" w:color="auto"/>
              <w:right w:val="single" w:sz="4" w:space="0" w:color="auto"/>
            </w:tcBorders>
            <w:shd w:val="clear" w:color="auto" w:fill="auto"/>
            <w:vAlign w:val="center"/>
          </w:tcPr>
          <w:p w:rsidR="00937772" w:rsidRPr="00AE21F5" w:rsidRDefault="00B140FE" w:rsidP="00937772">
            <w:pPr>
              <w:widowControl/>
              <w:suppressAutoHyphens w:val="0"/>
              <w:jc w:val="center"/>
              <w:rPr>
                <w:rFonts w:eastAsia="Times New Roman"/>
                <w:kern w:val="0"/>
                <w:sz w:val="20"/>
                <w:szCs w:val="20"/>
              </w:rPr>
            </w:pPr>
            <w:r w:rsidRPr="002472B0">
              <w:rPr>
                <w:rFonts w:eastAsia="Times New Roman"/>
                <w:kern w:val="0"/>
                <w:sz w:val="20"/>
                <w:szCs w:val="20"/>
              </w:rPr>
              <w:t>6,34</w:t>
            </w:r>
          </w:p>
        </w:tc>
        <w:tc>
          <w:tcPr>
            <w:tcW w:w="992" w:type="dxa"/>
            <w:gridSpan w:val="2"/>
            <w:tcBorders>
              <w:top w:val="nil"/>
              <w:left w:val="nil"/>
              <w:bottom w:val="single" w:sz="4" w:space="0" w:color="auto"/>
              <w:right w:val="single" w:sz="4" w:space="0" w:color="auto"/>
            </w:tcBorders>
            <w:vAlign w:val="center"/>
          </w:tcPr>
          <w:p w:rsidR="00937772" w:rsidRPr="00AE21F5" w:rsidRDefault="00937772" w:rsidP="00937772">
            <w:pPr>
              <w:widowControl/>
              <w:suppressAutoHyphens w:val="0"/>
              <w:jc w:val="center"/>
              <w:rPr>
                <w:rFonts w:eastAsia="Times New Roman"/>
                <w:kern w:val="0"/>
                <w:sz w:val="20"/>
                <w:szCs w:val="20"/>
              </w:rPr>
            </w:pPr>
          </w:p>
        </w:tc>
        <w:tc>
          <w:tcPr>
            <w:tcW w:w="993" w:type="dxa"/>
            <w:tcBorders>
              <w:top w:val="nil"/>
              <w:left w:val="nil"/>
              <w:bottom w:val="single" w:sz="4" w:space="0" w:color="auto"/>
              <w:right w:val="single" w:sz="4" w:space="0" w:color="auto"/>
            </w:tcBorders>
            <w:vAlign w:val="center"/>
          </w:tcPr>
          <w:p w:rsidR="00937772" w:rsidRPr="00AE21F5" w:rsidRDefault="00937772" w:rsidP="00937772">
            <w:pPr>
              <w:widowControl/>
              <w:suppressAutoHyphens w:val="0"/>
              <w:jc w:val="center"/>
              <w:rPr>
                <w:rFonts w:eastAsia="Times New Roman"/>
                <w:kern w:val="0"/>
                <w:sz w:val="20"/>
                <w:szCs w:val="20"/>
              </w:rPr>
            </w:pPr>
          </w:p>
        </w:tc>
      </w:tr>
      <w:tr w:rsidR="00937772" w:rsidRPr="00AE21F5" w:rsidTr="004408A0">
        <w:trPr>
          <w:trHeight w:val="852"/>
        </w:trPr>
        <w:tc>
          <w:tcPr>
            <w:tcW w:w="425" w:type="dxa"/>
            <w:tcBorders>
              <w:top w:val="nil"/>
              <w:left w:val="single" w:sz="4" w:space="0" w:color="auto"/>
              <w:bottom w:val="single" w:sz="4" w:space="0" w:color="auto"/>
              <w:right w:val="single" w:sz="4" w:space="0" w:color="auto"/>
            </w:tcBorders>
            <w:shd w:val="clear" w:color="auto" w:fill="auto"/>
            <w:noWrap/>
            <w:vAlign w:val="center"/>
          </w:tcPr>
          <w:p w:rsidR="00937772" w:rsidRPr="00AE21F5" w:rsidRDefault="00937772" w:rsidP="00937772">
            <w:pPr>
              <w:widowControl/>
              <w:suppressAutoHyphens w:val="0"/>
              <w:jc w:val="center"/>
              <w:rPr>
                <w:rFonts w:eastAsia="Times New Roman"/>
                <w:kern w:val="0"/>
                <w:sz w:val="20"/>
                <w:szCs w:val="20"/>
              </w:rPr>
            </w:pPr>
            <w:r w:rsidRPr="00AE21F5">
              <w:rPr>
                <w:rFonts w:eastAsia="Times New Roman"/>
                <w:kern w:val="0"/>
                <w:sz w:val="20"/>
                <w:szCs w:val="20"/>
              </w:rPr>
              <w:t> </w:t>
            </w:r>
          </w:p>
        </w:tc>
        <w:tc>
          <w:tcPr>
            <w:tcW w:w="2978" w:type="dxa"/>
            <w:tcBorders>
              <w:top w:val="nil"/>
              <w:left w:val="nil"/>
              <w:bottom w:val="single" w:sz="4" w:space="0" w:color="auto"/>
              <w:right w:val="single" w:sz="4" w:space="0" w:color="auto"/>
            </w:tcBorders>
            <w:shd w:val="clear" w:color="auto" w:fill="auto"/>
            <w:vAlign w:val="center"/>
          </w:tcPr>
          <w:p w:rsidR="00937772" w:rsidRPr="00AE21F5" w:rsidRDefault="00937772" w:rsidP="00937772">
            <w:pPr>
              <w:widowControl/>
              <w:suppressAutoHyphens w:val="0"/>
              <w:rPr>
                <w:rFonts w:eastAsia="Times New Roman"/>
                <w:kern w:val="0"/>
                <w:sz w:val="20"/>
                <w:szCs w:val="20"/>
              </w:rPr>
            </w:pPr>
            <w:r w:rsidRPr="00AE21F5">
              <w:rPr>
                <w:rFonts w:eastAsia="Times New Roman"/>
                <w:kern w:val="0"/>
                <w:sz w:val="20"/>
                <w:szCs w:val="20"/>
              </w:rPr>
              <w:t>Целевой индикатор 3: увеличение протяженности сетей уличного освещения</w:t>
            </w:r>
          </w:p>
        </w:tc>
        <w:tc>
          <w:tcPr>
            <w:tcW w:w="567" w:type="dxa"/>
            <w:tcBorders>
              <w:top w:val="nil"/>
              <w:left w:val="nil"/>
              <w:bottom w:val="single" w:sz="4" w:space="0" w:color="auto"/>
              <w:right w:val="single" w:sz="4" w:space="0" w:color="auto"/>
            </w:tcBorders>
            <w:shd w:val="clear" w:color="auto" w:fill="auto"/>
            <w:vAlign w:val="center"/>
          </w:tcPr>
          <w:p w:rsidR="00937772" w:rsidRPr="00AE21F5" w:rsidRDefault="00937772" w:rsidP="00937772">
            <w:pPr>
              <w:widowControl/>
              <w:suppressAutoHyphens w:val="0"/>
              <w:jc w:val="center"/>
              <w:rPr>
                <w:rFonts w:eastAsia="Times New Roman"/>
                <w:kern w:val="0"/>
                <w:sz w:val="20"/>
                <w:szCs w:val="20"/>
              </w:rPr>
            </w:pPr>
            <w:r w:rsidRPr="00AE21F5">
              <w:rPr>
                <w:rFonts w:eastAsia="Times New Roman"/>
                <w:kern w:val="0"/>
                <w:sz w:val="20"/>
                <w:szCs w:val="20"/>
              </w:rPr>
              <w:t>км</w:t>
            </w:r>
          </w:p>
        </w:tc>
        <w:tc>
          <w:tcPr>
            <w:tcW w:w="567" w:type="dxa"/>
            <w:tcBorders>
              <w:top w:val="nil"/>
              <w:left w:val="nil"/>
              <w:bottom w:val="single" w:sz="4" w:space="0" w:color="auto"/>
              <w:right w:val="single" w:sz="4" w:space="0" w:color="auto"/>
            </w:tcBorders>
            <w:shd w:val="clear" w:color="auto" w:fill="auto"/>
            <w:noWrap/>
            <w:vAlign w:val="center"/>
          </w:tcPr>
          <w:p w:rsidR="00937772" w:rsidRPr="00AE21F5" w:rsidRDefault="00937772" w:rsidP="00937772">
            <w:pPr>
              <w:widowControl/>
              <w:suppressAutoHyphens w:val="0"/>
              <w:jc w:val="center"/>
              <w:rPr>
                <w:rFonts w:eastAsia="Times New Roman"/>
                <w:kern w:val="0"/>
                <w:sz w:val="20"/>
                <w:szCs w:val="20"/>
              </w:rPr>
            </w:pPr>
            <w:r w:rsidRPr="00AE21F5">
              <w:rPr>
                <w:rFonts w:eastAsia="Times New Roman"/>
                <w:kern w:val="0"/>
                <w:sz w:val="20"/>
                <w:szCs w:val="20"/>
              </w:rPr>
              <w:t>Х</w:t>
            </w:r>
          </w:p>
        </w:tc>
        <w:tc>
          <w:tcPr>
            <w:tcW w:w="1417" w:type="dxa"/>
            <w:tcBorders>
              <w:top w:val="nil"/>
              <w:left w:val="nil"/>
              <w:bottom w:val="single" w:sz="4" w:space="0" w:color="auto"/>
              <w:right w:val="single" w:sz="4" w:space="0" w:color="auto"/>
            </w:tcBorders>
            <w:shd w:val="clear" w:color="auto" w:fill="auto"/>
            <w:vAlign w:val="center"/>
          </w:tcPr>
          <w:p w:rsidR="00937772" w:rsidRPr="00AE21F5" w:rsidRDefault="00937772" w:rsidP="00937772">
            <w:pPr>
              <w:widowControl/>
              <w:suppressAutoHyphens w:val="0"/>
              <w:ind w:left="-101" w:right="-115"/>
              <w:jc w:val="center"/>
              <w:rPr>
                <w:rFonts w:eastAsia="Times New Roman"/>
                <w:kern w:val="0"/>
                <w:sz w:val="20"/>
                <w:szCs w:val="20"/>
              </w:rPr>
            </w:pPr>
            <w:r w:rsidRPr="00AE21F5">
              <w:rPr>
                <w:rFonts w:eastAsia="Times New Roman"/>
                <w:kern w:val="0"/>
                <w:sz w:val="20"/>
                <w:szCs w:val="20"/>
              </w:rPr>
              <w:t>Администрация города Минусинска</w:t>
            </w:r>
          </w:p>
        </w:tc>
        <w:tc>
          <w:tcPr>
            <w:tcW w:w="1134" w:type="dxa"/>
            <w:tcBorders>
              <w:top w:val="nil"/>
              <w:left w:val="nil"/>
              <w:bottom w:val="single" w:sz="4" w:space="0" w:color="auto"/>
              <w:right w:val="single" w:sz="4" w:space="0" w:color="auto"/>
            </w:tcBorders>
            <w:shd w:val="clear" w:color="auto" w:fill="auto"/>
            <w:noWrap/>
            <w:vAlign w:val="center"/>
          </w:tcPr>
          <w:p w:rsidR="00937772" w:rsidRPr="00AE21F5" w:rsidRDefault="00A5571E" w:rsidP="00937772">
            <w:pPr>
              <w:widowControl/>
              <w:suppressAutoHyphens w:val="0"/>
              <w:jc w:val="center"/>
              <w:rPr>
                <w:rFonts w:eastAsia="Times New Roman"/>
                <w:kern w:val="0"/>
                <w:sz w:val="20"/>
                <w:szCs w:val="20"/>
              </w:rPr>
            </w:pPr>
            <w:r w:rsidRPr="00AE21F5">
              <w:rPr>
                <w:rFonts w:eastAsia="Times New Roman"/>
                <w:kern w:val="0"/>
                <w:sz w:val="20"/>
                <w:szCs w:val="20"/>
              </w:rPr>
              <w:t>4</w:t>
            </w:r>
          </w:p>
        </w:tc>
        <w:tc>
          <w:tcPr>
            <w:tcW w:w="709" w:type="dxa"/>
            <w:tcBorders>
              <w:top w:val="nil"/>
              <w:left w:val="nil"/>
              <w:bottom w:val="single" w:sz="4" w:space="0" w:color="auto"/>
              <w:right w:val="single" w:sz="4" w:space="0" w:color="auto"/>
            </w:tcBorders>
            <w:shd w:val="clear" w:color="auto" w:fill="auto"/>
            <w:vAlign w:val="center"/>
          </w:tcPr>
          <w:p w:rsidR="00937772" w:rsidRPr="00AE21F5" w:rsidRDefault="00937772" w:rsidP="00937772">
            <w:pPr>
              <w:widowControl/>
              <w:suppressAutoHyphens w:val="0"/>
              <w:ind w:left="-108" w:right="-108"/>
              <w:jc w:val="center"/>
              <w:rPr>
                <w:rFonts w:eastAsia="Times New Roman"/>
                <w:kern w:val="0"/>
                <w:sz w:val="20"/>
                <w:szCs w:val="20"/>
              </w:rPr>
            </w:pPr>
            <w:r w:rsidRPr="00AE21F5">
              <w:rPr>
                <w:rFonts w:eastAsia="Times New Roman"/>
                <w:kern w:val="0"/>
                <w:sz w:val="20"/>
                <w:szCs w:val="20"/>
              </w:rPr>
              <w:t>2,300</w:t>
            </w:r>
          </w:p>
        </w:tc>
        <w:tc>
          <w:tcPr>
            <w:tcW w:w="709" w:type="dxa"/>
            <w:tcBorders>
              <w:top w:val="nil"/>
              <w:left w:val="nil"/>
              <w:bottom w:val="single" w:sz="4" w:space="0" w:color="auto"/>
              <w:right w:val="single" w:sz="4" w:space="0" w:color="auto"/>
            </w:tcBorders>
            <w:shd w:val="clear" w:color="auto" w:fill="auto"/>
            <w:noWrap/>
            <w:vAlign w:val="center"/>
          </w:tcPr>
          <w:p w:rsidR="00937772" w:rsidRPr="00AE21F5" w:rsidRDefault="00937772" w:rsidP="00937772">
            <w:pPr>
              <w:widowControl/>
              <w:suppressAutoHyphens w:val="0"/>
              <w:ind w:right="-108" w:hanging="108"/>
              <w:jc w:val="center"/>
              <w:rPr>
                <w:rFonts w:eastAsia="Times New Roman"/>
                <w:kern w:val="0"/>
                <w:sz w:val="20"/>
                <w:szCs w:val="20"/>
              </w:rPr>
            </w:pPr>
            <w:r w:rsidRPr="00AE21F5">
              <w:rPr>
                <w:rFonts w:eastAsia="Times New Roman"/>
                <w:kern w:val="0"/>
                <w:sz w:val="20"/>
                <w:szCs w:val="20"/>
              </w:rPr>
              <w:t>1,500</w:t>
            </w:r>
          </w:p>
        </w:tc>
        <w:tc>
          <w:tcPr>
            <w:tcW w:w="850" w:type="dxa"/>
            <w:tcBorders>
              <w:top w:val="nil"/>
              <w:left w:val="nil"/>
              <w:bottom w:val="single" w:sz="4" w:space="0" w:color="auto"/>
              <w:right w:val="single" w:sz="4" w:space="0" w:color="auto"/>
            </w:tcBorders>
            <w:shd w:val="clear" w:color="auto" w:fill="auto"/>
            <w:noWrap/>
            <w:vAlign w:val="center"/>
          </w:tcPr>
          <w:p w:rsidR="00937772" w:rsidRPr="00AE21F5" w:rsidRDefault="00937772" w:rsidP="00937772">
            <w:pPr>
              <w:widowControl/>
              <w:suppressAutoHyphens w:val="0"/>
              <w:jc w:val="center"/>
              <w:rPr>
                <w:rFonts w:eastAsia="Times New Roman"/>
                <w:kern w:val="0"/>
                <w:sz w:val="20"/>
                <w:szCs w:val="20"/>
              </w:rPr>
            </w:pPr>
            <w:r w:rsidRPr="00AE21F5">
              <w:rPr>
                <w:rFonts w:eastAsia="Times New Roman"/>
                <w:kern w:val="0"/>
                <w:sz w:val="20"/>
                <w:szCs w:val="20"/>
              </w:rPr>
              <w:t>8,945</w:t>
            </w:r>
          </w:p>
        </w:tc>
        <w:tc>
          <w:tcPr>
            <w:tcW w:w="851" w:type="dxa"/>
            <w:tcBorders>
              <w:top w:val="nil"/>
              <w:left w:val="nil"/>
              <w:bottom w:val="single" w:sz="4" w:space="0" w:color="auto"/>
              <w:right w:val="single" w:sz="4" w:space="0" w:color="auto"/>
            </w:tcBorders>
            <w:shd w:val="clear" w:color="auto" w:fill="auto"/>
            <w:vAlign w:val="center"/>
          </w:tcPr>
          <w:p w:rsidR="00937772" w:rsidRPr="00AE21F5" w:rsidRDefault="00937772" w:rsidP="00937772">
            <w:pPr>
              <w:widowControl/>
              <w:suppressAutoHyphens w:val="0"/>
              <w:jc w:val="center"/>
              <w:rPr>
                <w:rFonts w:eastAsia="Times New Roman"/>
                <w:kern w:val="0"/>
                <w:sz w:val="20"/>
                <w:szCs w:val="20"/>
              </w:rPr>
            </w:pPr>
            <w:r w:rsidRPr="00AE21F5">
              <w:rPr>
                <w:rFonts w:eastAsia="Times New Roman"/>
                <w:kern w:val="0"/>
                <w:sz w:val="20"/>
                <w:szCs w:val="20"/>
              </w:rPr>
              <w:t>4,194</w:t>
            </w:r>
          </w:p>
        </w:tc>
        <w:tc>
          <w:tcPr>
            <w:tcW w:w="850" w:type="dxa"/>
            <w:tcBorders>
              <w:top w:val="nil"/>
              <w:left w:val="nil"/>
              <w:bottom w:val="single" w:sz="4" w:space="0" w:color="auto"/>
              <w:right w:val="single" w:sz="4" w:space="0" w:color="auto"/>
            </w:tcBorders>
            <w:shd w:val="clear" w:color="auto" w:fill="auto"/>
            <w:noWrap/>
            <w:vAlign w:val="center"/>
          </w:tcPr>
          <w:p w:rsidR="00937772" w:rsidRPr="00AE21F5" w:rsidRDefault="00937772" w:rsidP="00937772">
            <w:pPr>
              <w:widowControl/>
              <w:suppressAutoHyphens w:val="0"/>
              <w:jc w:val="center"/>
              <w:rPr>
                <w:rFonts w:eastAsia="Times New Roman"/>
                <w:kern w:val="0"/>
                <w:sz w:val="20"/>
                <w:szCs w:val="20"/>
              </w:rPr>
            </w:pPr>
            <w:r w:rsidRPr="00AE21F5">
              <w:rPr>
                <w:rFonts w:eastAsia="Times New Roman"/>
                <w:kern w:val="0"/>
                <w:sz w:val="20"/>
                <w:szCs w:val="20"/>
              </w:rPr>
              <w:t>2,873</w:t>
            </w:r>
          </w:p>
        </w:tc>
        <w:tc>
          <w:tcPr>
            <w:tcW w:w="851" w:type="dxa"/>
            <w:tcBorders>
              <w:top w:val="nil"/>
              <w:left w:val="nil"/>
              <w:bottom w:val="single" w:sz="4" w:space="0" w:color="auto"/>
              <w:right w:val="single" w:sz="4" w:space="0" w:color="auto"/>
            </w:tcBorders>
            <w:shd w:val="clear" w:color="auto" w:fill="auto"/>
            <w:vAlign w:val="center"/>
          </w:tcPr>
          <w:p w:rsidR="00937772" w:rsidRPr="00AE21F5" w:rsidRDefault="00937772" w:rsidP="00937772">
            <w:pPr>
              <w:widowControl/>
              <w:suppressAutoHyphens w:val="0"/>
              <w:jc w:val="center"/>
              <w:rPr>
                <w:rFonts w:eastAsia="Times New Roman"/>
                <w:kern w:val="0"/>
                <w:sz w:val="20"/>
                <w:szCs w:val="20"/>
              </w:rPr>
            </w:pPr>
            <w:r w:rsidRPr="00AE21F5">
              <w:rPr>
                <w:rFonts w:eastAsia="Times New Roman"/>
                <w:kern w:val="0"/>
                <w:sz w:val="20"/>
                <w:szCs w:val="20"/>
              </w:rPr>
              <w:t>-</w:t>
            </w:r>
          </w:p>
        </w:tc>
        <w:tc>
          <w:tcPr>
            <w:tcW w:w="992" w:type="dxa"/>
            <w:tcBorders>
              <w:top w:val="nil"/>
              <w:left w:val="nil"/>
              <w:bottom w:val="single" w:sz="4" w:space="0" w:color="auto"/>
              <w:right w:val="single" w:sz="4" w:space="0" w:color="auto"/>
            </w:tcBorders>
            <w:shd w:val="clear" w:color="auto" w:fill="auto"/>
            <w:vAlign w:val="center"/>
          </w:tcPr>
          <w:p w:rsidR="00937772" w:rsidRPr="00AE21F5" w:rsidRDefault="00937772" w:rsidP="00937772">
            <w:pPr>
              <w:widowControl/>
              <w:suppressAutoHyphens w:val="0"/>
              <w:jc w:val="center"/>
              <w:rPr>
                <w:rFonts w:eastAsia="Times New Roman"/>
                <w:kern w:val="0"/>
                <w:sz w:val="20"/>
                <w:szCs w:val="20"/>
              </w:rPr>
            </w:pPr>
            <w:r w:rsidRPr="00AE21F5">
              <w:rPr>
                <w:rFonts w:eastAsia="Times New Roman"/>
                <w:kern w:val="0"/>
                <w:sz w:val="20"/>
                <w:szCs w:val="20"/>
              </w:rPr>
              <w:t>-</w:t>
            </w:r>
          </w:p>
        </w:tc>
        <w:tc>
          <w:tcPr>
            <w:tcW w:w="992" w:type="dxa"/>
            <w:tcBorders>
              <w:top w:val="nil"/>
              <w:left w:val="nil"/>
              <w:bottom w:val="single" w:sz="4" w:space="0" w:color="auto"/>
              <w:right w:val="single" w:sz="4" w:space="0" w:color="auto"/>
            </w:tcBorders>
            <w:shd w:val="clear" w:color="auto" w:fill="auto"/>
            <w:vAlign w:val="center"/>
          </w:tcPr>
          <w:p w:rsidR="00937772" w:rsidRPr="00AE21F5" w:rsidRDefault="00937772" w:rsidP="00937772">
            <w:pPr>
              <w:widowControl/>
              <w:suppressAutoHyphens w:val="0"/>
              <w:jc w:val="center"/>
              <w:rPr>
                <w:rFonts w:eastAsia="Times New Roman"/>
                <w:kern w:val="0"/>
                <w:sz w:val="20"/>
                <w:szCs w:val="20"/>
              </w:rPr>
            </w:pPr>
            <w:r w:rsidRPr="00AE21F5">
              <w:rPr>
                <w:rFonts w:eastAsia="Times New Roman"/>
                <w:kern w:val="0"/>
                <w:sz w:val="20"/>
                <w:szCs w:val="20"/>
              </w:rPr>
              <w:t>-</w:t>
            </w:r>
          </w:p>
        </w:tc>
        <w:tc>
          <w:tcPr>
            <w:tcW w:w="992" w:type="dxa"/>
            <w:gridSpan w:val="2"/>
            <w:tcBorders>
              <w:top w:val="nil"/>
              <w:left w:val="nil"/>
              <w:bottom w:val="single" w:sz="4" w:space="0" w:color="auto"/>
              <w:right w:val="single" w:sz="4" w:space="0" w:color="auto"/>
            </w:tcBorders>
            <w:vAlign w:val="center"/>
          </w:tcPr>
          <w:p w:rsidR="00937772" w:rsidRPr="00AE21F5" w:rsidRDefault="00937772" w:rsidP="00937772">
            <w:pPr>
              <w:widowControl/>
              <w:suppressAutoHyphens w:val="0"/>
              <w:jc w:val="center"/>
              <w:rPr>
                <w:rFonts w:eastAsia="Times New Roman"/>
                <w:kern w:val="0"/>
                <w:sz w:val="20"/>
                <w:szCs w:val="20"/>
              </w:rPr>
            </w:pPr>
            <w:r w:rsidRPr="00AE21F5">
              <w:rPr>
                <w:rFonts w:eastAsia="Times New Roman"/>
                <w:kern w:val="0"/>
                <w:sz w:val="20"/>
                <w:szCs w:val="20"/>
              </w:rPr>
              <w:t>-</w:t>
            </w:r>
          </w:p>
        </w:tc>
        <w:tc>
          <w:tcPr>
            <w:tcW w:w="993" w:type="dxa"/>
            <w:tcBorders>
              <w:top w:val="nil"/>
              <w:left w:val="nil"/>
              <w:bottom w:val="single" w:sz="4" w:space="0" w:color="auto"/>
              <w:right w:val="single" w:sz="4" w:space="0" w:color="auto"/>
            </w:tcBorders>
            <w:vAlign w:val="center"/>
          </w:tcPr>
          <w:p w:rsidR="00937772" w:rsidRPr="00AE21F5" w:rsidRDefault="00937772" w:rsidP="00937772">
            <w:pPr>
              <w:jc w:val="center"/>
              <w:rPr>
                <w:rFonts w:eastAsia="Times New Roman"/>
                <w:kern w:val="0"/>
                <w:sz w:val="20"/>
                <w:szCs w:val="20"/>
              </w:rPr>
            </w:pPr>
            <w:r w:rsidRPr="00AE21F5">
              <w:rPr>
                <w:rFonts w:eastAsia="Times New Roman"/>
                <w:kern w:val="0"/>
                <w:sz w:val="20"/>
                <w:szCs w:val="20"/>
              </w:rPr>
              <w:t>-</w:t>
            </w:r>
          </w:p>
        </w:tc>
      </w:tr>
      <w:tr w:rsidR="00937772" w:rsidRPr="00AE21F5" w:rsidTr="0031382F">
        <w:trPr>
          <w:trHeight w:val="1605"/>
        </w:trPr>
        <w:tc>
          <w:tcPr>
            <w:tcW w:w="425" w:type="dxa"/>
            <w:tcBorders>
              <w:top w:val="nil"/>
              <w:left w:val="single" w:sz="4" w:space="0" w:color="auto"/>
              <w:bottom w:val="single" w:sz="4" w:space="0" w:color="auto"/>
              <w:right w:val="single" w:sz="4" w:space="0" w:color="auto"/>
            </w:tcBorders>
            <w:shd w:val="clear" w:color="auto" w:fill="auto"/>
            <w:noWrap/>
            <w:vAlign w:val="center"/>
          </w:tcPr>
          <w:p w:rsidR="00937772" w:rsidRPr="00AE21F5" w:rsidRDefault="00937772" w:rsidP="00937772">
            <w:pPr>
              <w:widowControl/>
              <w:suppressAutoHyphens w:val="0"/>
              <w:jc w:val="center"/>
              <w:rPr>
                <w:rFonts w:eastAsia="Times New Roman"/>
                <w:kern w:val="0"/>
                <w:sz w:val="20"/>
                <w:szCs w:val="20"/>
              </w:rPr>
            </w:pPr>
          </w:p>
        </w:tc>
        <w:tc>
          <w:tcPr>
            <w:tcW w:w="2978" w:type="dxa"/>
            <w:tcBorders>
              <w:top w:val="nil"/>
              <w:left w:val="nil"/>
              <w:bottom w:val="single" w:sz="4" w:space="0" w:color="auto"/>
              <w:right w:val="single" w:sz="4" w:space="0" w:color="auto"/>
            </w:tcBorders>
            <w:shd w:val="clear" w:color="auto" w:fill="auto"/>
            <w:vAlign w:val="center"/>
          </w:tcPr>
          <w:p w:rsidR="00937772" w:rsidRPr="00AE21F5" w:rsidRDefault="00937772" w:rsidP="00937772">
            <w:pPr>
              <w:widowControl/>
              <w:suppressAutoHyphens w:val="0"/>
              <w:rPr>
                <w:rFonts w:eastAsia="Times New Roman"/>
                <w:kern w:val="0"/>
                <w:sz w:val="20"/>
                <w:szCs w:val="20"/>
              </w:rPr>
            </w:pPr>
            <w:r w:rsidRPr="00AE21F5">
              <w:rPr>
                <w:rFonts w:eastAsia="Times New Roman"/>
                <w:kern w:val="0"/>
                <w:sz w:val="20"/>
                <w:szCs w:val="20"/>
              </w:rPr>
              <w:t>Целевой индикатор 4: доля построенных в текущем году сетей уличного освещения к общей протяженности сетей уличного освещения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tcPr>
          <w:p w:rsidR="00937772" w:rsidRPr="00AE21F5" w:rsidRDefault="00937772" w:rsidP="00937772">
            <w:pPr>
              <w:widowControl/>
              <w:suppressAutoHyphens w:val="0"/>
              <w:jc w:val="center"/>
              <w:rPr>
                <w:rFonts w:eastAsia="Times New Roman"/>
                <w:kern w:val="0"/>
                <w:sz w:val="20"/>
                <w:szCs w:val="20"/>
              </w:rPr>
            </w:pPr>
            <w:r w:rsidRPr="00AE21F5">
              <w:rPr>
                <w:rFonts w:eastAsia="Times New Roman"/>
                <w:kern w:val="0"/>
                <w:sz w:val="20"/>
                <w:szCs w:val="20"/>
              </w:rPr>
              <w:t>%</w:t>
            </w:r>
          </w:p>
        </w:tc>
        <w:tc>
          <w:tcPr>
            <w:tcW w:w="567" w:type="dxa"/>
            <w:tcBorders>
              <w:top w:val="nil"/>
              <w:left w:val="nil"/>
              <w:bottom w:val="single" w:sz="4" w:space="0" w:color="auto"/>
              <w:right w:val="single" w:sz="4" w:space="0" w:color="auto"/>
            </w:tcBorders>
            <w:shd w:val="clear" w:color="auto" w:fill="auto"/>
            <w:noWrap/>
            <w:vAlign w:val="center"/>
          </w:tcPr>
          <w:p w:rsidR="00937772" w:rsidRPr="00AE21F5" w:rsidRDefault="00937772" w:rsidP="00937772">
            <w:pPr>
              <w:widowControl/>
              <w:suppressAutoHyphens w:val="0"/>
              <w:jc w:val="center"/>
              <w:rPr>
                <w:rFonts w:eastAsia="Times New Roman"/>
                <w:kern w:val="0"/>
                <w:sz w:val="20"/>
                <w:szCs w:val="20"/>
              </w:rPr>
            </w:pPr>
            <w:r w:rsidRPr="00AE21F5">
              <w:rPr>
                <w:rFonts w:eastAsia="Times New Roman"/>
                <w:kern w:val="0"/>
                <w:sz w:val="20"/>
                <w:szCs w:val="20"/>
              </w:rPr>
              <w:t>Х</w:t>
            </w:r>
          </w:p>
        </w:tc>
        <w:tc>
          <w:tcPr>
            <w:tcW w:w="1417" w:type="dxa"/>
            <w:tcBorders>
              <w:top w:val="nil"/>
              <w:left w:val="nil"/>
              <w:bottom w:val="single" w:sz="4" w:space="0" w:color="auto"/>
              <w:right w:val="single" w:sz="4" w:space="0" w:color="auto"/>
            </w:tcBorders>
            <w:shd w:val="clear" w:color="auto" w:fill="auto"/>
            <w:vAlign w:val="center"/>
          </w:tcPr>
          <w:p w:rsidR="00937772" w:rsidRPr="00AE21F5" w:rsidRDefault="008C68C1" w:rsidP="00937772">
            <w:pPr>
              <w:widowControl/>
              <w:suppressAutoHyphens w:val="0"/>
              <w:ind w:left="-101" w:right="-115"/>
              <w:jc w:val="center"/>
              <w:rPr>
                <w:rFonts w:eastAsia="Times New Roman"/>
                <w:kern w:val="0"/>
                <w:sz w:val="20"/>
                <w:szCs w:val="20"/>
              </w:rPr>
            </w:pPr>
            <w:r w:rsidRPr="00AE21F5">
              <w:rPr>
                <w:rFonts w:eastAsia="Times New Roman"/>
                <w:kern w:val="0"/>
                <w:sz w:val="20"/>
                <w:szCs w:val="20"/>
              </w:rPr>
              <w:t>Администрация города Минусинска</w:t>
            </w:r>
          </w:p>
        </w:tc>
        <w:tc>
          <w:tcPr>
            <w:tcW w:w="1134" w:type="dxa"/>
            <w:tcBorders>
              <w:top w:val="nil"/>
              <w:left w:val="nil"/>
              <w:bottom w:val="single" w:sz="4" w:space="0" w:color="auto"/>
              <w:right w:val="single" w:sz="4" w:space="0" w:color="auto"/>
            </w:tcBorders>
            <w:shd w:val="clear" w:color="auto" w:fill="auto"/>
            <w:noWrap/>
            <w:vAlign w:val="center"/>
          </w:tcPr>
          <w:p w:rsidR="00937772" w:rsidRPr="00AE21F5" w:rsidRDefault="00937772" w:rsidP="00937772">
            <w:pPr>
              <w:widowControl/>
              <w:suppressAutoHyphens w:val="0"/>
              <w:jc w:val="center"/>
              <w:rPr>
                <w:rFonts w:eastAsia="Times New Roman"/>
                <w:kern w:val="0"/>
                <w:sz w:val="20"/>
                <w:szCs w:val="20"/>
              </w:rPr>
            </w:pPr>
            <w:r w:rsidRPr="00AE21F5">
              <w:rPr>
                <w:rFonts w:eastAsia="Times New Roman"/>
                <w:kern w:val="0"/>
                <w:sz w:val="20"/>
                <w:szCs w:val="20"/>
              </w:rPr>
              <w:t>4</w:t>
            </w:r>
          </w:p>
        </w:tc>
        <w:tc>
          <w:tcPr>
            <w:tcW w:w="709" w:type="dxa"/>
            <w:tcBorders>
              <w:top w:val="nil"/>
              <w:left w:val="nil"/>
              <w:bottom w:val="single" w:sz="4" w:space="0" w:color="auto"/>
              <w:right w:val="single" w:sz="4" w:space="0" w:color="auto"/>
            </w:tcBorders>
            <w:shd w:val="clear" w:color="auto" w:fill="auto"/>
            <w:vAlign w:val="center"/>
          </w:tcPr>
          <w:p w:rsidR="00937772" w:rsidRPr="00AE21F5" w:rsidRDefault="00937772" w:rsidP="00937772">
            <w:pPr>
              <w:widowControl/>
              <w:suppressAutoHyphens w:val="0"/>
              <w:ind w:left="-108" w:right="-108"/>
              <w:jc w:val="center"/>
              <w:rPr>
                <w:rFonts w:eastAsia="Times New Roman"/>
                <w:kern w:val="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937772" w:rsidRPr="00AE21F5" w:rsidRDefault="00937772" w:rsidP="00937772">
            <w:pPr>
              <w:widowControl/>
              <w:suppressAutoHyphens w:val="0"/>
              <w:ind w:right="-108" w:hanging="108"/>
              <w:jc w:val="center"/>
              <w:rPr>
                <w:rFonts w:eastAsia="Times New Roman"/>
                <w:kern w:val="0"/>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937772" w:rsidRPr="00AE21F5" w:rsidRDefault="00937772" w:rsidP="00937772">
            <w:pPr>
              <w:widowControl/>
              <w:suppressAutoHyphens w:val="0"/>
              <w:jc w:val="center"/>
              <w:rPr>
                <w:rFonts w:eastAsia="Times New Roman"/>
                <w:kern w:val="0"/>
                <w:sz w:val="20"/>
                <w:szCs w:val="20"/>
              </w:rPr>
            </w:pPr>
          </w:p>
        </w:tc>
        <w:tc>
          <w:tcPr>
            <w:tcW w:w="851" w:type="dxa"/>
            <w:tcBorders>
              <w:top w:val="nil"/>
              <w:left w:val="nil"/>
              <w:bottom w:val="single" w:sz="4" w:space="0" w:color="auto"/>
              <w:right w:val="single" w:sz="4" w:space="0" w:color="auto"/>
            </w:tcBorders>
            <w:shd w:val="clear" w:color="auto" w:fill="auto"/>
            <w:vAlign w:val="center"/>
          </w:tcPr>
          <w:p w:rsidR="00937772" w:rsidRPr="00AE21F5" w:rsidRDefault="00937772" w:rsidP="00937772">
            <w:pPr>
              <w:widowControl/>
              <w:suppressAutoHyphens w:val="0"/>
              <w:jc w:val="center"/>
              <w:rPr>
                <w:rFonts w:eastAsia="Times New Roman"/>
                <w:kern w:val="0"/>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937772" w:rsidRPr="00AE21F5" w:rsidRDefault="00937772" w:rsidP="00937772">
            <w:pPr>
              <w:widowControl/>
              <w:suppressAutoHyphens w:val="0"/>
              <w:jc w:val="center"/>
              <w:rPr>
                <w:rFonts w:eastAsia="Times New Roman"/>
                <w:kern w:val="0"/>
                <w:sz w:val="20"/>
                <w:szCs w:val="20"/>
              </w:rPr>
            </w:pPr>
          </w:p>
        </w:tc>
        <w:tc>
          <w:tcPr>
            <w:tcW w:w="851" w:type="dxa"/>
            <w:tcBorders>
              <w:top w:val="nil"/>
              <w:left w:val="nil"/>
              <w:bottom w:val="single" w:sz="4" w:space="0" w:color="auto"/>
              <w:right w:val="single" w:sz="4" w:space="0" w:color="auto"/>
            </w:tcBorders>
            <w:shd w:val="clear" w:color="auto" w:fill="auto"/>
            <w:vAlign w:val="center"/>
          </w:tcPr>
          <w:p w:rsidR="00937772" w:rsidRPr="00AE21F5" w:rsidRDefault="00937772" w:rsidP="00937772">
            <w:pPr>
              <w:widowControl/>
              <w:suppressAutoHyphens w:val="0"/>
              <w:jc w:val="center"/>
              <w:rPr>
                <w:rFonts w:eastAsia="Times New Roman"/>
                <w:kern w:val="0"/>
                <w:sz w:val="20"/>
                <w:szCs w:val="20"/>
              </w:rPr>
            </w:pPr>
          </w:p>
        </w:tc>
        <w:tc>
          <w:tcPr>
            <w:tcW w:w="992" w:type="dxa"/>
            <w:tcBorders>
              <w:top w:val="nil"/>
              <w:left w:val="nil"/>
              <w:bottom w:val="single" w:sz="4" w:space="0" w:color="auto"/>
              <w:right w:val="single" w:sz="4" w:space="0" w:color="auto"/>
            </w:tcBorders>
            <w:shd w:val="clear" w:color="auto" w:fill="auto"/>
            <w:vAlign w:val="center"/>
          </w:tcPr>
          <w:p w:rsidR="00937772" w:rsidRPr="00AE21F5" w:rsidRDefault="002F49AB" w:rsidP="00937772">
            <w:pPr>
              <w:widowControl/>
              <w:suppressAutoHyphens w:val="0"/>
              <w:jc w:val="center"/>
              <w:rPr>
                <w:rFonts w:eastAsia="Times New Roman"/>
                <w:kern w:val="0"/>
                <w:sz w:val="20"/>
                <w:szCs w:val="20"/>
              </w:rPr>
            </w:pPr>
            <w:r w:rsidRPr="00AE21F5">
              <w:rPr>
                <w:rFonts w:eastAsia="Times New Roman"/>
                <w:kern w:val="0"/>
                <w:sz w:val="20"/>
                <w:szCs w:val="20"/>
              </w:rPr>
              <w:t>2,0</w:t>
            </w:r>
          </w:p>
        </w:tc>
        <w:tc>
          <w:tcPr>
            <w:tcW w:w="992" w:type="dxa"/>
            <w:tcBorders>
              <w:top w:val="nil"/>
              <w:left w:val="nil"/>
              <w:bottom w:val="single" w:sz="4" w:space="0" w:color="auto"/>
              <w:right w:val="single" w:sz="4" w:space="0" w:color="auto"/>
            </w:tcBorders>
            <w:shd w:val="clear" w:color="auto" w:fill="auto"/>
            <w:vAlign w:val="center"/>
          </w:tcPr>
          <w:p w:rsidR="00937772" w:rsidRPr="00AE21F5" w:rsidRDefault="001F3031" w:rsidP="00937772">
            <w:pPr>
              <w:widowControl/>
              <w:suppressAutoHyphens w:val="0"/>
              <w:jc w:val="center"/>
              <w:rPr>
                <w:rFonts w:eastAsia="Times New Roman"/>
                <w:kern w:val="0"/>
                <w:sz w:val="20"/>
                <w:szCs w:val="20"/>
              </w:rPr>
            </w:pPr>
            <w:r w:rsidRPr="00AE21F5">
              <w:rPr>
                <w:rFonts w:eastAsia="Times New Roman"/>
                <w:kern w:val="0"/>
                <w:sz w:val="20"/>
                <w:szCs w:val="20"/>
              </w:rPr>
              <w:t>-</w:t>
            </w:r>
          </w:p>
        </w:tc>
        <w:tc>
          <w:tcPr>
            <w:tcW w:w="992" w:type="dxa"/>
            <w:gridSpan w:val="2"/>
            <w:tcBorders>
              <w:top w:val="nil"/>
              <w:left w:val="nil"/>
              <w:bottom w:val="single" w:sz="4" w:space="0" w:color="auto"/>
              <w:right w:val="single" w:sz="4" w:space="0" w:color="auto"/>
            </w:tcBorders>
            <w:vAlign w:val="center"/>
          </w:tcPr>
          <w:p w:rsidR="00937772" w:rsidRPr="00AE21F5" w:rsidRDefault="00937772" w:rsidP="00937772">
            <w:pPr>
              <w:widowControl/>
              <w:suppressAutoHyphens w:val="0"/>
              <w:jc w:val="center"/>
              <w:rPr>
                <w:rFonts w:eastAsia="Times New Roman"/>
                <w:kern w:val="0"/>
                <w:sz w:val="20"/>
                <w:szCs w:val="20"/>
              </w:rPr>
            </w:pPr>
          </w:p>
        </w:tc>
        <w:tc>
          <w:tcPr>
            <w:tcW w:w="993" w:type="dxa"/>
            <w:tcBorders>
              <w:top w:val="nil"/>
              <w:left w:val="nil"/>
              <w:bottom w:val="single" w:sz="4" w:space="0" w:color="auto"/>
              <w:right w:val="single" w:sz="4" w:space="0" w:color="auto"/>
            </w:tcBorders>
            <w:vAlign w:val="center"/>
          </w:tcPr>
          <w:p w:rsidR="00937772" w:rsidRPr="00AE21F5" w:rsidRDefault="00937772" w:rsidP="00937772">
            <w:pPr>
              <w:jc w:val="center"/>
              <w:rPr>
                <w:rFonts w:eastAsia="Times New Roman"/>
                <w:kern w:val="0"/>
                <w:sz w:val="20"/>
                <w:szCs w:val="20"/>
              </w:rPr>
            </w:pPr>
          </w:p>
        </w:tc>
      </w:tr>
      <w:tr w:rsidR="0031382F" w:rsidRPr="00AE21F5" w:rsidTr="0031382F">
        <w:trPr>
          <w:trHeight w:val="382"/>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382F" w:rsidRPr="00AE21F5" w:rsidRDefault="0031382F" w:rsidP="0031382F">
            <w:pPr>
              <w:widowControl/>
              <w:suppressAutoHyphens w:val="0"/>
              <w:jc w:val="center"/>
              <w:rPr>
                <w:rFonts w:eastAsia="Times New Roman"/>
                <w:kern w:val="0"/>
                <w:sz w:val="20"/>
                <w:szCs w:val="20"/>
              </w:rPr>
            </w:pPr>
            <w:r w:rsidRPr="00AE21F5">
              <w:rPr>
                <w:rFonts w:eastAsia="Times New Roman"/>
                <w:kern w:val="0"/>
                <w:sz w:val="20"/>
                <w:szCs w:val="20"/>
              </w:rPr>
              <w:lastRenderedPageBreak/>
              <w:t>1</w:t>
            </w:r>
          </w:p>
        </w:tc>
        <w:tc>
          <w:tcPr>
            <w:tcW w:w="2978" w:type="dxa"/>
            <w:tcBorders>
              <w:top w:val="single" w:sz="4" w:space="0" w:color="auto"/>
              <w:left w:val="nil"/>
              <w:bottom w:val="single" w:sz="4" w:space="0" w:color="auto"/>
              <w:right w:val="single" w:sz="4" w:space="0" w:color="auto"/>
            </w:tcBorders>
            <w:shd w:val="clear" w:color="auto" w:fill="auto"/>
            <w:vAlign w:val="center"/>
          </w:tcPr>
          <w:p w:rsidR="0031382F" w:rsidRPr="00AE21F5" w:rsidRDefault="0031382F" w:rsidP="0031382F">
            <w:pPr>
              <w:widowControl/>
              <w:suppressAutoHyphens w:val="0"/>
              <w:jc w:val="center"/>
              <w:rPr>
                <w:rFonts w:eastAsia="Times New Roman"/>
                <w:kern w:val="0"/>
                <w:sz w:val="20"/>
                <w:szCs w:val="20"/>
              </w:rPr>
            </w:pPr>
            <w:r w:rsidRPr="00AE21F5">
              <w:rPr>
                <w:rFonts w:eastAsia="Times New Roman"/>
                <w:kern w:val="0"/>
                <w:sz w:val="20"/>
                <w:szCs w:val="20"/>
              </w:rPr>
              <w:t>2</w:t>
            </w:r>
          </w:p>
        </w:tc>
        <w:tc>
          <w:tcPr>
            <w:tcW w:w="567" w:type="dxa"/>
            <w:tcBorders>
              <w:top w:val="single" w:sz="4" w:space="0" w:color="auto"/>
              <w:left w:val="nil"/>
              <w:bottom w:val="single" w:sz="4" w:space="0" w:color="auto"/>
              <w:right w:val="single" w:sz="4" w:space="0" w:color="auto"/>
            </w:tcBorders>
            <w:shd w:val="clear" w:color="auto" w:fill="auto"/>
            <w:vAlign w:val="center"/>
          </w:tcPr>
          <w:p w:rsidR="0031382F" w:rsidRPr="00AE21F5" w:rsidRDefault="0031382F" w:rsidP="0031382F">
            <w:pPr>
              <w:widowControl/>
              <w:suppressAutoHyphens w:val="0"/>
              <w:jc w:val="center"/>
              <w:rPr>
                <w:rFonts w:eastAsia="Times New Roman"/>
                <w:kern w:val="0"/>
                <w:sz w:val="20"/>
                <w:szCs w:val="20"/>
              </w:rPr>
            </w:pPr>
            <w:r w:rsidRPr="00AE21F5">
              <w:rPr>
                <w:rFonts w:eastAsia="Times New Roman"/>
                <w:kern w:val="0"/>
                <w:sz w:val="20"/>
                <w:szCs w:val="20"/>
              </w:rPr>
              <w:t>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1382F" w:rsidRPr="00AE21F5" w:rsidRDefault="0031382F" w:rsidP="0031382F">
            <w:pPr>
              <w:widowControl/>
              <w:suppressAutoHyphens w:val="0"/>
              <w:jc w:val="center"/>
              <w:rPr>
                <w:rFonts w:eastAsia="Times New Roman"/>
                <w:kern w:val="0"/>
                <w:sz w:val="20"/>
                <w:szCs w:val="20"/>
              </w:rPr>
            </w:pPr>
            <w:r w:rsidRPr="00AE21F5">
              <w:rPr>
                <w:rFonts w:eastAsia="Times New Roman"/>
                <w:kern w:val="0"/>
                <w:sz w:val="20"/>
                <w:szCs w:val="20"/>
              </w:rPr>
              <w:t>4</w:t>
            </w:r>
          </w:p>
        </w:tc>
        <w:tc>
          <w:tcPr>
            <w:tcW w:w="1417" w:type="dxa"/>
            <w:tcBorders>
              <w:top w:val="single" w:sz="4" w:space="0" w:color="auto"/>
              <w:left w:val="nil"/>
              <w:bottom w:val="single" w:sz="4" w:space="0" w:color="auto"/>
              <w:right w:val="single" w:sz="4" w:space="0" w:color="auto"/>
            </w:tcBorders>
            <w:shd w:val="clear" w:color="auto" w:fill="auto"/>
            <w:vAlign w:val="center"/>
          </w:tcPr>
          <w:p w:rsidR="0031382F" w:rsidRPr="00AE21F5" w:rsidRDefault="0031382F" w:rsidP="0031382F">
            <w:pPr>
              <w:widowControl/>
              <w:suppressAutoHyphens w:val="0"/>
              <w:jc w:val="center"/>
              <w:rPr>
                <w:rFonts w:eastAsia="Times New Roman"/>
                <w:kern w:val="0"/>
                <w:sz w:val="20"/>
                <w:szCs w:val="20"/>
              </w:rPr>
            </w:pPr>
            <w:r w:rsidRPr="00AE21F5">
              <w:rPr>
                <w:rFonts w:eastAsia="Times New Roman"/>
                <w:kern w:val="0"/>
                <w:sz w:val="20"/>
                <w:szCs w:val="20"/>
              </w:rPr>
              <w:t>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1382F" w:rsidRPr="00AE21F5" w:rsidRDefault="0031382F" w:rsidP="0031382F">
            <w:pPr>
              <w:widowControl/>
              <w:suppressAutoHyphens w:val="0"/>
              <w:jc w:val="center"/>
              <w:rPr>
                <w:rFonts w:eastAsia="Times New Roman"/>
                <w:kern w:val="0"/>
                <w:sz w:val="20"/>
                <w:szCs w:val="20"/>
              </w:rPr>
            </w:pPr>
            <w:r w:rsidRPr="00AE21F5">
              <w:rPr>
                <w:rFonts w:eastAsia="Times New Roman"/>
                <w:kern w:val="0"/>
                <w:sz w:val="20"/>
                <w:szCs w:val="20"/>
              </w:rPr>
              <w:t>6</w:t>
            </w:r>
          </w:p>
        </w:tc>
        <w:tc>
          <w:tcPr>
            <w:tcW w:w="709" w:type="dxa"/>
            <w:tcBorders>
              <w:top w:val="single" w:sz="4" w:space="0" w:color="auto"/>
              <w:left w:val="nil"/>
              <w:bottom w:val="single" w:sz="4" w:space="0" w:color="auto"/>
              <w:right w:val="single" w:sz="4" w:space="0" w:color="auto"/>
            </w:tcBorders>
            <w:shd w:val="clear" w:color="auto" w:fill="auto"/>
            <w:vAlign w:val="center"/>
          </w:tcPr>
          <w:p w:rsidR="0031382F" w:rsidRPr="00AE21F5" w:rsidRDefault="0031382F" w:rsidP="0031382F">
            <w:pPr>
              <w:widowControl/>
              <w:suppressAutoHyphens w:val="0"/>
              <w:jc w:val="center"/>
              <w:rPr>
                <w:rFonts w:eastAsia="Times New Roman"/>
                <w:kern w:val="0"/>
                <w:sz w:val="20"/>
                <w:szCs w:val="20"/>
              </w:rPr>
            </w:pPr>
            <w:r w:rsidRPr="00AE21F5">
              <w:rPr>
                <w:rFonts w:eastAsia="Times New Roman"/>
                <w:kern w:val="0"/>
                <w:sz w:val="20"/>
                <w:szCs w:val="20"/>
              </w:rPr>
              <w:t>7</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1382F" w:rsidRPr="00AE21F5" w:rsidRDefault="0031382F" w:rsidP="0031382F">
            <w:pPr>
              <w:widowControl/>
              <w:suppressAutoHyphens w:val="0"/>
              <w:jc w:val="center"/>
              <w:rPr>
                <w:rFonts w:eastAsia="Times New Roman"/>
                <w:kern w:val="0"/>
                <w:sz w:val="20"/>
                <w:szCs w:val="20"/>
              </w:rPr>
            </w:pPr>
            <w:r w:rsidRPr="00AE21F5">
              <w:rPr>
                <w:rFonts w:eastAsia="Times New Roman"/>
                <w:kern w:val="0"/>
                <w:sz w:val="20"/>
                <w:szCs w:val="20"/>
              </w:rPr>
              <w:t>8</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31382F" w:rsidRPr="00AE21F5" w:rsidRDefault="0031382F" w:rsidP="0031382F">
            <w:pPr>
              <w:widowControl/>
              <w:suppressAutoHyphens w:val="0"/>
              <w:jc w:val="center"/>
              <w:rPr>
                <w:rFonts w:eastAsia="Times New Roman"/>
                <w:kern w:val="0"/>
                <w:sz w:val="20"/>
                <w:szCs w:val="20"/>
              </w:rPr>
            </w:pPr>
            <w:r w:rsidRPr="00AE21F5">
              <w:rPr>
                <w:rFonts w:eastAsia="Times New Roman"/>
                <w:kern w:val="0"/>
                <w:sz w:val="20"/>
                <w:szCs w:val="20"/>
              </w:rPr>
              <w:t>9</w:t>
            </w:r>
          </w:p>
        </w:tc>
        <w:tc>
          <w:tcPr>
            <w:tcW w:w="851" w:type="dxa"/>
            <w:tcBorders>
              <w:top w:val="single" w:sz="4" w:space="0" w:color="auto"/>
              <w:left w:val="nil"/>
              <w:bottom w:val="single" w:sz="4" w:space="0" w:color="auto"/>
              <w:right w:val="single" w:sz="4" w:space="0" w:color="auto"/>
            </w:tcBorders>
            <w:shd w:val="clear" w:color="auto" w:fill="auto"/>
            <w:vAlign w:val="center"/>
          </w:tcPr>
          <w:p w:rsidR="0031382F" w:rsidRPr="00AE21F5" w:rsidRDefault="0031382F" w:rsidP="0031382F">
            <w:pPr>
              <w:widowControl/>
              <w:suppressAutoHyphens w:val="0"/>
              <w:jc w:val="center"/>
              <w:rPr>
                <w:rFonts w:eastAsia="Times New Roman"/>
                <w:kern w:val="0"/>
                <w:sz w:val="20"/>
                <w:szCs w:val="20"/>
              </w:rPr>
            </w:pPr>
            <w:r w:rsidRPr="00AE21F5">
              <w:rPr>
                <w:rFonts w:eastAsia="Times New Roman"/>
                <w:kern w:val="0"/>
                <w:sz w:val="20"/>
                <w:szCs w:val="20"/>
              </w:rPr>
              <w:t>10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31382F" w:rsidRPr="00AE21F5" w:rsidRDefault="0031382F" w:rsidP="0031382F">
            <w:pPr>
              <w:jc w:val="center"/>
              <w:rPr>
                <w:rFonts w:eastAsia="Times New Roman"/>
                <w:kern w:val="0"/>
                <w:sz w:val="20"/>
                <w:szCs w:val="20"/>
              </w:rPr>
            </w:pPr>
            <w:r w:rsidRPr="00AE21F5">
              <w:rPr>
                <w:rFonts w:eastAsia="Times New Roman"/>
                <w:kern w:val="0"/>
                <w:sz w:val="20"/>
                <w:szCs w:val="20"/>
              </w:rPr>
              <w:t>11</w:t>
            </w:r>
          </w:p>
        </w:tc>
        <w:tc>
          <w:tcPr>
            <w:tcW w:w="851" w:type="dxa"/>
            <w:tcBorders>
              <w:top w:val="single" w:sz="4" w:space="0" w:color="auto"/>
              <w:left w:val="nil"/>
              <w:bottom w:val="single" w:sz="4" w:space="0" w:color="auto"/>
              <w:right w:val="single" w:sz="4" w:space="0" w:color="auto"/>
            </w:tcBorders>
            <w:shd w:val="clear" w:color="auto" w:fill="auto"/>
            <w:vAlign w:val="center"/>
          </w:tcPr>
          <w:p w:rsidR="0031382F" w:rsidRPr="00AE21F5" w:rsidRDefault="0031382F" w:rsidP="0031382F">
            <w:pPr>
              <w:jc w:val="center"/>
              <w:rPr>
                <w:rFonts w:eastAsia="Times New Roman"/>
                <w:kern w:val="0"/>
                <w:sz w:val="20"/>
                <w:szCs w:val="20"/>
              </w:rPr>
            </w:pPr>
            <w:r w:rsidRPr="00AE21F5">
              <w:rPr>
                <w:rFonts w:eastAsia="Times New Roman"/>
                <w:kern w:val="0"/>
                <w:sz w:val="20"/>
                <w:szCs w:val="20"/>
              </w:rPr>
              <w:t>12</w:t>
            </w:r>
          </w:p>
        </w:tc>
        <w:tc>
          <w:tcPr>
            <w:tcW w:w="992" w:type="dxa"/>
            <w:tcBorders>
              <w:top w:val="single" w:sz="4" w:space="0" w:color="auto"/>
              <w:left w:val="nil"/>
              <w:bottom w:val="single" w:sz="4" w:space="0" w:color="auto"/>
              <w:right w:val="single" w:sz="4" w:space="0" w:color="auto"/>
            </w:tcBorders>
            <w:shd w:val="clear" w:color="auto" w:fill="auto"/>
            <w:vAlign w:val="center"/>
          </w:tcPr>
          <w:p w:rsidR="0031382F" w:rsidRPr="00AE21F5" w:rsidRDefault="0031382F" w:rsidP="0031382F">
            <w:pPr>
              <w:jc w:val="center"/>
              <w:rPr>
                <w:rFonts w:eastAsia="Times New Roman"/>
                <w:kern w:val="0"/>
                <w:sz w:val="20"/>
                <w:szCs w:val="20"/>
              </w:rPr>
            </w:pPr>
            <w:r w:rsidRPr="00AE21F5">
              <w:rPr>
                <w:rFonts w:eastAsia="Times New Roman"/>
                <w:kern w:val="0"/>
                <w:sz w:val="20"/>
                <w:szCs w:val="20"/>
              </w:rPr>
              <w:t>13</w:t>
            </w:r>
          </w:p>
        </w:tc>
        <w:tc>
          <w:tcPr>
            <w:tcW w:w="992" w:type="dxa"/>
            <w:tcBorders>
              <w:top w:val="single" w:sz="4" w:space="0" w:color="auto"/>
              <w:left w:val="nil"/>
              <w:bottom w:val="single" w:sz="4" w:space="0" w:color="auto"/>
              <w:right w:val="single" w:sz="4" w:space="0" w:color="auto"/>
            </w:tcBorders>
            <w:shd w:val="clear" w:color="auto" w:fill="auto"/>
            <w:vAlign w:val="center"/>
          </w:tcPr>
          <w:p w:rsidR="0031382F" w:rsidRPr="00AE21F5" w:rsidRDefault="0031382F" w:rsidP="0031382F">
            <w:pPr>
              <w:jc w:val="center"/>
              <w:rPr>
                <w:rFonts w:eastAsia="Times New Roman"/>
                <w:kern w:val="0"/>
                <w:sz w:val="20"/>
                <w:szCs w:val="20"/>
              </w:rPr>
            </w:pPr>
            <w:r w:rsidRPr="00AE21F5">
              <w:rPr>
                <w:rFonts w:eastAsia="Times New Roman"/>
                <w:kern w:val="0"/>
                <w:sz w:val="20"/>
                <w:szCs w:val="20"/>
              </w:rPr>
              <w:t>14</w:t>
            </w:r>
          </w:p>
        </w:tc>
        <w:tc>
          <w:tcPr>
            <w:tcW w:w="992" w:type="dxa"/>
            <w:gridSpan w:val="2"/>
            <w:tcBorders>
              <w:top w:val="single" w:sz="4" w:space="0" w:color="auto"/>
              <w:left w:val="nil"/>
              <w:bottom w:val="single" w:sz="4" w:space="0" w:color="auto"/>
              <w:right w:val="single" w:sz="4" w:space="0" w:color="auto"/>
            </w:tcBorders>
            <w:vAlign w:val="center"/>
          </w:tcPr>
          <w:p w:rsidR="0031382F" w:rsidRPr="00AE21F5" w:rsidRDefault="0031382F" w:rsidP="0031382F">
            <w:pPr>
              <w:jc w:val="center"/>
              <w:rPr>
                <w:rFonts w:eastAsia="Times New Roman"/>
                <w:kern w:val="0"/>
                <w:sz w:val="20"/>
                <w:szCs w:val="20"/>
              </w:rPr>
            </w:pPr>
            <w:r w:rsidRPr="00AE21F5">
              <w:rPr>
                <w:rFonts w:eastAsia="Times New Roman"/>
                <w:kern w:val="0"/>
                <w:sz w:val="20"/>
                <w:szCs w:val="20"/>
              </w:rPr>
              <w:t>15</w:t>
            </w:r>
          </w:p>
        </w:tc>
        <w:tc>
          <w:tcPr>
            <w:tcW w:w="993" w:type="dxa"/>
            <w:tcBorders>
              <w:top w:val="single" w:sz="4" w:space="0" w:color="auto"/>
              <w:left w:val="nil"/>
              <w:bottom w:val="single" w:sz="4" w:space="0" w:color="auto"/>
              <w:right w:val="single" w:sz="4" w:space="0" w:color="auto"/>
            </w:tcBorders>
            <w:vAlign w:val="center"/>
          </w:tcPr>
          <w:p w:rsidR="0031382F" w:rsidRPr="00AE21F5" w:rsidRDefault="0031382F" w:rsidP="0031382F">
            <w:pPr>
              <w:jc w:val="center"/>
              <w:rPr>
                <w:rFonts w:eastAsia="Times New Roman"/>
                <w:kern w:val="0"/>
                <w:sz w:val="20"/>
                <w:szCs w:val="20"/>
              </w:rPr>
            </w:pPr>
            <w:r w:rsidRPr="00AE21F5">
              <w:rPr>
                <w:rFonts w:eastAsia="Times New Roman"/>
                <w:kern w:val="0"/>
                <w:sz w:val="20"/>
                <w:szCs w:val="20"/>
              </w:rPr>
              <w:t>16</w:t>
            </w:r>
          </w:p>
        </w:tc>
      </w:tr>
      <w:tr w:rsidR="0031382F" w:rsidRPr="00AE21F5" w:rsidTr="0031382F">
        <w:trPr>
          <w:trHeight w:val="996"/>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382F" w:rsidRPr="00AE21F5" w:rsidRDefault="0031382F" w:rsidP="0031382F">
            <w:pPr>
              <w:widowControl/>
              <w:suppressAutoHyphens w:val="0"/>
              <w:jc w:val="center"/>
              <w:rPr>
                <w:rFonts w:eastAsia="Times New Roman"/>
                <w:kern w:val="0"/>
                <w:sz w:val="20"/>
                <w:szCs w:val="20"/>
              </w:rPr>
            </w:pPr>
          </w:p>
        </w:tc>
        <w:tc>
          <w:tcPr>
            <w:tcW w:w="2978" w:type="dxa"/>
            <w:tcBorders>
              <w:top w:val="single" w:sz="4" w:space="0" w:color="auto"/>
              <w:left w:val="nil"/>
              <w:bottom w:val="single" w:sz="4" w:space="0" w:color="auto"/>
              <w:right w:val="single" w:sz="4" w:space="0" w:color="auto"/>
            </w:tcBorders>
            <w:shd w:val="clear" w:color="auto" w:fill="auto"/>
            <w:vAlign w:val="center"/>
          </w:tcPr>
          <w:p w:rsidR="0031382F" w:rsidRPr="00AE21F5" w:rsidRDefault="0031382F" w:rsidP="0031382F">
            <w:pPr>
              <w:widowControl/>
              <w:suppressAutoHyphens w:val="0"/>
              <w:rPr>
                <w:rFonts w:eastAsia="Times New Roman"/>
                <w:kern w:val="0"/>
                <w:sz w:val="20"/>
                <w:szCs w:val="20"/>
              </w:rPr>
            </w:pPr>
            <w:r w:rsidRPr="00AE21F5">
              <w:rPr>
                <w:rFonts w:eastAsia="Times New Roman"/>
                <w:kern w:val="0"/>
                <w:sz w:val="20"/>
                <w:szCs w:val="20"/>
              </w:rPr>
              <w:t>Целевой индикатор 5: уровень содержания сетей и оборудования уличного освещения</w:t>
            </w:r>
          </w:p>
        </w:tc>
        <w:tc>
          <w:tcPr>
            <w:tcW w:w="567" w:type="dxa"/>
            <w:tcBorders>
              <w:top w:val="single" w:sz="4" w:space="0" w:color="auto"/>
              <w:left w:val="nil"/>
              <w:bottom w:val="single" w:sz="4" w:space="0" w:color="auto"/>
              <w:right w:val="single" w:sz="4" w:space="0" w:color="auto"/>
            </w:tcBorders>
            <w:shd w:val="clear" w:color="auto" w:fill="auto"/>
            <w:vAlign w:val="center"/>
          </w:tcPr>
          <w:p w:rsidR="0031382F" w:rsidRPr="00AE21F5" w:rsidRDefault="0031382F" w:rsidP="0031382F">
            <w:pPr>
              <w:widowControl/>
              <w:suppressAutoHyphens w:val="0"/>
              <w:jc w:val="center"/>
              <w:rPr>
                <w:rFonts w:eastAsia="Times New Roman"/>
                <w:kern w:val="0"/>
                <w:sz w:val="20"/>
                <w:szCs w:val="20"/>
              </w:rPr>
            </w:pPr>
            <w:r w:rsidRPr="00AE21F5">
              <w:rPr>
                <w:rFonts w:eastAsia="Times New Roman"/>
                <w:kern w:val="0"/>
                <w:sz w:val="20"/>
                <w:szCs w:val="20"/>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1382F" w:rsidRPr="00AE21F5" w:rsidRDefault="0031382F" w:rsidP="0031382F">
            <w:pPr>
              <w:widowControl/>
              <w:suppressAutoHyphens w:val="0"/>
              <w:jc w:val="center"/>
              <w:rPr>
                <w:rFonts w:eastAsia="Times New Roman"/>
                <w:kern w:val="0"/>
                <w:sz w:val="20"/>
                <w:szCs w:val="20"/>
              </w:rPr>
            </w:pPr>
            <w:r w:rsidRPr="00AE21F5">
              <w:rPr>
                <w:rFonts w:eastAsia="Times New Roman"/>
                <w:kern w:val="0"/>
                <w:sz w:val="20"/>
                <w:szCs w:val="20"/>
              </w:rPr>
              <w:t>Х</w:t>
            </w:r>
          </w:p>
        </w:tc>
        <w:tc>
          <w:tcPr>
            <w:tcW w:w="1417" w:type="dxa"/>
            <w:tcBorders>
              <w:top w:val="single" w:sz="4" w:space="0" w:color="auto"/>
              <w:left w:val="nil"/>
              <w:bottom w:val="single" w:sz="4" w:space="0" w:color="auto"/>
              <w:right w:val="single" w:sz="4" w:space="0" w:color="auto"/>
            </w:tcBorders>
            <w:shd w:val="clear" w:color="auto" w:fill="auto"/>
            <w:vAlign w:val="center"/>
          </w:tcPr>
          <w:p w:rsidR="0031382F" w:rsidRPr="00AE21F5" w:rsidRDefault="008C68C1" w:rsidP="0031382F">
            <w:pPr>
              <w:widowControl/>
              <w:suppressAutoHyphens w:val="0"/>
              <w:ind w:left="-101" w:right="-115"/>
              <w:jc w:val="center"/>
              <w:rPr>
                <w:rFonts w:eastAsia="Times New Roman"/>
                <w:kern w:val="0"/>
                <w:sz w:val="20"/>
                <w:szCs w:val="20"/>
              </w:rPr>
            </w:pPr>
            <w:r w:rsidRPr="00AE21F5">
              <w:rPr>
                <w:rFonts w:eastAsia="Times New Roman"/>
                <w:kern w:val="0"/>
                <w:sz w:val="20"/>
                <w:szCs w:val="20"/>
              </w:rPr>
              <w:t>Администрация города Минусинска</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1382F" w:rsidRPr="00AE21F5" w:rsidRDefault="00A5571E" w:rsidP="0031382F">
            <w:pPr>
              <w:widowControl/>
              <w:suppressAutoHyphens w:val="0"/>
              <w:jc w:val="center"/>
              <w:rPr>
                <w:rFonts w:eastAsia="Times New Roman"/>
                <w:kern w:val="0"/>
                <w:sz w:val="20"/>
                <w:szCs w:val="20"/>
              </w:rPr>
            </w:pPr>
            <w:r w:rsidRPr="00AE21F5">
              <w:rPr>
                <w:rFonts w:eastAsia="Times New Roman"/>
                <w:kern w:val="0"/>
                <w:sz w:val="20"/>
                <w:szCs w:val="20"/>
              </w:rPr>
              <w:t>4</w:t>
            </w:r>
          </w:p>
        </w:tc>
        <w:tc>
          <w:tcPr>
            <w:tcW w:w="709" w:type="dxa"/>
            <w:tcBorders>
              <w:top w:val="single" w:sz="4" w:space="0" w:color="auto"/>
              <w:left w:val="nil"/>
              <w:bottom w:val="single" w:sz="4" w:space="0" w:color="auto"/>
              <w:right w:val="single" w:sz="4" w:space="0" w:color="auto"/>
            </w:tcBorders>
            <w:shd w:val="clear" w:color="auto" w:fill="auto"/>
            <w:vAlign w:val="center"/>
          </w:tcPr>
          <w:p w:rsidR="0031382F" w:rsidRPr="00AE21F5" w:rsidRDefault="0031382F" w:rsidP="0031382F">
            <w:pPr>
              <w:widowControl/>
              <w:suppressAutoHyphens w:val="0"/>
              <w:ind w:left="-108" w:right="-108"/>
              <w:jc w:val="center"/>
              <w:rPr>
                <w:rFonts w:eastAsia="Times New Roman"/>
                <w:kern w:val="0"/>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1382F" w:rsidRPr="00AE21F5" w:rsidRDefault="0031382F" w:rsidP="0031382F">
            <w:pPr>
              <w:widowControl/>
              <w:suppressAutoHyphens w:val="0"/>
              <w:ind w:right="-108" w:hanging="108"/>
              <w:jc w:val="center"/>
              <w:rPr>
                <w:rFonts w:eastAsia="Times New Roman"/>
                <w:kern w:val="0"/>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31382F" w:rsidRPr="00AE21F5" w:rsidRDefault="0031382F" w:rsidP="0031382F">
            <w:pPr>
              <w:widowControl/>
              <w:suppressAutoHyphens w:val="0"/>
              <w:jc w:val="center"/>
              <w:rPr>
                <w:rFonts w:eastAsia="Times New Roman"/>
                <w:kern w:val="0"/>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1382F" w:rsidRPr="00AE21F5" w:rsidRDefault="0031382F" w:rsidP="0031382F">
            <w:pPr>
              <w:widowControl/>
              <w:suppressAutoHyphens w:val="0"/>
              <w:jc w:val="center"/>
              <w:rPr>
                <w:rFonts w:eastAsia="Times New Roman"/>
                <w:kern w:val="0"/>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31382F" w:rsidRPr="00AE21F5" w:rsidRDefault="0031382F" w:rsidP="0031382F">
            <w:pPr>
              <w:widowControl/>
              <w:suppressAutoHyphens w:val="0"/>
              <w:jc w:val="center"/>
              <w:rPr>
                <w:rFonts w:eastAsia="Times New Roman"/>
                <w:kern w:val="0"/>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1382F" w:rsidRPr="00AE21F5" w:rsidRDefault="0031382F" w:rsidP="0031382F">
            <w:pPr>
              <w:widowControl/>
              <w:suppressAutoHyphens w:val="0"/>
              <w:jc w:val="center"/>
              <w:rPr>
                <w:rFonts w:eastAsia="Times New Roman"/>
                <w:kern w:val="0"/>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1382F" w:rsidRPr="00AE21F5" w:rsidRDefault="0031382F" w:rsidP="0031382F">
            <w:pPr>
              <w:widowControl/>
              <w:suppressAutoHyphens w:val="0"/>
              <w:jc w:val="center"/>
              <w:rPr>
                <w:rFonts w:eastAsia="Times New Roman"/>
                <w:kern w:val="0"/>
                <w:sz w:val="20"/>
                <w:szCs w:val="20"/>
              </w:rPr>
            </w:pPr>
            <w:r w:rsidRPr="00AE21F5">
              <w:rPr>
                <w:rFonts w:eastAsia="Times New Roman"/>
                <w:kern w:val="0"/>
                <w:sz w:val="20"/>
                <w:szCs w:val="20"/>
              </w:rPr>
              <w:t>100,00</w:t>
            </w:r>
          </w:p>
        </w:tc>
        <w:tc>
          <w:tcPr>
            <w:tcW w:w="992" w:type="dxa"/>
            <w:tcBorders>
              <w:top w:val="single" w:sz="4" w:space="0" w:color="auto"/>
              <w:left w:val="nil"/>
              <w:bottom w:val="single" w:sz="4" w:space="0" w:color="auto"/>
              <w:right w:val="single" w:sz="4" w:space="0" w:color="auto"/>
            </w:tcBorders>
            <w:shd w:val="clear" w:color="auto" w:fill="auto"/>
            <w:vAlign w:val="center"/>
          </w:tcPr>
          <w:p w:rsidR="0031382F" w:rsidRPr="00AE21F5" w:rsidRDefault="0031382F" w:rsidP="0031382F">
            <w:pPr>
              <w:widowControl/>
              <w:suppressAutoHyphens w:val="0"/>
              <w:jc w:val="center"/>
              <w:rPr>
                <w:rFonts w:eastAsia="Times New Roman"/>
                <w:kern w:val="0"/>
                <w:sz w:val="20"/>
                <w:szCs w:val="20"/>
              </w:rPr>
            </w:pPr>
            <w:r w:rsidRPr="00AE21F5">
              <w:rPr>
                <w:rFonts w:eastAsia="Times New Roman"/>
                <w:kern w:val="0"/>
                <w:sz w:val="20"/>
                <w:szCs w:val="20"/>
              </w:rPr>
              <w:t>100,00</w:t>
            </w:r>
          </w:p>
        </w:tc>
        <w:tc>
          <w:tcPr>
            <w:tcW w:w="992" w:type="dxa"/>
            <w:gridSpan w:val="2"/>
            <w:tcBorders>
              <w:top w:val="single" w:sz="4" w:space="0" w:color="auto"/>
              <w:left w:val="nil"/>
              <w:bottom w:val="single" w:sz="4" w:space="0" w:color="auto"/>
              <w:right w:val="single" w:sz="4" w:space="0" w:color="auto"/>
            </w:tcBorders>
            <w:vAlign w:val="center"/>
          </w:tcPr>
          <w:p w:rsidR="0031382F" w:rsidRPr="00AE21F5" w:rsidRDefault="0031382F" w:rsidP="0031382F">
            <w:pPr>
              <w:widowControl/>
              <w:suppressAutoHyphens w:val="0"/>
              <w:jc w:val="center"/>
              <w:rPr>
                <w:rFonts w:eastAsia="Times New Roman"/>
                <w:kern w:val="0"/>
                <w:sz w:val="20"/>
                <w:szCs w:val="20"/>
              </w:rPr>
            </w:pPr>
            <w:r w:rsidRPr="00AE21F5">
              <w:rPr>
                <w:rFonts w:eastAsia="Times New Roman"/>
                <w:kern w:val="0"/>
                <w:sz w:val="20"/>
                <w:szCs w:val="20"/>
              </w:rPr>
              <w:t>100,00</w:t>
            </w:r>
          </w:p>
        </w:tc>
        <w:tc>
          <w:tcPr>
            <w:tcW w:w="993" w:type="dxa"/>
            <w:tcBorders>
              <w:top w:val="single" w:sz="4" w:space="0" w:color="auto"/>
              <w:left w:val="nil"/>
              <w:bottom w:val="single" w:sz="4" w:space="0" w:color="auto"/>
              <w:right w:val="single" w:sz="4" w:space="0" w:color="auto"/>
            </w:tcBorders>
            <w:vAlign w:val="center"/>
          </w:tcPr>
          <w:p w:rsidR="0031382F" w:rsidRPr="00AE21F5" w:rsidRDefault="0031382F" w:rsidP="0031382F">
            <w:pPr>
              <w:widowControl/>
              <w:suppressAutoHyphens w:val="0"/>
              <w:jc w:val="center"/>
              <w:rPr>
                <w:rFonts w:eastAsia="Times New Roman"/>
                <w:kern w:val="0"/>
                <w:sz w:val="20"/>
                <w:szCs w:val="20"/>
              </w:rPr>
            </w:pPr>
            <w:r w:rsidRPr="00AE21F5">
              <w:rPr>
                <w:rFonts w:eastAsia="Times New Roman"/>
                <w:kern w:val="0"/>
                <w:sz w:val="20"/>
                <w:szCs w:val="20"/>
              </w:rPr>
              <w:t>100,00</w:t>
            </w:r>
          </w:p>
        </w:tc>
      </w:tr>
      <w:tr w:rsidR="0031382F" w:rsidRPr="00AE21F5" w:rsidTr="0031382F">
        <w:trPr>
          <w:trHeight w:val="1265"/>
        </w:trPr>
        <w:tc>
          <w:tcPr>
            <w:tcW w:w="425" w:type="dxa"/>
            <w:tcBorders>
              <w:top w:val="nil"/>
              <w:left w:val="single" w:sz="4" w:space="0" w:color="auto"/>
              <w:bottom w:val="single" w:sz="4" w:space="0" w:color="auto"/>
              <w:right w:val="single" w:sz="4" w:space="0" w:color="auto"/>
            </w:tcBorders>
            <w:shd w:val="clear" w:color="auto" w:fill="auto"/>
            <w:noWrap/>
            <w:vAlign w:val="center"/>
          </w:tcPr>
          <w:p w:rsidR="0031382F" w:rsidRPr="00AE21F5" w:rsidRDefault="0031382F" w:rsidP="0031382F">
            <w:pPr>
              <w:widowControl/>
              <w:suppressAutoHyphens w:val="0"/>
              <w:jc w:val="center"/>
              <w:rPr>
                <w:rFonts w:eastAsia="Times New Roman"/>
                <w:kern w:val="0"/>
                <w:sz w:val="20"/>
                <w:szCs w:val="20"/>
              </w:rPr>
            </w:pPr>
          </w:p>
        </w:tc>
        <w:tc>
          <w:tcPr>
            <w:tcW w:w="2978" w:type="dxa"/>
            <w:tcBorders>
              <w:top w:val="nil"/>
              <w:left w:val="nil"/>
              <w:bottom w:val="single" w:sz="4" w:space="0" w:color="auto"/>
              <w:right w:val="single" w:sz="4" w:space="0" w:color="auto"/>
            </w:tcBorders>
            <w:shd w:val="clear" w:color="auto" w:fill="auto"/>
            <w:vAlign w:val="center"/>
          </w:tcPr>
          <w:p w:rsidR="0031382F" w:rsidRPr="00AE21F5" w:rsidRDefault="0031382F" w:rsidP="0031382F">
            <w:pPr>
              <w:widowControl/>
              <w:suppressAutoHyphens w:val="0"/>
              <w:rPr>
                <w:rFonts w:eastAsia="Times New Roman"/>
                <w:kern w:val="0"/>
                <w:sz w:val="20"/>
                <w:szCs w:val="20"/>
              </w:rPr>
            </w:pPr>
            <w:r w:rsidRPr="00AE21F5">
              <w:rPr>
                <w:rFonts w:eastAsia="Times New Roman"/>
                <w:kern w:val="0"/>
                <w:sz w:val="20"/>
                <w:szCs w:val="20"/>
              </w:rPr>
              <w:t>Целевой индикатор 6:</w:t>
            </w:r>
          </w:p>
          <w:p w:rsidR="0031382F" w:rsidRPr="00AE21F5" w:rsidRDefault="0031382F" w:rsidP="0031382F">
            <w:pPr>
              <w:widowControl/>
              <w:suppressAutoHyphens w:val="0"/>
              <w:rPr>
                <w:rFonts w:eastAsia="Times New Roman"/>
                <w:kern w:val="0"/>
                <w:sz w:val="20"/>
                <w:szCs w:val="20"/>
              </w:rPr>
            </w:pPr>
            <w:r w:rsidRPr="00AE21F5">
              <w:rPr>
                <w:rFonts w:eastAsia="Times New Roman"/>
                <w:kern w:val="0"/>
                <w:sz w:val="20"/>
                <w:szCs w:val="20"/>
              </w:rPr>
              <w:t xml:space="preserve"> исполнение бюджетных ассигнований, предусмотренных в муниципальной программе</w:t>
            </w:r>
          </w:p>
        </w:tc>
        <w:tc>
          <w:tcPr>
            <w:tcW w:w="567" w:type="dxa"/>
            <w:tcBorders>
              <w:top w:val="nil"/>
              <w:left w:val="nil"/>
              <w:bottom w:val="single" w:sz="4" w:space="0" w:color="auto"/>
              <w:right w:val="single" w:sz="4" w:space="0" w:color="auto"/>
            </w:tcBorders>
            <w:shd w:val="clear" w:color="auto" w:fill="auto"/>
            <w:vAlign w:val="center"/>
          </w:tcPr>
          <w:p w:rsidR="0031382F" w:rsidRPr="00AE21F5" w:rsidRDefault="0031382F" w:rsidP="0031382F">
            <w:pPr>
              <w:widowControl/>
              <w:suppressAutoHyphens w:val="0"/>
              <w:jc w:val="center"/>
              <w:rPr>
                <w:rFonts w:eastAsia="Times New Roman"/>
                <w:kern w:val="0"/>
                <w:sz w:val="20"/>
                <w:szCs w:val="20"/>
              </w:rPr>
            </w:pPr>
            <w:r w:rsidRPr="00AE21F5">
              <w:rPr>
                <w:rFonts w:eastAsia="Times New Roman"/>
                <w:kern w:val="0"/>
                <w:sz w:val="20"/>
                <w:szCs w:val="20"/>
              </w:rPr>
              <w:t>%</w:t>
            </w:r>
          </w:p>
        </w:tc>
        <w:tc>
          <w:tcPr>
            <w:tcW w:w="567" w:type="dxa"/>
            <w:tcBorders>
              <w:top w:val="nil"/>
              <w:left w:val="nil"/>
              <w:bottom w:val="single" w:sz="4" w:space="0" w:color="auto"/>
              <w:right w:val="single" w:sz="4" w:space="0" w:color="auto"/>
            </w:tcBorders>
            <w:shd w:val="clear" w:color="auto" w:fill="auto"/>
            <w:noWrap/>
            <w:vAlign w:val="center"/>
          </w:tcPr>
          <w:p w:rsidR="0031382F" w:rsidRPr="00AE21F5" w:rsidRDefault="0031382F" w:rsidP="0031382F">
            <w:pPr>
              <w:widowControl/>
              <w:suppressAutoHyphens w:val="0"/>
              <w:jc w:val="center"/>
              <w:rPr>
                <w:rFonts w:eastAsia="Times New Roman"/>
                <w:kern w:val="0"/>
                <w:sz w:val="20"/>
                <w:szCs w:val="20"/>
              </w:rPr>
            </w:pPr>
            <w:r w:rsidRPr="00AE21F5">
              <w:rPr>
                <w:rFonts w:eastAsia="Times New Roman"/>
                <w:kern w:val="0"/>
                <w:sz w:val="20"/>
                <w:szCs w:val="20"/>
              </w:rPr>
              <w:t>Х</w:t>
            </w:r>
          </w:p>
        </w:tc>
        <w:tc>
          <w:tcPr>
            <w:tcW w:w="1417" w:type="dxa"/>
            <w:tcBorders>
              <w:top w:val="nil"/>
              <w:left w:val="nil"/>
              <w:bottom w:val="single" w:sz="4" w:space="0" w:color="auto"/>
              <w:right w:val="single" w:sz="4" w:space="0" w:color="auto"/>
            </w:tcBorders>
            <w:shd w:val="clear" w:color="auto" w:fill="auto"/>
            <w:vAlign w:val="center"/>
          </w:tcPr>
          <w:p w:rsidR="0031382F" w:rsidRPr="00AE21F5" w:rsidRDefault="0031382F" w:rsidP="0031382F">
            <w:pPr>
              <w:widowControl/>
              <w:suppressAutoHyphens w:val="0"/>
              <w:ind w:left="-101" w:right="-115"/>
              <w:jc w:val="center"/>
              <w:rPr>
                <w:rFonts w:eastAsia="Times New Roman"/>
                <w:kern w:val="0"/>
                <w:sz w:val="20"/>
                <w:szCs w:val="20"/>
              </w:rPr>
            </w:pPr>
            <w:r w:rsidRPr="00AE21F5">
              <w:rPr>
                <w:rFonts w:eastAsia="Times New Roman"/>
                <w:kern w:val="0"/>
                <w:sz w:val="20"/>
                <w:szCs w:val="20"/>
              </w:rPr>
              <w:t>Администрация города Минусинска</w:t>
            </w:r>
          </w:p>
        </w:tc>
        <w:tc>
          <w:tcPr>
            <w:tcW w:w="1134" w:type="dxa"/>
            <w:tcBorders>
              <w:top w:val="nil"/>
              <w:left w:val="nil"/>
              <w:bottom w:val="single" w:sz="4" w:space="0" w:color="auto"/>
              <w:right w:val="single" w:sz="4" w:space="0" w:color="auto"/>
            </w:tcBorders>
            <w:shd w:val="clear" w:color="auto" w:fill="auto"/>
            <w:noWrap/>
            <w:vAlign w:val="center"/>
          </w:tcPr>
          <w:p w:rsidR="0031382F" w:rsidRPr="00AE21F5" w:rsidRDefault="00A5571E" w:rsidP="0031382F">
            <w:pPr>
              <w:widowControl/>
              <w:suppressAutoHyphens w:val="0"/>
              <w:jc w:val="center"/>
              <w:rPr>
                <w:rFonts w:eastAsia="Times New Roman"/>
                <w:kern w:val="0"/>
                <w:sz w:val="20"/>
                <w:szCs w:val="20"/>
              </w:rPr>
            </w:pPr>
            <w:r w:rsidRPr="00AE21F5">
              <w:rPr>
                <w:rFonts w:eastAsia="Times New Roman"/>
                <w:kern w:val="0"/>
                <w:sz w:val="20"/>
                <w:szCs w:val="20"/>
              </w:rPr>
              <w:t>4</w:t>
            </w:r>
          </w:p>
        </w:tc>
        <w:tc>
          <w:tcPr>
            <w:tcW w:w="709" w:type="dxa"/>
            <w:tcBorders>
              <w:top w:val="nil"/>
              <w:left w:val="nil"/>
              <w:bottom w:val="single" w:sz="4" w:space="0" w:color="auto"/>
              <w:right w:val="single" w:sz="4" w:space="0" w:color="auto"/>
            </w:tcBorders>
            <w:shd w:val="clear" w:color="auto" w:fill="auto"/>
            <w:vAlign w:val="center"/>
          </w:tcPr>
          <w:p w:rsidR="0031382F" w:rsidRPr="00AE21F5" w:rsidRDefault="0031382F" w:rsidP="0031382F">
            <w:pPr>
              <w:widowControl/>
              <w:suppressAutoHyphens w:val="0"/>
              <w:ind w:left="-108" w:right="-108"/>
              <w:jc w:val="center"/>
              <w:rPr>
                <w:rFonts w:eastAsia="Times New Roman"/>
                <w:kern w:val="0"/>
                <w:sz w:val="20"/>
                <w:szCs w:val="20"/>
              </w:rPr>
            </w:pPr>
            <w:r w:rsidRPr="00AE21F5">
              <w:rPr>
                <w:rFonts w:eastAsia="Times New Roman"/>
                <w:kern w:val="0"/>
                <w:sz w:val="20"/>
                <w:szCs w:val="20"/>
              </w:rPr>
              <w:t>95,00</w:t>
            </w:r>
          </w:p>
        </w:tc>
        <w:tc>
          <w:tcPr>
            <w:tcW w:w="709" w:type="dxa"/>
            <w:tcBorders>
              <w:top w:val="nil"/>
              <w:left w:val="nil"/>
              <w:bottom w:val="single" w:sz="4" w:space="0" w:color="auto"/>
              <w:right w:val="single" w:sz="4" w:space="0" w:color="auto"/>
            </w:tcBorders>
            <w:shd w:val="clear" w:color="auto" w:fill="auto"/>
            <w:noWrap/>
            <w:vAlign w:val="center"/>
          </w:tcPr>
          <w:p w:rsidR="0031382F" w:rsidRPr="00AE21F5" w:rsidRDefault="0031382F" w:rsidP="0031382F">
            <w:pPr>
              <w:widowControl/>
              <w:suppressAutoHyphens w:val="0"/>
              <w:ind w:right="-108" w:hanging="108"/>
              <w:jc w:val="center"/>
              <w:rPr>
                <w:rFonts w:eastAsia="Times New Roman"/>
                <w:kern w:val="0"/>
                <w:sz w:val="20"/>
                <w:szCs w:val="20"/>
              </w:rPr>
            </w:pPr>
            <w:r w:rsidRPr="00AE21F5">
              <w:rPr>
                <w:rFonts w:eastAsia="Times New Roman"/>
                <w:kern w:val="0"/>
                <w:sz w:val="20"/>
                <w:szCs w:val="20"/>
              </w:rPr>
              <w:t>95,30</w:t>
            </w:r>
          </w:p>
        </w:tc>
        <w:tc>
          <w:tcPr>
            <w:tcW w:w="850" w:type="dxa"/>
            <w:tcBorders>
              <w:top w:val="nil"/>
              <w:left w:val="nil"/>
              <w:bottom w:val="single" w:sz="4" w:space="0" w:color="auto"/>
              <w:right w:val="single" w:sz="4" w:space="0" w:color="auto"/>
            </w:tcBorders>
            <w:shd w:val="clear" w:color="auto" w:fill="auto"/>
            <w:noWrap/>
            <w:vAlign w:val="center"/>
          </w:tcPr>
          <w:p w:rsidR="0031382F" w:rsidRPr="00AE21F5" w:rsidRDefault="0031382F" w:rsidP="0031382F">
            <w:pPr>
              <w:widowControl/>
              <w:suppressAutoHyphens w:val="0"/>
              <w:jc w:val="center"/>
              <w:rPr>
                <w:rFonts w:eastAsia="Times New Roman"/>
                <w:kern w:val="0"/>
                <w:sz w:val="20"/>
                <w:szCs w:val="20"/>
              </w:rPr>
            </w:pPr>
            <w:r w:rsidRPr="00AE21F5">
              <w:rPr>
                <w:rFonts w:eastAsia="Times New Roman"/>
                <w:kern w:val="0"/>
                <w:sz w:val="20"/>
                <w:szCs w:val="20"/>
              </w:rPr>
              <w:t>95,32</w:t>
            </w:r>
          </w:p>
        </w:tc>
        <w:tc>
          <w:tcPr>
            <w:tcW w:w="851" w:type="dxa"/>
            <w:tcBorders>
              <w:top w:val="nil"/>
              <w:left w:val="nil"/>
              <w:bottom w:val="single" w:sz="4" w:space="0" w:color="auto"/>
              <w:right w:val="single" w:sz="4" w:space="0" w:color="auto"/>
            </w:tcBorders>
            <w:shd w:val="clear" w:color="auto" w:fill="auto"/>
            <w:vAlign w:val="center"/>
          </w:tcPr>
          <w:p w:rsidR="0031382F" w:rsidRPr="00AE21F5" w:rsidRDefault="0031382F" w:rsidP="0031382F">
            <w:pPr>
              <w:widowControl/>
              <w:suppressAutoHyphens w:val="0"/>
              <w:jc w:val="center"/>
              <w:rPr>
                <w:rFonts w:eastAsia="Times New Roman"/>
                <w:kern w:val="0"/>
                <w:sz w:val="20"/>
                <w:szCs w:val="20"/>
              </w:rPr>
            </w:pPr>
            <w:r w:rsidRPr="00AE21F5">
              <w:rPr>
                <w:rFonts w:eastAsia="Times New Roman"/>
                <w:kern w:val="0"/>
                <w:sz w:val="20"/>
                <w:szCs w:val="20"/>
              </w:rPr>
              <w:t>95,35</w:t>
            </w:r>
          </w:p>
        </w:tc>
        <w:tc>
          <w:tcPr>
            <w:tcW w:w="850" w:type="dxa"/>
            <w:tcBorders>
              <w:top w:val="nil"/>
              <w:left w:val="nil"/>
              <w:bottom w:val="single" w:sz="4" w:space="0" w:color="auto"/>
              <w:right w:val="single" w:sz="4" w:space="0" w:color="auto"/>
            </w:tcBorders>
            <w:shd w:val="clear" w:color="auto" w:fill="auto"/>
            <w:noWrap/>
            <w:vAlign w:val="center"/>
          </w:tcPr>
          <w:p w:rsidR="0031382F" w:rsidRPr="00AE21F5" w:rsidRDefault="0031382F" w:rsidP="0031382F">
            <w:pPr>
              <w:widowControl/>
              <w:suppressAutoHyphens w:val="0"/>
              <w:jc w:val="center"/>
              <w:rPr>
                <w:rFonts w:eastAsia="Times New Roman"/>
                <w:kern w:val="0"/>
                <w:sz w:val="20"/>
                <w:szCs w:val="20"/>
              </w:rPr>
            </w:pPr>
            <w:r w:rsidRPr="00AE21F5">
              <w:rPr>
                <w:rFonts w:eastAsia="Times New Roman"/>
                <w:kern w:val="0"/>
                <w:sz w:val="20"/>
                <w:szCs w:val="20"/>
              </w:rPr>
              <w:t>95,37</w:t>
            </w:r>
          </w:p>
        </w:tc>
        <w:tc>
          <w:tcPr>
            <w:tcW w:w="851" w:type="dxa"/>
            <w:tcBorders>
              <w:top w:val="nil"/>
              <w:left w:val="nil"/>
              <w:bottom w:val="single" w:sz="4" w:space="0" w:color="auto"/>
              <w:right w:val="single" w:sz="4" w:space="0" w:color="auto"/>
            </w:tcBorders>
            <w:shd w:val="clear" w:color="auto" w:fill="auto"/>
            <w:vAlign w:val="center"/>
          </w:tcPr>
          <w:p w:rsidR="0031382F" w:rsidRPr="00AE21F5" w:rsidRDefault="0031382F" w:rsidP="0031382F">
            <w:pPr>
              <w:widowControl/>
              <w:suppressAutoHyphens w:val="0"/>
              <w:jc w:val="center"/>
              <w:rPr>
                <w:rFonts w:eastAsia="Times New Roman"/>
                <w:kern w:val="0"/>
                <w:sz w:val="20"/>
                <w:szCs w:val="20"/>
              </w:rPr>
            </w:pPr>
            <w:r w:rsidRPr="00AE21F5">
              <w:rPr>
                <w:rFonts w:eastAsia="Times New Roman"/>
                <w:kern w:val="0"/>
                <w:sz w:val="20"/>
                <w:szCs w:val="20"/>
              </w:rPr>
              <w:t>95,40</w:t>
            </w:r>
          </w:p>
        </w:tc>
        <w:tc>
          <w:tcPr>
            <w:tcW w:w="992" w:type="dxa"/>
            <w:tcBorders>
              <w:top w:val="nil"/>
              <w:left w:val="nil"/>
              <w:bottom w:val="single" w:sz="4" w:space="0" w:color="auto"/>
              <w:right w:val="single" w:sz="4" w:space="0" w:color="auto"/>
            </w:tcBorders>
            <w:shd w:val="clear" w:color="auto" w:fill="auto"/>
            <w:vAlign w:val="center"/>
          </w:tcPr>
          <w:p w:rsidR="0031382F" w:rsidRPr="00AE21F5" w:rsidRDefault="0031382F" w:rsidP="0031382F">
            <w:pPr>
              <w:widowControl/>
              <w:suppressAutoHyphens w:val="0"/>
              <w:jc w:val="center"/>
              <w:rPr>
                <w:rFonts w:eastAsia="Times New Roman"/>
                <w:kern w:val="0"/>
                <w:sz w:val="20"/>
                <w:szCs w:val="20"/>
              </w:rPr>
            </w:pPr>
            <w:r w:rsidRPr="00AE21F5">
              <w:rPr>
                <w:rFonts w:eastAsia="Times New Roman"/>
                <w:kern w:val="0"/>
                <w:sz w:val="20"/>
                <w:szCs w:val="20"/>
              </w:rPr>
              <w:t>95,50</w:t>
            </w:r>
          </w:p>
        </w:tc>
        <w:tc>
          <w:tcPr>
            <w:tcW w:w="992" w:type="dxa"/>
            <w:tcBorders>
              <w:top w:val="nil"/>
              <w:left w:val="nil"/>
              <w:bottom w:val="single" w:sz="4" w:space="0" w:color="auto"/>
              <w:right w:val="single" w:sz="4" w:space="0" w:color="auto"/>
            </w:tcBorders>
            <w:shd w:val="clear" w:color="auto" w:fill="auto"/>
            <w:vAlign w:val="center"/>
          </w:tcPr>
          <w:p w:rsidR="0031382F" w:rsidRPr="00AE21F5" w:rsidRDefault="0031382F" w:rsidP="0031382F">
            <w:pPr>
              <w:widowControl/>
              <w:suppressAutoHyphens w:val="0"/>
              <w:jc w:val="center"/>
              <w:rPr>
                <w:rFonts w:eastAsia="Times New Roman"/>
                <w:kern w:val="0"/>
                <w:sz w:val="20"/>
                <w:szCs w:val="20"/>
              </w:rPr>
            </w:pPr>
            <w:r w:rsidRPr="00AE21F5">
              <w:rPr>
                <w:rFonts w:eastAsia="Times New Roman"/>
                <w:kern w:val="0"/>
                <w:sz w:val="20"/>
                <w:szCs w:val="20"/>
              </w:rPr>
              <w:t>95,55</w:t>
            </w:r>
          </w:p>
        </w:tc>
        <w:tc>
          <w:tcPr>
            <w:tcW w:w="992" w:type="dxa"/>
            <w:gridSpan w:val="2"/>
            <w:tcBorders>
              <w:top w:val="nil"/>
              <w:left w:val="nil"/>
              <w:bottom w:val="single" w:sz="4" w:space="0" w:color="auto"/>
              <w:right w:val="single" w:sz="4" w:space="0" w:color="auto"/>
            </w:tcBorders>
            <w:vAlign w:val="center"/>
          </w:tcPr>
          <w:p w:rsidR="0031382F" w:rsidRPr="00AE21F5" w:rsidRDefault="0031382F" w:rsidP="0031382F">
            <w:pPr>
              <w:widowControl/>
              <w:suppressAutoHyphens w:val="0"/>
              <w:jc w:val="center"/>
              <w:rPr>
                <w:rFonts w:eastAsia="Times New Roman"/>
                <w:kern w:val="0"/>
                <w:sz w:val="20"/>
                <w:szCs w:val="20"/>
              </w:rPr>
            </w:pPr>
            <w:r w:rsidRPr="00AE21F5">
              <w:rPr>
                <w:rFonts w:eastAsia="Times New Roman"/>
                <w:kern w:val="0"/>
                <w:sz w:val="20"/>
                <w:szCs w:val="20"/>
              </w:rPr>
              <w:t>95,60</w:t>
            </w:r>
          </w:p>
        </w:tc>
        <w:tc>
          <w:tcPr>
            <w:tcW w:w="993" w:type="dxa"/>
            <w:tcBorders>
              <w:top w:val="nil"/>
              <w:left w:val="nil"/>
              <w:bottom w:val="single" w:sz="4" w:space="0" w:color="auto"/>
              <w:right w:val="single" w:sz="4" w:space="0" w:color="auto"/>
            </w:tcBorders>
            <w:vAlign w:val="center"/>
          </w:tcPr>
          <w:p w:rsidR="0031382F" w:rsidRPr="00AE21F5" w:rsidRDefault="0031382F" w:rsidP="0031382F">
            <w:pPr>
              <w:widowControl/>
              <w:suppressAutoHyphens w:val="0"/>
              <w:jc w:val="center"/>
              <w:rPr>
                <w:rFonts w:eastAsia="Times New Roman"/>
                <w:kern w:val="0"/>
                <w:sz w:val="20"/>
                <w:szCs w:val="20"/>
              </w:rPr>
            </w:pPr>
            <w:r w:rsidRPr="00AE21F5">
              <w:rPr>
                <w:rFonts w:eastAsia="Times New Roman"/>
                <w:kern w:val="0"/>
                <w:sz w:val="20"/>
                <w:szCs w:val="20"/>
              </w:rPr>
              <w:t>95,60</w:t>
            </w:r>
          </w:p>
        </w:tc>
      </w:tr>
      <w:tr w:rsidR="0031382F" w:rsidRPr="00AE21F5" w:rsidTr="004408A0">
        <w:trPr>
          <w:trHeight w:val="555"/>
        </w:trPr>
        <w:tc>
          <w:tcPr>
            <w:tcW w:w="15877" w:type="dxa"/>
            <w:gridSpan w:val="17"/>
            <w:tcBorders>
              <w:top w:val="single" w:sz="4" w:space="0" w:color="auto"/>
              <w:left w:val="single" w:sz="4" w:space="0" w:color="auto"/>
              <w:bottom w:val="single" w:sz="4" w:space="0" w:color="auto"/>
              <w:right w:val="single" w:sz="4" w:space="0" w:color="000000"/>
            </w:tcBorders>
            <w:shd w:val="clear" w:color="auto" w:fill="auto"/>
            <w:vAlign w:val="center"/>
          </w:tcPr>
          <w:p w:rsidR="0031382F" w:rsidRPr="00AE21F5" w:rsidRDefault="0031382F" w:rsidP="0031382F">
            <w:pPr>
              <w:widowControl/>
              <w:suppressAutoHyphens w:val="0"/>
              <w:rPr>
                <w:rFonts w:eastAsia="Times New Roman"/>
                <w:kern w:val="0"/>
                <w:sz w:val="20"/>
                <w:szCs w:val="20"/>
              </w:rPr>
            </w:pPr>
            <w:r w:rsidRPr="00AE21F5">
              <w:rPr>
                <w:rFonts w:eastAsia="Times New Roman"/>
                <w:kern w:val="0"/>
                <w:sz w:val="20"/>
                <w:szCs w:val="20"/>
              </w:rPr>
              <w:t xml:space="preserve">Подпрограмма 1. «Модернизация, реконструкция и капитальный ремонт объектов коммунальной инфраструктуры и жилищного фонда муниципального образования город Минусинск»  </w:t>
            </w:r>
          </w:p>
        </w:tc>
      </w:tr>
      <w:tr w:rsidR="0031382F" w:rsidRPr="00AE21F5" w:rsidTr="004408A0">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1382F" w:rsidRPr="00AE21F5" w:rsidRDefault="0031382F" w:rsidP="00887F40">
            <w:pPr>
              <w:widowControl/>
              <w:suppressAutoHyphens w:val="0"/>
              <w:ind w:right="-137" w:hanging="79"/>
              <w:jc w:val="center"/>
              <w:rPr>
                <w:rFonts w:eastAsia="Times New Roman"/>
                <w:kern w:val="0"/>
                <w:sz w:val="20"/>
                <w:szCs w:val="20"/>
              </w:rPr>
            </w:pPr>
            <w:r w:rsidRPr="00AE21F5">
              <w:rPr>
                <w:rFonts w:eastAsia="Times New Roman"/>
                <w:kern w:val="0"/>
                <w:sz w:val="20"/>
                <w:szCs w:val="20"/>
              </w:rPr>
              <w:t>1.1.</w:t>
            </w:r>
          </w:p>
        </w:tc>
        <w:tc>
          <w:tcPr>
            <w:tcW w:w="2978" w:type="dxa"/>
            <w:tcBorders>
              <w:top w:val="single" w:sz="4" w:space="0" w:color="auto"/>
              <w:left w:val="nil"/>
              <w:bottom w:val="single" w:sz="4" w:space="0" w:color="auto"/>
              <w:right w:val="single" w:sz="4" w:space="0" w:color="auto"/>
            </w:tcBorders>
            <w:shd w:val="clear" w:color="auto" w:fill="auto"/>
            <w:vAlign w:val="center"/>
          </w:tcPr>
          <w:p w:rsidR="0031382F" w:rsidRPr="00AE21F5" w:rsidRDefault="0031382F" w:rsidP="0031382F">
            <w:pPr>
              <w:widowControl/>
              <w:suppressAutoHyphens w:val="0"/>
              <w:rPr>
                <w:rFonts w:eastAsia="Times New Roman"/>
                <w:kern w:val="0"/>
                <w:sz w:val="20"/>
                <w:szCs w:val="20"/>
              </w:rPr>
            </w:pPr>
            <w:r w:rsidRPr="00AE21F5">
              <w:rPr>
                <w:rFonts w:eastAsia="Times New Roman"/>
                <w:kern w:val="0"/>
                <w:sz w:val="20"/>
                <w:szCs w:val="20"/>
              </w:rPr>
              <w:t>Показатель результативности: Интегральный показатель аварийности инженерных сетей: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82F" w:rsidRPr="00AE21F5" w:rsidRDefault="0031382F" w:rsidP="0031382F">
            <w:pPr>
              <w:widowControl/>
              <w:suppressAutoHyphens w:val="0"/>
              <w:jc w:val="center"/>
              <w:rPr>
                <w:rFonts w:eastAsia="Times New Roman"/>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1382F" w:rsidRPr="00AE21F5" w:rsidRDefault="0031382F" w:rsidP="0031382F">
            <w:pPr>
              <w:widowControl/>
              <w:suppressAutoHyphens w:val="0"/>
              <w:jc w:val="center"/>
              <w:rPr>
                <w:rFonts w:eastAsia="Times New Roman"/>
                <w:kern w:val="0"/>
                <w:sz w:val="20"/>
                <w:szCs w:val="20"/>
              </w:rPr>
            </w:pPr>
            <w:r w:rsidRPr="00AE21F5">
              <w:rPr>
                <w:rFonts w:eastAsia="Times New Roman"/>
                <w:kern w:val="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1382F" w:rsidRPr="00AE21F5" w:rsidRDefault="0031382F" w:rsidP="0031382F">
            <w:pPr>
              <w:widowControl/>
              <w:suppressAutoHyphens w:val="0"/>
              <w:ind w:left="-101" w:right="-115"/>
              <w:jc w:val="center"/>
              <w:rPr>
                <w:rFonts w:eastAsia="Times New Roman"/>
                <w:kern w:val="0"/>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31382F" w:rsidRPr="00AE21F5" w:rsidRDefault="0031382F" w:rsidP="0031382F">
            <w:pPr>
              <w:widowControl/>
              <w:suppressAutoHyphens w:val="0"/>
              <w:jc w:val="center"/>
              <w:rPr>
                <w:rFonts w:eastAsia="Times New Roman"/>
                <w:kern w:val="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31382F" w:rsidRPr="00AE21F5" w:rsidRDefault="0031382F" w:rsidP="0031382F">
            <w:pPr>
              <w:widowControl/>
              <w:suppressAutoHyphens w:val="0"/>
              <w:jc w:val="center"/>
              <w:rPr>
                <w:rFonts w:eastAsia="Times New Roman"/>
                <w:kern w:val="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31382F" w:rsidRPr="00AE21F5" w:rsidRDefault="0031382F" w:rsidP="0031382F">
            <w:pPr>
              <w:widowControl/>
              <w:suppressAutoHyphens w:val="0"/>
              <w:jc w:val="center"/>
              <w:rPr>
                <w:rFonts w:eastAsia="Times New Roman"/>
                <w:kern w:val="0"/>
                <w:sz w:val="20"/>
                <w:szCs w:val="20"/>
              </w:rPr>
            </w:pPr>
            <w:r w:rsidRPr="00AE21F5">
              <w:rPr>
                <w:rFonts w:eastAsia="Times New Roman"/>
                <w:kern w:val="0"/>
                <w:sz w:val="20"/>
                <w:szCs w:val="20"/>
              </w:rPr>
              <w:t> </w:t>
            </w:r>
          </w:p>
        </w:tc>
        <w:tc>
          <w:tcPr>
            <w:tcW w:w="850" w:type="dxa"/>
            <w:tcBorders>
              <w:top w:val="single" w:sz="4" w:space="0" w:color="auto"/>
              <w:left w:val="nil"/>
              <w:bottom w:val="single" w:sz="4" w:space="0" w:color="auto"/>
              <w:right w:val="single" w:sz="4" w:space="0" w:color="auto"/>
            </w:tcBorders>
            <w:shd w:val="clear" w:color="auto" w:fill="auto"/>
            <w:vAlign w:val="center"/>
          </w:tcPr>
          <w:p w:rsidR="0031382F" w:rsidRPr="00AE21F5" w:rsidRDefault="0031382F" w:rsidP="0031382F">
            <w:pPr>
              <w:widowControl/>
              <w:suppressAutoHyphens w:val="0"/>
              <w:jc w:val="center"/>
              <w:rPr>
                <w:rFonts w:eastAsia="Times New Roman"/>
                <w:kern w:val="0"/>
                <w:sz w:val="20"/>
                <w:szCs w:val="20"/>
              </w:rPr>
            </w:pPr>
            <w:r w:rsidRPr="00AE21F5">
              <w:rPr>
                <w:rFonts w:eastAsia="Times New Roman"/>
                <w:kern w:val="0"/>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center"/>
          </w:tcPr>
          <w:p w:rsidR="0031382F" w:rsidRPr="00AE21F5" w:rsidRDefault="0031382F" w:rsidP="0031382F">
            <w:pPr>
              <w:widowControl/>
              <w:suppressAutoHyphens w:val="0"/>
              <w:jc w:val="center"/>
              <w:rPr>
                <w:rFonts w:eastAsia="Times New Roman"/>
                <w:kern w:val="0"/>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1382F" w:rsidRPr="00AE21F5" w:rsidRDefault="0031382F" w:rsidP="0031382F">
            <w:pPr>
              <w:widowControl/>
              <w:suppressAutoHyphens w:val="0"/>
              <w:jc w:val="center"/>
              <w:rPr>
                <w:rFonts w:eastAsia="Times New Roman"/>
                <w:kern w:val="0"/>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1382F" w:rsidRPr="00AE21F5" w:rsidRDefault="0031382F" w:rsidP="0031382F">
            <w:pPr>
              <w:jc w:val="center"/>
              <w:rPr>
                <w:rFonts w:eastAsia="Times New Roman"/>
                <w:kern w:val="0"/>
                <w:sz w:val="20"/>
                <w:szCs w:val="20"/>
              </w:rPr>
            </w:pPr>
            <w:r w:rsidRPr="00AE21F5">
              <w:rPr>
                <w:rFonts w:eastAsia="Times New Roman"/>
                <w:kern w:val="0"/>
                <w:sz w:val="20"/>
                <w:szCs w:val="20"/>
              </w:rPr>
              <w:t> </w:t>
            </w:r>
          </w:p>
        </w:tc>
        <w:tc>
          <w:tcPr>
            <w:tcW w:w="992" w:type="dxa"/>
            <w:tcBorders>
              <w:top w:val="single" w:sz="4" w:space="0" w:color="auto"/>
              <w:left w:val="nil"/>
              <w:bottom w:val="single" w:sz="4" w:space="0" w:color="auto"/>
              <w:right w:val="single" w:sz="4" w:space="0" w:color="auto"/>
            </w:tcBorders>
            <w:shd w:val="clear" w:color="auto" w:fill="auto"/>
            <w:vAlign w:val="center"/>
          </w:tcPr>
          <w:p w:rsidR="0031382F" w:rsidRPr="00AE21F5" w:rsidRDefault="0031382F" w:rsidP="0031382F">
            <w:pPr>
              <w:jc w:val="center"/>
              <w:rPr>
                <w:rFonts w:eastAsia="Times New Roman"/>
                <w:kern w:val="0"/>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1382F" w:rsidRPr="00AE21F5" w:rsidRDefault="0031382F" w:rsidP="0031382F">
            <w:pPr>
              <w:jc w:val="center"/>
              <w:rPr>
                <w:rFonts w:eastAsia="Times New Roman"/>
                <w:kern w:val="0"/>
                <w:sz w:val="20"/>
                <w:szCs w:val="20"/>
              </w:rPr>
            </w:pPr>
          </w:p>
        </w:tc>
        <w:tc>
          <w:tcPr>
            <w:tcW w:w="977" w:type="dxa"/>
            <w:tcBorders>
              <w:top w:val="single" w:sz="4" w:space="0" w:color="auto"/>
              <w:left w:val="nil"/>
              <w:bottom w:val="single" w:sz="4" w:space="0" w:color="auto"/>
              <w:right w:val="single" w:sz="4" w:space="0" w:color="auto"/>
            </w:tcBorders>
            <w:vAlign w:val="center"/>
          </w:tcPr>
          <w:p w:rsidR="0031382F" w:rsidRPr="00AE21F5" w:rsidRDefault="0031382F" w:rsidP="0031382F">
            <w:pPr>
              <w:jc w:val="center"/>
              <w:rPr>
                <w:rFonts w:eastAsia="Times New Roman"/>
                <w:kern w:val="0"/>
                <w:sz w:val="20"/>
                <w:szCs w:val="20"/>
              </w:rPr>
            </w:pPr>
          </w:p>
        </w:tc>
        <w:tc>
          <w:tcPr>
            <w:tcW w:w="1008" w:type="dxa"/>
            <w:gridSpan w:val="2"/>
            <w:tcBorders>
              <w:top w:val="single" w:sz="4" w:space="0" w:color="auto"/>
              <w:left w:val="nil"/>
              <w:bottom w:val="single" w:sz="4" w:space="0" w:color="auto"/>
              <w:right w:val="single" w:sz="4" w:space="0" w:color="auto"/>
            </w:tcBorders>
            <w:vAlign w:val="center"/>
          </w:tcPr>
          <w:p w:rsidR="0031382F" w:rsidRPr="00AE21F5" w:rsidRDefault="0031382F" w:rsidP="0031382F">
            <w:pPr>
              <w:jc w:val="center"/>
              <w:rPr>
                <w:rFonts w:eastAsia="Times New Roman"/>
                <w:kern w:val="0"/>
                <w:sz w:val="20"/>
                <w:szCs w:val="20"/>
              </w:rPr>
            </w:pPr>
          </w:p>
        </w:tc>
      </w:tr>
      <w:tr w:rsidR="0031382F" w:rsidRPr="00AE21F5" w:rsidTr="0031382F">
        <w:trPr>
          <w:trHeight w:val="469"/>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1382F" w:rsidRPr="00AE21F5" w:rsidRDefault="0031382F" w:rsidP="0031382F">
            <w:pPr>
              <w:widowControl/>
              <w:suppressAutoHyphens w:val="0"/>
              <w:jc w:val="center"/>
              <w:rPr>
                <w:rFonts w:eastAsia="Times New Roman"/>
                <w:kern w:val="0"/>
                <w:sz w:val="20"/>
                <w:szCs w:val="20"/>
              </w:rPr>
            </w:pPr>
          </w:p>
        </w:tc>
        <w:tc>
          <w:tcPr>
            <w:tcW w:w="2978" w:type="dxa"/>
            <w:tcBorders>
              <w:top w:val="single" w:sz="4" w:space="0" w:color="auto"/>
              <w:left w:val="nil"/>
              <w:bottom w:val="single" w:sz="4" w:space="0" w:color="auto"/>
              <w:right w:val="single" w:sz="4" w:space="0" w:color="auto"/>
            </w:tcBorders>
            <w:shd w:val="clear" w:color="auto" w:fill="auto"/>
            <w:vAlign w:val="center"/>
          </w:tcPr>
          <w:p w:rsidR="0031382F" w:rsidRPr="00AE21F5" w:rsidRDefault="0031382F" w:rsidP="0031382F">
            <w:pPr>
              <w:widowControl/>
              <w:suppressAutoHyphens w:val="0"/>
              <w:rPr>
                <w:rFonts w:eastAsia="Times New Roman"/>
                <w:kern w:val="0"/>
                <w:sz w:val="20"/>
                <w:szCs w:val="20"/>
              </w:rPr>
            </w:pPr>
            <w:r w:rsidRPr="00AE21F5">
              <w:rPr>
                <w:rFonts w:eastAsia="Times New Roman"/>
                <w:kern w:val="0"/>
                <w:sz w:val="20"/>
                <w:szCs w:val="20"/>
              </w:rPr>
              <w:t>теплоснабжение</w:t>
            </w:r>
          </w:p>
        </w:tc>
        <w:tc>
          <w:tcPr>
            <w:tcW w:w="567" w:type="dxa"/>
            <w:tcBorders>
              <w:top w:val="single" w:sz="4" w:space="0" w:color="auto"/>
              <w:left w:val="nil"/>
              <w:bottom w:val="single" w:sz="4" w:space="0" w:color="auto"/>
              <w:right w:val="single" w:sz="4" w:space="0" w:color="auto"/>
            </w:tcBorders>
            <w:shd w:val="clear" w:color="auto" w:fill="auto"/>
            <w:vAlign w:val="center"/>
          </w:tcPr>
          <w:p w:rsidR="0031382F" w:rsidRPr="00AE21F5" w:rsidRDefault="0031382F" w:rsidP="0031382F">
            <w:pPr>
              <w:widowControl/>
              <w:suppressAutoHyphens w:val="0"/>
              <w:ind w:right="-108"/>
              <w:jc w:val="center"/>
              <w:rPr>
                <w:rFonts w:eastAsia="Times New Roman"/>
                <w:kern w:val="0"/>
                <w:sz w:val="20"/>
                <w:szCs w:val="20"/>
              </w:rPr>
            </w:pPr>
            <w:r w:rsidRPr="00AE21F5">
              <w:rPr>
                <w:rFonts w:eastAsia="Times New Roman"/>
                <w:kern w:val="0"/>
                <w:sz w:val="20"/>
                <w:szCs w:val="20"/>
              </w:rPr>
              <w:t>ед.</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1382F" w:rsidRPr="00AE21F5" w:rsidRDefault="0031382F" w:rsidP="0031382F">
            <w:pPr>
              <w:widowControl/>
              <w:suppressAutoHyphens w:val="0"/>
              <w:jc w:val="center"/>
              <w:rPr>
                <w:rFonts w:eastAsia="Times New Roman"/>
                <w:kern w:val="0"/>
                <w:sz w:val="20"/>
                <w:szCs w:val="20"/>
              </w:rPr>
            </w:pPr>
            <w:r w:rsidRPr="00AE21F5">
              <w:rPr>
                <w:rFonts w:eastAsia="Times New Roman"/>
                <w:kern w:val="0"/>
                <w:sz w:val="20"/>
                <w:szCs w:val="20"/>
              </w:rPr>
              <w:t>0,1</w:t>
            </w:r>
          </w:p>
        </w:tc>
        <w:tc>
          <w:tcPr>
            <w:tcW w:w="1417" w:type="dxa"/>
            <w:vMerge w:val="restart"/>
            <w:tcBorders>
              <w:left w:val="single" w:sz="4" w:space="0" w:color="auto"/>
              <w:right w:val="single" w:sz="4" w:space="0" w:color="auto"/>
            </w:tcBorders>
            <w:shd w:val="clear" w:color="auto" w:fill="auto"/>
            <w:vAlign w:val="center"/>
          </w:tcPr>
          <w:p w:rsidR="0031382F" w:rsidRPr="00AE21F5" w:rsidRDefault="0031382F" w:rsidP="0031382F">
            <w:pPr>
              <w:widowControl/>
              <w:suppressAutoHyphens w:val="0"/>
              <w:ind w:left="-108" w:right="-108"/>
              <w:jc w:val="center"/>
              <w:rPr>
                <w:rFonts w:eastAsia="Times New Roman"/>
                <w:kern w:val="0"/>
                <w:sz w:val="20"/>
                <w:szCs w:val="20"/>
              </w:rPr>
            </w:pPr>
            <w:r w:rsidRPr="00AE21F5">
              <w:rPr>
                <w:rFonts w:eastAsia="Times New Roman"/>
                <w:kern w:val="0"/>
                <w:sz w:val="20"/>
                <w:szCs w:val="20"/>
              </w:rPr>
              <w:t>Администрация города Минусинска</w:t>
            </w:r>
          </w:p>
        </w:tc>
        <w:tc>
          <w:tcPr>
            <w:tcW w:w="1134" w:type="dxa"/>
            <w:tcBorders>
              <w:left w:val="nil"/>
              <w:bottom w:val="single" w:sz="4" w:space="0" w:color="auto"/>
              <w:right w:val="single" w:sz="4" w:space="0" w:color="auto"/>
            </w:tcBorders>
            <w:shd w:val="clear" w:color="auto" w:fill="auto"/>
            <w:vAlign w:val="center"/>
          </w:tcPr>
          <w:p w:rsidR="0031382F" w:rsidRPr="00AE21F5" w:rsidRDefault="0031382F" w:rsidP="0031382F">
            <w:pPr>
              <w:widowControl/>
              <w:suppressAutoHyphens w:val="0"/>
              <w:jc w:val="center"/>
              <w:rPr>
                <w:rFonts w:eastAsia="Times New Roman"/>
                <w:kern w:val="0"/>
                <w:sz w:val="20"/>
                <w:szCs w:val="20"/>
              </w:rPr>
            </w:pPr>
            <w:r w:rsidRPr="00AE21F5">
              <w:rPr>
                <w:rFonts w:eastAsia="Times New Roman"/>
                <w:kern w:val="0"/>
                <w:sz w:val="20"/>
                <w:szCs w:val="20"/>
              </w:rPr>
              <w:t>4</w:t>
            </w:r>
          </w:p>
        </w:tc>
        <w:tc>
          <w:tcPr>
            <w:tcW w:w="709" w:type="dxa"/>
            <w:tcBorders>
              <w:top w:val="single" w:sz="4" w:space="0" w:color="auto"/>
              <w:left w:val="nil"/>
              <w:bottom w:val="single" w:sz="4" w:space="0" w:color="auto"/>
              <w:right w:val="single" w:sz="4" w:space="0" w:color="auto"/>
            </w:tcBorders>
            <w:shd w:val="clear" w:color="auto" w:fill="auto"/>
            <w:vAlign w:val="center"/>
          </w:tcPr>
          <w:p w:rsidR="0031382F" w:rsidRPr="00AE21F5" w:rsidRDefault="0031382F" w:rsidP="0031382F">
            <w:pPr>
              <w:widowControl/>
              <w:suppressAutoHyphens w:val="0"/>
              <w:jc w:val="center"/>
              <w:rPr>
                <w:rFonts w:eastAsia="Times New Roman"/>
                <w:kern w:val="0"/>
                <w:sz w:val="20"/>
                <w:szCs w:val="20"/>
              </w:rPr>
            </w:pPr>
            <w:r w:rsidRPr="00AE21F5">
              <w:rPr>
                <w:rFonts w:eastAsia="Times New Roman"/>
                <w:kern w:val="0"/>
                <w:sz w:val="20"/>
                <w:szCs w:val="20"/>
              </w:rPr>
              <w:t>4,7</w:t>
            </w:r>
          </w:p>
        </w:tc>
        <w:tc>
          <w:tcPr>
            <w:tcW w:w="709" w:type="dxa"/>
            <w:tcBorders>
              <w:top w:val="single" w:sz="4" w:space="0" w:color="auto"/>
              <w:left w:val="nil"/>
              <w:bottom w:val="single" w:sz="4" w:space="0" w:color="auto"/>
              <w:right w:val="single" w:sz="4" w:space="0" w:color="auto"/>
            </w:tcBorders>
            <w:shd w:val="clear" w:color="auto" w:fill="auto"/>
            <w:vAlign w:val="center"/>
          </w:tcPr>
          <w:p w:rsidR="0031382F" w:rsidRPr="00AE21F5" w:rsidRDefault="0031382F" w:rsidP="0031382F">
            <w:pPr>
              <w:widowControl/>
              <w:suppressAutoHyphens w:val="0"/>
              <w:jc w:val="center"/>
              <w:rPr>
                <w:rFonts w:eastAsia="Times New Roman"/>
                <w:kern w:val="0"/>
                <w:sz w:val="20"/>
                <w:szCs w:val="20"/>
              </w:rPr>
            </w:pPr>
            <w:r w:rsidRPr="00AE21F5">
              <w:rPr>
                <w:rFonts w:eastAsia="Times New Roman"/>
                <w:kern w:val="0"/>
                <w:sz w:val="20"/>
                <w:szCs w:val="20"/>
              </w:rPr>
              <w:t>4,6</w:t>
            </w:r>
          </w:p>
        </w:tc>
        <w:tc>
          <w:tcPr>
            <w:tcW w:w="850" w:type="dxa"/>
            <w:tcBorders>
              <w:top w:val="single" w:sz="4" w:space="0" w:color="auto"/>
              <w:left w:val="nil"/>
              <w:bottom w:val="single" w:sz="4" w:space="0" w:color="auto"/>
              <w:right w:val="single" w:sz="4" w:space="0" w:color="auto"/>
            </w:tcBorders>
            <w:shd w:val="clear" w:color="auto" w:fill="auto"/>
            <w:vAlign w:val="center"/>
          </w:tcPr>
          <w:p w:rsidR="0031382F" w:rsidRPr="00AE21F5" w:rsidRDefault="0031382F" w:rsidP="0031382F">
            <w:pPr>
              <w:widowControl/>
              <w:suppressAutoHyphens w:val="0"/>
              <w:jc w:val="center"/>
              <w:rPr>
                <w:rFonts w:eastAsia="Times New Roman"/>
                <w:kern w:val="0"/>
                <w:sz w:val="20"/>
                <w:szCs w:val="20"/>
              </w:rPr>
            </w:pPr>
            <w:r w:rsidRPr="00AE21F5">
              <w:rPr>
                <w:rFonts w:eastAsia="Times New Roman"/>
                <w:kern w:val="0"/>
                <w:sz w:val="20"/>
                <w:szCs w:val="20"/>
              </w:rPr>
              <w:t>4,5</w:t>
            </w:r>
          </w:p>
        </w:tc>
        <w:tc>
          <w:tcPr>
            <w:tcW w:w="851" w:type="dxa"/>
            <w:tcBorders>
              <w:top w:val="single" w:sz="4" w:space="0" w:color="auto"/>
              <w:left w:val="nil"/>
              <w:bottom w:val="single" w:sz="4" w:space="0" w:color="auto"/>
              <w:right w:val="single" w:sz="4" w:space="0" w:color="auto"/>
            </w:tcBorders>
            <w:shd w:val="clear" w:color="auto" w:fill="auto"/>
            <w:vAlign w:val="center"/>
          </w:tcPr>
          <w:p w:rsidR="0031382F" w:rsidRPr="00AE21F5" w:rsidRDefault="0031382F" w:rsidP="0031382F">
            <w:pPr>
              <w:widowControl/>
              <w:suppressAutoHyphens w:val="0"/>
              <w:jc w:val="center"/>
              <w:rPr>
                <w:rFonts w:eastAsia="Times New Roman"/>
                <w:kern w:val="0"/>
                <w:sz w:val="20"/>
                <w:szCs w:val="20"/>
              </w:rPr>
            </w:pPr>
            <w:r w:rsidRPr="00AE21F5">
              <w:rPr>
                <w:rFonts w:eastAsia="Times New Roman"/>
                <w:kern w:val="0"/>
                <w:sz w:val="20"/>
                <w:szCs w:val="20"/>
              </w:rPr>
              <w:t>4,5</w:t>
            </w:r>
          </w:p>
        </w:tc>
        <w:tc>
          <w:tcPr>
            <w:tcW w:w="850" w:type="dxa"/>
            <w:tcBorders>
              <w:top w:val="single" w:sz="4" w:space="0" w:color="auto"/>
              <w:left w:val="nil"/>
              <w:bottom w:val="single" w:sz="4" w:space="0" w:color="auto"/>
              <w:right w:val="single" w:sz="4" w:space="0" w:color="auto"/>
            </w:tcBorders>
            <w:shd w:val="clear" w:color="auto" w:fill="auto"/>
            <w:vAlign w:val="center"/>
          </w:tcPr>
          <w:p w:rsidR="0031382F" w:rsidRPr="00AE21F5" w:rsidRDefault="0031382F" w:rsidP="0031382F">
            <w:pPr>
              <w:widowControl/>
              <w:suppressAutoHyphens w:val="0"/>
              <w:jc w:val="center"/>
              <w:rPr>
                <w:rFonts w:eastAsia="Times New Roman"/>
                <w:kern w:val="0"/>
                <w:sz w:val="20"/>
                <w:szCs w:val="20"/>
              </w:rPr>
            </w:pPr>
            <w:r w:rsidRPr="00AE21F5">
              <w:rPr>
                <w:rFonts w:eastAsia="Times New Roman"/>
                <w:kern w:val="0"/>
                <w:sz w:val="20"/>
                <w:szCs w:val="20"/>
              </w:rPr>
              <w:t>4,4</w:t>
            </w:r>
          </w:p>
        </w:tc>
        <w:tc>
          <w:tcPr>
            <w:tcW w:w="851" w:type="dxa"/>
            <w:tcBorders>
              <w:top w:val="single" w:sz="4" w:space="0" w:color="auto"/>
              <w:left w:val="nil"/>
              <w:bottom w:val="single" w:sz="4" w:space="0" w:color="auto"/>
              <w:right w:val="single" w:sz="4" w:space="0" w:color="auto"/>
            </w:tcBorders>
            <w:shd w:val="clear" w:color="auto" w:fill="auto"/>
            <w:vAlign w:val="center"/>
          </w:tcPr>
          <w:p w:rsidR="0031382F" w:rsidRPr="00AE21F5" w:rsidRDefault="0031382F" w:rsidP="0031382F">
            <w:pPr>
              <w:widowControl/>
              <w:suppressAutoHyphens w:val="0"/>
              <w:jc w:val="center"/>
              <w:rPr>
                <w:rFonts w:eastAsia="Times New Roman"/>
                <w:kern w:val="0"/>
                <w:sz w:val="20"/>
                <w:szCs w:val="20"/>
              </w:rPr>
            </w:pPr>
            <w:r w:rsidRPr="00AE21F5">
              <w:rPr>
                <w:rFonts w:eastAsia="Times New Roman"/>
                <w:kern w:val="0"/>
                <w:sz w:val="20"/>
                <w:szCs w:val="20"/>
              </w:rPr>
              <w:t>4,4</w:t>
            </w:r>
          </w:p>
        </w:tc>
        <w:tc>
          <w:tcPr>
            <w:tcW w:w="992" w:type="dxa"/>
            <w:tcBorders>
              <w:top w:val="single" w:sz="4" w:space="0" w:color="auto"/>
              <w:left w:val="nil"/>
              <w:bottom w:val="single" w:sz="4" w:space="0" w:color="auto"/>
              <w:right w:val="single" w:sz="4" w:space="0" w:color="auto"/>
            </w:tcBorders>
            <w:shd w:val="clear" w:color="auto" w:fill="auto"/>
            <w:vAlign w:val="center"/>
          </w:tcPr>
          <w:p w:rsidR="0031382F" w:rsidRPr="00AE21F5" w:rsidRDefault="0031382F" w:rsidP="0031382F">
            <w:pPr>
              <w:widowControl/>
              <w:suppressAutoHyphens w:val="0"/>
              <w:jc w:val="center"/>
              <w:rPr>
                <w:rFonts w:eastAsia="Times New Roman"/>
                <w:kern w:val="0"/>
                <w:sz w:val="20"/>
                <w:szCs w:val="20"/>
              </w:rPr>
            </w:pPr>
            <w:r w:rsidRPr="00AE21F5">
              <w:rPr>
                <w:rFonts w:eastAsia="Times New Roman"/>
                <w:kern w:val="0"/>
                <w:sz w:val="20"/>
                <w:szCs w:val="20"/>
              </w:rPr>
              <w:t>4,3</w:t>
            </w:r>
          </w:p>
        </w:tc>
        <w:tc>
          <w:tcPr>
            <w:tcW w:w="992" w:type="dxa"/>
            <w:tcBorders>
              <w:top w:val="single" w:sz="4" w:space="0" w:color="auto"/>
              <w:left w:val="nil"/>
              <w:bottom w:val="single" w:sz="4" w:space="0" w:color="auto"/>
              <w:right w:val="single" w:sz="4" w:space="0" w:color="auto"/>
            </w:tcBorders>
            <w:shd w:val="clear" w:color="auto" w:fill="auto"/>
            <w:vAlign w:val="center"/>
          </w:tcPr>
          <w:p w:rsidR="0031382F" w:rsidRPr="00AE21F5" w:rsidRDefault="0031382F" w:rsidP="0031382F">
            <w:pPr>
              <w:widowControl/>
              <w:suppressAutoHyphens w:val="0"/>
              <w:jc w:val="center"/>
              <w:rPr>
                <w:rFonts w:eastAsia="Times New Roman"/>
                <w:kern w:val="0"/>
                <w:sz w:val="20"/>
                <w:szCs w:val="20"/>
              </w:rPr>
            </w:pPr>
            <w:r w:rsidRPr="00AE21F5">
              <w:rPr>
                <w:rFonts w:eastAsia="Times New Roman"/>
                <w:kern w:val="0"/>
                <w:sz w:val="20"/>
                <w:szCs w:val="20"/>
              </w:rPr>
              <w:t>4,3</w:t>
            </w:r>
          </w:p>
        </w:tc>
        <w:tc>
          <w:tcPr>
            <w:tcW w:w="977" w:type="dxa"/>
            <w:tcBorders>
              <w:top w:val="single" w:sz="4" w:space="0" w:color="auto"/>
              <w:left w:val="nil"/>
              <w:bottom w:val="single" w:sz="4" w:space="0" w:color="auto"/>
              <w:right w:val="single" w:sz="4" w:space="0" w:color="auto"/>
            </w:tcBorders>
            <w:vAlign w:val="center"/>
          </w:tcPr>
          <w:p w:rsidR="0031382F" w:rsidRPr="00AE21F5" w:rsidRDefault="0031382F" w:rsidP="0031382F">
            <w:pPr>
              <w:widowControl/>
              <w:suppressAutoHyphens w:val="0"/>
              <w:jc w:val="center"/>
              <w:rPr>
                <w:rFonts w:eastAsia="Times New Roman"/>
                <w:kern w:val="0"/>
                <w:sz w:val="20"/>
                <w:szCs w:val="20"/>
              </w:rPr>
            </w:pPr>
            <w:r w:rsidRPr="00AE21F5">
              <w:rPr>
                <w:rFonts w:eastAsia="Times New Roman"/>
                <w:kern w:val="0"/>
                <w:sz w:val="20"/>
                <w:szCs w:val="20"/>
              </w:rPr>
              <w:t>4,2</w:t>
            </w:r>
          </w:p>
        </w:tc>
        <w:tc>
          <w:tcPr>
            <w:tcW w:w="1008" w:type="dxa"/>
            <w:gridSpan w:val="2"/>
            <w:tcBorders>
              <w:top w:val="single" w:sz="4" w:space="0" w:color="auto"/>
              <w:left w:val="nil"/>
              <w:bottom w:val="single" w:sz="4" w:space="0" w:color="auto"/>
              <w:right w:val="single" w:sz="4" w:space="0" w:color="auto"/>
            </w:tcBorders>
            <w:vAlign w:val="center"/>
          </w:tcPr>
          <w:p w:rsidR="0031382F" w:rsidRPr="00AE21F5" w:rsidRDefault="0031382F" w:rsidP="0031382F">
            <w:pPr>
              <w:widowControl/>
              <w:suppressAutoHyphens w:val="0"/>
              <w:jc w:val="center"/>
              <w:rPr>
                <w:rFonts w:eastAsia="Times New Roman"/>
                <w:kern w:val="0"/>
                <w:sz w:val="20"/>
                <w:szCs w:val="20"/>
              </w:rPr>
            </w:pPr>
            <w:r w:rsidRPr="00AE21F5">
              <w:rPr>
                <w:rFonts w:eastAsia="Times New Roman"/>
                <w:kern w:val="0"/>
                <w:sz w:val="20"/>
                <w:szCs w:val="20"/>
              </w:rPr>
              <w:t>4,2</w:t>
            </w:r>
          </w:p>
        </w:tc>
      </w:tr>
      <w:tr w:rsidR="0031382F" w:rsidRPr="00AE21F5" w:rsidTr="0031382F">
        <w:trPr>
          <w:trHeight w:val="419"/>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1382F" w:rsidRPr="00AE21F5" w:rsidRDefault="0031382F" w:rsidP="0031382F">
            <w:pPr>
              <w:widowControl/>
              <w:suppressAutoHyphens w:val="0"/>
              <w:jc w:val="center"/>
              <w:rPr>
                <w:rFonts w:eastAsia="Times New Roman"/>
                <w:kern w:val="0"/>
                <w:sz w:val="20"/>
                <w:szCs w:val="20"/>
              </w:rPr>
            </w:pPr>
          </w:p>
        </w:tc>
        <w:tc>
          <w:tcPr>
            <w:tcW w:w="2978" w:type="dxa"/>
            <w:tcBorders>
              <w:top w:val="single" w:sz="4" w:space="0" w:color="auto"/>
              <w:left w:val="nil"/>
              <w:bottom w:val="single" w:sz="4" w:space="0" w:color="auto"/>
              <w:right w:val="single" w:sz="4" w:space="0" w:color="auto"/>
            </w:tcBorders>
            <w:shd w:val="clear" w:color="auto" w:fill="auto"/>
            <w:vAlign w:val="center"/>
          </w:tcPr>
          <w:p w:rsidR="0031382F" w:rsidRPr="00AE21F5" w:rsidRDefault="0031382F" w:rsidP="0031382F">
            <w:pPr>
              <w:widowControl/>
              <w:suppressAutoHyphens w:val="0"/>
              <w:rPr>
                <w:rFonts w:eastAsia="Times New Roman"/>
                <w:kern w:val="0"/>
                <w:sz w:val="20"/>
                <w:szCs w:val="20"/>
              </w:rPr>
            </w:pPr>
            <w:r w:rsidRPr="00AE21F5">
              <w:rPr>
                <w:rFonts w:eastAsia="Times New Roman"/>
                <w:kern w:val="0"/>
                <w:sz w:val="20"/>
                <w:szCs w:val="20"/>
              </w:rPr>
              <w:t xml:space="preserve">водоснабжение </w:t>
            </w:r>
          </w:p>
        </w:tc>
        <w:tc>
          <w:tcPr>
            <w:tcW w:w="567" w:type="dxa"/>
            <w:tcBorders>
              <w:top w:val="single" w:sz="4" w:space="0" w:color="auto"/>
              <w:left w:val="nil"/>
              <w:bottom w:val="single" w:sz="4" w:space="0" w:color="auto"/>
              <w:right w:val="single" w:sz="4" w:space="0" w:color="auto"/>
            </w:tcBorders>
            <w:shd w:val="clear" w:color="auto" w:fill="auto"/>
            <w:vAlign w:val="center"/>
          </w:tcPr>
          <w:p w:rsidR="0031382F" w:rsidRPr="00AE21F5" w:rsidRDefault="0031382F" w:rsidP="0031382F">
            <w:pPr>
              <w:widowControl/>
              <w:suppressAutoHyphens w:val="0"/>
              <w:ind w:right="-108"/>
              <w:jc w:val="center"/>
              <w:rPr>
                <w:rFonts w:eastAsia="Times New Roman"/>
                <w:kern w:val="0"/>
                <w:sz w:val="20"/>
                <w:szCs w:val="20"/>
              </w:rPr>
            </w:pPr>
            <w:r w:rsidRPr="00AE21F5">
              <w:rPr>
                <w:rFonts w:eastAsia="Times New Roman"/>
                <w:kern w:val="0"/>
                <w:sz w:val="20"/>
                <w:szCs w:val="20"/>
              </w:rPr>
              <w:t>ед.</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1382F" w:rsidRPr="00AE21F5" w:rsidRDefault="0031382F" w:rsidP="0031382F">
            <w:pPr>
              <w:widowControl/>
              <w:suppressAutoHyphens w:val="0"/>
              <w:jc w:val="center"/>
              <w:rPr>
                <w:rFonts w:eastAsia="Times New Roman"/>
                <w:kern w:val="0"/>
                <w:sz w:val="20"/>
                <w:szCs w:val="20"/>
              </w:rPr>
            </w:pPr>
            <w:r w:rsidRPr="00AE21F5">
              <w:rPr>
                <w:rFonts w:eastAsia="Times New Roman"/>
                <w:kern w:val="0"/>
                <w:sz w:val="20"/>
                <w:szCs w:val="20"/>
              </w:rPr>
              <w:t>0,1</w:t>
            </w:r>
          </w:p>
        </w:tc>
        <w:tc>
          <w:tcPr>
            <w:tcW w:w="1417" w:type="dxa"/>
            <w:vMerge/>
            <w:tcBorders>
              <w:left w:val="single" w:sz="4" w:space="0" w:color="auto"/>
              <w:right w:val="single" w:sz="4" w:space="0" w:color="auto"/>
            </w:tcBorders>
            <w:shd w:val="clear" w:color="auto" w:fill="auto"/>
            <w:vAlign w:val="center"/>
          </w:tcPr>
          <w:p w:rsidR="0031382F" w:rsidRPr="00AE21F5" w:rsidRDefault="0031382F" w:rsidP="0031382F">
            <w:pPr>
              <w:widowControl/>
              <w:suppressAutoHyphens w:val="0"/>
              <w:jc w:val="center"/>
              <w:rPr>
                <w:rFonts w:eastAsia="Times New Roman"/>
                <w:kern w:val="0"/>
                <w:sz w:val="20"/>
                <w:szCs w:val="20"/>
              </w:rPr>
            </w:pPr>
          </w:p>
        </w:tc>
        <w:tc>
          <w:tcPr>
            <w:tcW w:w="1134" w:type="dxa"/>
            <w:tcBorders>
              <w:left w:val="nil"/>
              <w:bottom w:val="single" w:sz="4" w:space="0" w:color="auto"/>
              <w:right w:val="single" w:sz="4" w:space="0" w:color="auto"/>
            </w:tcBorders>
            <w:shd w:val="clear" w:color="auto" w:fill="auto"/>
            <w:vAlign w:val="center"/>
          </w:tcPr>
          <w:p w:rsidR="0031382F" w:rsidRPr="00AE21F5" w:rsidRDefault="0031382F" w:rsidP="0031382F">
            <w:pPr>
              <w:widowControl/>
              <w:suppressAutoHyphens w:val="0"/>
              <w:jc w:val="center"/>
              <w:rPr>
                <w:rFonts w:eastAsia="Times New Roman"/>
                <w:kern w:val="0"/>
                <w:sz w:val="20"/>
                <w:szCs w:val="20"/>
              </w:rPr>
            </w:pPr>
            <w:r w:rsidRPr="00AE21F5">
              <w:rPr>
                <w:rFonts w:eastAsia="Times New Roman"/>
                <w:kern w:val="0"/>
                <w:sz w:val="20"/>
                <w:szCs w:val="20"/>
              </w:rPr>
              <w:t>4</w:t>
            </w:r>
          </w:p>
        </w:tc>
        <w:tc>
          <w:tcPr>
            <w:tcW w:w="709" w:type="dxa"/>
            <w:tcBorders>
              <w:top w:val="single" w:sz="4" w:space="0" w:color="auto"/>
              <w:left w:val="nil"/>
              <w:bottom w:val="single" w:sz="4" w:space="0" w:color="auto"/>
              <w:right w:val="single" w:sz="4" w:space="0" w:color="auto"/>
            </w:tcBorders>
            <w:shd w:val="clear" w:color="auto" w:fill="auto"/>
            <w:vAlign w:val="center"/>
          </w:tcPr>
          <w:p w:rsidR="0031382F" w:rsidRPr="00AE21F5" w:rsidRDefault="0031382F" w:rsidP="0031382F">
            <w:pPr>
              <w:widowControl/>
              <w:suppressAutoHyphens w:val="0"/>
              <w:jc w:val="center"/>
              <w:rPr>
                <w:rFonts w:eastAsia="Times New Roman"/>
                <w:kern w:val="0"/>
                <w:sz w:val="20"/>
                <w:szCs w:val="20"/>
              </w:rPr>
            </w:pPr>
            <w:r w:rsidRPr="00AE21F5">
              <w:rPr>
                <w:rFonts w:eastAsia="Times New Roman"/>
                <w:kern w:val="0"/>
                <w:sz w:val="20"/>
                <w:szCs w:val="20"/>
              </w:rPr>
              <w:t>6,4</w:t>
            </w:r>
          </w:p>
        </w:tc>
        <w:tc>
          <w:tcPr>
            <w:tcW w:w="709" w:type="dxa"/>
            <w:tcBorders>
              <w:top w:val="single" w:sz="4" w:space="0" w:color="auto"/>
              <w:left w:val="nil"/>
              <w:bottom w:val="single" w:sz="4" w:space="0" w:color="auto"/>
              <w:right w:val="single" w:sz="4" w:space="0" w:color="auto"/>
            </w:tcBorders>
            <w:shd w:val="clear" w:color="auto" w:fill="auto"/>
            <w:vAlign w:val="center"/>
          </w:tcPr>
          <w:p w:rsidR="0031382F" w:rsidRPr="00AE21F5" w:rsidRDefault="0031382F" w:rsidP="0031382F">
            <w:pPr>
              <w:widowControl/>
              <w:suppressAutoHyphens w:val="0"/>
              <w:jc w:val="center"/>
              <w:rPr>
                <w:rFonts w:eastAsia="Times New Roman"/>
                <w:kern w:val="0"/>
                <w:sz w:val="20"/>
                <w:szCs w:val="20"/>
              </w:rPr>
            </w:pPr>
            <w:r w:rsidRPr="00AE21F5">
              <w:rPr>
                <w:rFonts w:eastAsia="Times New Roman"/>
                <w:kern w:val="0"/>
                <w:sz w:val="20"/>
                <w:szCs w:val="20"/>
              </w:rPr>
              <w:t>6,3</w:t>
            </w:r>
          </w:p>
        </w:tc>
        <w:tc>
          <w:tcPr>
            <w:tcW w:w="850" w:type="dxa"/>
            <w:tcBorders>
              <w:top w:val="single" w:sz="4" w:space="0" w:color="auto"/>
              <w:left w:val="nil"/>
              <w:bottom w:val="single" w:sz="4" w:space="0" w:color="auto"/>
              <w:right w:val="single" w:sz="4" w:space="0" w:color="auto"/>
            </w:tcBorders>
            <w:shd w:val="clear" w:color="auto" w:fill="auto"/>
            <w:vAlign w:val="center"/>
          </w:tcPr>
          <w:p w:rsidR="0031382F" w:rsidRPr="00AE21F5" w:rsidRDefault="0031382F" w:rsidP="0031382F">
            <w:pPr>
              <w:widowControl/>
              <w:suppressAutoHyphens w:val="0"/>
              <w:jc w:val="center"/>
              <w:rPr>
                <w:rFonts w:eastAsia="Times New Roman"/>
                <w:kern w:val="0"/>
                <w:sz w:val="20"/>
                <w:szCs w:val="20"/>
              </w:rPr>
            </w:pPr>
            <w:r w:rsidRPr="00AE21F5">
              <w:rPr>
                <w:rFonts w:eastAsia="Times New Roman"/>
                <w:kern w:val="0"/>
                <w:sz w:val="20"/>
                <w:szCs w:val="20"/>
              </w:rPr>
              <w:t>6,3</w:t>
            </w:r>
          </w:p>
        </w:tc>
        <w:tc>
          <w:tcPr>
            <w:tcW w:w="851" w:type="dxa"/>
            <w:tcBorders>
              <w:top w:val="single" w:sz="4" w:space="0" w:color="auto"/>
              <w:left w:val="nil"/>
              <w:bottom w:val="single" w:sz="4" w:space="0" w:color="auto"/>
              <w:right w:val="single" w:sz="4" w:space="0" w:color="auto"/>
            </w:tcBorders>
            <w:shd w:val="clear" w:color="auto" w:fill="auto"/>
            <w:vAlign w:val="center"/>
          </w:tcPr>
          <w:p w:rsidR="0031382F" w:rsidRPr="00AE21F5" w:rsidRDefault="0031382F" w:rsidP="0031382F">
            <w:pPr>
              <w:widowControl/>
              <w:suppressAutoHyphens w:val="0"/>
              <w:jc w:val="center"/>
              <w:rPr>
                <w:rFonts w:eastAsia="Times New Roman"/>
                <w:kern w:val="0"/>
                <w:sz w:val="20"/>
                <w:szCs w:val="20"/>
              </w:rPr>
            </w:pPr>
            <w:r w:rsidRPr="00AE21F5">
              <w:rPr>
                <w:rFonts w:eastAsia="Times New Roman"/>
                <w:kern w:val="0"/>
                <w:sz w:val="20"/>
                <w:szCs w:val="20"/>
              </w:rPr>
              <w:t>6,2</w:t>
            </w:r>
          </w:p>
        </w:tc>
        <w:tc>
          <w:tcPr>
            <w:tcW w:w="850" w:type="dxa"/>
            <w:tcBorders>
              <w:top w:val="single" w:sz="4" w:space="0" w:color="auto"/>
              <w:left w:val="nil"/>
              <w:bottom w:val="single" w:sz="4" w:space="0" w:color="auto"/>
              <w:right w:val="single" w:sz="4" w:space="0" w:color="auto"/>
            </w:tcBorders>
            <w:shd w:val="clear" w:color="auto" w:fill="auto"/>
            <w:vAlign w:val="center"/>
          </w:tcPr>
          <w:p w:rsidR="0031382F" w:rsidRPr="00AE21F5" w:rsidRDefault="0031382F" w:rsidP="0031382F">
            <w:pPr>
              <w:widowControl/>
              <w:suppressAutoHyphens w:val="0"/>
              <w:jc w:val="center"/>
              <w:rPr>
                <w:rFonts w:eastAsia="Times New Roman"/>
                <w:kern w:val="0"/>
                <w:sz w:val="20"/>
                <w:szCs w:val="20"/>
              </w:rPr>
            </w:pPr>
            <w:r w:rsidRPr="00AE21F5">
              <w:rPr>
                <w:rFonts w:eastAsia="Times New Roman"/>
                <w:kern w:val="0"/>
                <w:sz w:val="20"/>
                <w:szCs w:val="20"/>
              </w:rPr>
              <w:t>6,2</w:t>
            </w:r>
          </w:p>
        </w:tc>
        <w:tc>
          <w:tcPr>
            <w:tcW w:w="851" w:type="dxa"/>
            <w:tcBorders>
              <w:top w:val="single" w:sz="4" w:space="0" w:color="auto"/>
              <w:left w:val="nil"/>
              <w:bottom w:val="single" w:sz="4" w:space="0" w:color="auto"/>
              <w:right w:val="single" w:sz="4" w:space="0" w:color="auto"/>
            </w:tcBorders>
            <w:shd w:val="clear" w:color="auto" w:fill="auto"/>
            <w:vAlign w:val="center"/>
          </w:tcPr>
          <w:p w:rsidR="0031382F" w:rsidRPr="00AE21F5" w:rsidRDefault="0031382F" w:rsidP="0031382F">
            <w:pPr>
              <w:widowControl/>
              <w:suppressAutoHyphens w:val="0"/>
              <w:jc w:val="center"/>
              <w:rPr>
                <w:rFonts w:eastAsia="Times New Roman"/>
                <w:kern w:val="0"/>
                <w:sz w:val="20"/>
                <w:szCs w:val="20"/>
              </w:rPr>
            </w:pPr>
            <w:r w:rsidRPr="00AE21F5">
              <w:rPr>
                <w:rFonts w:eastAsia="Times New Roman"/>
                <w:kern w:val="0"/>
                <w:sz w:val="20"/>
                <w:szCs w:val="20"/>
              </w:rPr>
              <w:t>6,2</w:t>
            </w:r>
          </w:p>
        </w:tc>
        <w:tc>
          <w:tcPr>
            <w:tcW w:w="992" w:type="dxa"/>
            <w:tcBorders>
              <w:top w:val="single" w:sz="4" w:space="0" w:color="auto"/>
              <w:left w:val="nil"/>
              <w:bottom w:val="single" w:sz="4" w:space="0" w:color="auto"/>
              <w:right w:val="single" w:sz="4" w:space="0" w:color="auto"/>
            </w:tcBorders>
            <w:shd w:val="clear" w:color="auto" w:fill="auto"/>
            <w:vAlign w:val="center"/>
          </w:tcPr>
          <w:p w:rsidR="0031382F" w:rsidRPr="00AE21F5" w:rsidRDefault="0031382F" w:rsidP="0031382F">
            <w:pPr>
              <w:widowControl/>
              <w:suppressAutoHyphens w:val="0"/>
              <w:jc w:val="center"/>
              <w:rPr>
                <w:rFonts w:eastAsia="Times New Roman"/>
                <w:kern w:val="0"/>
                <w:sz w:val="20"/>
                <w:szCs w:val="20"/>
              </w:rPr>
            </w:pPr>
            <w:r w:rsidRPr="00AE21F5">
              <w:rPr>
                <w:rFonts w:eastAsia="Times New Roman"/>
                <w:kern w:val="0"/>
                <w:sz w:val="20"/>
                <w:szCs w:val="20"/>
              </w:rPr>
              <w:t>6,2</w:t>
            </w:r>
          </w:p>
        </w:tc>
        <w:tc>
          <w:tcPr>
            <w:tcW w:w="992" w:type="dxa"/>
            <w:tcBorders>
              <w:top w:val="single" w:sz="4" w:space="0" w:color="auto"/>
              <w:left w:val="nil"/>
              <w:bottom w:val="single" w:sz="4" w:space="0" w:color="auto"/>
              <w:right w:val="single" w:sz="4" w:space="0" w:color="auto"/>
            </w:tcBorders>
            <w:shd w:val="clear" w:color="auto" w:fill="auto"/>
            <w:vAlign w:val="center"/>
          </w:tcPr>
          <w:p w:rsidR="0031382F" w:rsidRPr="00AE21F5" w:rsidRDefault="0031382F" w:rsidP="0031382F">
            <w:pPr>
              <w:widowControl/>
              <w:suppressAutoHyphens w:val="0"/>
              <w:jc w:val="center"/>
              <w:rPr>
                <w:rFonts w:eastAsia="Times New Roman"/>
                <w:kern w:val="0"/>
                <w:sz w:val="20"/>
                <w:szCs w:val="20"/>
              </w:rPr>
            </w:pPr>
            <w:r w:rsidRPr="00AE21F5">
              <w:rPr>
                <w:rFonts w:eastAsia="Times New Roman"/>
                <w:kern w:val="0"/>
                <w:sz w:val="20"/>
                <w:szCs w:val="20"/>
              </w:rPr>
              <w:t>6,2</w:t>
            </w:r>
          </w:p>
        </w:tc>
        <w:tc>
          <w:tcPr>
            <w:tcW w:w="977" w:type="dxa"/>
            <w:tcBorders>
              <w:top w:val="single" w:sz="4" w:space="0" w:color="auto"/>
              <w:left w:val="nil"/>
              <w:bottom w:val="single" w:sz="4" w:space="0" w:color="auto"/>
              <w:right w:val="single" w:sz="4" w:space="0" w:color="auto"/>
            </w:tcBorders>
            <w:vAlign w:val="center"/>
          </w:tcPr>
          <w:p w:rsidR="0031382F" w:rsidRPr="00AE21F5" w:rsidRDefault="0031382F" w:rsidP="0031382F">
            <w:pPr>
              <w:widowControl/>
              <w:suppressAutoHyphens w:val="0"/>
              <w:jc w:val="center"/>
              <w:rPr>
                <w:rFonts w:eastAsia="Times New Roman"/>
                <w:kern w:val="0"/>
                <w:sz w:val="20"/>
                <w:szCs w:val="20"/>
              </w:rPr>
            </w:pPr>
            <w:r w:rsidRPr="00AE21F5">
              <w:rPr>
                <w:rFonts w:eastAsia="Times New Roman"/>
                <w:kern w:val="0"/>
                <w:sz w:val="20"/>
                <w:szCs w:val="20"/>
              </w:rPr>
              <w:t>6,2</w:t>
            </w:r>
          </w:p>
        </w:tc>
        <w:tc>
          <w:tcPr>
            <w:tcW w:w="1008" w:type="dxa"/>
            <w:gridSpan w:val="2"/>
            <w:tcBorders>
              <w:top w:val="single" w:sz="4" w:space="0" w:color="auto"/>
              <w:left w:val="nil"/>
              <w:bottom w:val="single" w:sz="4" w:space="0" w:color="auto"/>
              <w:right w:val="single" w:sz="4" w:space="0" w:color="auto"/>
            </w:tcBorders>
            <w:vAlign w:val="center"/>
          </w:tcPr>
          <w:p w:rsidR="0031382F" w:rsidRPr="00AE21F5" w:rsidRDefault="0031382F" w:rsidP="0031382F">
            <w:pPr>
              <w:widowControl/>
              <w:suppressAutoHyphens w:val="0"/>
              <w:jc w:val="center"/>
              <w:rPr>
                <w:rFonts w:eastAsia="Times New Roman"/>
                <w:kern w:val="0"/>
                <w:sz w:val="20"/>
                <w:szCs w:val="20"/>
              </w:rPr>
            </w:pPr>
            <w:r w:rsidRPr="00AE21F5">
              <w:rPr>
                <w:rFonts w:eastAsia="Times New Roman"/>
                <w:kern w:val="0"/>
                <w:sz w:val="20"/>
                <w:szCs w:val="20"/>
              </w:rPr>
              <w:t>6,2</w:t>
            </w:r>
          </w:p>
        </w:tc>
      </w:tr>
      <w:tr w:rsidR="0031382F" w:rsidRPr="00AE21F5" w:rsidTr="0031382F">
        <w:trPr>
          <w:trHeight w:val="425"/>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1382F" w:rsidRPr="00AE21F5" w:rsidRDefault="0031382F" w:rsidP="0031382F">
            <w:pPr>
              <w:widowControl/>
              <w:suppressAutoHyphens w:val="0"/>
              <w:jc w:val="center"/>
              <w:rPr>
                <w:rFonts w:eastAsia="Times New Roman"/>
                <w:kern w:val="0"/>
                <w:sz w:val="20"/>
                <w:szCs w:val="20"/>
              </w:rPr>
            </w:pPr>
          </w:p>
        </w:tc>
        <w:tc>
          <w:tcPr>
            <w:tcW w:w="2978" w:type="dxa"/>
            <w:tcBorders>
              <w:top w:val="single" w:sz="4" w:space="0" w:color="auto"/>
              <w:left w:val="nil"/>
              <w:bottom w:val="single" w:sz="4" w:space="0" w:color="auto"/>
              <w:right w:val="single" w:sz="4" w:space="0" w:color="auto"/>
            </w:tcBorders>
            <w:shd w:val="clear" w:color="auto" w:fill="auto"/>
            <w:vAlign w:val="center"/>
          </w:tcPr>
          <w:p w:rsidR="0031382F" w:rsidRPr="00AE21F5" w:rsidRDefault="0031382F" w:rsidP="0031382F">
            <w:pPr>
              <w:widowControl/>
              <w:suppressAutoHyphens w:val="0"/>
              <w:jc w:val="both"/>
              <w:rPr>
                <w:rFonts w:eastAsia="Times New Roman"/>
                <w:kern w:val="0"/>
                <w:sz w:val="20"/>
                <w:szCs w:val="20"/>
              </w:rPr>
            </w:pPr>
            <w:r w:rsidRPr="00AE21F5">
              <w:rPr>
                <w:rFonts w:eastAsia="Times New Roman"/>
                <w:kern w:val="0"/>
                <w:sz w:val="20"/>
                <w:szCs w:val="20"/>
              </w:rPr>
              <w:t>водоотведение</w:t>
            </w:r>
          </w:p>
        </w:tc>
        <w:tc>
          <w:tcPr>
            <w:tcW w:w="567" w:type="dxa"/>
            <w:tcBorders>
              <w:top w:val="single" w:sz="4" w:space="0" w:color="auto"/>
              <w:left w:val="nil"/>
              <w:bottom w:val="single" w:sz="4" w:space="0" w:color="auto"/>
              <w:right w:val="single" w:sz="4" w:space="0" w:color="auto"/>
            </w:tcBorders>
            <w:shd w:val="clear" w:color="auto" w:fill="auto"/>
            <w:vAlign w:val="center"/>
          </w:tcPr>
          <w:p w:rsidR="0031382F" w:rsidRPr="00AE21F5" w:rsidRDefault="0031382F" w:rsidP="0031382F">
            <w:pPr>
              <w:widowControl/>
              <w:suppressAutoHyphens w:val="0"/>
              <w:ind w:right="-108"/>
              <w:jc w:val="center"/>
              <w:rPr>
                <w:rFonts w:eastAsia="Times New Roman"/>
                <w:kern w:val="0"/>
                <w:sz w:val="20"/>
                <w:szCs w:val="20"/>
              </w:rPr>
            </w:pPr>
            <w:r w:rsidRPr="00AE21F5">
              <w:rPr>
                <w:rFonts w:eastAsia="Times New Roman"/>
                <w:kern w:val="0"/>
                <w:sz w:val="20"/>
                <w:szCs w:val="20"/>
              </w:rPr>
              <w:t>ед.</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1382F" w:rsidRPr="00AE21F5" w:rsidRDefault="0031382F" w:rsidP="0031382F">
            <w:pPr>
              <w:widowControl/>
              <w:suppressAutoHyphens w:val="0"/>
              <w:jc w:val="center"/>
              <w:rPr>
                <w:rFonts w:eastAsia="Times New Roman"/>
                <w:kern w:val="0"/>
                <w:sz w:val="20"/>
                <w:szCs w:val="20"/>
              </w:rPr>
            </w:pPr>
            <w:r w:rsidRPr="00AE21F5">
              <w:rPr>
                <w:rFonts w:eastAsia="Times New Roman"/>
                <w:kern w:val="0"/>
                <w:sz w:val="20"/>
                <w:szCs w:val="20"/>
              </w:rPr>
              <w:t>0,1</w:t>
            </w:r>
          </w:p>
        </w:tc>
        <w:tc>
          <w:tcPr>
            <w:tcW w:w="1417" w:type="dxa"/>
            <w:vMerge/>
            <w:tcBorders>
              <w:left w:val="single" w:sz="4" w:space="0" w:color="auto"/>
              <w:right w:val="single" w:sz="4" w:space="0" w:color="auto"/>
            </w:tcBorders>
            <w:shd w:val="clear" w:color="auto" w:fill="auto"/>
            <w:vAlign w:val="center"/>
          </w:tcPr>
          <w:p w:rsidR="0031382F" w:rsidRPr="00AE21F5" w:rsidRDefault="0031382F" w:rsidP="0031382F">
            <w:pPr>
              <w:widowControl/>
              <w:suppressAutoHyphens w:val="0"/>
              <w:jc w:val="center"/>
              <w:rPr>
                <w:rFonts w:eastAsia="Times New Roman"/>
                <w:kern w:val="0"/>
                <w:sz w:val="20"/>
                <w:szCs w:val="20"/>
              </w:rPr>
            </w:pPr>
          </w:p>
        </w:tc>
        <w:tc>
          <w:tcPr>
            <w:tcW w:w="1134" w:type="dxa"/>
            <w:tcBorders>
              <w:left w:val="nil"/>
              <w:bottom w:val="single" w:sz="4" w:space="0" w:color="auto"/>
              <w:right w:val="single" w:sz="4" w:space="0" w:color="auto"/>
            </w:tcBorders>
            <w:shd w:val="clear" w:color="auto" w:fill="auto"/>
            <w:vAlign w:val="center"/>
          </w:tcPr>
          <w:p w:rsidR="0031382F" w:rsidRPr="00AE21F5" w:rsidRDefault="0031382F" w:rsidP="0031382F">
            <w:pPr>
              <w:widowControl/>
              <w:suppressAutoHyphens w:val="0"/>
              <w:jc w:val="center"/>
              <w:rPr>
                <w:rFonts w:eastAsia="Times New Roman"/>
                <w:kern w:val="0"/>
                <w:sz w:val="20"/>
                <w:szCs w:val="20"/>
              </w:rPr>
            </w:pPr>
            <w:r w:rsidRPr="00AE21F5">
              <w:rPr>
                <w:rFonts w:eastAsia="Times New Roman"/>
                <w:kern w:val="0"/>
                <w:sz w:val="20"/>
                <w:szCs w:val="20"/>
              </w:rPr>
              <w:t>4</w:t>
            </w:r>
          </w:p>
        </w:tc>
        <w:tc>
          <w:tcPr>
            <w:tcW w:w="709" w:type="dxa"/>
            <w:tcBorders>
              <w:top w:val="single" w:sz="4" w:space="0" w:color="auto"/>
              <w:left w:val="nil"/>
              <w:bottom w:val="single" w:sz="4" w:space="0" w:color="auto"/>
              <w:right w:val="single" w:sz="4" w:space="0" w:color="auto"/>
            </w:tcBorders>
            <w:shd w:val="clear" w:color="auto" w:fill="auto"/>
            <w:vAlign w:val="center"/>
          </w:tcPr>
          <w:p w:rsidR="0031382F" w:rsidRPr="00AE21F5" w:rsidRDefault="0031382F" w:rsidP="0031382F">
            <w:pPr>
              <w:widowControl/>
              <w:suppressAutoHyphens w:val="0"/>
              <w:jc w:val="center"/>
              <w:rPr>
                <w:rFonts w:eastAsia="Times New Roman"/>
                <w:kern w:val="0"/>
                <w:sz w:val="20"/>
                <w:szCs w:val="20"/>
              </w:rPr>
            </w:pPr>
            <w:r w:rsidRPr="00AE21F5">
              <w:rPr>
                <w:rFonts w:eastAsia="Times New Roman"/>
                <w:kern w:val="0"/>
                <w:sz w:val="20"/>
                <w:szCs w:val="20"/>
              </w:rPr>
              <w:t>2,35</w:t>
            </w:r>
          </w:p>
        </w:tc>
        <w:tc>
          <w:tcPr>
            <w:tcW w:w="709" w:type="dxa"/>
            <w:tcBorders>
              <w:top w:val="single" w:sz="4" w:space="0" w:color="auto"/>
              <w:left w:val="nil"/>
              <w:bottom w:val="single" w:sz="4" w:space="0" w:color="auto"/>
              <w:right w:val="single" w:sz="4" w:space="0" w:color="auto"/>
            </w:tcBorders>
            <w:shd w:val="clear" w:color="auto" w:fill="auto"/>
            <w:vAlign w:val="center"/>
          </w:tcPr>
          <w:p w:rsidR="0031382F" w:rsidRPr="00AE21F5" w:rsidRDefault="0031382F" w:rsidP="0031382F">
            <w:pPr>
              <w:widowControl/>
              <w:suppressAutoHyphens w:val="0"/>
              <w:jc w:val="center"/>
              <w:rPr>
                <w:rFonts w:eastAsia="Times New Roman"/>
                <w:kern w:val="0"/>
                <w:sz w:val="20"/>
                <w:szCs w:val="20"/>
              </w:rPr>
            </w:pPr>
            <w:r w:rsidRPr="00AE21F5">
              <w:rPr>
                <w:rFonts w:eastAsia="Times New Roman"/>
                <w:kern w:val="0"/>
                <w:sz w:val="20"/>
                <w:szCs w:val="20"/>
              </w:rPr>
              <w:t>2,30</w:t>
            </w:r>
          </w:p>
        </w:tc>
        <w:tc>
          <w:tcPr>
            <w:tcW w:w="850" w:type="dxa"/>
            <w:tcBorders>
              <w:top w:val="single" w:sz="4" w:space="0" w:color="auto"/>
              <w:left w:val="nil"/>
              <w:bottom w:val="single" w:sz="4" w:space="0" w:color="auto"/>
              <w:right w:val="single" w:sz="4" w:space="0" w:color="auto"/>
            </w:tcBorders>
            <w:shd w:val="clear" w:color="auto" w:fill="auto"/>
            <w:vAlign w:val="center"/>
          </w:tcPr>
          <w:p w:rsidR="0031382F" w:rsidRPr="00AE21F5" w:rsidRDefault="0031382F" w:rsidP="0031382F">
            <w:pPr>
              <w:widowControl/>
              <w:suppressAutoHyphens w:val="0"/>
              <w:jc w:val="center"/>
              <w:rPr>
                <w:rFonts w:eastAsia="Times New Roman"/>
                <w:kern w:val="0"/>
                <w:sz w:val="20"/>
                <w:szCs w:val="20"/>
              </w:rPr>
            </w:pPr>
            <w:r w:rsidRPr="00AE21F5">
              <w:rPr>
                <w:rFonts w:eastAsia="Times New Roman"/>
                <w:kern w:val="0"/>
                <w:sz w:val="20"/>
                <w:szCs w:val="20"/>
              </w:rPr>
              <w:t>2,30</w:t>
            </w:r>
          </w:p>
        </w:tc>
        <w:tc>
          <w:tcPr>
            <w:tcW w:w="851" w:type="dxa"/>
            <w:tcBorders>
              <w:top w:val="single" w:sz="4" w:space="0" w:color="auto"/>
              <w:left w:val="nil"/>
              <w:bottom w:val="single" w:sz="4" w:space="0" w:color="auto"/>
              <w:right w:val="single" w:sz="4" w:space="0" w:color="auto"/>
            </w:tcBorders>
            <w:shd w:val="clear" w:color="auto" w:fill="auto"/>
            <w:vAlign w:val="center"/>
          </w:tcPr>
          <w:p w:rsidR="0031382F" w:rsidRPr="00AE21F5" w:rsidRDefault="0031382F" w:rsidP="0031382F">
            <w:pPr>
              <w:widowControl/>
              <w:suppressAutoHyphens w:val="0"/>
              <w:jc w:val="center"/>
              <w:rPr>
                <w:rFonts w:eastAsia="Times New Roman"/>
                <w:kern w:val="0"/>
                <w:sz w:val="20"/>
                <w:szCs w:val="20"/>
              </w:rPr>
            </w:pPr>
            <w:r w:rsidRPr="00AE21F5">
              <w:rPr>
                <w:rFonts w:eastAsia="Times New Roman"/>
                <w:kern w:val="0"/>
                <w:sz w:val="20"/>
                <w:szCs w:val="20"/>
              </w:rPr>
              <w:t>2,25</w:t>
            </w:r>
          </w:p>
        </w:tc>
        <w:tc>
          <w:tcPr>
            <w:tcW w:w="850" w:type="dxa"/>
            <w:tcBorders>
              <w:top w:val="single" w:sz="4" w:space="0" w:color="auto"/>
              <w:left w:val="nil"/>
              <w:bottom w:val="single" w:sz="4" w:space="0" w:color="auto"/>
              <w:right w:val="single" w:sz="4" w:space="0" w:color="auto"/>
            </w:tcBorders>
            <w:shd w:val="clear" w:color="auto" w:fill="auto"/>
            <w:vAlign w:val="center"/>
          </w:tcPr>
          <w:p w:rsidR="0031382F" w:rsidRPr="00AE21F5" w:rsidRDefault="0031382F" w:rsidP="0031382F">
            <w:pPr>
              <w:widowControl/>
              <w:suppressAutoHyphens w:val="0"/>
              <w:jc w:val="center"/>
              <w:rPr>
                <w:rFonts w:eastAsia="Times New Roman"/>
                <w:kern w:val="0"/>
                <w:sz w:val="20"/>
                <w:szCs w:val="20"/>
              </w:rPr>
            </w:pPr>
            <w:r w:rsidRPr="00AE21F5">
              <w:rPr>
                <w:rFonts w:eastAsia="Times New Roman"/>
                <w:kern w:val="0"/>
                <w:sz w:val="20"/>
                <w:szCs w:val="20"/>
              </w:rPr>
              <w:t>2,25</w:t>
            </w:r>
          </w:p>
        </w:tc>
        <w:tc>
          <w:tcPr>
            <w:tcW w:w="851" w:type="dxa"/>
            <w:tcBorders>
              <w:top w:val="single" w:sz="4" w:space="0" w:color="auto"/>
              <w:left w:val="nil"/>
              <w:bottom w:val="single" w:sz="4" w:space="0" w:color="auto"/>
              <w:right w:val="single" w:sz="4" w:space="0" w:color="auto"/>
            </w:tcBorders>
            <w:shd w:val="clear" w:color="auto" w:fill="auto"/>
            <w:vAlign w:val="center"/>
          </w:tcPr>
          <w:p w:rsidR="0031382F" w:rsidRPr="00AE21F5" w:rsidRDefault="0031382F" w:rsidP="0031382F">
            <w:pPr>
              <w:widowControl/>
              <w:suppressAutoHyphens w:val="0"/>
              <w:jc w:val="center"/>
              <w:rPr>
                <w:rFonts w:eastAsia="Times New Roman"/>
                <w:kern w:val="0"/>
                <w:sz w:val="20"/>
                <w:szCs w:val="20"/>
              </w:rPr>
            </w:pPr>
            <w:r w:rsidRPr="00AE21F5">
              <w:rPr>
                <w:rFonts w:eastAsia="Times New Roman"/>
                <w:kern w:val="0"/>
                <w:sz w:val="20"/>
                <w:szCs w:val="20"/>
              </w:rPr>
              <w:t>2,25</w:t>
            </w:r>
          </w:p>
        </w:tc>
        <w:tc>
          <w:tcPr>
            <w:tcW w:w="992" w:type="dxa"/>
            <w:tcBorders>
              <w:top w:val="single" w:sz="4" w:space="0" w:color="auto"/>
              <w:left w:val="nil"/>
              <w:bottom w:val="single" w:sz="4" w:space="0" w:color="auto"/>
              <w:right w:val="single" w:sz="4" w:space="0" w:color="auto"/>
            </w:tcBorders>
            <w:shd w:val="clear" w:color="auto" w:fill="auto"/>
            <w:vAlign w:val="center"/>
          </w:tcPr>
          <w:p w:rsidR="0031382F" w:rsidRPr="00AE21F5" w:rsidRDefault="0031382F" w:rsidP="0031382F">
            <w:pPr>
              <w:widowControl/>
              <w:suppressAutoHyphens w:val="0"/>
              <w:jc w:val="center"/>
              <w:rPr>
                <w:rFonts w:eastAsia="Times New Roman"/>
                <w:kern w:val="0"/>
                <w:sz w:val="20"/>
                <w:szCs w:val="20"/>
              </w:rPr>
            </w:pPr>
            <w:r w:rsidRPr="00AE21F5">
              <w:rPr>
                <w:rFonts w:eastAsia="Times New Roman"/>
                <w:kern w:val="0"/>
                <w:sz w:val="20"/>
                <w:szCs w:val="20"/>
              </w:rPr>
              <w:t>2,25</w:t>
            </w:r>
          </w:p>
        </w:tc>
        <w:tc>
          <w:tcPr>
            <w:tcW w:w="992" w:type="dxa"/>
            <w:tcBorders>
              <w:top w:val="single" w:sz="4" w:space="0" w:color="auto"/>
              <w:left w:val="nil"/>
              <w:bottom w:val="single" w:sz="4" w:space="0" w:color="auto"/>
              <w:right w:val="single" w:sz="4" w:space="0" w:color="auto"/>
            </w:tcBorders>
            <w:shd w:val="clear" w:color="auto" w:fill="auto"/>
            <w:vAlign w:val="center"/>
          </w:tcPr>
          <w:p w:rsidR="0031382F" w:rsidRPr="00AE21F5" w:rsidRDefault="0031382F" w:rsidP="0031382F">
            <w:pPr>
              <w:widowControl/>
              <w:suppressAutoHyphens w:val="0"/>
              <w:jc w:val="center"/>
              <w:rPr>
                <w:rFonts w:eastAsia="Times New Roman"/>
                <w:kern w:val="0"/>
                <w:sz w:val="20"/>
                <w:szCs w:val="20"/>
              </w:rPr>
            </w:pPr>
            <w:r w:rsidRPr="00AE21F5">
              <w:rPr>
                <w:rFonts w:eastAsia="Times New Roman"/>
                <w:kern w:val="0"/>
                <w:sz w:val="20"/>
                <w:szCs w:val="20"/>
              </w:rPr>
              <w:t>2,25</w:t>
            </w:r>
          </w:p>
        </w:tc>
        <w:tc>
          <w:tcPr>
            <w:tcW w:w="977" w:type="dxa"/>
            <w:tcBorders>
              <w:top w:val="single" w:sz="4" w:space="0" w:color="auto"/>
              <w:left w:val="nil"/>
              <w:bottom w:val="single" w:sz="4" w:space="0" w:color="auto"/>
              <w:right w:val="single" w:sz="4" w:space="0" w:color="auto"/>
            </w:tcBorders>
            <w:vAlign w:val="center"/>
          </w:tcPr>
          <w:p w:rsidR="0031382F" w:rsidRPr="00AE21F5" w:rsidRDefault="0031382F" w:rsidP="0031382F">
            <w:pPr>
              <w:widowControl/>
              <w:suppressAutoHyphens w:val="0"/>
              <w:jc w:val="center"/>
              <w:rPr>
                <w:rFonts w:eastAsia="Times New Roman"/>
                <w:kern w:val="0"/>
                <w:sz w:val="20"/>
                <w:szCs w:val="20"/>
              </w:rPr>
            </w:pPr>
            <w:r w:rsidRPr="00AE21F5">
              <w:rPr>
                <w:rFonts w:eastAsia="Times New Roman"/>
                <w:kern w:val="0"/>
                <w:sz w:val="20"/>
                <w:szCs w:val="20"/>
              </w:rPr>
              <w:t>2,25</w:t>
            </w:r>
          </w:p>
        </w:tc>
        <w:tc>
          <w:tcPr>
            <w:tcW w:w="1008" w:type="dxa"/>
            <w:gridSpan w:val="2"/>
            <w:tcBorders>
              <w:top w:val="single" w:sz="4" w:space="0" w:color="auto"/>
              <w:left w:val="nil"/>
              <w:bottom w:val="single" w:sz="4" w:space="0" w:color="auto"/>
              <w:right w:val="single" w:sz="4" w:space="0" w:color="auto"/>
            </w:tcBorders>
            <w:vAlign w:val="center"/>
          </w:tcPr>
          <w:p w:rsidR="0031382F" w:rsidRPr="00AE21F5" w:rsidRDefault="0031382F" w:rsidP="0031382F">
            <w:pPr>
              <w:widowControl/>
              <w:suppressAutoHyphens w:val="0"/>
              <w:jc w:val="center"/>
              <w:rPr>
                <w:rFonts w:eastAsia="Times New Roman"/>
                <w:kern w:val="0"/>
                <w:sz w:val="20"/>
                <w:szCs w:val="20"/>
              </w:rPr>
            </w:pPr>
            <w:r w:rsidRPr="00AE21F5">
              <w:rPr>
                <w:rFonts w:eastAsia="Times New Roman"/>
                <w:kern w:val="0"/>
                <w:sz w:val="20"/>
                <w:szCs w:val="20"/>
              </w:rPr>
              <w:t>2,25</w:t>
            </w:r>
          </w:p>
        </w:tc>
      </w:tr>
      <w:tr w:rsidR="0031382F" w:rsidRPr="00AE21F5" w:rsidTr="004408A0">
        <w:trPr>
          <w:trHeight w:val="603"/>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1382F" w:rsidRPr="00AE21F5" w:rsidRDefault="0031382F" w:rsidP="0031382F">
            <w:pPr>
              <w:widowControl/>
              <w:suppressAutoHyphens w:val="0"/>
              <w:ind w:right="-108" w:hanging="108"/>
              <w:jc w:val="center"/>
              <w:rPr>
                <w:rFonts w:eastAsia="Times New Roman"/>
                <w:kern w:val="0"/>
                <w:sz w:val="20"/>
                <w:szCs w:val="20"/>
              </w:rPr>
            </w:pPr>
            <w:r w:rsidRPr="00AE21F5">
              <w:rPr>
                <w:rFonts w:eastAsia="Times New Roman"/>
                <w:kern w:val="0"/>
                <w:sz w:val="20"/>
                <w:szCs w:val="20"/>
              </w:rPr>
              <w:t>1.2.</w:t>
            </w:r>
          </w:p>
        </w:tc>
        <w:tc>
          <w:tcPr>
            <w:tcW w:w="2978" w:type="dxa"/>
            <w:tcBorders>
              <w:top w:val="single" w:sz="4" w:space="0" w:color="auto"/>
              <w:left w:val="nil"/>
              <w:bottom w:val="single" w:sz="4" w:space="0" w:color="auto"/>
              <w:right w:val="single" w:sz="4" w:space="0" w:color="auto"/>
            </w:tcBorders>
            <w:shd w:val="clear" w:color="auto" w:fill="auto"/>
            <w:vAlign w:val="center"/>
          </w:tcPr>
          <w:p w:rsidR="0031382F" w:rsidRPr="00AE21F5" w:rsidRDefault="0031382F" w:rsidP="0031382F">
            <w:pPr>
              <w:widowControl/>
              <w:suppressAutoHyphens w:val="0"/>
              <w:rPr>
                <w:rFonts w:eastAsia="Times New Roman"/>
                <w:kern w:val="0"/>
                <w:sz w:val="20"/>
                <w:szCs w:val="20"/>
              </w:rPr>
            </w:pPr>
            <w:r w:rsidRPr="00AE21F5">
              <w:rPr>
                <w:rFonts w:eastAsia="Times New Roman"/>
                <w:kern w:val="0"/>
                <w:sz w:val="20"/>
                <w:szCs w:val="20"/>
              </w:rPr>
              <w:t>Доля потерь энергоресурсов в инженерных сетях</w:t>
            </w:r>
          </w:p>
        </w:tc>
        <w:tc>
          <w:tcPr>
            <w:tcW w:w="567" w:type="dxa"/>
            <w:tcBorders>
              <w:top w:val="single" w:sz="4" w:space="0" w:color="auto"/>
              <w:left w:val="nil"/>
              <w:bottom w:val="single" w:sz="4" w:space="0" w:color="auto"/>
              <w:right w:val="single" w:sz="4" w:space="0" w:color="auto"/>
            </w:tcBorders>
            <w:shd w:val="clear" w:color="auto" w:fill="auto"/>
            <w:vAlign w:val="center"/>
          </w:tcPr>
          <w:p w:rsidR="0031382F" w:rsidRPr="00AE21F5" w:rsidRDefault="0031382F" w:rsidP="0031382F">
            <w:pPr>
              <w:widowControl/>
              <w:suppressAutoHyphens w:val="0"/>
              <w:jc w:val="center"/>
              <w:rPr>
                <w:rFonts w:eastAsia="Times New Roman"/>
                <w:kern w:val="0"/>
                <w:sz w:val="20"/>
                <w:szCs w:val="20"/>
              </w:rPr>
            </w:pPr>
            <w:r w:rsidRPr="00AE21F5">
              <w:rPr>
                <w:rFonts w:eastAsia="Times New Roman"/>
                <w:kern w:val="0"/>
                <w:sz w:val="20"/>
                <w:szCs w:val="20"/>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1382F" w:rsidRPr="00AE21F5" w:rsidRDefault="0031382F" w:rsidP="0031382F">
            <w:pPr>
              <w:widowControl/>
              <w:suppressAutoHyphens w:val="0"/>
              <w:jc w:val="center"/>
              <w:rPr>
                <w:rFonts w:eastAsia="Times New Roman"/>
                <w:kern w:val="0"/>
                <w:sz w:val="20"/>
                <w:szCs w:val="20"/>
              </w:rPr>
            </w:pPr>
            <w:r w:rsidRPr="00AE21F5">
              <w:rPr>
                <w:rFonts w:eastAsia="Times New Roman"/>
                <w:kern w:val="0"/>
                <w:sz w:val="20"/>
                <w:szCs w:val="20"/>
              </w:rPr>
              <w:t>0,1</w:t>
            </w:r>
          </w:p>
        </w:tc>
        <w:tc>
          <w:tcPr>
            <w:tcW w:w="1417" w:type="dxa"/>
            <w:vMerge/>
            <w:tcBorders>
              <w:left w:val="single" w:sz="4" w:space="0" w:color="auto"/>
              <w:bottom w:val="single" w:sz="4" w:space="0" w:color="auto"/>
              <w:right w:val="single" w:sz="4" w:space="0" w:color="auto"/>
            </w:tcBorders>
            <w:shd w:val="clear" w:color="auto" w:fill="auto"/>
            <w:vAlign w:val="center"/>
          </w:tcPr>
          <w:p w:rsidR="0031382F" w:rsidRPr="00AE21F5" w:rsidRDefault="0031382F" w:rsidP="0031382F">
            <w:pPr>
              <w:widowControl/>
              <w:suppressAutoHyphens w:val="0"/>
              <w:jc w:val="center"/>
              <w:rPr>
                <w:rFonts w:eastAsia="Times New Roman"/>
                <w:kern w:val="0"/>
                <w:sz w:val="20"/>
                <w:szCs w:val="20"/>
              </w:rPr>
            </w:pPr>
          </w:p>
        </w:tc>
        <w:tc>
          <w:tcPr>
            <w:tcW w:w="1134" w:type="dxa"/>
            <w:tcBorders>
              <w:left w:val="nil"/>
              <w:bottom w:val="single" w:sz="4" w:space="0" w:color="auto"/>
              <w:right w:val="single" w:sz="4" w:space="0" w:color="auto"/>
            </w:tcBorders>
            <w:shd w:val="clear" w:color="auto" w:fill="auto"/>
            <w:vAlign w:val="center"/>
          </w:tcPr>
          <w:p w:rsidR="0031382F" w:rsidRPr="00AE21F5" w:rsidRDefault="0031382F" w:rsidP="0031382F">
            <w:pPr>
              <w:widowControl/>
              <w:suppressAutoHyphens w:val="0"/>
              <w:jc w:val="center"/>
              <w:rPr>
                <w:rFonts w:eastAsia="Times New Roman"/>
                <w:kern w:val="0"/>
                <w:sz w:val="20"/>
                <w:szCs w:val="20"/>
              </w:rPr>
            </w:pPr>
            <w:r w:rsidRPr="00AE21F5">
              <w:rPr>
                <w:rFonts w:eastAsia="Times New Roman"/>
                <w:kern w:val="0"/>
                <w:sz w:val="20"/>
                <w:szCs w:val="20"/>
              </w:rPr>
              <w:t>4</w:t>
            </w:r>
          </w:p>
        </w:tc>
        <w:tc>
          <w:tcPr>
            <w:tcW w:w="709" w:type="dxa"/>
            <w:tcBorders>
              <w:top w:val="single" w:sz="4" w:space="0" w:color="auto"/>
              <w:left w:val="nil"/>
              <w:bottom w:val="single" w:sz="4" w:space="0" w:color="auto"/>
              <w:right w:val="single" w:sz="4" w:space="0" w:color="auto"/>
            </w:tcBorders>
            <w:shd w:val="clear" w:color="auto" w:fill="auto"/>
            <w:vAlign w:val="center"/>
          </w:tcPr>
          <w:p w:rsidR="0031382F" w:rsidRPr="00AE21F5" w:rsidRDefault="0031382F" w:rsidP="0031382F">
            <w:pPr>
              <w:widowControl/>
              <w:suppressAutoHyphens w:val="0"/>
              <w:jc w:val="center"/>
              <w:rPr>
                <w:rFonts w:eastAsia="Times New Roman"/>
                <w:kern w:val="0"/>
                <w:sz w:val="20"/>
                <w:szCs w:val="20"/>
              </w:rPr>
            </w:pPr>
            <w:r w:rsidRPr="00AE21F5">
              <w:rPr>
                <w:rFonts w:eastAsia="Times New Roman"/>
                <w:kern w:val="0"/>
                <w:sz w:val="20"/>
                <w:szCs w:val="20"/>
              </w:rPr>
              <w:t>21,47</w:t>
            </w:r>
          </w:p>
        </w:tc>
        <w:tc>
          <w:tcPr>
            <w:tcW w:w="709" w:type="dxa"/>
            <w:tcBorders>
              <w:top w:val="single" w:sz="4" w:space="0" w:color="auto"/>
              <w:left w:val="nil"/>
              <w:bottom w:val="single" w:sz="4" w:space="0" w:color="auto"/>
              <w:right w:val="single" w:sz="4" w:space="0" w:color="auto"/>
            </w:tcBorders>
            <w:shd w:val="clear" w:color="auto" w:fill="auto"/>
            <w:vAlign w:val="center"/>
          </w:tcPr>
          <w:p w:rsidR="0031382F" w:rsidRPr="00AE21F5" w:rsidRDefault="0031382F" w:rsidP="0031382F">
            <w:pPr>
              <w:widowControl/>
              <w:suppressAutoHyphens w:val="0"/>
              <w:jc w:val="center"/>
              <w:rPr>
                <w:rFonts w:eastAsia="Times New Roman"/>
                <w:kern w:val="0"/>
                <w:sz w:val="20"/>
                <w:szCs w:val="20"/>
              </w:rPr>
            </w:pPr>
            <w:r w:rsidRPr="00AE21F5">
              <w:rPr>
                <w:rFonts w:eastAsia="Times New Roman"/>
                <w:kern w:val="0"/>
                <w:sz w:val="20"/>
                <w:szCs w:val="20"/>
              </w:rPr>
              <w:t>21,0</w:t>
            </w:r>
          </w:p>
        </w:tc>
        <w:tc>
          <w:tcPr>
            <w:tcW w:w="850" w:type="dxa"/>
            <w:tcBorders>
              <w:top w:val="single" w:sz="4" w:space="0" w:color="auto"/>
              <w:left w:val="nil"/>
              <w:bottom w:val="single" w:sz="4" w:space="0" w:color="auto"/>
              <w:right w:val="single" w:sz="4" w:space="0" w:color="auto"/>
            </w:tcBorders>
            <w:shd w:val="clear" w:color="auto" w:fill="auto"/>
            <w:vAlign w:val="center"/>
          </w:tcPr>
          <w:p w:rsidR="0031382F" w:rsidRPr="00AE21F5" w:rsidRDefault="0031382F" w:rsidP="0031382F">
            <w:pPr>
              <w:widowControl/>
              <w:suppressAutoHyphens w:val="0"/>
              <w:jc w:val="center"/>
              <w:rPr>
                <w:rFonts w:eastAsia="Times New Roman"/>
                <w:kern w:val="0"/>
                <w:sz w:val="20"/>
                <w:szCs w:val="20"/>
              </w:rPr>
            </w:pPr>
            <w:r w:rsidRPr="00AE21F5">
              <w:rPr>
                <w:rFonts w:eastAsia="Times New Roman"/>
                <w:kern w:val="0"/>
                <w:sz w:val="20"/>
                <w:szCs w:val="20"/>
              </w:rPr>
              <w:t>21,0</w:t>
            </w:r>
          </w:p>
        </w:tc>
        <w:tc>
          <w:tcPr>
            <w:tcW w:w="851" w:type="dxa"/>
            <w:tcBorders>
              <w:top w:val="single" w:sz="4" w:space="0" w:color="auto"/>
              <w:left w:val="nil"/>
              <w:bottom w:val="single" w:sz="4" w:space="0" w:color="auto"/>
              <w:right w:val="single" w:sz="4" w:space="0" w:color="auto"/>
            </w:tcBorders>
            <w:shd w:val="clear" w:color="auto" w:fill="auto"/>
            <w:vAlign w:val="center"/>
          </w:tcPr>
          <w:p w:rsidR="0031382F" w:rsidRPr="00AE21F5" w:rsidRDefault="0031382F" w:rsidP="0031382F">
            <w:pPr>
              <w:widowControl/>
              <w:suppressAutoHyphens w:val="0"/>
              <w:jc w:val="center"/>
              <w:rPr>
                <w:rFonts w:eastAsia="Times New Roman"/>
                <w:kern w:val="0"/>
                <w:sz w:val="20"/>
                <w:szCs w:val="20"/>
              </w:rPr>
            </w:pPr>
            <w:r w:rsidRPr="00AE21F5">
              <w:rPr>
                <w:rFonts w:eastAsia="Times New Roman"/>
                <w:kern w:val="0"/>
                <w:sz w:val="20"/>
                <w:szCs w:val="20"/>
              </w:rPr>
              <w:t>21,0</w:t>
            </w:r>
          </w:p>
        </w:tc>
        <w:tc>
          <w:tcPr>
            <w:tcW w:w="850" w:type="dxa"/>
            <w:tcBorders>
              <w:top w:val="single" w:sz="4" w:space="0" w:color="auto"/>
              <w:left w:val="nil"/>
              <w:bottom w:val="single" w:sz="4" w:space="0" w:color="auto"/>
              <w:right w:val="single" w:sz="4" w:space="0" w:color="auto"/>
            </w:tcBorders>
            <w:shd w:val="clear" w:color="auto" w:fill="auto"/>
            <w:vAlign w:val="center"/>
          </w:tcPr>
          <w:p w:rsidR="0031382F" w:rsidRPr="00AE21F5" w:rsidRDefault="0031382F" w:rsidP="0031382F">
            <w:pPr>
              <w:widowControl/>
              <w:suppressAutoHyphens w:val="0"/>
              <w:jc w:val="center"/>
              <w:rPr>
                <w:rFonts w:eastAsia="Times New Roman"/>
                <w:kern w:val="0"/>
                <w:sz w:val="20"/>
                <w:szCs w:val="20"/>
              </w:rPr>
            </w:pPr>
            <w:r w:rsidRPr="00AE21F5">
              <w:rPr>
                <w:rFonts w:eastAsia="Times New Roman"/>
                <w:kern w:val="0"/>
                <w:sz w:val="20"/>
                <w:szCs w:val="20"/>
              </w:rPr>
              <w:t>20,5</w:t>
            </w:r>
          </w:p>
        </w:tc>
        <w:tc>
          <w:tcPr>
            <w:tcW w:w="851" w:type="dxa"/>
            <w:tcBorders>
              <w:top w:val="single" w:sz="4" w:space="0" w:color="auto"/>
              <w:left w:val="nil"/>
              <w:bottom w:val="single" w:sz="4" w:space="0" w:color="auto"/>
              <w:right w:val="single" w:sz="4" w:space="0" w:color="auto"/>
            </w:tcBorders>
            <w:shd w:val="clear" w:color="auto" w:fill="auto"/>
            <w:vAlign w:val="center"/>
          </w:tcPr>
          <w:p w:rsidR="0031382F" w:rsidRPr="00AE21F5" w:rsidRDefault="0031382F" w:rsidP="0031382F">
            <w:pPr>
              <w:widowControl/>
              <w:suppressAutoHyphens w:val="0"/>
              <w:jc w:val="center"/>
              <w:rPr>
                <w:rFonts w:eastAsia="Times New Roman"/>
                <w:kern w:val="0"/>
                <w:sz w:val="20"/>
                <w:szCs w:val="20"/>
              </w:rPr>
            </w:pPr>
            <w:r w:rsidRPr="00AE21F5">
              <w:rPr>
                <w:rFonts w:eastAsia="Times New Roman"/>
                <w:kern w:val="0"/>
                <w:sz w:val="20"/>
                <w:szCs w:val="20"/>
              </w:rPr>
              <w:t>20,5</w:t>
            </w:r>
          </w:p>
        </w:tc>
        <w:tc>
          <w:tcPr>
            <w:tcW w:w="992" w:type="dxa"/>
            <w:tcBorders>
              <w:top w:val="single" w:sz="4" w:space="0" w:color="auto"/>
              <w:left w:val="nil"/>
              <w:bottom w:val="single" w:sz="4" w:space="0" w:color="auto"/>
              <w:right w:val="single" w:sz="4" w:space="0" w:color="auto"/>
            </w:tcBorders>
            <w:shd w:val="clear" w:color="auto" w:fill="auto"/>
            <w:vAlign w:val="center"/>
          </w:tcPr>
          <w:p w:rsidR="0031382F" w:rsidRPr="00AE21F5" w:rsidRDefault="0031382F" w:rsidP="0031382F">
            <w:pPr>
              <w:widowControl/>
              <w:suppressAutoHyphens w:val="0"/>
              <w:jc w:val="center"/>
              <w:rPr>
                <w:rFonts w:eastAsia="Times New Roman"/>
                <w:kern w:val="0"/>
                <w:sz w:val="20"/>
                <w:szCs w:val="20"/>
              </w:rPr>
            </w:pPr>
            <w:r w:rsidRPr="00AE21F5">
              <w:rPr>
                <w:rFonts w:eastAsia="Times New Roman"/>
                <w:kern w:val="0"/>
                <w:sz w:val="20"/>
                <w:szCs w:val="20"/>
              </w:rPr>
              <w:t>20,5</w:t>
            </w:r>
          </w:p>
        </w:tc>
        <w:tc>
          <w:tcPr>
            <w:tcW w:w="992" w:type="dxa"/>
            <w:tcBorders>
              <w:top w:val="single" w:sz="4" w:space="0" w:color="auto"/>
              <w:left w:val="nil"/>
              <w:bottom w:val="single" w:sz="4" w:space="0" w:color="auto"/>
              <w:right w:val="single" w:sz="4" w:space="0" w:color="auto"/>
            </w:tcBorders>
            <w:shd w:val="clear" w:color="auto" w:fill="auto"/>
            <w:vAlign w:val="center"/>
          </w:tcPr>
          <w:p w:rsidR="0031382F" w:rsidRPr="00AE21F5" w:rsidRDefault="0031382F" w:rsidP="0031382F">
            <w:pPr>
              <w:widowControl/>
              <w:suppressAutoHyphens w:val="0"/>
              <w:jc w:val="center"/>
              <w:rPr>
                <w:rFonts w:eastAsia="Times New Roman"/>
                <w:kern w:val="0"/>
                <w:sz w:val="20"/>
                <w:szCs w:val="20"/>
              </w:rPr>
            </w:pPr>
            <w:r w:rsidRPr="00AE21F5">
              <w:rPr>
                <w:rFonts w:eastAsia="Times New Roman"/>
                <w:kern w:val="0"/>
                <w:sz w:val="20"/>
                <w:szCs w:val="20"/>
              </w:rPr>
              <w:t>20,5</w:t>
            </w:r>
          </w:p>
        </w:tc>
        <w:tc>
          <w:tcPr>
            <w:tcW w:w="977" w:type="dxa"/>
            <w:tcBorders>
              <w:top w:val="single" w:sz="4" w:space="0" w:color="auto"/>
              <w:left w:val="nil"/>
              <w:bottom w:val="single" w:sz="4" w:space="0" w:color="auto"/>
              <w:right w:val="single" w:sz="4" w:space="0" w:color="auto"/>
            </w:tcBorders>
            <w:vAlign w:val="center"/>
          </w:tcPr>
          <w:p w:rsidR="0031382F" w:rsidRPr="00AE21F5" w:rsidRDefault="0031382F" w:rsidP="0031382F">
            <w:pPr>
              <w:widowControl/>
              <w:suppressAutoHyphens w:val="0"/>
              <w:jc w:val="center"/>
              <w:rPr>
                <w:rFonts w:eastAsia="Times New Roman"/>
                <w:kern w:val="0"/>
                <w:sz w:val="20"/>
                <w:szCs w:val="20"/>
              </w:rPr>
            </w:pPr>
            <w:r w:rsidRPr="00AE21F5">
              <w:rPr>
                <w:rFonts w:eastAsia="Times New Roman"/>
                <w:kern w:val="0"/>
                <w:sz w:val="20"/>
                <w:szCs w:val="20"/>
              </w:rPr>
              <w:t>20,0</w:t>
            </w:r>
          </w:p>
        </w:tc>
        <w:tc>
          <w:tcPr>
            <w:tcW w:w="1008" w:type="dxa"/>
            <w:gridSpan w:val="2"/>
            <w:tcBorders>
              <w:top w:val="single" w:sz="4" w:space="0" w:color="auto"/>
              <w:left w:val="nil"/>
              <w:bottom w:val="single" w:sz="4" w:space="0" w:color="auto"/>
              <w:right w:val="single" w:sz="4" w:space="0" w:color="auto"/>
            </w:tcBorders>
            <w:vAlign w:val="center"/>
          </w:tcPr>
          <w:p w:rsidR="0031382F" w:rsidRPr="00AE21F5" w:rsidRDefault="0031382F" w:rsidP="0031382F">
            <w:pPr>
              <w:widowControl/>
              <w:suppressAutoHyphens w:val="0"/>
              <w:jc w:val="center"/>
              <w:rPr>
                <w:rFonts w:eastAsia="Times New Roman"/>
                <w:kern w:val="0"/>
                <w:sz w:val="20"/>
                <w:szCs w:val="20"/>
              </w:rPr>
            </w:pPr>
            <w:r w:rsidRPr="00AE21F5">
              <w:rPr>
                <w:rFonts w:eastAsia="Times New Roman"/>
                <w:kern w:val="0"/>
                <w:sz w:val="20"/>
                <w:szCs w:val="20"/>
              </w:rPr>
              <w:t>20,0</w:t>
            </w:r>
          </w:p>
        </w:tc>
      </w:tr>
      <w:tr w:rsidR="0031382F" w:rsidRPr="00AE21F5" w:rsidTr="0031382F">
        <w:trPr>
          <w:trHeight w:val="137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1382F" w:rsidRPr="00AE21F5" w:rsidRDefault="0031382F" w:rsidP="0031382F">
            <w:pPr>
              <w:widowControl/>
              <w:suppressAutoHyphens w:val="0"/>
              <w:ind w:right="-108" w:hanging="108"/>
              <w:jc w:val="center"/>
              <w:rPr>
                <w:rFonts w:eastAsia="Times New Roman"/>
                <w:kern w:val="0"/>
                <w:sz w:val="20"/>
                <w:szCs w:val="20"/>
              </w:rPr>
            </w:pPr>
            <w:r w:rsidRPr="00AE21F5">
              <w:rPr>
                <w:rFonts w:eastAsia="Times New Roman"/>
                <w:kern w:val="0"/>
                <w:sz w:val="20"/>
                <w:szCs w:val="20"/>
              </w:rPr>
              <w:t>1.3.</w:t>
            </w:r>
          </w:p>
        </w:tc>
        <w:tc>
          <w:tcPr>
            <w:tcW w:w="2978" w:type="dxa"/>
            <w:tcBorders>
              <w:top w:val="single" w:sz="4" w:space="0" w:color="auto"/>
              <w:left w:val="nil"/>
              <w:bottom w:val="single" w:sz="4" w:space="0" w:color="auto"/>
              <w:right w:val="single" w:sz="4" w:space="0" w:color="auto"/>
            </w:tcBorders>
            <w:shd w:val="clear" w:color="auto" w:fill="auto"/>
            <w:vAlign w:val="center"/>
          </w:tcPr>
          <w:p w:rsidR="0031382F" w:rsidRPr="00AE21F5" w:rsidRDefault="00B01BC3" w:rsidP="00B01BC3">
            <w:pPr>
              <w:widowControl/>
              <w:suppressAutoHyphens w:val="0"/>
              <w:rPr>
                <w:rFonts w:eastAsia="Times New Roman"/>
                <w:kern w:val="0"/>
                <w:sz w:val="20"/>
                <w:szCs w:val="20"/>
              </w:rPr>
            </w:pPr>
            <w:r w:rsidRPr="00AE21F5">
              <w:rPr>
                <w:rFonts w:eastAsia="Times New Roman"/>
                <w:kern w:val="0"/>
                <w:sz w:val="20"/>
                <w:szCs w:val="20"/>
              </w:rPr>
              <w:t>Увеличение доли городского населения, о</w:t>
            </w:r>
            <w:r w:rsidR="0031382F" w:rsidRPr="00AE21F5">
              <w:rPr>
                <w:rFonts w:eastAsia="Times New Roman"/>
                <w:kern w:val="0"/>
                <w:sz w:val="20"/>
                <w:szCs w:val="20"/>
              </w:rPr>
              <w:t>беспечен</w:t>
            </w:r>
            <w:r w:rsidRPr="00AE21F5">
              <w:rPr>
                <w:rFonts w:eastAsia="Times New Roman"/>
                <w:kern w:val="0"/>
                <w:sz w:val="20"/>
                <w:szCs w:val="20"/>
              </w:rPr>
              <w:t>ного</w:t>
            </w:r>
            <w:r w:rsidR="0031382F" w:rsidRPr="00AE21F5">
              <w:rPr>
                <w:rFonts w:eastAsia="Times New Roman"/>
                <w:kern w:val="0"/>
                <w:sz w:val="20"/>
                <w:szCs w:val="20"/>
              </w:rPr>
              <w:t xml:space="preserve"> качественной питьевой водой </w:t>
            </w:r>
            <w:r w:rsidRPr="00AE21F5">
              <w:rPr>
                <w:rFonts w:eastAsia="Times New Roman"/>
                <w:kern w:val="0"/>
                <w:sz w:val="20"/>
                <w:szCs w:val="20"/>
              </w:rPr>
              <w:t>из систем централизованного водоснабжения, к общему числу населения</w:t>
            </w:r>
            <w:r w:rsidR="0031382F" w:rsidRPr="00AE21F5">
              <w:rPr>
                <w:rFonts w:eastAsia="Times New Roman"/>
                <w:kern w:val="0"/>
                <w:sz w:val="20"/>
                <w:szCs w:val="20"/>
              </w:rPr>
              <w:t xml:space="preserve"> город</w:t>
            </w:r>
            <w:r w:rsidRPr="00AE21F5">
              <w:rPr>
                <w:rFonts w:eastAsia="Times New Roman"/>
                <w:kern w:val="0"/>
                <w:sz w:val="20"/>
                <w:szCs w:val="20"/>
              </w:rPr>
              <w:t>а</w:t>
            </w:r>
          </w:p>
        </w:tc>
        <w:tc>
          <w:tcPr>
            <w:tcW w:w="567" w:type="dxa"/>
            <w:tcBorders>
              <w:top w:val="single" w:sz="4" w:space="0" w:color="auto"/>
              <w:left w:val="nil"/>
              <w:bottom w:val="single" w:sz="4" w:space="0" w:color="auto"/>
              <w:right w:val="single" w:sz="4" w:space="0" w:color="auto"/>
            </w:tcBorders>
            <w:shd w:val="clear" w:color="auto" w:fill="auto"/>
            <w:vAlign w:val="center"/>
          </w:tcPr>
          <w:p w:rsidR="0031382F" w:rsidRPr="00AE21F5" w:rsidRDefault="0031382F" w:rsidP="0031382F">
            <w:pPr>
              <w:widowControl/>
              <w:suppressAutoHyphens w:val="0"/>
              <w:jc w:val="center"/>
              <w:rPr>
                <w:rFonts w:eastAsia="Times New Roman"/>
                <w:kern w:val="0"/>
                <w:sz w:val="20"/>
                <w:szCs w:val="20"/>
              </w:rPr>
            </w:pPr>
            <w:r w:rsidRPr="00AE21F5">
              <w:rPr>
                <w:rFonts w:eastAsia="Times New Roman"/>
                <w:kern w:val="0"/>
                <w:sz w:val="20"/>
                <w:szCs w:val="20"/>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1382F" w:rsidRPr="00AE21F5" w:rsidRDefault="0031382F" w:rsidP="0031382F">
            <w:pPr>
              <w:widowControl/>
              <w:suppressAutoHyphens w:val="0"/>
              <w:jc w:val="center"/>
              <w:rPr>
                <w:rFonts w:eastAsia="Times New Roman"/>
                <w:kern w:val="0"/>
                <w:sz w:val="20"/>
                <w:szCs w:val="20"/>
              </w:rPr>
            </w:pPr>
            <w:r w:rsidRPr="00AE21F5">
              <w:rPr>
                <w:rFonts w:eastAsia="Times New Roman"/>
                <w:kern w:val="0"/>
                <w:sz w:val="20"/>
                <w:szCs w:val="20"/>
              </w:rPr>
              <w:t>0,1</w:t>
            </w:r>
          </w:p>
        </w:tc>
        <w:tc>
          <w:tcPr>
            <w:tcW w:w="1417" w:type="dxa"/>
            <w:tcBorders>
              <w:left w:val="single" w:sz="4" w:space="0" w:color="auto"/>
              <w:bottom w:val="single" w:sz="4" w:space="0" w:color="auto"/>
              <w:right w:val="single" w:sz="4" w:space="0" w:color="auto"/>
            </w:tcBorders>
            <w:shd w:val="clear" w:color="auto" w:fill="auto"/>
            <w:vAlign w:val="center"/>
          </w:tcPr>
          <w:p w:rsidR="0031382F" w:rsidRPr="00AE21F5" w:rsidRDefault="0031382F" w:rsidP="0031382F">
            <w:pPr>
              <w:widowControl/>
              <w:suppressAutoHyphens w:val="0"/>
              <w:ind w:right="-108" w:hanging="108"/>
              <w:jc w:val="center"/>
              <w:rPr>
                <w:rFonts w:eastAsia="Times New Roman"/>
                <w:kern w:val="0"/>
                <w:sz w:val="20"/>
                <w:szCs w:val="20"/>
              </w:rPr>
            </w:pPr>
            <w:r w:rsidRPr="00AE21F5">
              <w:rPr>
                <w:rFonts w:eastAsia="Times New Roman"/>
                <w:kern w:val="0"/>
                <w:sz w:val="20"/>
                <w:szCs w:val="20"/>
              </w:rPr>
              <w:t>Ведомственная отчетность</w:t>
            </w:r>
          </w:p>
        </w:tc>
        <w:tc>
          <w:tcPr>
            <w:tcW w:w="1134" w:type="dxa"/>
            <w:tcBorders>
              <w:left w:val="nil"/>
              <w:bottom w:val="single" w:sz="4" w:space="0" w:color="auto"/>
              <w:right w:val="single" w:sz="4" w:space="0" w:color="auto"/>
            </w:tcBorders>
            <w:shd w:val="clear" w:color="auto" w:fill="auto"/>
            <w:vAlign w:val="center"/>
          </w:tcPr>
          <w:p w:rsidR="0031382F" w:rsidRPr="00AE21F5" w:rsidRDefault="0031382F" w:rsidP="0031382F">
            <w:pPr>
              <w:widowControl/>
              <w:suppressAutoHyphens w:val="0"/>
              <w:jc w:val="center"/>
              <w:rPr>
                <w:rFonts w:eastAsia="Times New Roman"/>
                <w:kern w:val="0"/>
                <w:sz w:val="20"/>
                <w:szCs w:val="20"/>
              </w:rPr>
            </w:pPr>
            <w:r w:rsidRPr="00AE21F5">
              <w:rPr>
                <w:rFonts w:eastAsia="Times New Roman"/>
                <w:kern w:val="0"/>
                <w:sz w:val="20"/>
                <w:szCs w:val="20"/>
              </w:rPr>
              <w:t>4</w:t>
            </w:r>
          </w:p>
        </w:tc>
        <w:tc>
          <w:tcPr>
            <w:tcW w:w="709" w:type="dxa"/>
            <w:tcBorders>
              <w:top w:val="single" w:sz="4" w:space="0" w:color="auto"/>
              <w:left w:val="nil"/>
              <w:bottom w:val="single" w:sz="4" w:space="0" w:color="auto"/>
              <w:right w:val="single" w:sz="4" w:space="0" w:color="auto"/>
            </w:tcBorders>
            <w:shd w:val="clear" w:color="auto" w:fill="auto"/>
            <w:vAlign w:val="center"/>
          </w:tcPr>
          <w:p w:rsidR="0031382F" w:rsidRPr="00AE21F5" w:rsidRDefault="0031382F" w:rsidP="0031382F">
            <w:pPr>
              <w:widowControl/>
              <w:suppressAutoHyphens w:val="0"/>
              <w:jc w:val="center"/>
              <w:rPr>
                <w:rFonts w:eastAsia="Times New Roman"/>
                <w:kern w:val="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31382F" w:rsidRPr="00AE21F5" w:rsidRDefault="0031382F" w:rsidP="0031382F">
            <w:pPr>
              <w:widowControl/>
              <w:suppressAutoHyphens w:val="0"/>
              <w:jc w:val="center"/>
              <w:rPr>
                <w:rFonts w:eastAsia="Times New Roman"/>
                <w:kern w:val="0"/>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1382F" w:rsidRPr="00AE21F5" w:rsidRDefault="0031382F" w:rsidP="0031382F">
            <w:pPr>
              <w:widowControl/>
              <w:suppressAutoHyphens w:val="0"/>
              <w:jc w:val="center"/>
              <w:rPr>
                <w:rFonts w:eastAsia="Times New Roman"/>
                <w:kern w:val="0"/>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1382F" w:rsidRPr="00AE21F5" w:rsidRDefault="0031382F" w:rsidP="0031382F">
            <w:pPr>
              <w:widowControl/>
              <w:suppressAutoHyphens w:val="0"/>
              <w:jc w:val="center"/>
              <w:rPr>
                <w:rFonts w:eastAsia="Times New Roman"/>
                <w:kern w:val="0"/>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1382F" w:rsidRPr="00AE21F5" w:rsidRDefault="0031382F" w:rsidP="0031382F">
            <w:pPr>
              <w:widowControl/>
              <w:suppressAutoHyphens w:val="0"/>
              <w:jc w:val="center"/>
              <w:rPr>
                <w:rFonts w:eastAsia="Times New Roman"/>
                <w:kern w:val="0"/>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1382F" w:rsidRPr="00AE21F5" w:rsidRDefault="0031382F" w:rsidP="0031382F">
            <w:pPr>
              <w:widowControl/>
              <w:suppressAutoHyphens w:val="0"/>
              <w:jc w:val="center"/>
              <w:rPr>
                <w:rFonts w:eastAsia="Times New Roman"/>
                <w:kern w:val="0"/>
                <w:sz w:val="20"/>
                <w:szCs w:val="20"/>
              </w:rPr>
            </w:pPr>
            <w:r w:rsidRPr="00AE21F5">
              <w:rPr>
                <w:rFonts w:eastAsia="Times New Roman"/>
                <w:kern w:val="0"/>
                <w:sz w:val="20"/>
                <w:szCs w:val="20"/>
              </w:rPr>
              <w:t>10</w:t>
            </w:r>
          </w:p>
        </w:tc>
        <w:tc>
          <w:tcPr>
            <w:tcW w:w="992" w:type="dxa"/>
            <w:tcBorders>
              <w:top w:val="single" w:sz="4" w:space="0" w:color="auto"/>
              <w:left w:val="nil"/>
              <w:bottom w:val="single" w:sz="4" w:space="0" w:color="auto"/>
              <w:right w:val="single" w:sz="4" w:space="0" w:color="auto"/>
            </w:tcBorders>
            <w:shd w:val="clear" w:color="auto" w:fill="auto"/>
            <w:vAlign w:val="center"/>
          </w:tcPr>
          <w:p w:rsidR="0031382F" w:rsidRPr="00AE21F5" w:rsidRDefault="0031382F" w:rsidP="0031382F">
            <w:pPr>
              <w:widowControl/>
              <w:suppressAutoHyphens w:val="0"/>
              <w:jc w:val="center"/>
              <w:rPr>
                <w:rFonts w:eastAsia="Times New Roman"/>
                <w:kern w:val="0"/>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1382F" w:rsidRPr="00AE21F5" w:rsidRDefault="00354B4F" w:rsidP="0031382F">
            <w:pPr>
              <w:widowControl/>
              <w:suppressAutoHyphens w:val="0"/>
              <w:jc w:val="center"/>
              <w:rPr>
                <w:rFonts w:eastAsia="Times New Roman"/>
                <w:kern w:val="0"/>
                <w:sz w:val="20"/>
                <w:szCs w:val="20"/>
              </w:rPr>
            </w:pPr>
            <w:r w:rsidRPr="00AE21F5">
              <w:rPr>
                <w:rFonts w:eastAsia="Times New Roman"/>
                <w:kern w:val="0"/>
                <w:sz w:val="20"/>
                <w:szCs w:val="20"/>
              </w:rPr>
              <w:t>10</w:t>
            </w:r>
          </w:p>
        </w:tc>
        <w:tc>
          <w:tcPr>
            <w:tcW w:w="977" w:type="dxa"/>
            <w:tcBorders>
              <w:top w:val="single" w:sz="4" w:space="0" w:color="auto"/>
              <w:left w:val="nil"/>
              <w:bottom w:val="single" w:sz="4" w:space="0" w:color="auto"/>
              <w:right w:val="single" w:sz="4" w:space="0" w:color="auto"/>
            </w:tcBorders>
            <w:vAlign w:val="center"/>
          </w:tcPr>
          <w:p w:rsidR="0031382F" w:rsidRPr="00AE21F5" w:rsidRDefault="0031382F" w:rsidP="0031382F">
            <w:pPr>
              <w:widowControl/>
              <w:suppressAutoHyphens w:val="0"/>
              <w:jc w:val="center"/>
              <w:rPr>
                <w:rFonts w:eastAsia="Times New Roman"/>
                <w:kern w:val="0"/>
                <w:sz w:val="20"/>
                <w:szCs w:val="20"/>
              </w:rPr>
            </w:pPr>
          </w:p>
        </w:tc>
        <w:tc>
          <w:tcPr>
            <w:tcW w:w="1008" w:type="dxa"/>
            <w:gridSpan w:val="2"/>
            <w:tcBorders>
              <w:top w:val="single" w:sz="4" w:space="0" w:color="auto"/>
              <w:left w:val="nil"/>
              <w:bottom w:val="single" w:sz="4" w:space="0" w:color="auto"/>
              <w:right w:val="single" w:sz="4" w:space="0" w:color="auto"/>
            </w:tcBorders>
            <w:vAlign w:val="center"/>
          </w:tcPr>
          <w:p w:rsidR="0031382F" w:rsidRPr="00AE21F5" w:rsidRDefault="0031382F" w:rsidP="0031382F">
            <w:pPr>
              <w:widowControl/>
              <w:suppressAutoHyphens w:val="0"/>
              <w:jc w:val="center"/>
              <w:rPr>
                <w:rFonts w:eastAsia="Times New Roman"/>
                <w:kern w:val="0"/>
                <w:sz w:val="20"/>
                <w:szCs w:val="20"/>
              </w:rPr>
            </w:pPr>
          </w:p>
        </w:tc>
      </w:tr>
      <w:tr w:rsidR="0031382F" w:rsidRPr="00AE21F5" w:rsidTr="0031382F">
        <w:trPr>
          <w:trHeight w:val="552"/>
        </w:trPr>
        <w:tc>
          <w:tcPr>
            <w:tcW w:w="13892"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31382F" w:rsidRPr="00AE21F5" w:rsidRDefault="0031382F" w:rsidP="0031382F">
            <w:pPr>
              <w:widowControl/>
              <w:suppressAutoHyphens w:val="0"/>
              <w:rPr>
                <w:rFonts w:eastAsia="Times New Roman"/>
                <w:kern w:val="0"/>
                <w:sz w:val="20"/>
                <w:szCs w:val="20"/>
              </w:rPr>
            </w:pPr>
            <w:r w:rsidRPr="00AE21F5">
              <w:rPr>
                <w:rFonts w:eastAsia="Times New Roman"/>
                <w:kern w:val="0"/>
                <w:sz w:val="20"/>
                <w:szCs w:val="20"/>
              </w:rPr>
              <w:t>Подпрограмма 2. «Строительство, реконструкция, капитальный ремонт и содержание сетей уличного освещения муниципального образования город Минусинск»</w:t>
            </w:r>
          </w:p>
        </w:tc>
        <w:tc>
          <w:tcPr>
            <w:tcW w:w="977" w:type="dxa"/>
            <w:tcBorders>
              <w:top w:val="single" w:sz="4" w:space="0" w:color="auto"/>
              <w:left w:val="single" w:sz="4" w:space="0" w:color="auto"/>
              <w:bottom w:val="single" w:sz="4" w:space="0" w:color="auto"/>
              <w:right w:val="single" w:sz="4" w:space="0" w:color="auto"/>
            </w:tcBorders>
            <w:vAlign w:val="center"/>
          </w:tcPr>
          <w:p w:rsidR="0031382F" w:rsidRPr="00AE21F5" w:rsidRDefault="0031382F" w:rsidP="0031382F">
            <w:pPr>
              <w:widowControl/>
              <w:suppressAutoHyphens w:val="0"/>
              <w:rPr>
                <w:rFonts w:eastAsia="Times New Roman"/>
                <w:kern w:val="0"/>
                <w:sz w:val="20"/>
                <w:szCs w:val="20"/>
              </w:rPr>
            </w:pP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31382F" w:rsidRPr="00AE21F5" w:rsidRDefault="0031382F" w:rsidP="0031382F">
            <w:pPr>
              <w:widowControl/>
              <w:suppressAutoHyphens w:val="0"/>
              <w:rPr>
                <w:rFonts w:eastAsia="Times New Roman"/>
                <w:kern w:val="0"/>
                <w:sz w:val="20"/>
                <w:szCs w:val="20"/>
              </w:rPr>
            </w:pPr>
          </w:p>
        </w:tc>
      </w:tr>
      <w:tr w:rsidR="0031382F" w:rsidRPr="00AE21F5" w:rsidTr="0031382F">
        <w:trPr>
          <w:trHeight w:val="972"/>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1382F" w:rsidRPr="00AE21F5" w:rsidRDefault="0031382F" w:rsidP="0031382F">
            <w:pPr>
              <w:widowControl/>
              <w:suppressAutoHyphens w:val="0"/>
              <w:ind w:right="-108" w:hanging="108"/>
              <w:jc w:val="center"/>
              <w:rPr>
                <w:rFonts w:eastAsia="Times New Roman"/>
                <w:kern w:val="0"/>
                <w:sz w:val="20"/>
                <w:szCs w:val="20"/>
              </w:rPr>
            </w:pPr>
            <w:r w:rsidRPr="00AE21F5">
              <w:rPr>
                <w:rFonts w:eastAsia="Times New Roman"/>
                <w:kern w:val="0"/>
                <w:sz w:val="20"/>
                <w:szCs w:val="20"/>
              </w:rPr>
              <w:t>2.1</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31382F" w:rsidRPr="00AE21F5" w:rsidRDefault="0031382F" w:rsidP="0031382F">
            <w:pPr>
              <w:widowControl/>
              <w:suppressAutoHyphens w:val="0"/>
              <w:rPr>
                <w:rFonts w:eastAsia="Times New Roman"/>
                <w:kern w:val="0"/>
                <w:sz w:val="20"/>
                <w:szCs w:val="20"/>
              </w:rPr>
            </w:pPr>
            <w:r w:rsidRPr="00AE21F5">
              <w:rPr>
                <w:rFonts w:eastAsia="Times New Roman"/>
                <w:kern w:val="0"/>
                <w:sz w:val="20"/>
                <w:szCs w:val="20"/>
              </w:rPr>
              <w:t xml:space="preserve">Показатель результативности: </w:t>
            </w:r>
          </w:p>
          <w:p w:rsidR="0031382F" w:rsidRPr="00AE21F5" w:rsidRDefault="0031382F" w:rsidP="0031382F">
            <w:pPr>
              <w:widowControl/>
              <w:suppressAutoHyphens w:val="0"/>
              <w:rPr>
                <w:rFonts w:eastAsia="Times New Roman"/>
                <w:kern w:val="0"/>
                <w:sz w:val="20"/>
                <w:szCs w:val="20"/>
              </w:rPr>
            </w:pPr>
            <w:r w:rsidRPr="00AE21F5">
              <w:rPr>
                <w:rFonts w:eastAsia="Times New Roman"/>
                <w:kern w:val="0"/>
                <w:sz w:val="20"/>
                <w:szCs w:val="20"/>
              </w:rPr>
              <w:t>протяженность освещенных улиц в текущем году</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82F" w:rsidRPr="00AE21F5" w:rsidRDefault="0031382F" w:rsidP="0031382F">
            <w:pPr>
              <w:widowControl/>
              <w:suppressAutoHyphens w:val="0"/>
              <w:jc w:val="center"/>
              <w:rPr>
                <w:rFonts w:eastAsia="Times New Roman"/>
                <w:kern w:val="0"/>
                <w:sz w:val="20"/>
                <w:szCs w:val="20"/>
              </w:rPr>
            </w:pPr>
            <w:r w:rsidRPr="00AE21F5">
              <w:rPr>
                <w:rFonts w:eastAsia="Times New Roman"/>
                <w:kern w:val="0"/>
                <w:sz w:val="20"/>
                <w:szCs w:val="20"/>
              </w:rPr>
              <w:t>км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82F" w:rsidRPr="00AE21F5" w:rsidRDefault="0031382F" w:rsidP="0031382F">
            <w:pPr>
              <w:widowControl/>
              <w:suppressAutoHyphens w:val="0"/>
              <w:jc w:val="center"/>
              <w:rPr>
                <w:rFonts w:eastAsia="Times New Roman"/>
                <w:kern w:val="0"/>
                <w:sz w:val="20"/>
                <w:szCs w:val="20"/>
              </w:rPr>
            </w:pPr>
            <w:r w:rsidRPr="00AE21F5">
              <w:rPr>
                <w:rFonts w:eastAsia="Times New Roman"/>
                <w:kern w:val="0"/>
                <w:sz w:val="20"/>
                <w:szCs w:val="20"/>
              </w:rPr>
              <w:t>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1382F" w:rsidRPr="00AE21F5" w:rsidRDefault="0031382F" w:rsidP="0031382F">
            <w:pPr>
              <w:widowControl/>
              <w:suppressAutoHyphens w:val="0"/>
              <w:ind w:left="-101" w:right="-115"/>
              <w:jc w:val="center"/>
              <w:rPr>
                <w:rFonts w:eastAsia="Times New Roman"/>
                <w:kern w:val="0"/>
                <w:sz w:val="20"/>
                <w:szCs w:val="20"/>
              </w:rPr>
            </w:pPr>
            <w:r w:rsidRPr="00AE21F5">
              <w:rPr>
                <w:rFonts w:eastAsia="Times New Roman"/>
                <w:kern w:val="0"/>
                <w:sz w:val="20"/>
                <w:szCs w:val="20"/>
              </w:rPr>
              <w:t>Администрация города Минусинска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82F" w:rsidRPr="00AE21F5" w:rsidRDefault="0031382F" w:rsidP="0031382F">
            <w:pPr>
              <w:widowControl/>
              <w:suppressAutoHyphens w:val="0"/>
              <w:jc w:val="center"/>
              <w:rPr>
                <w:rFonts w:eastAsia="Times New Roman"/>
                <w:kern w:val="0"/>
                <w:sz w:val="20"/>
                <w:szCs w:val="20"/>
              </w:rPr>
            </w:pPr>
            <w:r w:rsidRPr="00AE21F5">
              <w:rPr>
                <w:rFonts w:eastAsia="Times New Roman"/>
                <w:kern w:val="0"/>
                <w:sz w:val="20"/>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1382F" w:rsidRPr="00AE21F5" w:rsidRDefault="0031382F" w:rsidP="0031382F">
            <w:pPr>
              <w:widowControl/>
              <w:suppressAutoHyphens w:val="0"/>
              <w:jc w:val="center"/>
              <w:rPr>
                <w:rFonts w:eastAsia="Times New Roman"/>
                <w:kern w:val="0"/>
                <w:sz w:val="20"/>
                <w:szCs w:val="20"/>
              </w:rPr>
            </w:pPr>
            <w:r w:rsidRPr="00AE21F5">
              <w:rPr>
                <w:rFonts w:eastAsia="Times New Roman"/>
                <w:kern w:val="0"/>
                <w:sz w:val="20"/>
                <w:szCs w:val="20"/>
              </w:rPr>
              <w:t>2,300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1382F" w:rsidRPr="00AE21F5" w:rsidRDefault="0031382F" w:rsidP="0031382F">
            <w:pPr>
              <w:widowControl/>
              <w:suppressAutoHyphens w:val="0"/>
              <w:jc w:val="center"/>
              <w:rPr>
                <w:rFonts w:eastAsia="Times New Roman"/>
                <w:kern w:val="0"/>
                <w:sz w:val="20"/>
                <w:szCs w:val="20"/>
              </w:rPr>
            </w:pPr>
            <w:r w:rsidRPr="00AE21F5">
              <w:rPr>
                <w:rFonts w:eastAsia="Times New Roman"/>
                <w:kern w:val="0"/>
                <w:sz w:val="20"/>
                <w:szCs w:val="20"/>
              </w:rPr>
              <w:t>1,500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1382F" w:rsidRPr="00AE21F5" w:rsidRDefault="0031382F" w:rsidP="0031382F">
            <w:pPr>
              <w:widowControl/>
              <w:suppressAutoHyphens w:val="0"/>
              <w:jc w:val="center"/>
              <w:rPr>
                <w:rFonts w:eastAsia="Times New Roman"/>
                <w:kern w:val="0"/>
                <w:sz w:val="20"/>
                <w:szCs w:val="20"/>
              </w:rPr>
            </w:pPr>
            <w:r w:rsidRPr="00AE21F5">
              <w:rPr>
                <w:rFonts w:eastAsia="Times New Roman"/>
                <w:kern w:val="0"/>
                <w:sz w:val="20"/>
                <w:szCs w:val="20"/>
              </w:rPr>
              <w:t>8,945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1382F" w:rsidRPr="00AE21F5" w:rsidRDefault="0031382F" w:rsidP="0031382F">
            <w:pPr>
              <w:widowControl/>
              <w:suppressAutoHyphens w:val="0"/>
              <w:jc w:val="center"/>
              <w:rPr>
                <w:rFonts w:eastAsia="Times New Roman"/>
                <w:kern w:val="0"/>
                <w:sz w:val="20"/>
                <w:szCs w:val="20"/>
              </w:rPr>
            </w:pPr>
            <w:r w:rsidRPr="00AE21F5">
              <w:rPr>
                <w:rFonts w:eastAsia="Times New Roman"/>
                <w:kern w:val="0"/>
                <w:sz w:val="20"/>
                <w:szCs w:val="20"/>
              </w:rPr>
              <w:t>4,194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1382F" w:rsidRPr="00AE21F5" w:rsidRDefault="0031382F" w:rsidP="0031382F">
            <w:pPr>
              <w:widowControl/>
              <w:suppressAutoHyphens w:val="0"/>
              <w:jc w:val="center"/>
              <w:rPr>
                <w:rFonts w:eastAsia="Times New Roman"/>
                <w:kern w:val="0"/>
                <w:sz w:val="20"/>
                <w:szCs w:val="20"/>
              </w:rPr>
            </w:pPr>
            <w:r w:rsidRPr="00AE21F5">
              <w:rPr>
                <w:rFonts w:eastAsia="Times New Roman"/>
                <w:kern w:val="0"/>
                <w:sz w:val="20"/>
                <w:szCs w:val="20"/>
              </w:rPr>
              <w:t>2,873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1382F" w:rsidRPr="00AE21F5" w:rsidRDefault="0031382F" w:rsidP="0031382F">
            <w:pPr>
              <w:widowControl/>
              <w:suppressAutoHyphens w:val="0"/>
              <w:jc w:val="center"/>
              <w:rPr>
                <w:rFonts w:eastAsia="Times New Roman"/>
                <w:kern w:val="0"/>
                <w:sz w:val="20"/>
                <w:szCs w:val="20"/>
              </w:rPr>
            </w:pPr>
            <w:r w:rsidRPr="00AE21F5">
              <w:rPr>
                <w:rFonts w:eastAsia="Times New Roman"/>
                <w:kern w:val="0"/>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1382F" w:rsidRPr="00AE21F5" w:rsidRDefault="00A26402" w:rsidP="002F49AB">
            <w:pPr>
              <w:widowControl/>
              <w:suppressAutoHyphens w:val="0"/>
              <w:jc w:val="center"/>
              <w:rPr>
                <w:rFonts w:eastAsia="Times New Roman"/>
                <w:kern w:val="0"/>
                <w:sz w:val="20"/>
                <w:szCs w:val="20"/>
              </w:rPr>
            </w:pPr>
            <w:r w:rsidRPr="00AE21F5">
              <w:rPr>
                <w:rFonts w:eastAsia="Times New Roman"/>
                <w:kern w:val="0"/>
                <w:sz w:val="20"/>
                <w:szCs w:val="20"/>
              </w:rPr>
              <w:t>3,028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1382F" w:rsidRPr="00AE21F5" w:rsidRDefault="0031382F" w:rsidP="0031382F">
            <w:pPr>
              <w:widowControl/>
              <w:suppressAutoHyphens w:val="0"/>
              <w:jc w:val="center"/>
              <w:rPr>
                <w:rFonts w:eastAsia="Times New Roman"/>
                <w:kern w:val="0"/>
                <w:sz w:val="20"/>
                <w:szCs w:val="20"/>
              </w:rPr>
            </w:pPr>
            <w:r w:rsidRPr="00AE21F5">
              <w:rPr>
                <w:rFonts w:eastAsia="Times New Roman"/>
                <w:kern w:val="0"/>
                <w:sz w:val="20"/>
                <w:szCs w:val="20"/>
              </w:rPr>
              <w:t>-</w:t>
            </w:r>
          </w:p>
        </w:tc>
        <w:tc>
          <w:tcPr>
            <w:tcW w:w="977" w:type="dxa"/>
            <w:tcBorders>
              <w:top w:val="single" w:sz="4" w:space="0" w:color="auto"/>
              <w:left w:val="single" w:sz="4" w:space="0" w:color="auto"/>
              <w:bottom w:val="single" w:sz="4" w:space="0" w:color="auto"/>
              <w:right w:val="single" w:sz="4" w:space="0" w:color="auto"/>
            </w:tcBorders>
            <w:vAlign w:val="center"/>
          </w:tcPr>
          <w:p w:rsidR="0031382F" w:rsidRPr="00AE21F5" w:rsidRDefault="0031382F" w:rsidP="0031382F">
            <w:pPr>
              <w:widowControl/>
              <w:suppressAutoHyphens w:val="0"/>
              <w:jc w:val="center"/>
              <w:rPr>
                <w:rFonts w:eastAsia="Times New Roman"/>
                <w:kern w:val="0"/>
                <w:sz w:val="20"/>
                <w:szCs w:val="20"/>
              </w:rPr>
            </w:pPr>
            <w:r w:rsidRPr="00AE21F5">
              <w:rPr>
                <w:rFonts w:eastAsia="Times New Roman"/>
                <w:kern w:val="0"/>
                <w:sz w:val="20"/>
                <w:szCs w:val="20"/>
              </w:rPr>
              <w:t>-</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31382F" w:rsidRPr="00AE21F5" w:rsidRDefault="002F49AB" w:rsidP="0031382F">
            <w:pPr>
              <w:widowControl/>
              <w:suppressAutoHyphens w:val="0"/>
              <w:jc w:val="center"/>
              <w:rPr>
                <w:rFonts w:eastAsia="Times New Roman"/>
                <w:kern w:val="0"/>
                <w:sz w:val="20"/>
                <w:szCs w:val="20"/>
              </w:rPr>
            </w:pPr>
            <w:r w:rsidRPr="00AE21F5">
              <w:rPr>
                <w:rFonts w:eastAsia="Times New Roman"/>
                <w:kern w:val="0"/>
                <w:sz w:val="20"/>
                <w:szCs w:val="20"/>
              </w:rPr>
              <w:t>-</w:t>
            </w:r>
          </w:p>
        </w:tc>
      </w:tr>
      <w:tr w:rsidR="0031382F" w:rsidRPr="00AE21F5" w:rsidTr="0031382F">
        <w:trPr>
          <w:trHeight w:val="98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1382F" w:rsidRPr="00AE21F5" w:rsidRDefault="0031382F" w:rsidP="0031382F">
            <w:pPr>
              <w:widowControl/>
              <w:suppressAutoHyphens w:val="0"/>
              <w:ind w:right="-108" w:hanging="108"/>
              <w:jc w:val="center"/>
              <w:rPr>
                <w:rFonts w:eastAsia="Times New Roman"/>
                <w:kern w:val="0"/>
                <w:sz w:val="20"/>
                <w:szCs w:val="20"/>
              </w:rPr>
            </w:pPr>
            <w:r w:rsidRPr="00AE21F5">
              <w:rPr>
                <w:rFonts w:eastAsia="Times New Roman"/>
                <w:kern w:val="0"/>
                <w:sz w:val="20"/>
                <w:szCs w:val="20"/>
              </w:rPr>
              <w:t>2.2</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31382F" w:rsidRPr="00AE21F5" w:rsidRDefault="0031382F" w:rsidP="000B4B0B">
            <w:pPr>
              <w:widowControl/>
              <w:suppressAutoHyphens w:val="0"/>
              <w:rPr>
                <w:rFonts w:eastAsia="Times New Roman"/>
                <w:kern w:val="0"/>
                <w:sz w:val="20"/>
                <w:szCs w:val="20"/>
              </w:rPr>
            </w:pPr>
            <w:r w:rsidRPr="00AE21F5">
              <w:rPr>
                <w:rFonts w:eastAsia="Times New Roman"/>
                <w:kern w:val="0"/>
                <w:sz w:val="20"/>
                <w:szCs w:val="20"/>
              </w:rPr>
              <w:t xml:space="preserve">Показатель результативности: </w:t>
            </w:r>
            <w:r w:rsidR="000B4B0B" w:rsidRPr="00AE21F5">
              <w:rPr>
                <w:rFonts w:eastAsia="Times New Roman"/>
                <w:kern w:val="0"/>
                <w:sz w:val="20"/>
                <w:szCs w:val="20"/>
              </w:rPr>
              <w:t xml:space="preserve">доля </w:t>
            </w:r>
            <w:r w:rsidRPr="00AE21F5">
              <w:rPr>
                <w:rFonts w:eastAsia="Times New Roman"/>
                <w:kern w:val="0"/>
                <w:sz w:val="20"/>
                <w:szCs w:val="20"/>
              </w:rPr>
              <w:t>обеспеченност</w:t>
            </w:r>
            <w:r w:rsidR="000B4B0B" w:rsidRPr="00AE21F5">
              <w:rPr>
                <w:rFonts w:eastAsia="Times New Roman"/>
                <w:kern w:val="0"/>
                <w:sz w:val="20"/>
                <w:szCs w:val="20"/>
              </w:rPr>
              <w:t>и</w:t>
            </w:r>
            <w:r w:rsidRPr="00AE21F5">
              <w:rPr>
                <w:rFonts w:eastAsia="Times New Roman"/>
                <w:kern w:val="0"/>
                <w:sz w:val="20"/>
                <w:szCs w:val="20"/>
              </w:rPr>
              <w:t xml:space="preserve"> нормативной освещенности в городе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82F" w:rsidRPr="00AE21F5" w:rsidRDefault="0031382F" w:rsidP="0031382F">
            <w:pPr>
              <w:widowControl/>
              <w:suppressAutoHyphens w:val="0"/>
              <w:jc w:val="center"/>
              <w:rPr>
                <w:rFonts w:eastAsia="Times New Roman"/>
                <w:kern w:val="0"/>
                <w:sz w:val="20"/>
                <w:szCs w:val="20"/>
              </w:rPr>
            </w:pPr>
            <w:r w:rsidRPr="00AE21F5">
              <w:rPr>
                <w:rFonts w:eastAsia="Times New Roman"/>
                <w:kern w:val="0"/>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82F" w:rsidRPr="00AE21F5" w:rsidRDefault="0031382F" w:rsidP="0031382F">
            <w:pPr>
              <w:widowControl/>
              <w:suppressAutoHyphens w:val="0"/>
              <w:jc w:val="center"/>
              <w:rPr>
                <w:rFonts w:eastAsia="Times New Roman"/>
                <w:kern w:val="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1382F" w:rsidRPr="00AE21F5" w:rsidRDefault="0031382F" w:rsidP="0031382F">
            <w:pPr>
              <w:widowControl/>
              <w:suppressAutoHyphens w:val="0"/>
              <w:ind w:left="-101" w:right="-115"/>
              <w:jc w:val="center"/>
              <w:rPr>
                <w:rFonts w:eastAsia="Times New Roman"/>
                <w:kern w:val="0"/>
                <w:sz w:val="20"/>
                <w:szCs w:val="20"/>
              </w:rPr>
            </w:pPr>
            <w:r w:rsidRPr="00AE21F5">
              <w:rPr>
                <w:rFonts w:eastAsia="Times New Roman"/>
                <w:kern w:val="0"/>
                <w:sz w:val="20"/>
                <w:szCs w:val="20"/>
              </w:rPr>
              <w:t>Администрация города Минусинска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82F" w:rsidRPr="00AE21F5" w:rsidRDefault="0031382F" w:rsidP="0031382F">
            <w:pPr>
              <w:widowControl/>
              <w:suppressAutoHyphens w:val="0"/>
              <w:jc w:val="center"/>
              <w:rPr>
                <w:rFonts w:eastAsia="Times New Roman"/>
                <w:kern w:val="0"/>
                <w:sz w:val="20"/>
                <w:szCs w:val="20"/>
              </w:rPr>
            </w:pPr>
            <w:r w:rsidRPr="00AE21F5">
              <w:rPr>
                <w:rFonts w:eastAsia="Times New Roman"/>
                <w:kern w:val="0"/>
                <w:sz w:val="20"/>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1382F" w:rsidRPr="00AE21F5" w:rsidRDefault="0031382F" w:rsidP="0031382F">
            <w:pPr>
              <w:widowControl/>
              <w:suppressAutoHyphens w:val="0"/>
              <w:jc w:val="center"/>
              <w:rPr>
                <w:rFonts w:eastAsia="Times New Roman"/>
                <w:kern w:val="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1382F" w:rsidRPr="00AE21F5" w:rsidRDefault="0031382F" w:rsidP="0031382F">
            <w:pPr>
              <w:widowControl/>
              <w:suppressAutoHyphens w:val="0"/>
              <w:jc w:val="center"/>
              <w:rPr>
                <w:rFonts w:eastAsia="Times New Roman"/>
                <w:kern w:val="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1382F" w:rsidRPr="00AE21F5" w:rsidRDefault="0031382F" w:rsidP="0031382F">
            <w:pPr>
              <w:widowControl/>
              <w:suppressAutoHyphens w:val="0"/>
              <w:jc w:val="center"/>
              <w:rPr>
                <w:rFonts w:eastAsia="Times New Roman"/>
                <w:kern w:val="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1382F" w:rsidRPr="00AE21F5" w:rsidRDefault="0031382F" w:rsidP="0031382F">
            <w:pPr>
              <w:widowControl/>
              <w:suppressAutoHyphens w:val="0"/>
              <w:jc w:val="center"/>
              <w:rPr>
                <w:rFonts w:eastAsia="Times New Roman"/>
                <w:kern w:val="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1382F" w:rsidRPr="00AE21F5" w:rsidRDefault="0031382F" w:rsidP="0031382F">
            <w:pPr>
              <w:widowControl/>
              <w:suppressAutoHyphens w:val="0"/>
              <w:jc w:val="center"/>
              <w:rPr>
                <w:rFonts w:eastAsia="Times New Roman"/>
                <w:kern w:val="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1382F" w:rsidRPr="00AE21F5" w:rsidRDefault="0031382F" w:rsidP="0031382F">
            <w:pPr>
              <w:widowControl/>
              <w:suppressAutoHyphens w:val="0"/>
              <w:jc w:val="center"/>
              <w:rPr>
                <w:rFonts w:eastAsia="Times New Roman"/>
                <w:kern w:val="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1382F" w:rsidRPr="00AE21F5" w:rsidRDefault="0031382F" w:rsidP="0031382F">
            <w:pPr>
              <w:widowControl/>
              <w:suppressAutoHyphens w:val="0"/>
              <w:jc w:val="center"/>
              <w:rPr>
                <w:rFonts w:eastAsia="Times New Roman"/>
                <w:kern w:val="0"/>
                <w:sz w:val="20"/>
                <w:szCs w:val="20"/>
              </w:rPr>
            </w:pPr>
            <w:r w:rsidRPr="00AE21F5">
              <w:rPr>
                <w:rFonts w:eastAsia="Times New Roman"/>
                <w:kern w:val="0"/>
                <w:sz w:val="20"/>
                <w:szCs w:val="20"/>
              </w:rPr>
              <w:t>90,00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1382F" w:rsidRPr="00AE21F5" w:rsidRDefault="0031382F" w:rsidP="0031382F">
            <w:pPr>
              <w:widowControl/>
              <w:suppressAutoHyphens w:val="0"/>
              <w:jc w:val="center"/>
              <w:rPr>
                <w:rFonts w:eastAsia="Times New Roman"/>
                <w:kern w:val="0"/>
                <w:sz w:val="20"/>
                <w:szCs w:val="20"/>
              </w:rPr>
            </w:pPr>
            <w:r w:rsidRPr="00AE21F5">
              <w:rPr>
                <w:rFonts w:eastAsia="Times New Roman"/>
                <w:kern w:val="0"/>
                <w:sz w:val="20"/>
                <w:szCs w:val="20"/>
              </w:rPr>
              <w:t>90,25</w:t>
            </w:r>
          </w:p>
        </w:tc>
        <w:tc>
          <w:tcPr>
            <w:tcW w:w="977" w:type="dxa"/>
            <w:tcBorders>
              <w:top w:val="single" w:sz="4" w:space="0" w:color="auto"/>
              <w:left w:val="single" w:sz="4" w:space="0" w:color="auto"/>
              <w:bottom w:val="single" w:sz="4" w:space="0" w:color="auto"/>
              <w:right w:val="single" w:sz="4" w:space="0" w:color="auto"/>
            </w:tcBorders>
            <w:vAlign w:val="center"/>
          </w:tcPr>
          <w:p w:rsidR="0031382F" w:rsidRPr="00AE21F5" w:rsidRDefault="0031382F" w:rsidP="0031382F">
            <w:pPr>
              <w:widowControl/>
              <w:suppressAutoHyphens w:val="0"/>
              <w:jc w:val="center"/>
              <w:rPr>
                <w:rFonts w:eastAsia="Times New Roman"/>
                <w:kern w:val="0"/>
                <w:sz w:val="20"/>
                <w:szCs w:val="20"/>
              </w:rPr>
            </w:pPr>
            <w:r w:rsidRPr="00AE21F5">
              <w:rPr>
                <w:rFonts w:eastAsia="Times New Roman"/>
                <w:kern w:val="0"/>
                <w:sz w:val="20"/>
                <w:szCs w:val="20"/>
              </w:rPr>
              <w:t>90,30</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31382F" w:rsidRPr="00AE21F5" w:rsidRDefault="0031382F" w:rsidP="0031382F">
            <w:pPr>
              <w:widowControl/>
              <w:suppressAutoHyphens w:val="0"/>
              <w:jc w:val="center"/>
              <w:rPr>
                <w:rFonts w:eastAsia="Times New Roman"/>
                <w:kern w:val="0"/>
                <w:sz w:val="20"/>
                <w:szCs w:val="20"/>
              </w:rPr>
            </w:pPr>
            <w:r w:rsidRPr="00AE21F5">
              <w:rPr>
                <w:rFonts w:eastAsia="Times New Roman"/>
                <w:kern w:val="0"/>
                <w:sz w:val="20"/>
                <w:szCs w:val="20"/>
              </w:rPr>
              <w:t>90,35</w:t>
            </w:r>
          </w:p>
        </w:tc>
      </w:tr>
      <w:tr w:rsidR="0031382F" w:rsidRPr="00AE21F5" w:rsidTr="0031382F">
        <w:trPr>
          <w:trHeight w:val="382"/>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1382F" w:rsidRPr="00AE21F5" w:rsidRDefault="0031382F" w:rsidP="0031382F">
            <w:pPr>
              <w:widowControl/>
              <w:suppressAutoHyphens w:val="0"/>
              <w:jc w:val="center"/>
              <w:rPr>
                <w:rFonts w:eastAsia="Times New Roman"/>
                <w:kern w:val="0"/>
                <w:sz w:val="20"/>
                <w:szCs w:val="20"/>
              </w:rPr>
            </w:pPr>
            <w:r w:rsidRPr="00AE21F5">
              <w:rPr>
                <w:rFonts w:eastAsia="Times New Roman"/>
                <w:kern w:val="0"/>
                <w:sz w:val="20"/>
                <w:szCs w:val="20"/>
              </w:rPr>
              <w:lastRenderedPageBreak/>
              <w:t>1</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31382F" w:rsidRPr="00AE21F5" w:rsidRDefault="0031382F" w:rsidP="0031382F">
            <w:pPr>
              <w:widowControl/>
              <w:suppressAutoHyphens w:val="0"/>
              <w:jc w:val="center"/>
              <w:rPr>
                <w:rFonts w:eastAsia="Times New Roman"/>
                <w:kern w:val="0"/>
                <w:sz w:val="20"/>
                <w:szCs w:val="20"/>
              </w:rPr>
            </w:pPr>
            <w:r w:rsidRPr="00AE21F5">
              <w:rPr>
                <w:rFonts w:eastAsia="Times New Roman"/>
                <w:kern w:val="0"/>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82F" w:rsidRPr="00AE21F5" w:rsidRDefault="0031382F" w:rsidP="0031382F">
            <w:pPr>
              <w:widowControl/>
              <w:suppressAutoHyphens w:val="0"/>
              <w:jc w:val="center"/>
              <w:rPr>
                <w:rFonts w:eastAsia="Times New Roman"/>
                <w:kern w:val="0"/>
                <w:sz w:val="20"/>
                <w:szCs w:val="20"/>
              </w:rPr>
            </w:pPr>
            <w:r w:rsidRPr="00AE21F5">
              <w:rPr>
                <w:rFonts w:eastAsia="Times New Roman"/>
                <w:kern w:val="0"/>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82F" w:rsidRPr="00AE21F5" w:rsidRDefault="0031382F" w:rsidP="0031382F">
            <w:pPr>
              <w:widowControl/>
              <w:suppressAutoHyphens w:val="0"/>
              <w:jc w:val="center"/>
              <w:rPr>
                <w:rFonts w:eastAsia="Times New Roman"/>
                <w:kern w:val="0"/>
                <w:sz w:val="20"/>
                <w:szCs w:val="20"/>
              </w:rPr>
            </w:pPr>
            <w:r w:rsidRPr="00AE21F5">
              <w:rPr>
                <w:rFonts w:eastAsia="Times New Roman"/>
                <w:kern w:val="0"/>
                <w:sz w:val="20"/>
                <w:szCs w:val="20"/>
              </w:rPr>
              <w:t>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1382F" w:rsidRPr="00AE21F5" w:rsidRDefault="0031382F" w:rsidP="0031382F">
            <w:pPr>
              <w:widowControl/>
              <w:suppressAutoHyphens w:val="0"/>
              <w:jc w:val="center"/>
              <w:rPr>
                <w:rFonts w:eastAsia="Times New Roman"/>
                <w:kern w:val="0"/>
                <w:sz w:val="20"/>
                <w:szCs w:val="20"/>
              </w:rPr>
            </w:pPr>
            <w:r w:rsidRPr="00AE21F5">
              <w:rPr>
                <w:rFonts w:eastAsia="Times New Roman"/>
                <w:kern w:val="0"/>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82F" w:rsidRPr="00AE21F5" w:rsidRDefault="0031382F" w:rsidP="0031382F">
            <w:pPr>
              <w:widowControl/>
              <w:suppressAutoHyphens w:val="0"/>
              <w:jc w:val="center"/>
              <w:rPr>
                <w:rFonts w:eastAsia="Times New Roman"/>
                <w:kern w:val="0"/>
                <w:sz w:val="20"/>
                <w:szCs w:val="20"/>
              </w:rPr>
            </w:pPr>
            <w:r w:rsidRPr="00AE21F5">
              <w:rPr>
                <w:rFonts w:eastAsia="Times New Roman"/>
                <w:kern w:val="0"/>
                <w:sz w:val="20"/>
                <w:szCs w:val="20"/>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1382F" w:rsidRPr="00AE21F5" w:rsidRDefault="0031382F" w:rsidP="0031382F">
            <w:pPr>
              <w:widowControl/>
              <w:suppressAutoHyphens w:val="0"/>
              <w:jc w:val="center"/>
              <w:rPr>
                <w:rFonts w:eastAsia="Times New Roman"/>
                <w:kern w:val="0"/>
                <w:sz w:val="20"/>
                <w:szCs w:val="20"/>
              </w:rPr>
            </w:pPr>
            <w:r w:rsidRPr="00AE21F5">
              <w:rPr>
                <w:rFonts w:eastAsia="Times New Roman"/>
                <w:kern w:val="0"/>
                <w:sz w:val="20"/>
                <w:szCs w:val="20"/>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1382F" w:rsidRPr="00AE21F5" w:rsidRDefault="0031382F" w:rsidP="0031382F">
            <w:pPr>
              <w:widowControl/>
              <w:suppressAutoHyphens w:val="0"/>
              <w:jc w:val="center"/>
              <w:rPr>
                <w:rFonts w:eastAsia="Times New Roman"/>
                <w:kern w:val="0"/>
                <w:sz w:val="20"/>
                <w:szCs w:val="20"/>
              </w:rPr>
            </w:pPr>
            <w:r w:rsidRPr="00AE21F5">
              <w:rPr>
                <w:rFonts w:eastAsia="Times New Roman"/>
                <w:kern w:val="0"/>
                <w:sz w:val="20"/>
                <w:szCs w:val="20"/>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1382F" w:rsidRPr="00AE21F5" w:rsidRDefault="0031382F" w:rsidP="0031382F">
            <w:pPr>
              <w:widowControl/>
              <w:suppressAutoHyphens w:val="0"/>
              <w:jc w:val="center"/>
              <w:rPr>
                <w:rFonts w:eastAsia="Times New Roman"/>
                <w:kern w:val="0"/>
                <w:sz w:val="20"/>
                <w:szCs w:val="20"/>
              </w:rPr>
            </w:pPr>
            <w:r w:rsidRPr="00AE21F5">
              <w:rPr>
                <w:rFonts w:eastAsia="Times New Roman"/>
                <w:kern w:val="0"/>
                <w:sz w:val="20"/>
                <w:szCs w:val="20"/>
              </w:rPr>
              <w:t>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1382F" w:rsidRPr="00AE21F5" w:rsidRDefault="0031382F" w:rsidP="0031382F">
            <w:pPr>
              <w:widowControl/>
              <w:suppressAutoHyphens w:val="0"/>
              <w:jc w:val="center"/>
              <w:rPr>
                <w:rFonts w:eastAsia="Times New Roman"/>
                <w:kern w:val="0"/>
                <w:sz w:val="20"/>
                <w:szCs w:val="20"/>
              </w:rPr>
            </w:pPr>
            <w:r w:rsidRPr="00AE21F5">
              <w:rPr>
                <w:rFonts w:eastAsia="Times New Roman"/>
                <w:kern w:val="0"/>
                <w:sz w:val="20"/>
                <w:szCs w:val="20"/>
              </w:rPr>
              <w:t>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1382F" w:rsidRPr="00AE21F5" w:rsidRDefault="0031382F" w:rsidP="0031382F">
            <w:pPr>
              <w:jc w:val="center"/>
              <w:rPr>
                <w:rFonts w:eastAsia="Times New Roman"/>
                <w:kern w:val="0"/>
                <w:sz w:val="20"/>
                <w:szCs w:val="20"/>
              </w:rPr>
            </w:pPr>
            <w:r w:rsidRPr="00AE21F5">
              <w:rPr>
                <w:rFonts w:eastAsia="Times New Roman"/>
                <w:kern w:val="0"/>
                <w:sz w:val="20"/>
                <w:szCs w:val="20"/>
              </w:rPr>
              <w:t>11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1382F" w:rsidRPr="00AE21F5" w:rsidRDefault="0031382F" w:rsidP="0031382F">
            <w:pPr>
              <w:jc w:val="center"/>
              <w:rPr>
                <w:rFonts w:eastAsia="Times New Roman"/>
                <w:kern w:val="0"/>
                <w:sz w:val="20"/>
                <w:szCs w:val="20"/>
              </w:rPr>
            </w:pPr>
            <w:r w:rsidRPr="00AE21F5">
              <w:rPr>
                <w:rFonts w:eastAsia="Times New Roman"/>
                <w:kern w:val="0"/>
                <w:sz w:val="20"/>
                <w:szCs w:val="20"/>
              </w:rPr>
              <w:t>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1382F" w:rsidRPr="00AE21F5" w:rsidRDefault="0031382F" w:rsidP="0031382F">
            <w:pPr>
              <w:jc w:val="center"/>
              <w:rPr>
                <w:rFonts w:eastAsia="Times New Roman"/>
                <w:kern w:val="0"/>
                <w:sz w:val="20"/>
                <w:szCs w:val="20"/>
              </w:rPr>
            </w:pPr>
            <w:r w:rsidRPr="00AE21F5">
              <w:rPr>
                <w:rFonts w:eastAsia="Times New Roman"/>
                <w:kern w:val="0"/>
                <w:sz w:val="20"/>
                <w:szCs w:val="20"/>
              </w:rPr>
              <w:t>13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1382F" w:rsidRPr="00AE21F5" w:rsidRDefault="0031382F" w:rsidP="0031382F">
            <w:pPr>
              <w:jc w:val="center"/>
              <w:rPr>
                <w:rFonts w:eastAsia="Times New Roman"/>
                <w:kern w:val="0"/>
                <w:sz w:val="20"/>
                <w:szCs w:val="20"/>
              </w:rPr>
            </w:pPr>
            <w:r w:rsidRPr="00AE21F5">
              <w:rPr>
                <w:rFonts w:eastAsia="Times New Roman"/>
                <w:kern w:val="0"/>
                <w:sz w:val="20"/>
                <w:szCs w:val="20"/>
              </w:rPr>
              <w:t>14</w:t>
            </w:r>
          </w:p>
        </w:tc>
        <w:tc>
          <w:tcPr>
            <w:tcW w:w="977" w:type="dxa"/>
            <w:tcBorders>
              <w:top w:val="single" w:sz="4" w:space="0" w:color="auto"/>
              <w:left w:val="single" w:sz="4" w:space="0" w:color="auto"/>
              <w:bottom w:val="single" w:sz="4" w:space="0" w:color="auto"/>
              <w:right w:val="single" w:sz="4" w:space="0" w:color="auto"/>
            </w:tcBorders>
            <w:vAlign w:val="center"/>
          </w:tcPr>
          <w:p w:rsidR="0031382F" w:rsidRPr="00AE21F5" w:rsidRDefault="0031382F" w:rsidP="0031382F">
            <w:pPr>
              <w:jc w:val="center"/>
              <w:rPr>
                <w:rFonts w:eastAsia="Times New Roman"/>
                <w:kern w:val="0"/>
                <w:sz w:val="20"/>
                <w:szCs w:val="20"/>
              </w:rPr>
            </w:pPr>
            <w:r w:rsidRPr="00AE21F5">
              <w:rPr>
                <w:rFonts w:eastAsia="Times New Roman"/>
                <w:kern w:val="0"/>
                <w:sz w:val="20"/>
                <w:szCs w:val="20"/>
              </w:rPr>
              <w:t>15</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31382F" w:rsidRPr="00AE21F5" w:rsidRDefault="0031382F" w:rsidP="0031382F">
            <w:pPr>
              <w:jc w:val="center"/>
              <w:rPr>
                <w:rFonts w:eastAsia="Times New Roman"/>
                <w:kern w:val="0"/>
                <w:sz w:val="20"/>
                <w:szCs w:val="20"/>
              </w:rPr>
            </w:pPr>
            <w:r w:rsidRPr="00AE21F5">
              <w:rPr>
                <w:rFonts w:eastAsia="Times New Roman"/>
                <w:kern w:val="0"/>
                <w:sz w:val="20"/>
                <w:szCs w:val="20"/>
              </w:rPr>
              <w:t>16</w:t>
            </w:r>
          </w:p>
        </w:tc>
      </w:tr>
      <w:tr w:rsidR="0031382F" w:rsidRPr="00AE21F5" w:rsidTr="00F05EB0">
        <w:trPr>
          <w:trHeight w:val="430"/>
        </w:trPr>
        <w:tc>
          <w:tcPr>
            <w:tcW w:w="13892" w:type="dxa"/>
            <w:gridSpan w:val="14"/>
            <w:tcBorders>
              <w:top w:val="single" w:sz="4" w:space="0" w:color="auto"/>
              <w:left w:val="single" w:sz="4" w:space="0" w:color="auto"/>
              <w:bottom w:val="single" w:sz="4" w:space="0" w:color="auto"/>
              <w:right w:val="single" w:sz="4" w:space="0" w:color="000000"/>
            </w:tcBorders>
            <w:shd w:val="clear" w:color="auto" w:fill="auto"/>
            <w:noWrap/>
            <w:vAlign w:val="center"/>
          </w:tcPr>
          <w:p w:rsidR="0031382F" w:rsidRPr="00AE21F5" w:rsidRDefault="0031382F" w:rsidP="0031382F">
            <w:pPr>
              <w:widowControl/>
              <w:suppressAutoHyphens w:val="0"/>
              <w:rPr>
                <w:rFonts w:eastAsia="Times New Roman"/>
                <w:kern w:val="0"/>
                <w:sz w:val="20"/>
                <w:szCs w:val="20"/>
              </w:rPr>
            </w:pPr>
            <w:r w:rsidRPr="00AE21F5">
              <w:rPr>
                <w:rFonts w:eastAsia="Times New Roman"/>
                <w:kern w:val="0"/>
                <w:sz w:val="20"/>
                <w:szCs w:val="20"/>
              </w:rPr>
              <w:t xml:space="preserve">Подпрограмма 3. «Обеспечение реализации муниципальной программы и прочие мероприятия» </w:t>
            </w:r>
          </w:p>
        </w:tc>
        <w:tc>
          <w:tcPr>
            <w:tcW w:w="977" w:type="dxa"/>
            <w:tcBorders>
              <w:top w:val="single" w:sz="4" w:space="0" w:color="auto"/>
              <w:left w:val="single" w:sz="4" w:space="0" w:color="auto"/>
              <w:bottom w:val="single" w:sz="4" w:space="0" w:color="auto"/>
              <w:right w:val="single" w:sz="4" w:space="0" w:color="auto"/>
            </w:tcBorders>
            <w:vAlign w:val="center"/>
          </w:tcPr>
          <w:p w:rsidR="0031382F" w:rsidRPr="00AE21F5" w:rsidRDefault="0031382F" w:rsidP="0031382F">
            <w:pPr>
              <w:widowControl/>
              <w:suppressAutoHyphens w:val="0"/>
              <w:rPr>
                <w:rFonts w:eastAsia="Times New Roman"/>
                <w:kern w:val="0"/>
                <w:sz w:val="20"/>
                <w:szCs w:val="20"/>
              </w:rPr>
            </w:pPr>
          </w:p>
        </w:tc>
        <w:tc>
          <w:tcPr>
            <w:tcW w:w="1008" w:type="dxa"/>
            <w:gridSpan w:val="2"/>
            <w:tcBorders>
              <w:top w:val="single" w:sz="4" w:space="0" w:color="auto"/>
              <w:left w:val="single" w:sz="4" w:space="0" w:color="auto"/>
              <w:bottom w:val="single" w:sz="4" w:space="0" w:color="auto"/>
              <w:right w:val="single" w:sz="4" w:space="0" w:color="000000"/>
            </w:tcBorders>
            <w:vAlign w:val="center"/>
          </w:tcPr>
          <w:p w:rsidR="0031382F" w:rsidRPr="00AE21F5" w:rsidRDefault="0031382F" w:rsidP="0031382F">
            <w:pPr>
              <w:widowControl/>
              <w:suppressAutoHyphens w:val="0"/>
              <w:rPr>
                <w:rFonts w:eastAsia="Times New Roman"/>
                <w:kern w:val="0"/>
                <w:sz w:val="20"/>
                <w:szCs w:val="20"/>
              </w:rPr>
            </w:pPr>
          </w:p>
        </w:tc>
      </w:tr>
      <w:tr w:rsidR="0031382F" w:rsidRPr="00AE21F5" w:rsidTr="00E76AD8">
        <w:trPr>
          <w:trHeight w:val="1713"/>
        </w:trPr>
        <w:tc>
          <w:tcPr>
            <w:tcW w:w="425" w:type="dxa"/>
            <w:tcBorders>
              <w:top w:val="nil"/>
              <w:left w:val="single" w:sz="4" w:space="0" w:color="auto"/>
              <w:bottom w:val="single" w:sz="4" w:space="0" w:color="auto"/>
              <w:right w:val="single" w:sz="4" w:space="0" w:color="auto"/>
            </w:tcBorders>
            <w:shd w:val="clear" w:color="auto" w:fill="auto"/>
            <w:noWrap/>
            <w:vAlign w:val="center"/>
          </w:tcPr>
          <w:p w:rsidR="0031382F" w:rsidRPr="00AE21F5" w:rsidRDefault="0031382F" w:rsidP="0031382F">
            <w:pPr>
              <w:widowControl/>
              <w:suppressAutoHyphens w:val="0"/>
              <w:ind w:right="-108" w:hanging="108"/>
              <w:jc w:val="center"/>
              <w:rPr>
                <w:rFonts w:eastAsia="Times New Roman"/>
                <w:kern w:val="0"/>
                <w:sz w:val="20"/>
                <w:szCs w:val="20"/>
              </w:rPr>
            </w:pPr>
            <w:r w:rsidRPr="00AE21F5">
              <w:rPr>
                <w:rFonts w:eastAsia="Times New Roman"/>
                <w:kern w:val="0"/>
                <w:sz w:val="20"/>
                <w:szCs w:val="20"/>
              </w:rPr>
              <w:t>3.1.</w:t>
            </w:r>
          </w:p>
        </w:tc>
        <w:tc>
          <w:tcPr>
            <w:tcW w:w="2978" w:type="dxa"/>
            <w:tcBorders>
              <w:top w:val="nil"/>
              <w:left w:val="nil"/>
              <w:bottom w:val="single" w:sz="4" w:space="0" w:color="auto"/>
              <w:right w:val="single" w:sz="4" w:space="0" w:color="auto"/>
            </w:tcBorders>
            <w:shd w:val="clear" w:color="auto" w:fill="auto"/>
            <w:vAlign w:val="center"/>
          </w:tcPr>
          <w:p w:rsidR="0031382F" w:rsidRPr="00AE21F5" w:rsidRDefault="0031382F" w:rsidP="0031382F">
            <w:pPr>
              <w:widowControl/>
              <w:suppressAutoHyphens w:val="0"/>
              <w:rPr>
                <w:rFonts w:eastAsia="Times New Roman"/>
                <w:kern w:val="0"/>
                <w:sz w:val="20"/>
                <w:szCs w:val="20"/>
              </w:rPr>
            </w:pPr>
            <w:r w:rsidRPr="00AE21F5">
              <w:rPr>
                <w:rFonts w:eastAsia="Times New Roman"/>
                <w:kern w:val="0"/>
                <w:sz w:val="20"/>
                <w:szCs w:val="20"/>
              </w:rPr>
              <w:t>Количество проведенных контрольных и проверочных мероприятий по отношению к запланированным проверкам организаций, которые управляют многоквартирными домами на период проведения проверки</w:t>
            </w:r>
          </w:p>
        </w:tc>
        <w:tc>
          <w:tcPr>
            <w:tcW w:w="567" w:type="dxa"/>
            <w:tcBorders>
              <w:top w:val="nil"/>
              <w:left w:val="nil"/>
              <w:bottom w:val="single" w:sz="4" w:space="0" w:color="auto"/>
              <w:right w:val="single" w:sz="4" w:space="0" w:color="auto"/>
            </w:tcBorders>
            <w:shd w:val="clear" w:color="auto" w:fill="auto"/>
            <w:vAlign w:val="center"/>
          </w:tcPr>
          <w:p w:rsidR="0031382F" w:rsidRPr="00AE21F5" w:rsidRDefault="0031382F" w:rsidP="0031382F">
            <w:pPr>
              <w:widowControl/>
              <w:suppressAutoHyphens w:val="0"/>
              <w:jc w:val="center"/>
              <w:rPr>
                <w:rFonts w:eastAsia="Times New Roman"/>
                <w:kern w:val="0"/>
                <w:sz w:val="20"/>
                <w:szCs w:val="20"/>
              </w:rPr>
            </w:pPr>
            <w:r w:rsidRPr="00AE21F5">
              <w:rPr>
                <w:rFonts w:eastAsia="Times New Roman"/>
                <w:kern w:val="0"/>
                <w:sz w:val="20"/>
                <w:szCs w:val="20"/>
              </w:rPr>
              <w:t>%</w:t>
            </w:r>
          </w:p>
        </w:tc>
        <w:tc>
          <w:tcPr>
            <w:tcW w:w="567" w:type="dxa"/>
            <w:tcBorders>
              <w:top w:val="nil"/>
              <w:left w:val="nil"/>
              <w:bottom w:val="single" w:sz="4" w:space="0" w:color="auto"/>
              <w:right w:val="single" w:sz="4" w:space="0" w:color="auto"/>
            </w:tcBorders>
            <w:shd w:val="clear" w:color="auto" w:fill="auto"/>
            <w:vAlign w:val="center"/>
          </w:tcPr>
          <w:p w:rsidR="0031382F" w:rsidRPr="00AE21F5" w:rsidRDefault="0031382F" w:rsidP="00E76AD8">
            <w:pPr>
              <w:widowControl/>
              <w:suppressAutoHyphens w:val="0"/>
              <w:jc w:val="center"/>
              <w:rPr>
                <w:rFonts w:eastAsia="Times New Roman"/>
                <w:kern w:val="0"/>
                <w:sz w:val="20"/>
                <w:szCs w:val="20"/>
              </w:rPr>
            </w:pPr>
            <w:r w:rsidRPr="00AE21F5">
              <w:rPr>
                <w:rFonts w:eastAsia="Times New Roman"/>
                <w:kern w:val="0"/>
                <w:sz w:val="20"/>
                <w:szCs w:val="20"/>
              </w:rPr>
              <w:t>0,</w:t>
            </w:r>
            <w:r w:rsidR="00E76AD8" w:rsidRPr="00AE21F5">
              <w:rPr>
                <w:rFonts w:eastAsia="Times New Roman"/>
                <w:kern w:val="0"/>
                <w:sz w:val="20"/>
                <w:szCs w:val="20"/>
              </w:rPr>
              <w:t>1</w:t>
            </w:r>
          </w:p>
        </w:tc>
        <w:tc>
          <w:tcPr>
            <w:tcW w:w="1417" w:type="dxa"/>
            <w:tcBorders>
              <w:top w:val="nil"/>
              <w:left w:val="nil"/>
              <w:bottom w:val="single" w:sz="4" w:space="0" w:color="auto"/>
              <w:right w:val="single" w:sz="4" w:space="0" w:color="auto"/>
            </w:tcBorders>
            <w:shd w:val="clear" w:color="auto" w:fill="auto"/>
            <w:vAlign w:val="center"/>
          </w:tcPr>
          <w:p w:rsidR="0031382F" w:rsidRPr="00AE21F5" w:rsidRDefault="0031382F" w:rsidP="0031382F">
            <w:pPr>
              <w:widowControl/>
              <w:suppressAutoHyphens w:val="0"/>
              <w:ind w:left="-101" w:right="-115"/>
              <w:jc w:val="center"/>
              <w:rPr>
                <w:rFonts w:eastAsia="Times New Roman"/>
                <w:kern w:val="0"/>
                <w:sz w:val="20"/>
                <w:szCs w:val="20"/>
              </w:rPr>
            </w:pPr>
            <w:r w:rsidRPr="00AE21F5">
              <w:rPr>
                <w:rFonts w:eastAsia="Times New Roman"/>
                <w:kern w:val="0"/>
                <w:sz w:val="20"/>
                <w:szCs w:val="20"/>
              </w:rPr>
              <w:t>Администрация города Минусинска</w:t>
            </w:r>
          </w:p>
        </w:tc>
        <w:tc>
          <w:tcPr>
            <w:tcW w:w="1134" w:type="dxa"/>
            <w:tcBorders>
              <w:top w:val="nil"/>
              <w:left w:val="nil"/>
              <w:bottom w:val="single" w:sz="4" w:space="0" w:color="auto"/>
              <w:right w:val="single" w:sz="4" w:space="0" w:color="auto"/>
            </w:tcBorders>
            <w:shd w:val="clear" w:color="auto" w:fill="auto"/>
            <w:vAlign w:val="center"/>
          </w:tcPr>
          <w:p w:rsidR="0031382F" w:rsidRPr="00AE21F5" w:rsidRDefault="0031382F" w:rsidP="0031382F">
            <w:pPr>
              <w:widowControl/>
              <w:suppressAutoHyphens w:val="0"/>
              <w:jc w:val="center"/>
              <w:rPr>
                <w:rFonts w:eastAsia="Times New Roman"/>
                <w:kern w:val="0"/>
                <w:sz w:val="20"/>
                <w:szCs w:val="20"/>
              </w:rPr>
            </w:pPr>
            <w:r w:rsidRPr="00AE21F5">
              <w:rPr>
                <w:rFonts w:eastAsia="Times New Roman"/>
                <w:kern w:val="0"/>
                <w:sz w:val="20"/>
                <w:szCs w:val="20"/>
              </w:rPr>
              <w:t>4</w:t>
            </w:r>
          </w:p>
        </w:tc>
        <w:tc>
          <w:tcPr>
            <w:tcW w:w="709" w:type="dxa"/>
            <w:tcBorders>
              <w:top w:val="nil"/>
              <w:left w:val="nil"/>
              <w:bottom w:val="single" w:sz="4" w:space="0" w:color="auto"/>
              <w:right w:val="single" w:sz="4" w:space="0" w:color="auto"/>
            </w:tcBorders>
            <w:shd w:val="clear" w:color="auto" w:fill="auto"/>
            <w:vAlign w:val="center"/>
          </w:tcPr>
          <w:p w:rsidR="0031382F" w:rsidRPr="00AE21F5" w:rsidRDefault="0031382F" w:rsidP="0031382F">
            <w:pPr>
              <w:widowControl/>
              <w:suppressAutoHyphens w:val="0"/>
              <w:ind w:right="-108" w:hanging="108"/>
              <w:jc w:val="center"/>
              <w:rPr>
                <w:rFonts w:eastAsia="Times New Roman"/>
                <w:kern w:val="0"/>
                <w:sz w:val="20"/>
                <w:szCs w:val="20"/>
              </w:rPr>
            </w:pPr>
            <w:r w:rsidRPr="00AE21F5">
              <w:rPr>
                <w:rFonts w:eastAsia="Times New Roman"/>
                <w:kern w:val="0"/>
                <w:sz w:val="20"/>
                <w:szCs w:val="20"/>
              </w:rPr>
              <w:t>100</w:t>
            </w:r>
          </w:p>
        </w:tc>
        <w:tc>
          <w:tcPr>
            <w:tcW w:w="709" w:type="dxa"/>
            <w:tcBorders>
              <w:top w:val="nil"/>
              <w:left w:val="nil"/>
              <w:bottom w:val="single" w:sz="4" w:space="0" w:color="auto"/>
              <w:right w:val="single" w:sz="4" w:space="0" w:color="auto"/>
            </w:tcBorders>
            <w:shd w:val="clear" w:color="auto" w:fill="auto"/>
            <w:vAlign w:val="center"/>
          </w:tcPr>
          <w:p w:rsidR="0031382F" w:rsidRPr="00AE21F5" w:rsidRDefault="0031382F" w:rsidP="0031382F">
            <w:pPr>
              <w:widowControl/>
              <w:suppressAutoHyphens w:val="0"/>
              <w:jc w:val="center"/>
              <w:rPr>
                <w:rFonts w:eastAsia="Times New Roman"/>
                <w:kern w:val="0"/>
                <w:sz w:val="20"/>
                <w:szCs w:val="20"/>
              </w:rPr>
            </w:pPr>
            <w:r w:rsidRPr="00AE21F5">
              <w:rPr>
                <w:rFonts w:eastAsia="Times New Roman"/>
                <w:kern w:val="0"/>
                <w:sz w:val="20"/>
                <w:szCs w:val="20"/>
              </w:rPr>
              <w:t>100</w:t>
            </w:r>
          </w:p>
        </w:tc>
        <w:tc>
          <w:tcPr>
            <w:tcW w:w="850" w:type="dxa"/>
            <w:tcBorders>
              <w:top w:val="nil"/>
              <w:left w:val="nil"/>
              <w:bottom w:val="single" w:sz="4" w:space="0" w:color="auto"/>
              <w:right w:val="single" w:sz="4" w:space="0" w:color="auto"/>
            </w:tcBorders>
            <w:shd w:val="clear" w:color="auto" w:fill="auto"/>
            <w:vAlign w:val="center"/>
          </w:tcPr>
          <w:p w:rsidR="0031382F" w:rsidRPr="00AE21F5" w:rsidRDefault="0031382F" w:rsidP="0031382F">
            <w:pPr>
              <w:widowControl/>
              <w:suppressAutoHyphens w:val="0"/>
              <w:jc w:val="center"/>
              <w:rPr>
                <w:rFonts w:eastAsia="Times New Roman"/>
                <w:kern w:val="0"/>
                <w:sz w:val="20"/>
                <w:szCs w:val="20"/>
              </w:rPr>
            </w:pPr>
            <w:r w:rsidRPr="00AE21F5">
              <w:rPr>
                <w:rFonts w:eastAsia="Times New Roman"/>
                <w:kern w:val="0"/>
                <w:sz w:val="20"/>
                <w:szCs w:val="20"/>
              </w:rPr>
              <w:t>100</w:t>
            </w:r>
          </w:p>
        </w:tc>
        <w:tc>
          <w:tcPr>
            <w:tcW w:w="851" w:type="dxa"/>
            <w:tcBorders>
              <w:top w:val="nil"/>
              <w:left w:val="nil"/>
              <w:bottom w:val="single" w:sz="4" w:space="0" w:color="auto"/>
              <w:right w:val="single" w:sz="4" w:space="0" w:color="auto"/>
            </w:tcBorders>
            <w:shd w:val="clear" w:color="auto" w:fill="auto"/>
            <w:vAlign w:val="center"/>
          </w:tcPr>
          <w:p w:rsidR="0031382F" w:rsidRPr="00AE21F5" w:rsidRDefault="0031382F" w:rsidP="0031382F">
            <w:pPr>
              <w:widowControl/>
              <w:suppressAutoHyphens w:val="0"/>
              <w:jc w:val="center"/>
              <w:rPr>
                <w:rFonts w:eastAsia="Times New Roman"/>
                <w:kern w:val="0"/>
                <w:sz w:val="20"/>
                <w:szCs w:val="20"/>
              </w:rPr>
            </w:pPr>
            <w:r w:rsidRPr="00AE21F5">
              <w:rPr>
                <w:rFonts w:eastAsia="Times New Roman"/>
                <w:kern w:val="0"/>
                <w:sz w:val="20"/>
                <w:szCs w:val="20"/>
              </w:rPr>
              <w:t>100</w:t>
            </w:r>
          </w:p>
        </w:tc>
        <w:tc>
          <w:tcPr>
            <w:tcW w:w="850" w:type="dxa"/>
            <w:tcBorders>
              <w:top w:val="nil"/>
              <w:left w:val="nil"/>
              <w:bottom w:val="single" w:sz="4" w:space="0" w:color="auto"/>
              <w:right w:val="single" w:sz="4" w:space="0" w:color="auto"/>
            </w:tcBorders>
            <w:shd w:val="clear" w:color="auto" w:fill="auto"/>
            <w:vAlign w:val="center"/>
          </w:tcPr>
          <w:p w:rsidR="0031382F" w:rsidRPr="00AE21F5" w:rsidRDefault="0031382F" w:rsidP="0031382F">
            <w:pPr>
              <w:widowControl/>
              <w:suppressAutoHyphens w:val="0"/>
              <w:jc w:val="center"/>
              <w:rPr>
                <w:rFonts w:eastAsia="Times New Roman"/>
                <w:kern w:val="0"/>
                <w:sz w:val="20"/>
                <w:szCs w:val="20"/>
              </w:rPr>
            </w:pPr>
            <w:r w:rsidRPr="00AE21F5">
              <w:rPr>
                <w:rFonts w:eastAsia="Times New Roman"/>
                <w:kern w:val="0"/>
                <w:sz w:val="20"/>
                <w:szCs w:val="20"/>
              </w:rPr>
              <w:t>100</w:t>
            </w:r>
          </w:p>
        </w:tc>
        <w:tc>
          <w:tcPr>
            <w:tcW w:w="851" w:type="dxa"/>
            <w:tcBorders>
              <w:top w:val="nil"/>
              <w:left w:val="nil"/>
              <w:bottom w:val="single" w:sz="4" w:space="0" w:color="auto"/>
              <w:right w:val="single" w:sz="4" w:space="0" w:color="auto"/>
            </w:tcBorders>
            <w:shd w:val="clear" w:color="auto" w:fill="auto"/>
            <w:vAlign w:val="center"/>
          </w:tcPr>
          <w:p w:rsidR="0031382F" w:rsidRPr="00AE21F5" w:rsidRDefault="0031382F" w:rsidP="0031382F">
            <w:pPr>
              <w:widowControl/>
              <w:suppressAutoHyphens w:val="0"/>
              <w:ind w:right="-108" w:hanging="108"/>
              <w:jc w:val="center"/>
              <w:rPr>
                <w:rFonts w:eastAsia="Times New Roman"/>
                <w:kern w:val="0"/>
                <w:sz w:val="20"/>
                <w:szCs w:val="20"/>
              </w:rPr>
            </w:pPr>
            <w:r w:rsidRPr="00AE21F5">
              <w:rPr>
                <w:rFonts w:eastAsia="Times New Roman"/>
                <w:kern w:val="0"/>
                <w:sz w:val="20"/>
                <w:szCs w:val="20"/>
              </w:rPr>
              <w:t>100</w:t>
            </w:r>
          </w:p>
        </w:tc>
        <w:tc>
          <w:tcPr>
            <w:tcW w:w="992" w:type="dxa"/>
            <w:tcBorders>
              <w:top w:val="nil"/>
              <w:left w:val="nil"/>
              <w:bottom w:val="single" w:sz="4" w:space="0" w:color="auto"/>
              <w:right w:val="single" w:sz="4" w:space="0" w:color="auto"/>
            </w:tcBorders>
            <w:shd w:val="clear" w:color="auto" w:fill="auto"/>
            <w:vAlign w:val="center"/>
          </w:tcPr>
          <w:p w:rsidR="0031382F" w:rsidRPr="00AE21F5" w:rsidRDefault="0031382F" w:rsidP="0031382F">
            <w:pPr>
              <w:widowControl/>
              <w:suppressAutoHyphens w:val="0"/>
              <w:jc w:val="center"/>
              <w:rPr>
                <w:rFonts w:eastAsia="Times New Roman"/>
                <w:kern w:val="0"/>
                <w:sz w:val="20"/>
                <w:szCs w:val="20"/>
              </w:rPr>
            </w:pPr>
            <w:r w:rsidRPr="00AE21F5">
              <w:rPr>
                <w:rFonts w:eastAsia="Times New Roman"/>
                <w:kern w:val="0"/>
                <w:sz w:val="20"/>
                <w:szCs w:val="20"/>
              </w:rPr>
              <w:t>100</w:t>
            </w:r>
          </w:p>
        </w:tc>
        <w:tc>
          <w:tcPr>
            <w:tcW w:w="992" w:type="dxa"/>
            <w:tcBorders>
              <w:top w:val="nil"/>
              <w:left w:val="nil"/>
              <w:bottom w:val="single" w:sz="4" w:space="0" w:color="auto"/>
              <w:right w:val="single" w:sz="4" w:space="0" w:color="auto"/>
            </w:tcBorders>
            <w:shd w:val="clear" w:color="auto" w:fill="auto"/>
            <w:vAlign w:val="center"/>
          </w:tcPr>
          <w:p w:rsidR="0031382F" w:rsidRPr="00AE21F5" w:rsidRDefault="0031382F" w:rsidP="0031382F">
            <w:pPr>
              <w:widowControl/>
              <w:suppressAutoHyphens w:val="0"/>
              <w:jc w:val="center"/>
              <w:rPr>
                <w:rFonts w:eastAsia="Times New Roman"/>
                <w:kern w:val="0"/>
                <w:sz w:val="20"/>
                <w:szCs w:val="20"/>
              </w:rPr>
            </w:pPr>
            <w:r w:rsidRPr="00AE21F5">
              <w:rPr>
                <w:rFonts w:eastAsia="Times New Roman"/>
                <w:kern w:val="0"/>
                <w:sz w:val="20"/>
                <w:szCs w:val="20"/>
              </w:rPr>
              <w:t>100</w:t>
            </w:r>
          </w:p>
        </w:tc>
        <w:tc>
          <w:tcPr>
            <w:tcW w:w="977" w:type="dxa"/>
            <w:tcBorders>
              <w:top w:val="nil"/>
              <w:left w:val="nil"/>
              <w:bottom w:val="single" w:sz="4" w:space="0" w:color="auto"/>
              <w:right w:val="single" w:sz="4" w:space="0" w:color="auto"/>
            </w:tcBorders>
            <w:vAlign w:val="center"/>
          </w:tcPr>
          <w:p w:rsidR="0031382F" w:rsidRPr="00AE21F5" w:rsidRDefault="0031382F" w:rsidP="0031382F">
            <w:pPr>
              <w:widowControl/>
              <w:suppressAutoHyphens w:val="0"/>
              <w:jc w:val="center"/>
              <w:rPr>
                <w:rFonts w:eastAsia="Times New Roman"/>
                <w:kern w:val="0"/>
                <w:sz w:val="20"/>
                <w:szCs w:val="20"/>
              </w:rPr>
            </w:pPr>
            <w:r w:rsidRPr="00AE21F5">
              <w:rPr>
                <w:rFonts w:eastAsia="Times New Roman"/>
                <w:kern w:val="0"/>
                <w:sz w:val="20"/>
                <w:szCs w:val="20"/>
              </w:rPr>
              <w:t>100</w:t>
            </w:r>
          </w:p>
        </w:tc>
        <w:tc>
          <w:tcPr>
            <w:tcW w:w="1008" w:type="dxa"/>
            <w:gridSpan w:val="2"/>
            <w:tcBorders>
              <w:top w:val="nil"/>
              <w:left w:val="nil"/>
              <w:bottom w:val="single" w:sz="4" w:space="0" w:color="auto"/>
              <w:right w:val="single" w:sz="4" w:space="0" w:color="auto"/>
            </w:tcBorders>
            <w:vAlign w:val="center"/>
          </w:tcPr>
          <w:p w:rsidR="0031382F" w:rsidRPr="00AE21F5" w:rsidRDefault="0031382F" w:rsidP="0031382F">
            <w:pPr>
              <w:widowControl/>
              <w:suppressAutoHyphens w:val="0"/>
              <w:jc w:val="center"/>
              <w:rPr>
                <w:rFonts w:eastAsia="Times New Roman"/>
                <w:kern w:val="0"/>
                <w:sz w:val="20"/>
                <w:szCs w:val="20"/>
              </w:rPr>
            </w:pPr>
            <w:r w:rsidRPr="00AE21F5">
              <w:rPr>
                <w:rFonts w:eastAsia="Times New Roman"/>
                <w:kern w:val="0"/>
                <w:sz w:val="20"/>
                <w:szCs w:val="20"/>
              </w:rPr>
              <w:t>100</w:t>
            </w:r>
          </w:p>
        </w:tc>
      </w:tr>
      <w:tr w:rsidR="00E76AD8" w:rsidRPr="00AE21F5" w:rsidTr="00E76AD8">
        <w:trPr>
          <w:trHeight w:val="1153"/>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6AD8" w:rsidRPr="00AE21F5" w:rsidRDefault="00E76AD8" w:rsidP="00E76AD8">
            <w:pPr>
              <w:widowControl/>
              <w:suppressAutoHyphens w:val="0"/>
              <w:ind w:right="-108" w:hanging="108"/>
              <w:jc w:val="center"/>
              <w:rPr>
                <w:rFonts w:eastAsia="Times New Roman"/>
                <w:kern w:val="0"/>
                <w:sz w:val="20"/>
                <w:szCs w:val="20"/>
              </w:rPr>
            </w:pPr>
            <w:r w:rsidRPr="00AE21F5">
              <w:rPr>
                <w:rFonts w:eastAsia="Times New Roman"/>
                <w:kern w:val="0"/>
                <w:sz w:val="20"/>
                <w:szCs w:val="20"/>
              </w:rPr>
              <w:t>3.2.</w:t>
            </w:r>
          </w:p>
        </w:tc>
        <w:tc>
          <w:tcPr>
            <w:tcW w:w="2978" w:type="dxa"/>
            <w:tcBorders>
              <w:top w:val="single" w:sz="4" w:space="0" w:color="auto"/>
              <w:left w:val="nil"/>
              <w:bottom w:val="single" w:sz="4" w:space="0" w:color="auto"/>
              <w:right w:val="single" w:sz="4" w:space="0" w:color="auto"/>
            </w:tcBorders>
            <w:shd w:val="clear" w:color="auto" w:fill="auto"/>
            <w:vAlign w:val="center"/>
          </w:tcPr>
          <w:p w:rsidR="00E76AD8" w:rsidRPr="00AE21F5" w:rsidRDefault="00E76AD8" w:rsidP="00E76AD8">
            <w:pPr>
              <w:widowControl/>
              <w:suppressAutoHyphens w:val="0"/>
              <w:rPr>
                <w:rFonts w:eastAsia="Times New Roman"/>
                <w:kern w:val="0"/>
                <w:sz w:val="20"/>
                <w:szCs w:val="20"/>
              </w:rPr>
            </w:pPr>
            <w:r w:rsidRPr="00AE21F5">
              <w:rPr>
                <w:rFonts w:eastAsia="Times New Roman"/>
                <w:kern w:val="0"/>
                <w:sz w:val="20"/>
                <w:szCs w:val="20"/>
              </w:rPr>
              <w:t>Уровень платы граждан за коммунальные услуги, рассчитанной с учетом предельных индексов</w:t>
            </w:r>
          </w:p>
        </w:tc>
        <w:tc>
          <w:tcPr>
            <w:tcW w:w="567" w:type="dxa"/>
            <w:tcBorders>
              <w:top w:val="single" w:sz="4" w:space="0" w:color="auto"/>
              <w:left w:val="nil"/>
              <w:bottom w:val="single" w:sz="4" w:space="0" w:color="auto"/>
              <w:right w:val="single" w:sz="4" w:space="0" w:color="auto"/>
            </w:tcBorders>
            <w:shd w:val="clear" w:color="auto" w:fill="auto"/>
            <w:vAlign w:val="center"/>
          </w:tcPr>
          <w:p w:rsidR="00E76AD8" w:rsidRPr="00AE21F5" w:rsidRDefault="00E76AD8" w:rsidP="00E76AD8">
            <w:pPr>
              <w:widowControl/>
              <w:suppressAutoHyphens w:val="0"/>
              <w:jc w:val="center"/>
              <w:rPr>
                <w:rFonts w:eastAsia="Times New Roman"/>
                <w:kern w:val="0"/>
                <w:sz w:val="20"/>
                <w:szCs w:val="20"/>
              </w:rPr>
            </w:pPr>
            <w:r w:rsidRPr="00AE21F5">
              <w:rPr>
                <w:rFonts w:eastAsia="Times New Roman"/>
                <w:kern w:val="0"/>
                <w:sz w:val="20"/>
                <w:szCs w:val="20"/>
              </w:rPr>
              <w:t>%</w:t>
            </w:r>
          </w:p>
        </w:tc>
        <w:tc>
          <w:tcPr>
            <w:tcW w:w="567" w:type="dxa"/>
            <w:tcBorders>
              <w:top w:val="single" w:sz="4" w:space="0" w:color="auto"/>
              <w:left w:val="nil"/>
              <w:bottom w:val="single" w:sz="4" w:space="0" w:color="auto"/>
              <w:right w:val="single" w:sz="4" w:space="0" w:color="auto"/>
            </w:tcBorders>
            <w:shd w:val="clear" w:color="auto" w:fill="auto"/>
            <w:vAlign w:val="center"/>
          </w:tcPr>
          <w:p w:rsidR="00E76AD8" w:rsidRPr="00AE21F5" w:rsidRDefault="00E76AD8" w:rsidP="00E76AD8">
            <w:pPr>
              <w:widowControl/>
              <w:suppressAutoHyphens w:val="0"/>
              <w:jc w:val="center"/>
              <w:rPr>
                <w:rFonts w:eastAsia="Times New Roman"/>
                <w:kern w:val="0"/>
                <w:sz w:val="20"/>
                <w:szCs w:val="20"/>
              </w:rPr>
            </w:pPr>
            <w:r w:rsidRPr="00AE21F5">
              <w:rPr>
                <w:rFonts w:eastAsia="Times New Roman"/>
                <w:kern w:val="0"/>
                <w:sz w:val="20"/>
                <w:szCs w:val="20"/>
              </w:rPr>
              <w:t>0,1</w:t>
            </w:r>
          </w:p>
        </w:tc>
        <w:tc>
          <w:tcPr>
            <w:tcW w:w="1417" w:type="dxa"/>
            <w:tcBorders>
              <w:top w:val="single" w:sz="4" w:space="0" w:color="auto"/>
              <w:left w:val="nil"/>
              <w:bottom w:val="single" w:sz="4" w:space="0" w:color="auto"/>
              <w:right w:val="single" w:sz="4" w:space="0" w:color="auto"/>
            </w:tcBorders>
            <w:shd w:val="clear" w:color="auto" w:fill="auto"/>
            <w:vAlign w:val="center"/>
          </w:tcPr>
          <w:p w:rsidR="00E76AD8" w:rsidRPr="00AE21F5" w:rsidRDefault="00E76AD8" w:rsidP="00E76AD8">
            <w:pPr>
              <w:widowControl/>
              <w:suppressAutoHyphens w:val="0"/>
              <w:ind w:left="-101" w:right="-115"/>
              <w:jc w:val="center"/>
              <w:rPr>
                <w:rFonts w:eastAsia="Times New Roman"/>
                <w:kern w:val="0"/>
                <w:sz w:val="20"/>
                <w:szCs w:val="20"/>
              </w:rPr>
            </w:pPr>
            <w:r w:rsidRPr="00AE21F5">
              <w:rPr>
                <w:rFonts w:eastAsia="Times New Roman"/>
                <w:kern w:val="0"/>
                <w:sz w:val="20"/>
                <w:szCs w:val="20"/>
              </w:rPr>
              <w:t>Администрация города Минусинска</w:t>
            </w:r>
          </w:p>
        </w:tc>
        <w:tc>
          <w:tcPr>
            <w:tcW w:w="1134" w:type="dxa"/>
            <w:tcBorders>
              <w:top w:val="single" w:sz="4" w:space="0" w:color="auto"/>
              <w:left w:val="nil"/>
              <w:bottom w:val="single" w:sz="4" w:space="0" w:color="auto"/>
              <w:right w:val="single" w:sz="4" w:space="0" w:color="auto"/>
            </w:tcBorders>
            <w:shd w:val="clear" w:color="auto" w:fill="auto"/>
            <w:vAlign w:val="center"/>
          </w:tcPr>
          <w:p w:rsidR="00E76AD8" w:rsidRPr="00AE21F5" w:rsidRDefault="00E76AD8" w:rsidP="00E76AD8">
            <w:pPr>
              <w:widowControl/>
              <w:suppressAutoHyphens w:val="0"/>
              <w:jc w:val="center"/>
              <w:rPr>
                <w:rFonts w:eastAsia="Times New Roman"/>
                <w:kern w:val="0"/>
                <w:sz w:val="20"/>
                <w:szCs w:val="20"/>
              </w:rPr>
            </w:pPr>
            <w:r w:rsidRPr="00AE21F5">
              <w:rPr>
                <w:rFonts w:eastAsia="Times New Roman"/>
                <w:kern w:val="0"/>
                <w:sz w:val="20"/>
                <w:szCs w:val="20"/>
              </w:rPr>
              <w:t>4</w:t>
            </w:r>
          </w:p>
        </w:tc>
        <w:tc>
          <w:tcPr>
            <w:tcW w:w="709" w:type="dxa"/>
            <w:tcBorders>
              <w:top w:val="single" w:sz="4" w:space="0" w:color="auto"/>
              <w:left w:val="nil"/>
              <w:bottom w:val="single" w:sz="4" w:space="0" w:color="auto"/>
              <w:right w:val="single" w:sz="4" w:space="0" w:color="auto"/>
            </w:tcBorders>
            <w:shd w:val="clear" w:color="auto" w:fill="auto"/>
            <w:vAlign w:val="center"/>
          </w:tcPr>
          <w:p w:rsidR="00E76AD8" w:rsidRPr="00AE21F5" w:rsidRDefault="00E76AD8" w:rsidP="00E76AD8">
            <w:pPr>
              <w:widowControl/>
              <w:suppressAutoHyphens w:val="0"/>
              <w:ind w:right="-108" w:hanging="108"/>
              <w:jc w:val="center"/>
              <w:rPr>
                <w:rFonts w:eastAsia="Times New Roman"/>
                <w:kern w:val="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76AD8" w:rsidRPr="00AE21F5" w:rsidRDefault="00E76AD8" w:rsidP="00E76AD8">
            <w:pPr>
              <w:widowControl/>
              <w:suppressAutoHyphens w:val="0"/>
              <w:jc w:val="center"/>
              <w:rPr>
                <w:rFonts w:eastAsia="Times New Roman"/>
                <w:kern w:val="0"/>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76AD8" w:rsidRPr="00AE21F5" w:rsidRDefault="00E76AD8" w:rsidP="00E76AD8">
            <w:pPr>
              <w:widowControl/>
              <w:suppressAutoHyphens w:val="0"/>
              <w:jc w:val="center"/>
              <w:rPr>
                <w:rFonts w:eastAsia="Times New Roman"/>
                <w:kern w:val="0"/>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E76AD8" w:rsidRPr="00AE21F5" w:rsidRDefault="00E76AD8" w:rsidP="00E76AD8">
            <w:pPr>
              <w:widowControl/>
              <w:suppressAutoHyphens w:val="0"/>
              <w:jc w:val="center"/>
              <w:rPr>
                <w:rFonts w:eastAsia="Times New Roman"/>
                <w:kern w:val="0"/>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76AD8" w:rsidRPr="00AE21F5" w:rsidRDefault="00E76AD8" w:rsidP="00E76AD8">
            <w:pPr>
              <w:widowControl/>
              <w:suppressAutoHyphens w:val="0"/>
              <w:jc w:val="center"/>
              <w:rPr>
                <w:rFonts w:eastAsia="Times New Roman"/>
                <w:kern w:val="0"/>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E76AD8" w:rsidRPr="00AE21F5" w:rsidRDefault="00E76AD8" w:rsidP="00E76AD8">
            <w:pPr>
              <w:widowControl/>
              <w:suppressAutoHyphens w:val="0"/>
              <w:ind w:right="-108" w:hanging="108"/>
              <w:jc w:val="center"/>
              <w:rPr>
                <w:rFonts w:eastAsia="Times New Roman"/>
                <w:kern w:val="0"/>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E76AD8" w:rsidRPr="00AE21F5" w:rsidRDefault="00E76AD8" w:rsidP="00E76AD8">
            <w:pPr>
              <w:widowControl/>
              <w:suppressAutoHyphens w:val="0"/>
              <w:jc w:val="center"/>
              <w:rPr>
                <w:rFonts w:eastAsia="Times New Roman"/>
                <w:kern w:val="0"/>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E76AD8" w:rsidRPr="00AE21F5" w:rsidRDefault="00E76AD8" w:rsidP="00E76AD8">
            <w:pPr>
              <w:widowControl/>
              <w:suppressAutoHyphens w:val="0"/>
              <w:jc w:val="center"/>
              <w:rPr>
                <w:rFonts w:eastAsia="Times New Roman"/>
                <w:kern w:val="0"/>
                <w:sz w:val="20"/>
                <w:szCs w:val="20"/>
              </w:rPr>
            </w:pPr>
            <w:r w:rsidRPr="00AE21F5">
              <w:rPr>
                <w:rFonts w:eastAsia="Times New Roman"/>
                <w:kern w:val="0"/>
                <w:sz w:val="20"/>
                <w:szCs w:val="20"/>
              </w:rPr>
              <w:t>80,00</w:t>
            </w:r>
          </w:p>
        </w:tc>
        <w:tc>
          <w:tcPr>
            <w:tcW w:w="977" w:type="dxa"/>
            <w:tcBorders>
              <w:top w:val="single" w:sz="4" w:space="0" w:color="auto"/>
              <w:left w:val="nil"/>
              <w:bottom w:val="single" w:sz="4" w:space="0" w:color="auto"/>
              <w:right w:val="single" w:sz="4" w:space="0" w:color="auto"/>
            </w:tcBorders>
            <w:vAlign w:val="center"/>
          </w:tcPr>
          <w:p w:rsidR="00E76AD8" w:rsidRPr="00AE21F5" w:rsidRDefault="00E76AD8" w:rsidP="00E76AD8">
            <w:pPr>
              <w:widowControl/>
              <w:suppressAutoHyphens w:val="0"/>
              <w:jc w:val="center"/>
              <w:rPr>
                <w:rFonts w:eastAsia="Times New Roman"/>
                <w:kern w:val="0"/>
                <w:sz w:val="20"/>
                <w:szCs w:val="20"/>
              </w:rPr>
            </w:pPr>
            <w:r w:rsidRPr="00AE21F5">
              <w:rPr>
                <w:rFonts w:eastAsia="Times New Roman"/>
                <w:kern w:val="0"/>
                <w:sz w:val="20"/>
                <w:szCs w:val="20"/>
              </w:rPr>
              <w:t>80,10</w:t>
            </w:r>
          </w:p>
        </w:tc>
        <w:tc>
          <w:tcPr>
            <w:tcW w:w="1008" w:type="dxa"/>
            <w:gridSpan w:val="2"/>
            <w:tcBorders>
              <w:top w:val="single" w:sz="4" w:space="0" w:color="auto"/>
              <w:left w:val="nil"/>
              <w:bottom w:val="single" w:sz="4" w:space="0" w:color="auto"/>
              <w:right w:val="single" w:sz="4" w:space="0" w:color="auto"/>
            </w:tcBorders>
            <w:vAlign w:val="center"/>
          </w:tcPr>
          <w:p w:rsidR="00E76AD8" w:rsidRPr="00AE21F5" w:rsidRDefault="00E76AD8" w:rsidP="00E76AD8">
            <w:pPr>
              <w:widowControl/>
              <w:suppressAutoHyphens w:val="0"/>
              <w:jc w:val="center"/>
              <w:rPr>
                <w:rFonts w:eastAsia="Times New Roman"/>
                <w:kern w:val="0"/>
                <w:sz w:val="20"/>
                <w:szCs w:val="20"/>
              </w:rPr>
            </w:pPr>
            <w:r w:rsidRPr="00AE21F5">
              <w:rPr>
                <w:rFonts w:eastAsia="Times New Roman"/>
                <w:kern w:val="0"/>
                <w:sz w:val="20"/>
                <w:szCs w:val="20"/>
              </w:rPr>
              <w:t>80,20</w:t>
            </w:r>
          </w:p>
        </w:tc>
      </w:tr>
    </w:tbl>
    <w:p w:rsidR="00A03A2C" w:rsidRPr="00AE21F5" w:rsidRDefault="00A03A2C" w:rsidP="00A03A2C">
      <w:pPr>
        <w:ind w:left="9356" w:right="3"/>
        <w:rPr>
          <w:szCs w:val="28"/>
        </w:rPr>
      </w:pPr>
    </w:p>
    <w:p w:rsidR="00A03A2C" w:rsidRPr="00AE21F5" w:rsidRDefault="00A03A2C" w:rsidP="00A03A2C">
      <w:pPr>
        <w:ind w:left="9356" w:right="3"/>
        <w:rPr>
          <w:szCs w:val="28"/>
        </w:rPr>
      </w:pPr>
    </w:p>
    <w:p w:rsidR="00A03A2C" w:rsidRPr="00AE21F5" w:rsidRDefault="009273BB" w:rsidP="0031382F">
      <w:pPr>
        <w:ind w:left="-567" w:right="144" w:hanging="142"/>
        <w:rPr>
          <w:szCs w:val="28"/>
        </w:rPr>
      </w:pPr>
      <w:proofErr w:type="spellStart"/>
      <w:r w:rsidRPr="00AE21F5">
        <w:rPr>
          <w:szCs w:val="28"/>
        </w:rPr>
        <w:t>И.о</w:t>
      </w:r>
      <w:proofErr w:type="spellEnd"/>
      <w:r w:rsidRPr="00AE21F5">
        <w:rPr>
          <w:szCs w:val="28"/>
        </w:rPr>
        <w:t>. д</w:t>
      </w:r>
      <w:r w:rsidR="00046C92" w:rsidRPr="00AE21F5">
        <w:rPr>
          <w:szCs w:val="28"/>
        </w:rPr>
        <w:t>и</w:t>
      </w:r>
      <w:r w:rsidR="006B1C65" w:rsidRPr="00AE21F5">
        <w:rPr>
          <w:szCs w:val="28"/>
        </w:rPr>
        <w:t>ректор</w:t>
      </w:r>
      <w:r w:rsidRPr="00AE21F5">
        <w:rPr>
          <w:szCs w:val="28"/>
        </w:rPr>
        <w:t>а</w:t>
      </w:r>
      <w:r w:rsidR="006B1C65" w:rsidRPr="00AE21F5">
        <w:rPr>
          <w:szCs w:val="28"/>
        </w:rPr>
        <w:t xml:space="preserve"> МКУ «Управление городского </w:t>
      </w:r>
      <w:proofErr w:type="gramStart"/>
      <w:r w:rsidR="006B1C65" w:rsidRPr="00AE21F5">
        <w:rPr>
          <w:szCs w:val="28"/>
        </w:rPr>
        <w:t xml:space="preserve">хозяйства»   </w:t>
      </w:r>
      <w:proofErr w:type="gramEnd"/>
      <w:r w:rsidR="006B1C65" w:rsidRPr="00AE21F5">
        <w:rPr>
          <w:szCs w:val="28"/>
        </w:rPr>
        <w:t xml:space="preserve">             </w:t>
      </w:r>
      <w:r w:rsidR="00046C92" w:rsidRPr="00AE21F5">
        <w:rPr>
          <w:szCs w:val="28"/>
        </w:rPr>
        <w:t xml:space="preserve">                           </w:t>
      </w:r>
      <w:r w:rsidR="00E93EE0" w:rsidRPr="00AE21F5">
        <w:rPr>
          <w:szCs w:val="28"/>
        </w:rPr>
        <w:t xml:space="preserve">            </w:t>
      </w:r>
      <w:r w:rsidR="0031382F" w:rsidRPr="00AE21F5">
        <w:rPr>
          <w:szCs w:val="28"/>
        </w:rPr>
        <w:t xml:space="preserve">        </w:t>
      </w:r>
      <w:r w:rsidR="00E93EE0" w:rsidRPr="00AE21F5">
        <w:rPr>
          <w:szCs w:val="28"/>
        </w:rPr>
        <w:t xml:space="preserve">              </w:t>
      </w:r>
      <w:r w:rsidR="00A03A2C" w:rsidRPr="00AE21F5">
        <w:rPr>
          <w:szCs w:val="28"/>
        </w:rPr>
        <w:t xml:space="preserve">   </w:t>
      </w:r>
      <w:r w:rsidR="00E93EE0" w:rsidRPr="00AE21F5">
        <w:rPr>
          <w:szCs w:val="28"/>
        </w:rPr>
        <w:t xml:space="preserve">         </w:t>
      </w:r>
      <w:r w:rsidR="006B1C65" w:rsidRPr="00AE21F5">
        <w:rPr>
          <w:szCs w:val="28"/>
        </w:rPr>
        <w:t xml:space="preserve">        </w:t>
      </w:r>
      <w:r w:rsidRPr="00AE21F5">
        <w:rPr>
          <w:szCs w:val="28"/>
        </w:rPr>
        <w:t>В.</w:t>
      </w:r>
      <w:r w:rsidR="00DF1FA3" w:rsidRPr="00AE21F5">
        <w:rPr>
          <w:szCs w:val="28"/>
        </w:rPr>
        <w:t>А</w:t>
      </w:r>
      <w:r w:rsidRPr="00AE21F5">
        <w:rPr>
          <w:szCs w:val="28"/>
        </w:rPr>
        <w:t xml:space="preserve">.  </w:t>
      </w:r>
      <w:r w:rsidR="00DF1FA3" w:rsidRPr="00AE21F5">
        <w:rPr>
          <w:szCs w:val="28"/>
        </w:rPr>
        <w:t>Патроннико</w:t>
      </w:r>
      <w:r w:rsidRPr="00AE21F5">
        <w:rPr>
          <w:szCs w:val="28"/>
        </w:rPr>
        <w:t>в</w:t>
      </w:r>
    </w:p>
    <w:p w:rsidR="00A03A2C" w:rsidRPr="00AE21F5" w:rsidRDefault="00A03A2C" w:rsidP="00A03A2C">
      <w:pPr>
        <w:ind w:left="-567" w:right="144"/>
        <w:rPr>
          <w:szCs w:val="28"/>
        </w:rPr>
      </w:pPr>
    </w:p>
    <w:p w:rsidR="00A03A2C" w:rsidRPr="00AE21F5" w:rsidRDefault="00A03A2C" w:rsidP="00A03A2C">
      <w:pPr>
        <w:ind w:left="-567" w:right="144"/>
        <w:rPr>
          <w:szCs w:val="28"/>
        </w:rPr>
      </w:pPr>
    </w:p>
    <w:p w:rsidR="00A03A2C" w:rsidRPr="00AE21F5" w:rsidRDefault="00A03A2C" w:rsidP="00A03A2C">
      <w:pPr>
        <w:ind w:left="-567" w:right="144"/>
        <w:rPr>
          <w:szCs w:val="28"/>
        </w:rPr>
      </w:pPr>
    </w:p>
    <w:p w:rsidR="004408A0" w:rsidRPr="00AE21F5" w:rsidRDefault="004408A0" w:rsidP="00A03A2C">
      <w:pPr>
        <w:ind w:left="-567" w:right="144"/>
        <w:rPr>
          <w:szCs w:val="28"/>
        </w:rPr>
      </w:pPr>
    </w:p>
    <w:p w:rsidR="00A03A2C" w:rsidRPr="00AE21F5" w:rsidRDefault="00A03A2C" w:rsidP="00A03A2C">
      <w:pPr>
        <w:ind w:left="-567" w:right="144"/>
        <w:rPr>
          <w:szCs w:val="28"/>
        </w:rPr>
      </w:pPr>
    </w:p>
    <w:p w:rsidR="00A03A2C" w:rsidRPr="00AE21F5" w:rsidRDefault="00A03A2C" w:rsidP="00A03A2C">
      <w:pPr>
        <w:ind w:left="-567" w:right="144"/>
        <w:rPr>
          <w:szCs w:val="28"/>
        </w:rPr>
      </w:pPr>
    </w:p>
    <w:p w:rsidR="0031382F" w:rsidRPr="00AE21F5" w:rsidRDefault="00A03A2C" w:rsidP="00E10160">
      <w:pPr>
        <w:ind w:left="-567" w:right="144" w:firstLine="141"/>
        <w:rPr>
          <w:szCs w:val="28"/>
        </w:rPr>
      </w:pPr>
      <w:r w:rsidRPr="00AE21F5">
        <w:rPr>
          <w:szCs w:val="28"/>
        </w:rPr>
        <w:t xml:space="preserve">                                                                                                                                           </w:t>
      </w:r>
    </w:p>
    <w:p w:rsidR="0031382F" w:rsidRPr="00AE21F5" w:rsidRDefault="0031382F" w:rsidP="00E10160">
      <w:pPr>
        <w:ind w:left="-567" w:right="144" w:firstLine="141"/>
        <w:rPr>
          <w:szCs w:val="28"/>
        </w:rPr>
      </w:pPr>
    </w:p>
    <w:p w:rsidR="0031382F" w:rsidRPr="00AE21F5" w:rsidRDefault="0031382F" w:rsidP="00E10160">
      <w:pPr>
        <w:ind w:left="-567" w:right="144" w:firstLine="141"/>
        <w:rPr>
          <w:szCs w:val="28"/>
        </w:rPr>
      </w:pPr>
    </w:p>
    <w:p w:rsidR="0031382F" w:rsidRPr="00AE21F5" w:rsidRDefault="0031382F" w:rsidP="00E10160">
      <w:pPr>
        <w:ind w:left="-567" w:right="144" w:firstLine="141"/>
        <w:rPr>
          <w:szCs w:val="28"/>
        </w:rPr>
      </w:pPr>
    </w:p>
    <w:p w:rsidR="0031382F" w:rsidRPr="00AE21F5" w:rsidRDefault="0031382F" w:rsidP="00E10160">
      <w:pPr>
        <w:ind w:left="-567" w:right="144" w:firstLine="141"/>
        <w:rPr>
          <w:szCs w:val="28"/>
        </w:rPr>
      </w:pPr>
    </w:p>
    <w:p w:rsidR="0031382F" w:rsidRPr="00AE21F5" w:rsidRDefault="0031382F" w:rsidP="00E10160">
      <w:pPr>
        <w:ind w:left="-567" w:right="144" w:firstLine="141"/>
        <w:rPr>
          <w:szCs w:val="28"/>
        </w:rPr>
      </w:pPr>
    </w:p>
    <w:p w:rsidR="0031382F" w:rsidRPr="00AE21F5" w:rsidRDefault="0031382F" w:rsidP="00E10160">
      <w:pPr>
        <w:ind w:left="-567" w:right="144" w:firstLine="141"/>
        <w:rPr>
          <w:szCs w:val="28"/>
        </w:rPr>
      </w:pPr>
    </w:p>
    <w:p w:rsidR="006668AF" w:rsidRPr="00AE21F5" w:rsidRDefault="006668AF" w:rsidP="00E10160">
      <w:pPr>
        <w:ind w:left="-567" w:right="144" w:firstLine="141"/>
        <w:rPr>
          <w:szCs w:val="28"/>
        </w:rPr>
      </w:pPr>
    </w:p>
    <w:p w:rsidR="0031382F" w:rsidRPr="00AE21F5" w:rsidRDefault="0031382F" w:rsidP="00E10160">
      <w:pPr>
        <w:ind w:left="-567" w:right="144" w:firstLine="141"/>
        <w:rPr>
          <w:szCs w:val="28"/>
        </w:rPr>
      </w:pPr>
    </w:p>
    <w:p w:rsidR="0031382F" w:rsidRPr="00AE21F5" w:rsidRDefault="0031382F" w:rsidP="00E10160">
      <w:pPr>
        <w:ind w:left="-567" w:right="144" w:firstLine="141"/>
        <w:rPr>
          <w:szCs w:val="28"/>
        </w:rPr>
      </w:pPr>
    </w:p>
    <w:p w:rsidR="0031382F" w:rsidRPr="00AE21F5" w:rsidRDefault="0031382F" w:rsidP="00E10160">
      <w:pPr>
        <w:ind w:left="-567" w:right="144" w:firstLine="141"/>
        <w:rPr>
          <w:szCs w:val="28"/>
        </w:rPr>
      </w:pPr>
    </w:p>
    <w:p w:rsidR="005332E0" w:rsidRPr="00DF28F3" w:rsidRDefault="00A03A2C" w:rsidP="0031382F">
      <w:pPr>
        <w:ind w:left="-567" w:right="144" w:firstLine="9923"/>
        <w:rPr>
          <w:rFonts w:eastAsia="Times New Roman"/>
          <w:kern w:val="0"/>
          <w:szCs w:val="28"/>
        </w:rPr>
      </w:pPr>
      <w:r w:rsidRPr="00DF28F3">
        <w:rPr>
          <w:szCs w:val="28"/>
        </w:rPr>
        <w:lastRenderedPageBreak/>
        <w:t>Прилож</w:t>
      </w:r>
      <w:r w:rsidR="005332E0" w:rsidRPr="00DF28F3">
        <w:rPr>
          <w:rFonts w:eastAsia="Times New Roman"/>
          <w:kern w:val="0"/>
          <w:szCs w:val="28"/>
        </w:rPr>
        <w:t>ение 2</w:t>
      </w:r>
    </w:p>
    <w:p w:rsidR="005332E0" w:rsidRPr="00DF28F3" w:rsidRDefault="005332E0" w:rsidP="00E84E25">
      <w:pPr>
        <w:widowControl/>
        <w:suppressAutoHyphens w:val="0"/>
        <w:ind w:left="9356" w:right="145"/>
        <w:rPr>
          <w:rFonts w:eastAsia="Times New Roman"/>
          <w:kern w:val="0"/>
          <w:szCs w:val="28"/>
        </w:rPr>
      </w:pPr>
      <w:r w:rsidRPr="00DF28F3">
        <w:rPr>
          <w:rFonts w:eastAsia="Times New Roman"/>
          <w:kern w:val="0"/>
          <w:szCs w:val="28"/>
        </w:rPr>
        <w:t>к муниципальной программ</w:t>
      </w:r>
      <w:r w:rsidR="00AD71C5" w:rsidRPr="00DF28F3">
        <w:rPr>
          <w:rFonts w:eastAsia="Times New Roman"/>
          <w:kern w:val="0"/>
          <w:szCs w:val="28"/>
        </w:rPr>
        <w:t>е</w:t>
      </w:r>
    </w:p>
    <w:p w:rsidR="00E84E25" w:rsidRPr="00DF28F3" w:rsidRDefault="00E84E25" w:rsidP="00E84E25">
      <w:pPr>
        <w:widowControl/>
        <w:suppressAutoHyphens w:val="0"/>
        <w:ind w:left="9356" w:right="145"/>
        <w:rPr>
          <w:rFonts w:eastAsia="Times New Roman"/>
          <w:kern w:val="0"/>
          <w:szCs w:val="28"/>
        </w:rPr>
      </w:pPr>
      <w:r w:rsidRPr="00DF28F3">
        <w:rPr>
          <w:rFonts w:eastAsia="Times New Roman"/>
          <w:kern w:val="0"/>
          <w:szCs w:val="28"/>
        </w:rPr>
        <w:t>«Реформирование и модернизация жилищно-коммунального хозяйства и повышение энергетической эффективности муниципального образования город Минусинск»</w:t>
      </w:r>
    </w:p>
    <w:p w:rsidR="005332E0" w:rsidRPr="00DF28F3" w:rsidRDefault="005332E0" w:rsidP="005332E0">
      <w:pPr>
        <w:widowControl/>
        <w:suppressAutoHyphens w:val="0"/>
        <w:ind w:left="9498" w:right="145"/>
        <w:jc w:val="center"/>
        <w:rPr>
          <w:rFonts w:eastAsia="Times New Roman"/>
          <w:kern w:val="0"/>
          <w:szCs w:val="28"/>
        </w:rPr>
      </w:pPr>
    </w:p>
    <w:p w:rsidR="00AD71C5" w:rsidRPr="00DF28F3" w:rsidRDefault="00AD71C5" w:rsidP="00AA5A22">
      <w:pPr>
        <w:widowControl/>
        <w:suppressAutoHyphens w:val="0"/>
        <w:ind w:left="-851" w:right="3"/>
        <w:jc w:val="center"/>
        <w:rPr>
          <w:rFonts w:eastAsia="Times New Roman"/>
          <w:b/>
          <w:kern w:val="0"/>
          <w:szCs w:val="28"/>
        </w:rPr>
      </w:pPr>
      <w:r w:rsidRPr="00DF28F3">
        <w:rPr>
          <w:rFonts w:eastAsia="Times New Roman"/>
          <w:b/>
          <w:kern w:val="0"/>
          <w:szCs w:val="28"/>
        </w:rPr>
        <w:t>Перечень мероприятий подпрограмм и отдельных мероприятий муниципальной программы</w:t>
      </w:r>
    </w:p>
    <w:p w:rsidR="00B867A8" w:rsidRDefault="0021203F" w:rsidP="00AA5A22">
      <w:pPr>
        <w:widowControl/>
        <w:suppressAutoHyphens w:val="0"/>
        <w:ind w:left="-851" w:right="3"/>
        <w:jc w:val="center"/>
        <w:rPr>
          <w:rFonts w:eastAsia="Times New Roman"/>
          <w:kern w:val="0"/>
          <w:sz w:val="24"/>
        </w:rPr>
      </w:pPr>
      <w:r w:rsidRPr="00DF28F3">
        <w:rPr>
          <w:rFonts w:eastAsia="Times New Roman"/>
          <w:kern w:val="0"/>
          <w:sz w:val="24"/>
        </w:rPr>
        <w:t>(в редакции постановлени</w:t>
      </w:r>
      <w:r w:rsidR="00D56043" w:rsidRPr="00DF28F3">
        <w:rPr>
          <w:rFonts w:eastAsia="Times New Roman"/>
          <w:kern w:val="0"/>
          <w:sz w:val="24"/>
        </w:rPr>
        <w:t>й</w:t>
      </w:r>
      <w:r w:rsidRPr="00DF28F3">
        <w:rPr>
          <w:rFonts w:eastAsia="Times New Roman"/>
          <w:kern w:val="0"/>
          <w:sz w:val="24"/>
        </w:rPr>
        <w:t xml:space="preserve"> Администрации города Минусинска от 18.02.2021 № АГ-242-п</w:t>
      </w:r>
      <w:r w:rsidR="00D56043" w:rsidRPr="00DF28F3">
        <w:rPr>
          <w:rFonts w:eastAsia="Times New Roman"/>
          <w:kern w:val="0"/>
          <w:sz w:val="24"/>
        </w:rPr>
        <w:t>, от 12.05.2021 № АГ-791-п</w:t>
      </w:r>
      <w:r w:rsidR="006668AF" w:rsidRPr="00DF28F3">
        <w:rPr>
          <w:rFonts w:eastAsia="Times New Roman"/>
          <w:kern w:val="0"/>
          <w:sz w:val="24"/>
        </w:rPr>
        <w:t>, от 23.07.2021 № АГ-1286-п</w:t>
      </w:r>
      <w:r w:rsidR="00AA5A22" w:rsidRPr="00DF28F3">
        <w:rPr>
          <w:rFonts w:eastAsia="Times New Roman"/>
          <w:kern w:val="0"/>
          <w:sz w:val="24"/>
        </w:rPr>
        <w:t>, от 30.12.2021 № АГ-2359-п</w:t>
      </w:r>
      <w:r w:rsidRPr="00DF28F3">
        <w:rPr>
          <w:rFonts w:eastAsia="Times New Roman"/>
          <w:kern w:val="0"/>
          <w:sz w:val="24"/>
        </w:rPr>
        <w:t>)</w:t>
      </w:r>
    </w:p>
    <w:p w:rsidR="00AA5A22" w:rsidRPr="00AE21F5" w:rsidRDefault="00AA5A22" w:rsidP="00AA5A22">
      <w:pPr>
        <w:widowControl/>
        <w:suppressAutoHyphens w:val="0"/>
        <w:ind w:left="-851" w:right="3"/>
        <w:jc w:val="center"/>
        <w:rPr>
          <w:rFonts w:eastAsia="Times New Roman"/>
          <w:b/>
          <w:kern w:val="0"/>
          <w:szCs w:val="28"/>
        </w:rPr>
      </w:pPr>
    </w:p>
    <w:tbl>
      <w:tblPr>
        <w:tblStyle w:val="af8"/>
        <w:tblW w:w="16020" w:type="dxa"/>
        <w:tblInd w:w="-856" w:type="dxa"/>
        <w:tblLayout w:type="fixed"/>
        <w:tblLook w:val="04A0" w:firstRow="1" w:lastRow="0" w:firstColumn="1" w:lastColumn="0" w:noHBand="0" w:noVBand="1"/>
      </w:tblPr>
      <w:tblGrid>
        <w:gridCol w:w="709"/>
        <w:gridCol w:w="4820"/>
        <w:gridCol w:w="1939"/>
        <w:gridCol w:w="1292"/>
        <w:gridCol w:w="1276"/>
        <w:gridCol w:w="2835"/>
        <w:gridCol w:w="1559"/>
        <w:gridCol w:w="1590"/>
      </w:tblGrid>
      <w:tr w:rsidR="00B867A8" w:rsidRPr="00AE21F5" w:rsidTr="00FF718B">
        <w:trPr>
          <w:trHeight w:val="289"/>
        </w:trPr>
        <w:tc>
          <w:tcPr>
            <w:tcW w:w="709" w:type="dxa"/>
            <w:vMerge w:val="restart"/>
            <w:vAlign w:val="center"/>
          </w:tcPr>
          <w:p w:rsidR="00B867A8" w:rsidRPr="00AE21F5" w:rsidRDefault="00B867A8" w:rsidP="00B867A8">
            <w:pPr>
              <w:widowControl/>
              <w:suppressAutoHyphens w:val="0"/>
              <w:jc w:val="center"/>
              <w:rPr>
                <w:rFonts w:eastAsia="Times New Roman"/>
                <w:kern w:val="0"/>
                <w:sz w:val="24"/>
              </w:rPr>
            </w:pPr>
            <w:r w:rsidRPr="00AE21F5">
              <w:rPr>
                <w:rFonts w:eastAsia="Times New Roman"/>
                <w:kern w:val="0"/>
                <w:sz w:val="24"/>
              </w:rPr>
              <w:t>№ п/п</w:t>
            </w:r>
          </w:p>
        </w:tc>
        <w:tc>
          <w:tcPr>
            <w:tcW w:w="4820" w:type="dxa"/>
            <w:vMerge w:val="restart"/>
            <w:vAlign w:val="center"/>
          </w:tcPr>
          <w:p w:rsidR="00B867A8" w:rsidRPr="00AE21F5" w:rsidRDefault="00B867A8" w:rsidP="00B867A8">
            <w:pPr>
              <w:widowControl/>
              <w:suppressAutoHyphens w:val="0"/>
              <w:jc w:val="center"/>
              <w:rPr>
                <w:rFonts w:eastAsia="Times New Roman"/>
                <w:kern w:val="0"/>
                <w:sz w:val="24"/>
              </w:rPr>
            </w:pPr>
            <w:r w:rsidRPr="00AE21F5">
              <w:rPr>
                <w:rFonts w:eastAsia="Times New Roman"/>
                <w:kern w:val="0"/>
                <w:sz w:val="24"/>
              </w:rPr>
              <w:t>Наименование мероприятия</w:t>
            </w:r>
          </w:p>
        </w:tc>
        <w:tc>
          <w:tcPr>
            <w:tcW w:w="1939" w:type="dxa"/>
            <w:vMerge w:val="restart"/>
            <w:vAlign w:val="center"/>
          </w:tcPr>
          <w:p w:rsidR="00B867A8" w:rsidRPr="00AE21F5" w:rsidRDefault="00B867A8" w:rsidP="00B867A8">
            <w:pPr>
              <w:widowControl/>
              <w:suppressAutoHyphens w:val="0"/>
              <w:jc w:val="center"/>
              <w:rPr>
                <w:rFonts w:eastAsia="Times New Roman"/>
                <w:kern w:val="0"/>
                <w:sz w:val="24"/>
              </w:rPr>
            </w:pPr>
            <w:r w:rsidRPr="00AE21F5">
              <w:rPr>
                <w:rFonts w:eastAsia="Times New Roman"/>
                <w:kern w:val="0"/>
                <w:sz w:val="24"/>
              </w:rPr>
              <w:t>Ответственный исполнитель</w:t>
            </w:r>
          </w:p>
        </w:tc>
        <w:tc>
          <w:tcPr>
            <w:tcW w:w="2568" w:type="dxa"/>
            <w:gridSpan w:val="2"/>
            <w:vAlign w:val="center"/>
          </w:tcPr>
          <w:p w:rsidR="00B867A8" w:rsidRPr="00AE21F5" w:rsidRDefault="00B867A8" w:rsidP="00B867A8">
            <w:pPr>
              <w:widowControl/>
              <w:suppressAutoHyphens w:val="0"/>
              <w:jc w:val="center"/>
              <w:rPr>
                <w:rFonts w:eastAsia="Times New Roman"/>
                <w:kern w:val="0"/>
                <w:sz w:val="24"/>
              </w:rPr>
            </w:pPr>
            <w:r w:rsidRPr="00AE21F5">
              <w:rPr>
                <w:rFonts w:eastAsia="Times New Roman"/>
                <w:kern w:val="0"/>
                <w:sz w:val="24"/>
              </w:rPr>
              <w:t>Сроки</w:t>
            </w:r>
          </w:p>
        </w:tc>
        <w:tc>
          <w:tcPr>
            <w:tcW w:w="2835" w:type="dxa"/>
            <w:vMerge w:val="restart"/>
            <w:vAlign w:val="center"/>
          </w:tcPr>
          <w:p w:rsidR="00B867A8" w:rsidRPr="00AE21F5" w:rsidRDefault="00B867A8" w:rsidP="00B867A8">
            <w:pPr>
              <w:widowControl/>
              <w:suppressAutoHyphens w:val="0"/>
              <w:jc w:val="center"/>
              <w:rPr>
                <w:rFonts w:eastAsia="Times New Roman"/>
                <w:kern w:val="0"/>
                <w:sz w:val="24"/>
              </w:rPr>
            </w:pPr>
            <w:r w:rsidRPr="00AE21F5">
              <w:rPr>
                <w:rFonts w:eastAsia="Times New Roman"/>
                <w:kern w:val="0"/>
                <w:sz w:val="24"/>
              </w:rPr>
              <w:t>Ожидаемый результат (краткое описание)</w:t>
            </w:r>
          </w:p>
        </w:tc>
        <w:tc>
          <w:tcPr>
            <w:tcW w:w="1559" w:type="dxa"/>
            <w:vMerge w:val="restart"/>
            <w:vAlign w:val="center"/>
          </w:tcPr>
          <w:p w:rsidR="00B867A8" w:rsidRPr="00AE21F5" w:rsidRDefault="00B867A8" w:rsidP="00B867A8">
            <w:pPr>
              <w:widowControl/>
              <w:suppressAutoHyphens w:val="0"/>
              <w:jc w:val="center"/>
              <w:rPr>
                <w:rFonts w:eastAsia="Times New Roman"/>
                <w:kern w:val="0"/>
                <w:sz w:val="24"/>
              </w:rPr>
            </w:pPr>
            <w:r w:rsidRPr="00AE21F5">
              <w:rPr>
                <w:rFonts w:eastAsia="Times New Roman"/>
                <w:kern w:val="0"/>
                <w:sz w:val="24"/>
              </w:rPr>
              <w:t>Последствия не реализации мероприятия</w:t>
            </w:r>
          </w:p>
        </w:tc>
        <w:tc>
          <w:tcPr>
            <w:tcW w:w="1590" w:type="dxa"/>
            <w:vMerge w:val="restart"/>
            <w:vAlign w:val="center"/>
          </w:tcPr>
          <w:p w:rsidR="00B867A8" w:rsidRPr="00AE21F5" w:rsidRDefault="00B867A8" w:rsidP="00A851AE">
            <w:pPr>
              <w:widowControl/>
              <w:suppressAutoHyphens w:val="0"/>
              <w:ind w:left="-108" w:right="-78"/>
              <w:jc w:val="center"/>
              <w:rPr>
                <w:rFonts w:eastAsia="Times New Roman"/>
                <w:kern w:val="0"/>
                <w:sz w:val="24"/>
              </w:rPr>
            </w:pPr>
            <w:r w:rsidRPr="00AE21F5">
              <w:rPr>
                <w:rFonts w:eastAsia="Times New Roman"/>
                <w:kern w:val="0"/>
                <w:sz w:val="24"/>
              </w:rPr>
              <w:t xml:space="preserve">Связь </w:t>
            </w:r>
            <w:r w:rsidR="004E25FA" w:rsidRPr="00AE21F5">
              <w:rPr>
                <w:rFonts w:eastAsia="Times New Roman"/>
                <w:kern w:val="0"/>
                <w:sz w:val="24"/>
              </w:rPr>
              <w:t xml:space="preserve">с </w:t>
            </w:r>
            <w:r w:rsidRPr="00AE21F5">
              <w:rPr>
                <w:rFonts w:eastAsia="Times New Roman"/>
                <w:kern w:val="0"/>
                <w:sz w:val="24"/>
              </w:rPr>
              <w:t>показателями муниципальной программы</w:t>
            </w:r>
          </w:p>
        </w:tc>
      </w:tr>
      <w:tr w:rsidR="00B867A8" w:rsidRPr="00AE21F5" w:rsidTr="00FF718B">
        <w:trPr>
          <w:trHeight w:val="849"/>
        </w:trPr>
        <w:tc>
          <w:tcPr>
            <w:tcW w:w="709" w:type="dxa"/>
            <w:vMerge/>
            <w:vAlign w:val="center"/>
          </w:tcPr>
          <w:p w:rsidR="00B867A8" w:rsidRPr="00AE21F5" w:rsidRDefault="00B867A8" w:rsidP="00B867A8">
            <w:pPr>
              <w:widowControl/>
              <w:suppressAutoHyphens w:val="0"/>
              <w:rPr>
                <w:rFonts w:eastAsia="Times New Roman"/>
                <w:kern w:val="0"/>
                <w:sz w:val="24"/>
              </w:rPr>
            </w:pPr>
          </w:p>
        </w:tc>
        <w:tc>
          <w:tcPr>
            <w:tcW w:w="4820" w:type="dxa"/>
            <w:vMerge/>
            <w:vAlign w:val="center"/>
          </w:tcPr>
          <w:p w:rsidR="00B867A8" w:rsidRPr="00AE21F5" w:rsidRDefault="00B867A8" w:rsidP="00B867A8">
            <w:pPr>
              <w:widowControl/>
              <w:suppressAutoHyphens w:val="0"/>
              <w:rPr>
                <w:rFonts w:eastAsia="Times New Roman"/>
                <w:kern w:val="0"/>
                <w:sz w:val="24"/>
              </w:rPr>
            </w:pPr>
          </w:p>
        </w:tc>
        <w:tc>
          <w:tcPr>
            <w:tcW w:w="1939" w:type="dxa"/>
            <w:vMerge/>
            <w:vAlign w:val="center"/>
          </w:tcPr>
          <w:p w:rsidR="00B867A8" w:rsidRPr="00AE21F5" w:rsidRDefault="00B867A8" w:rsidP="00B867A8">
            <w:pPr>
              <w:widowControl/>
              <w:suppressAutoHyphens w:val="0"/>
              <w:rPr>
                <w:rFonts w:eastAsia="Times New Roman"/>
                <w:kern w:val="0"/>
                <w:sz w:val="24"/>
              </w:rPr>
            </w:pPr>
          </w:p>
        </w:tc>
        <w:tc>
          <w:tcPr>
            <w:tcW w:w="1292" w:type="dxa"/>
            <w:vAlign w:val="center"/>
          </w:tcPr>
          <w:p w:rsidR="00B867A8" w:rsidRPr="00AE21F5" w:rsidRDefault="00B867A8" w:rsidP="000C72B8">
            <w:pPr>
              <w:widowControl/>
              <w:suppressAutoHyphens w:val="0"/>
              <w:ind w:left="-91" w:right="-108"/>
              <w:jc w:val="center"/>
              <w:rPr>
                <w:rFonts w:eastAsia="Times New Roman"/>
                <w:kern w:val="0"/>
                <w:sz w:val="24"/>
              </w:rPr>
            </w:pPr>
            <w:r w:rsidRPr="00AE21F5">
              <w:rPr>
                <w:rFonts w:eastAsia="Times New Roman"/>
                <w:kern w:val="0"/>
                <w:sz w:val="24"/>
              </w:rPr>
              <w:t>начала реализации</w:t>
            </w:r>
          </w:p>
        </w:tc>
        <w:tc>
          <w:tcPr>
            <w:tcW w:w="1276" w:type="dxa"/>
            <w:vAlign w:val="center"/>
          </w:tcPr>
          <w:p w:rsidR="00B867A8" w:rsidRPr="00AE21F5" w:rsidRDefault="00B867A8" w:rsidP="000C72B8">
            <w:pPr>
              <w:widowControl/>
              <w:suppressAutoHyphens w:val="0"/>
              <w:ind w:left="-108" w:right="-108"/>
              <w:jc w:val="center"/>
              <w:rPr>
                <w:rFonts w:eastAsia="Times New Roman"/>
                <w:kern w:val="0"/>
                <w:sz w:val="24"/>
              </w:rPr>
            </w:pPr>
            <w:r w:rsidRPr="00AE21F5">
              <w:rPr>
                <w:rFonts w:eastAsia="Times New Roman"/>
                <w:kern w:val="0"/>
                <w:sz w:val="24"/>
              </w:rPr>
              <w:t>окончания реализации</w:t>
            </w:r>
          </w:p>
        </w:tc>
        <w:tc>
          <w:tcPr>
            <w:tcW w:w="2835" w:type="dxa"/>
            <w:vMerge/>
            <w:vAlign w:val="center"/>
          </w:tcPr>
          <w:p w:rsidR="00B867A8" w:rsidRPr="00AE21F5" w:rsidRDefault="00B867A8" w:rsidP="00B867A8">
            <w:pPr>
              <w:widowControl/>
              <w:suppressAutoHyphens w:val="0"/>
              <w:rPr>
                <w:rFonts w:eastAsia="Times New Roman"/>
                <w:kern w:val="0"/>
                <w:sz w:val="24"/>
              </w:rPr>
            </w:pPr>
          </w:p>
        </w:tc>
        <w:tc>
          <w:tcPr>
            <w:tcW w:w="1559" w:type="dxa"/>
            <w:vMerge/>
            <w:vAlign w:val="center"/>
          </w:tcPr>
          <w:p w:rsidR="00B867A8" w:rsidRPr="00AE21F5" w:rsidRDefault="00B867A8" w:rsidP="00B867A8">
            <w:pPr>
              <w:widowControl/>
              <w:suppressAutoHyphens w:val="0"/>
              <w:rPr>
                <w:rFonts w:eastAsia="Times New Roman"/>
                <w:kern w:val="0"/>
                <w:sz w:val="24"/>
              </w:rPr>
            </w:pPr>
          </w:p>
        </w:tc>
        <w:tc>
          <w:tcPr>
            <w:tcW w:w="1590" w:type="dxa"/>
            <w:vMerge/>
            <w:vAlign w:val="center"/>
          </w:tcPr>
          <w:p w:rsidR="00B867A8" w:rsidRPr="00AE21F5" w:rsidRDefault="00B867A8" w:rsidP="00B867A8">
            <w:pPr>
              <w:widowControl/>
              <w:suppressAutoHyphens w:val="0"/>
              <w:rPr>
                <w:rFonts w:eastAsia="Times New Roman"/>
                <w:kern w:val="0"/>
                <w:sz w:val="24"/>
              </w:rPr>
            </w:pPr>
          </w:p>
        </w:tc>
      </w:tr>
      <w:tr w:rsidR="00B867A8" w:rsidRPr="00AE21F5" w:rsidTr="00FF718B">
        <w:trPr>
          <w:trHeight w:val="277"/>
        </w:trPr>
        <w:tc>
          <w:tcPr>
            <w:tcW w:w="709" w:type="dxa"/>
            <w:vAlign w:val="center"/>
          </w:tcPr>
          <w:p w:rsidR="00B867A8" w:rsidRPr="00AE21F5" w:rsidRDefault="00B867A8" w:rsidP="00B867A8">
            <w:pPr>
              <w:widowControl/>
              <w:suppressAutoHyphens w:val="0"/>
              <w:jc w:val="center"/>
              <w:rPr>
                <w:rFonts w:eastAsia="Times New Roman"/>
                <w:kern w:val="0"/>
                <w:sz w:val="24"/>
              </w:rPr>
            </w:pPr>
            <w:r w:rsidRPr="00AE21F5">
              <w:rPr>
                <w:rFonts w:eastAsia="Times New Roman"/>
                <w:kern w:val="0"/>
                <w:sz w:val="24"/>
              </w:rPr>
              <w:t>1</w:t>
            </w:r>
          </w:p>
        </w:tc>
        <w:tc>
          <w:tcPr>
            <w:tcW w:w="4820" w:type="dxa"/>
            <w:vAlign w:val="center"/>
          </w:tcPr>
          <w:p w:rsidR="00B867A8" w:rsidRPr="00AE21F5" w:rsidRDefault="00B867A8" w:rsidP="00B867A8">
            <w:pPr>
              <w:widowControl/>
              <w:suppressAutoHyphens w:val="0"/>
              <w:jc w:val="center"/>
              <w:rPr>
                <w:rFonts w:eastAsia="Times New Roman"/>
                <w:kern w:val="0"/>
                <w:sz w:val="24"/>
              </w:rPr>
            </w:pPr>
            <w:r w:rsidRPr="00AE21F5">
              <w:rPr>
                <w:rFonts w:eastAsia="Times New Roman"/>
                <w:kern w:val="0"/>
                <w:sz w:val="24"/>
              </w:rPr>
              <w:t>2</w:t>
            </w:r>
          </w:p>
        </w:tc>
        <w:tc>
          <w:tcPr>
            <w:tcW w:w="1939" w:type="dxa"/>
            <w:vAlign w:val="center"/>
          </w:tcPr>
          <w:p w:rsidR="00B867A8" w:rsidRPr="00AE21F5" w:rsidRDefault="00B867A8" w:rsidP="00B867A8">
            <w:pPr>
              <w:widowControl/>
              <w:suppressAutoHyphens w:val="0"/>
              <w:jc w:val="center"/>
              <w:rPr>
                <w:rFonts w:eastAsia="Times New Roman"/>
                <w:kern w:val="0"/>
                <w:sz w:val="24"/>
              </w:rPr>
            </w:pPr>
            <w:r w:rsidRPr="00AE21F5">
              <w:rPr>
                <w:rFonts w:eastAsia="Times New Roman"/>
                <w:kern w:val="0"/>
                <w:sz w:val="24"/>
              </w:rPr>
              <w:t>3</w:t>
            </w:r>
          </w:p>
        </w:tc>
        <w:tc>
          <w:tcPr>
            <w:tcW w:w="1292" w:type="dxa"/>
            <w:vAlign w:val="center"/>
          </w:tcPr>
          <w:p w:rsidR="00B867A8" w:rsidRPr="00AE21F5" w:rsidRDefault="00B867A8" w:rsidP="00B867A8">
            <w:pPr>
              <w:widowControl/>
              <w:suppressAutoHyphens w:val="0"/>
              <w:jc w:val="center"/>
              <w:rPr>
                <w:rFonts w:eastAsia="Times New Roman"/>
                <w:kern w:val="0"/>
                <w:sz w:val="24"/>
              </w:rPr>
            </w:pPr>
            <w:r w:rsidRPr="00AE21F5">
              <w:rPr>
                <w:rFonts w:eastAsia="Times New Roman"/>
                <w:kern w:val="0"/>
                <w:sz w:val="24"/>
              </w:rPr>
              <w:t>4</w:t>
            </w:r>
          </w:p>
        </w:tc>
        <w:tc>
          <w:tcPr>
            <w:tcW w:w="1276" w:type="dxa"/>
            <w:vAlign w:val="center"/>
          </w:tcPr>
          <w:p w:rsidR="00B867A8" w:rsidRPr="00AE21F5" w:rsidRDefault="00B867A8" w:rsidP="00B867A8">
            <w:pPr>
              <w:widowControl/>
              <w:suppressAutoHyphens w:val="0"/>
              <w:jc w:val="center"/>
              <w:rPr>
                <w:rFonts w:eastAsia="Times New Roman"/>
                <w:kern w:val="0"/>
                <w:sz w:val="24"/>
              </w:rPr>
            </w:pPr>
            <w:r w:rsidRPr="00AE21F5">
              <w:rPr>
                <w:rFonts w:eastAsia="Times New Roman"/>
                <w:kern w:val="0"/>
                <w:sz w:val="24"/>
              </w:rPr>
              <w:t>5</w:t>
            </w:r>
          </w:p>
        </w:tc>
        <w:tc>
          <w:tcPr>
            <w:tcW w:w="2835" w:type="dxa"/>
            <w:vAlign w:val="center"/>
          </w:tcPr>
          <w:p w:rsidR="00B867A8" w:rsidRPr="00AE21F5" w:rsidRDefault="00B867A8" w:rsidP="00B867A8">
            <w:pPr>
              <w:widowControl/>
              <w:suppressAutoHyphens w:val="0"/>
              <w:jc w:val="center"/>
              <w:rPr>
                <w:rFonts w:eastAsia="Times New Roman"/>
                <w:kern w:val="0"/>
                <w:sz w:val="24"/>
              </w:rPr>
            </w:pPr>
            <w:r w:rsidRPr="00AE21F5">
              <w:rPr>
                <w:rFonts w:eastAsia="Times New Roman"/>
                <w:kern w:val="0"/>
                <w:sz w:val="24"/>
              </w:rPr>
              <w:t>6</w:t>
            </w:r>
          </w:p>
        </w:tc>
        <w:tc>
          <w:tcPr>
            <w:tcW w:w="1559" w:type="dxa"/>
            <w:vAlign w:val="center"/>
          </w:tcPr>
          <w:p w:rsidR="00B867A8" w:rsidRPr="00AE21F5" w:rsidRDefault="00B867A8" w:rsidP="00B867A8">
            <w:pPr>
              <w:widowControl/>
              <w:suppressAutoHyphens w:val="0"/>
              <w:jc w:val="center"/>
              <w:rPr>
                <w:rFonts w:eastAsia="Times New Roman"/>
                <w:kern w:val="0"/>
                <w:sz w:val="24"/>
              </w:rPr>
            </w:pPr>
            <w:r w:rsidRPr="00AE21F5">
              <w:rPr>
                <w:rFonts w:eastAsia="Times New Roman"/>
                <w:kern w:val="0"/>
                <w:sz w:val="24"/>
              </w:rPr>
              <w:t>7</w:t>
            </w:r>
          </w:p>
        </w:tc>
        <w:tc>
          <w:tcPr>
            <w:tcW w:w="1590" w:type="dxa"/>
            <w:vAlign w:val="center"/>
          </w:tcPr>
          <w:p w:rsidR="00B867A8" w:rsidRPr="00AE21F5" w:rsidRDefault="00B867A8" w:rsidP="00B867A8">
            <w:pPr>
              <w:widowControl/>
              <w:suppressAutoHyphens w:val="0"/>
              <w:jc w:val="center"/>
              <w:rPr>
                <w:rFonts w:eastAsia="Times New Roman"/>
                <w:kern w:val="0"/>
                <w:sz w:val="24"/>
              </w:rPr>
            </w:pPr>
            <w:r w:rsidRPr="00AE21F5">
              <w:rPr>
                <w:rFonts w:eastAsia="Times New Roman"/>
                <w:kern w:val="0"/>
                <w:sz w:val="24"/>
              </w:rPr>
              <w:t>8</w:t>
            </w:r>
          </w:p>
        </w:tc>
      </w:tr>
      <w:tr w:rsidR="00500D6C" w:rsidRPr="00AE21F5" w:rsidTr="00FF718B">
        <w:trPr>
          <w:trHeight w:val="409"/>
        </w:trPr>
        <w:tc>
          <w:tcPr>
            <w:tcW w:w="709" w:type="dxa"/>
          </w:tcPr>
          <w:p w:rsidR="00500D6C" w:rsidRPr="00AE21F5" w:rsidRDefault="00500D6C" w:rsidP="0056128F">
            <w:pPr>
              <w:widowControl/>
              <w:suppressAutoHyphens w:val="0"/>
              <w:jc w:val="center"/>
              <w:rPr>
                <w:rFonts w:eastAsia="Times New Roman"/>
                <w:kern w:val="0"/>
                <w:sz w:val="24"/>
              </w:rPr>
            </w:pPr>
          </w:p>
        </w:tc>
        <w:tc>
          <w:tcPr>
            <w:tcW w:w="15311" w:type="dxa"/>
            <w:gridSpan w:val="7"/>
            <w:vAlign w:val="center"/>
          </w:tcPr>
          <w:p w:rsidR="00500D6C" w:rsidRPr="00AE21F5" w:rsidRDefault="00500D6C" w:rsidP="00500D6C">
            <w:pPr>
              <w:widowControl/>
              <w:suppressAutoHyphens w:val="0"/>
              <w:rPr>
                <w:rFonts w:eastAsia="Times New Roman"/>
                <w:kern w:val="0"/>
                <w:sz w:val="24"/>
              </w:rPr>
            </w:pPr>
            <w:r w:rsidRPr="00AE21F5">
              <w:rPr>
                <w:rFonts w:eastAsia="Times New Roman"/>
                <w:kern w:val="0"/>
                <w:sz w:val="20"/>
                <w:szCs w:val="20"/>
              </w:rPr>
              <w:t xml:space="preserve">Подпрограмма 1. «Модернизация, реконструкция и капитальный ремонт объектов коммунальной инфраструктуры и жилищного фонда муниципального образования город Минусинск»  </w:t>
            </w:r>
          </w:p>
        </w:tc>
      </w:tr>
      <w:tr w:rsidR="00C147DA" w:rsidRPr="00AE21F5" w:rsidTr="00FF718B">
        <w:trPr>
          <w:trHeight w:val="2343"/>
        </w:trPr>
        <w:tc>
          <w:tcPr>
            <w:tcW w:w="709" w:type="dxa"/>
          </w:tcPr>
          <w:p w:rsidR="00C147DA" w:rsidRPr="00AE21F5" w:rsidRDefault="00C147DA" w:rsidP="00022085">
            <w:pPr>
              <w:widowControl/>
              <w:suppressAutoHyphens w:val="0"/>
              <w:jc w:val="center"/>
              <w:rPr>
                <w:rFonts w:eastAsia="Times New Roman"/>
                <w:kern w:val="0"/>
                <w:sz w:val="20"/>
                <w:szCs w:val="20"/>
              </w:rPr>
            </w:pPr>
            <w:r w:rsidRPr="00AE21F5">
              <w:rPr>
                <w:rFonts w:eastAsia="Times New Roman"/>
                <w:kern w:val="0"/>
                <w:sz w:val="20"/>
                <w:szCs w:val="20"/>
              </w:rPr>
              <w:t>1.1</w:t>
            </w:r>
          </w:p>
        </w:tc>
        <w:tc>
          <w:tcPr>
            <w:tcW w:w="4820" w:type="dxa"/>
            <w:vAlign w:val="center"/>
          </w:tcPr>
          <w:p w:rsidR="00C147DA" w:rsidRPr="00AE21F5" w:rsidRDefault="002414C6" w:rsidP="002414C6">
            <w:pPr>
              <w:widowControl/>
              <w:suppressAutoHyphens w:val="0"/>
              <w:ind w:right="-108"/>
              <w:rPr>
                <w:rFonts w:eastAsia="Times New Roman"/>
                <w:kern w:val="0"/>
                <w:sz w:val="24"/>
              </w:rPr>
            </w:pPr>
            <w:r w:rsidRPr="00AE21F5">
              <w:rPr>
                <w:rFonts w:eastAsia="Times New Roman"/>
                <w:color w:val="000000"/>
                <w:kern w:val="0"/>
                <w:sz w:val="20"/>
                <w:szCs w:val="20"/>
              </w:rPr>
              <w:t>Расходы по к</w:t>
            </w:r>
            <w:r w:rsidR="00C147DA" w:rsidRPr="00AE21F5">
              <w:rPr>
                <w:rFonts w:eastAsia="Times New Roman"/>
                <w:color w:val="000000"/>
                <w:kern w:val="0"/>
                <w:sz w:val="20"/>
                <w:szCs w:val="20"/>
              </w:rPr>
              <w:t>апитальн</w:t>
            </w:r>
            <w:r w:rsidRPr="00AE21F5">
              <w:rPr>
                <w:rFonts w:eastAsia="Times New Roman"/>
                <w:color w:val="000000"/>
                <w:kern w:val="0"/>
                <w:sz w:val="20"/>
                <w:szCs w:val="20"/>
              </w:rPr>
              <w:t>ому</w:t>
            </w:r>
            <w:r w:rsidR="00C147DA" w:rsidRPr="00AE21F5">
              <w:rPr>
                <w:rFonts w:eastAsia="Times New Roman"/>
                <w:color w:val="000000"/>
                <w:kern w:val="0"/>
                <w:sz w:val="20"/>
                <w:szCs w:val="20"/>
              </w:rPr>
              <w:t xml:space="preserve"> ремонт</w:t>
            </w:r>
            <w:r w:rsidRPr="00AE21F5">
              <w:rPr>
                <w:rFonts w:eastAsia="Times New Roman"/>
                <w:color w:val="000000"/>
                <w:kern w:val="0"/>
                <w:sz w:val="20"/>
                <w:szCs w:val="20"/>
              </w:rPr>
              <w:t>у</w:t>
            </w:r>
            <w:r w:rsidR="00C147DA" w:rsidRPr="00AE21F5">
              <w:rPr>
                <w:rFonts w:eastAsia="Times New Roman"/>
                <w:color w:val="000000"/>
                <w:kern w:val="0"/>
                <w:sz w:val="20"/>
                <w:szCs w:val="20"/>
              </w:rPr>
              <w:t>, реконструкци</w:t>
            </w:r>
            <w:r w:rsidRPr="00AE21F5">
              <w:rPr>
                <w:rFonts w:eastAsia="Times New Roman"/>
                <w:color w:val="000000"/>
                <w:kern w:val="0"/>
                <w:sz w:val="20"/>
                <w:szCs w:val="20"/>
              </w:rPr>
              <w:t>и</w:t>
            </w:r>
            <w:r w:rsidR="00C147DA" w:rsidRPr="00AE21F5">
              <w:rPr>
                <w:rFonts w:eastAsia="Times New Roman"/>
                <w:color w:val="000000"/>
                <w:kern w:val="0"/>
                <w:sz w:val="20"/>
                <w:szCs w:val="20"/>
              </w:rPr>
              <w:t xml:space="preserve">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w:t>
            </w:r>
          </w:p>
        </w:tc>
        <w:tc>
          <w:tcPr>
            <w:tcW w:w="1939" w:type="dxa"/>
            <w:vAlign w:val="center"/>
          </w:tcPr>
          <w:p w:rsidR="00C147DA" w:rsidRPr="00AE21F5" w:rsidRDefault="00C147DA" w:rsidP="00022085">
            <w:pPr>
              <w:widowControl/>
              <w:suppressAutoHyphens w:val="0"/>
              <w:jc w:val="center"/>
              <w:rPr>
                <w:rFonts w:eastAsia="Times New Roman"/>
                <w:kern w:val="0"/>
                <w:sz w:val="24"/>
              </w:rPr>
            </w:pPr>
            <w:r w:rsidRPr="00AE21F5">
              <w:rPr>
                <w:rFonts w:eastAsia="Times New Roman"/>
                <w:kern w:val="0"/>
                <w:sz w:val="20"/>
                <w:szCs w:val="20"/>
              </w:rPr>
              <w:t>Администрация города Минусинска</w:t>
            </w:r>
          </w:p>
        </w:tc>
        <w:tc>
          <w:tcPr>
            <w:tcW w:w="1292" w:type="dxa"/>
            <w:vAlign w:val="center"/>
          </w:tcPr>
          <w:p w:rsidR="00C147DA" w:rsidRPr="00AE21F5" w:rsidRDefault="00C147DA" w:rsidP="00022085">
            <w:pPr>
              <w:widowControl/>
              <w:suppressAutoHyphens w:val="0"/>
              <w:jc w:val="center"/>
              <w:rPr>
                <w:rFonts w:eastAsia="Times New Roman"/>
                <w:kern w:val="0"/>
                <w:sz w:val="20"/>
                <w:szCs w:val="20"/>
              </w:rPr>
            </w:pPr>
            <w:r w:rsidRPr="00AE21F5">
              <w:rPr>
                <w:rFonts w:eastAsia="Times New Roman"/>
                <w:kern w:val="0"/>
                <w:sz w:val="20"/>
                <w:szCs w:val="20"/>
              </w:rPr>
              <w:t>2014</w:t>
            </w:r>
          </w:p>
        </w:tc>
        <w:tc>
          <w:tcPr>
            <w:tcW w:w="1276" w:type="dxa"/>
            <w:vAlign w:val="center"/>
          </w:tcPr>
          <w:p w:rsidR="00C147DA" w:rsidRPr="00AE21F5" w:rsidRDefault="00C147DA" w:rsidP="008E14C5">
            <w:pPr>
              <w:widowControl/>
              <w:suppressAutoHyphens w:val="0"/>
              <w:jc w:val="center"/>
              <w:rPr>
                <w:rFonts w:eastAsia="Times New Roman"/>
                <w:kern w:val="0"/>
                <w:sz w:val="20"/>
                <w:szCs w:val="20"/>
              </w:rPr>
            </w:pPr>
            <w:r w:rsidRPr="00AE21F5">
              <w:rPr>
                <w:rFonts w:eastAsia="Times New Roman"/>
                <w:kern w:val="0"/>
                <w:sz w:val="20"/>
                <w:szCs w:val="20"/>
              </w:rPr>
              <w:t>202</w:t>
            </w:r>
            <w:r w:rsidR="008E14C5" w:rsidRPr="00AE21F5">
              <w:rPr>
                <w:rFonts w:eastAsia="Times New Roman"/>
                <w:kern w:val="0"/>
                <w:sz w:val="20"/>
                <w:szCs w:val="20"/>
              </w:rPr>
              <w:t>1</w:t>
            </w:r>
          </w:p>
        </w:tc>
        <w:tc>
          <w:tcPr>
            <w:tcW w:w="2835" w:type="dxa"/>
          </w:tcPr>
          <w:p w:rsidR="005F4DBF" w:rsidRPr="00AE21F5" w:rsidRDefault="00C147DA" w:rsidP="005F4DBF">
            <w:pPr>
              <w:widowControl/>
              <w:suppressAutoHyphens w:val="0"/>
              <w:ind w:right="-108"/>
              <w:rPr>
                <w:rFonts w:eastAsia="Times New Roman"/>
                <w:kern w:val="0"/>
                <w:sz w:val="20"/>
                <w:szCs w:val="20"/>
              </w:rPr>
            </w:pPr>
            <w:r w:rsidRPr="00AE21F5">
              <w:rPr>
                <w:rFonts w:eastAsia="Times New Roman"/>
                <w:kern w:val="0"/>
                <w:sz w:val="20"/>
                <w:szCs w:val="20"/>
              </w:rPr>
              <w:t xml:space="preserve">Капитальный ремонт </w:t>
            </w:r>
            <w:r w:rsidR="005F4DBF" w:rsidRPr="00AE21F5">
              <w:rPr>
                <w:rFonts w:eastAsia="Times New Roman"/>
                <w:kern w:val="0"/>
                <w:sz w:val="20"/>
                <w:szCs w:val="20"/>
              </w:rPr>
              <w:t xml:space="preserve">водопроводной сети </w:t>
            </w:r>
            <w:r w:rsidR="00B140FE">
              <w:rPr>
                <w:rFonts w:eastAsia="Times New Roman"/>
                <w:kern w:val="0"/>
                <w:sz w:val="20"/>
                <w:szCs w:val="20"/>
              </w:rPr>
              <w:t xml:space="preserve">от ВК27-6 до </w:t>
            </w:r>
            <w:proofErr w:type="spellStart"/>
            <w:r w:rsidR="00B140FE">
              <w:rPr>
                <w:rFonts w:eastAsia="Times New Roman"/>
                <w:kern w:val="0"/>
                <w:sz w:val="20"/>
                <w:szCs w:val="20"/>
              </w:rPr>
              <w:t>ВКб</w:t>
            </w:r>
            <w:proofErr w:type="spellEnd"/>
            <w:r w:rsidR="00B140FE">
              <w:rPr>
                <w:rFonts w:eastAsia="Times New Roman"/>
                <w:kern w:val="0"/>
                <w:sz w:val="20"/>
                <w:szCs w:val="20"/>
              </w:rPr>
              <w:t xml:space="preserve">/н </w:t>
            </w:r>
            <w:r w:rsidR="00930F9F" w:rsidRPr="00AE21F5">
              <w:rPr>
                <w:rFonts w:eastAsia="Times New Roman"/>
                <w:kern w:val="0"/>
                <w:sz w:val="20"/>
                <w:szCs w:val="20"/>
              </w:rPr>
              <w:t xml:space="preserve">по ул. </w:t>
            </w:r>
            <w:proofErr w:type="spellStart"/>
            <w:r w:rsidR="00482833" w:rsidRPr="00AE21F5">
              <w:rPr>
                <w:rFonts w:eastAsia="Times New Roman"/>
                <w:kern w:val="0"/>
                <w:sz w:val="20"/>
                <w:szCs w:val="20"/>
              </w:rPr>
              <w:t>Лугав</w:t>
            </w:r>
            <w:r w:rsidR="00930F9F" w:rsidRPr="00AE21F5">
              <w:rPr>
                <w:rFonts w:eastAsia="Times New Roman"/>
                <w:kern w:val="0"/>
                <w:sz w:val="20"/>
                <w:szCs w:val="20"/>
              </w:rPr>
              <w:t>ская</w:t>
            </w:r>
            <w:proofErr w:type="spellEnd"/>
            <w:r w:rsidR="008E14C5" w:rsidRPr="00AE21F5">
              <w:rPr>
                <w:rFonts w:eastAsia="Times New Roman"/>
                <w:kern w:val="0"/>
                <w:sz w:val="20"/>
                <w:szCs w:val="20"/>
              </w:rPr>
              <w:t xml:space="preserve"> (</w:t>
            </w:r>
            <w:r w:rsidR="00B140FE">
              <w:rPr>
                <w:rFonts w:eastAsia="Times New Roman"/>
                <w:kern w:val="0"/>
                <w:sz w:val="20"/>
                <w:szCs w:val="20"/>
              </w:rPr>
              <w:t>в районе ж/дома № 14</w:t>
            </w:r>
            <w:r w:rsidR="00950E01" w:rsidRPr="00AE21F5">
              <w:rPr>
                <w:rFonts w:eastAsia="Times New Roman"/>
                <w:kern w:val="0"/>
                <w:sz w:val="20"/>
                <w:szCs w:val="20"/>
              </w:rPr>
              <w:t xml:space="preserve">, </w:t>
            </w:r>
            <w:r w:rsidR="00950E01" w:rsidRPr="00AE21F5">
              <w:rPr>
                <w:rFonts w:eastAsia="Times New Roman"/>
                <w:kern w:val="0"/>
                <w:sz w:val="20"/>
                <w:szCs w:val="20"/>
                <w:lang w:val="en-US"/>
              </w:rPr>
              <w:t>L</w:t>
            </w:r>
            <w:r w:rsidR="00950E01" w:rsidRPr="00B140FE">
              <w:rPr>
                <w:rFonts w:eastAsia="Times New Roman"/>
                <w:kern w:val="0"/>
                <w:sz w:val="20"/>
                <w:szCs w:val="20"/>
              </w:rPr>
              <w:t xml:space="preserve"> – </w:t>
            </w:r>
            <w:r w:rsidR="00B140FE">
              <w:rPr>
                <w:rFonts w:eastAsia="Times New Roman"/>
                <w:kern w:val="0"/>
                <w:sz w:val="20"/>
                <w:szCs w:val="20"/>
              </w:rPr>
              <w:t>467</w:t>
            </w:r>
            <w:r w:rsidR="00950E01" w:rsidRPr="00AE21F5">
              <w:rPr>
                <w:rFonts w:eastAsia="Times New Roman"/>
                <w:kern w:val="0"/>
                <w:sz w:val="20"/>
                <w:szCs w:val="20"/>
              </w:rPr>
              <w:t>м</w:t>
            </w:r>
            <w:r w:rsidR="00B140FE">
              <w:rPr>
                <w:rFonts w:eastAsia="Times New Roman"/>
                <w:kern w:val="0"/>
                <w:sz w:val="20"/>
                <w:szCs w:val="20"/>
              </w:rPr>
              <w:t xml:space="preserve">, </w:t>
            </w:r>
            <w:r w:rsidR="00B140FE">
              <w:rPr>
                <w:rFonts w:eastAsia="Times New Roman"/>
                <w:kern w:val="0"/>
                <w:sz w:val="20"/>
                <w:szCs w:val="20"/>
                <w:lang w:val="en-US"/>
              </w:rPr>
              <w:t>D</w:t>
            </w:r>
            <w:r w:rsidR="00B140FE">
              <w:rPr>
                <w:rFonts w:eastAsia="Times New Roman"/>
                <w:kern w:val="0"/>
                <w:sz w:val="20"/>
                <w:szCs w:val="20"/>
              </w:rPr>
              <w:t>-300 мм</w:t>
            </w:r>
            <w:r w:rsidR="008E14C5" w:rsidRPr="00AE21F5">
              <w:rPr>
                <w:rFonts w:eastAsia="Times New Roman"/>
                <w:kern w:val="0"/>
                <w:sz w:val="20"/>
                <w:szCs w:val="20"/>
              </w:rPr>
              <w:t>)</w:t>
            </w:r>
            <w:r w:rsidR="005F4DBF" w:rsidRPr="00AE21F5">
              <w:rPr>
                <w:rFonts w:eastAsia="Times New Roman"/>
                <w:kern w:val="0"/>
                <w:sz w:val="20"/>
                <w:szCs w:val="20"/>
              </w:rPr>
              <w:t xml:space="preserve"> </w:t>
            </w:r>
          </w:p>
          <w:p w:rsidR="00ED4360" w:rsidRPr="00AE21F5" w:rsidRDefault="00ED4360" w:rsidP="005F4DBF">
            <w:pPr>
              <w:widowControl/>
              <w:suppressAutoHyphens w:val="0"/>
              <w:ind w:right="-108"/>
              <w:rPr>
                <w:rFonts w:eastAsia="Times New Roman"/>
                <w:kern w:val="0"/>
                <w:sz w:val="20"/>
                <w:szCs w:val="20"/>
              </w:rPr>
            </w:pPr>
          </w:p>
        </w:tc>
        <w:tc>
          <w:tcPr>
            <w:tcW w:w="1559" w:type="dxa"/>
          </w:tcPr>
          <w:p w:rsidR="00C147DA" w:rsidRPr="00AE21F5" w:rsidRDefault="00C147DA" w:rsidP="00E924F5">
            <w:pPr>
              <w:widowControl/>
              <w:suppressAutoHyphens w:val="0"/>
              <w:ind w:left="34" w:right="-108"/>
              <w:rPr>
                <w:rFonts w:eastAsia="Times New Roman"/>
                <w:kern w:val="0"/>
                <w:sz w:val="20"/>
                <w:szCs w:val="20"/>
              </w:rPr>
            </w:pPr>
            <w:r w:rsidRPr="00AE21F5">
              <w:rPr>
                <w:rFonts w:eastAsia="Times New Roman"/>
                <w:kern w:val="0"/>
                <w:sz w:val="20"/>
                <w:szCs w:val="20"/>
              </w:rPr>
              <w:t>Угроза нарушения бесперебойного водоснабжения потребителей новой части города</w:t>
            </w:r>
          </w:p>
        </w:tc>
        <w:tc>
          <w:tcPr>
            <w:tcW w:w="1590" w:type="dxa"/>
          </w:tcPr>
          <w:p w:rsidR="00C147DA" w:rsidRPr="00AE21F5" w:rsidRDefault="00A45E33" w:rsidP="00A45E33">
            <w:pPr>
              <w:widowControl/>
              <w:suppressAutoHyphens w:val="0"/>
              <w:jc w:val="center"/>
              <w:rPr>
                <w:rFonts w:eastAsia="Times New Roman"/>
                <w:kern w:val="0"/>
                <w:sz w:val="20"/>
                <w:szCs w:val="20"/>
              </w:rPr>
            </w:pPr>
            <w:r w:rsidRPr="00AE21F5">
              <w:rPr>
                <w:rFonts w:eastAsia="Times New Roman"/>
                <w:kern w:val="0"/>
                <w:sz w:val="20"/>
                <w:szCs w:val="20"/>
              </w:rPr>
              <w:t>Показатель 1.1</w:t>
            </w:r>
            <w:r w:rsidR="00887F40" w:rsidRPr="00AE21F5">
              <w:rPr>
                <w:rFonts w:eastAsia="Times New Roman"/>
                <w:kern w:val="0"/>
                <w:sz w:val="20"/>
                <w:szCs w:val="20"/>
              </w:rPr>
              <w:t>, 1.2</w:t>
            </w:r>
            <w:r w:rsidRPr="00AE21F5">
              <w:rPr>
                <w:rFonts w:eastAsia="Times New Roman"/>
                <w:kern w:val="0"/>
                <w:sz w:val="20"/>
                <w:szCs w:val="20"/>
              </w:rPr>
              <w:t xml:space="preserve"> </w:t>
            </w:r>
            <w:r w:rsidR="00C147DA" w:rsidRPr="00AE21F5">
              <w:rPr>
                <w:rFonts w:eastAsia="Times New Roman"/>
                <w:kern w:val="0"/>
                <w:sz w:val="20"/>
                <w:szCs w:val="20"/>
              </w:rPr>
              <w:t>Приложения 1</w:t>
            </w:r>
          </w:p>
        </w:tc>
      </w:tr>
      <w:tr w:rsidR="00C147DA" w:rsidRPr="00AE21F5" w:rsidTr="00FF718B">
        <w:trPr>
          <w:trHeight w:val="1687"/>
        </w:trPr>
        <w:tc>
          <w:tcPr>
            <w:tcW w:w="709" w:type="dxa"/>
          </w:tcPr>
          <w:p w:rsidR="00C147DA" w:rsidRPr="00AE21F5" w:rsidRDefault="00C147DA" w:rsidP="00022085">
            <w:pPr>
              <w:widowControl/>
              <w:suppressAutoHyphens w:val="0"/>
              <w:jc w:val="center"/>
              <w:rPr>
                <w:rFonts w:eastAsia="Times New Roman"/>
                <w:kern w:val="0"/>
                <w:sz w:val="20"/>
                <w:szCs w:val="20"/>
              </w:rPr>
            </w:pPr>
            <w:r w:rsidRPr="00AE21F5">
              <w:rPr>
                <w:rFonts w:eastAsia="Times New Roman"/>
                <w:kern w:val="0"/>
                <w:sz w:val="20"/>
                <w:szCs w:val="20"/>
              </w:rPr>
              <w:t>1.2</w:t>
            </w:r>
          </w:p>
        </w:tc>
        <w:tc>
          <w:tcPr>
            <w:tcW w:w="4820" w:type="dxa"/>
            <w:vAlign w:val="center"/>
          </w:tcPr>
          <w:p w:rsidR="00C147DA" w:rsidRPr="00AE21F5" w:rsidRDefault="004408A0" w:rsidP="00A97676">
            <w:pPr>
              <w:widowControl/>
              <w:suppressAutoHyphens w:val="0"/>
              <w:ind w:right="-108"/>
              <w:rPr>
                <w:rFonts w:eastAsia="Times New Roman"/>
                <w:kern w:val="0"/>
                <w:sz w:val="20"/>
                <w:szCs w:val="20"/>
              </w:rPr>
            </w:pPr>
            <w:r w:rsidRPr="00AE21F5">
              <w:rPr>
                <w:rFonts w:eastAsia="Times New Roman"/>
                <w:color w:val="000000"/>
                <w:kern w:val="0"/>
                <w:sz w:val="20"/>
                <w:szCs w:val="20"/>
              </w:rPr>
              <w:t>Расходы на долевое участие по субсидии на реализацию мероприятий по строительству и реконструкции (модернизации) объектов питьевого водоснабжения. По объекту: «</w:t>
            </w:r>
            <w:r w:rsidR="00A97676" w:rsidRPr="00AE21F5">
              <w:rPr>
                <w:rFonts w:eastAsia="Times New Roman"/>
                <w:color w:val="000000"/>
                <w:kern w:val="0"/>
                <w:sz w:val="20"/>
                <w:szCs w:val="20"/>
              </w:rPr>
              <w:t>Строительство к</w:t>
            </w:r>
            <w:r w:rsidRPr="00AE21F5">
              <w:rPr>
                <w:rFonts w:eastAsia="Times New Roman"/>
                <w:color w:val="000000"/>
                <w:kern w:val="0"/>
                <w:sz w:val="20"/>
                <w:szCs w:val="20"/>
              </w:rPr>
              <w:t>ольцево</w:t>
            </w:r>
            <w:r w:rsidR="00A97676" w:rsidRPr="00AE21F5">
              <w:rPr>
                <w:rFonts w:eastAsia="Times New Roman"/>
                <w:color w:val="000000"/>
                <w:kern w:val="0"/>
                <w:sz w:val="20"/>
                <w:szCs w:val="20"/>
              </w:rPr>
              <w:t>го</w:t>
            </w:r>
            <w:r w:rsidRPr="00AE21F5">
              <w:rPr>
                <w:rFonts w:eastAsia="Times New Roman"/>
                <w:color w:val="000000"/>
                <w:kern w:val="0"/>
                <w:sz w:val="20"/>
                <w:szCs w:val="20"/>
              </w:rPr>
              <w:t xml:space="preserve"> водопровод</w:t>
            </w:r>
            <w:r w:rsidR="00A97676" w:rsidRPr="00AE21F5">
              <w:rPr>
                <w:rFonts w:eastAsia="Times New Roman"/>
                <w:color w:val="000000"/>
                <w:kern w:val="0"/>
                <w:sz w:val="20"/>
                <w:szCs w:val="20"/>
              </w:rPr>
              <w:t>а</w:t>
            </w:r>
            <w:r w:rsidRPr="00AE21F5">
              <w:rPr>
                <w:rFonts w:eastAsia="Times New Roman"/>
                <w:color w:val="000000"/>
                <w:kern w:val="0"/>
                <w:sz w:val="20"/>
                <w:szCs w:val="20"/>
              </w:rPr>
              <w:t xml:space="preserve"> в г. Минусинске</w:t>
            </w:r>
            <w:r w:rsidR="00A97676" w:rsidRPr="00AE21F5">
              <w:rPr>
                <w:rFonts w:eastAsia="Times New Roman"/>
                <w:color w:val="000000"/>
                <w:kern w:val="0"/>
                <w:sz w:val="20"/>
                <w:szCs w:val="20"/>
              </w:rPr>
              <w:t>»</w:t>
            </w:r>
          </w:p>
        </w:tc>
        <w:tc>
          <w:tcPr>
            <w:tcW w:w="1939" w:type="dxa"/>
            <w:vAlign w:val="center"/>
          </w:tcPr>
          <w:p w:rsidR="00C147DA" w:rsidRPr="00AE21F5" w:rsidRDefault="00C147DA" w:rsidP="00022085">
            <w:pPr>
              <w:widowControl/>
              <w:suppressAutoHyphens w:val="0"/>
              <w:ind w:left="-108" w:right="-107"/>
              <w:jc w:val="center"/>
              <w:rPr>
                <w:rFonts w:eastAsia="Times New Roman"/>
                <w:kern w:val="0"/>
                <w:sz w:val="20"/>
                <w:szCs w:val="20"/>
              </w:rPr>
            </w:pPr>
            <w:r w:rsidRPr="00AE21F5">
              <w:rPr>
                <w:rFonts w:eastAsia="Times New Roman"/>
                <w:kern w:val="0"/>
                <w:sz w:val="20"/>
                <w:szCs w:val="20"/>
              </w:rPr>
              <w:t>Администрация города Минусинска</w:t>
            </w:r>
          </w:p>
        </w:tc>
        <w:tc>
          <w:tcPr>
            <w:tcW w:w="1292" w:type="dxa"/>
            <w:vAlign w:val="center"/>
          </w:tcPr>
          <w:p w:rsidR="00C147DA" w:rsidRPr="00AE21F5" w:rsidRDefault="00C147DA" w:rsidP="003145CD">
            <w:pPr>
              <w:widowControl/>
              <w:suppressAutoHyphens w:val="0"/>
              <w:jc w:val="center"/>
              <w:rPr>
                <w:rFonts w:eastAsia="Times New Roman"/>
                <w:kern w:val="0"/>
                <w:sz w:val="20"/>
                <w:szCs w:val="20"/>
                <w:lang w:val="en-US"/>
              </w:rPr>
            </w:pPr>
            <w:r w:rsidRPr="00AE21F5">
              <w:rPr>
                <w:rFonts w:eastAsia="Times New Roman"/>
                <w:kern w:val="0"/>
                <w:sz w:val="20"/>
                <w:szCs w:val="20"/>
              </w:rPr>
              <w:t>20</w:t>
            </w:r>
            <w:r w:rsidR="003145CD" w:rsidRPr="00AE21F5">
              <w:rPr>
                <w:rFonts w:eastAsia="Times New Roman"/>
                <w:kern w:val="0"/>
                <w:sz w:val="20"/>
                <w:szCs w:val="20"/>
                <w:lang w:val="en-US"/>
              </w:rPr>
              <w:t>19</w:t>
            </w:r>
          </w:p>
        </w:tc>
        <w:tc>
          <w:tcPr>
            <w:tcW w:w="1276" w:type="dxa"/>
            <w:vAlign w:val="center"/>
          </w:tcPr>
          <w:p w:rsidR="00C147DA" w:rsidRPr="00AE21F5" w:rsidRDefault="00C147DA" w:rsidP="003145CD">
            <w:pPr>
              <w:widowControl/>
              <w:suppressAutoHyphens w:val="0"/>
              <w:jc w:val="center"/>
              <w:rPr>
                <w:rFonts w:eastAsia="Times New Roman"/>
                <w:kern w:val="0"/>
                <w:sz w:val="20"/>
                <w:szCs w:val="20"/>
                <w:lang w:val="en-US"/>
              </w:rPr>
            </w:pPr>
            <w:r w:rsidRPr="00AE21F5">
              <w:rPr>
                <w:rFonts w:eastAsia="Times New Roman"/>
                <w:kern w:val="0"/>
                <w:sz w:val="20"/>
                <w:szCs w:val="20"/>
              </w:rPr>
              <w:t>202</w:t>
            </w:r>
            <w:r w:rsidR="003145CD" w:rsidRPr="00AE21F5">
              <w:rPr>
                <w:rFonts w:eastAsia="Times New Roman"/>
                <w:kern w:val="0"/>
                <w:sz w:val="20"/>
                <w:szCs w:val="20"/>
                <w:lang w:val="en-US"/>
              </w:rPr>
              <w:t>1</w:t>
            </w:r>
          </w:p>
        </w:tc>
        <w:tc>
          <w:tcPr>
            <w:tcW w:w="2835" w:type="dxa"/>
          </w:tcPr>
          <w:p w:rsidR="003145CD" w:rsidRPr="00AE21F5" w:rsidRDefault="003145CD" w:rsidP="003145CD">
            <w:pPr>
              <w:pStyle w:val="ConsPlusCell"/>
              <w:rPr>
                <w:rFonts w:ascii="Times New Roman" w:hAnsi="Times New Roman" w:cs="Times New Roman"/>
                <w:color w:val="000000"/>
                <w:sz w:val="20"/>
                <w:szCs w:val="20"/>
              </w:rPr>
            </w:pPr>
            <w:r w:rsidRPr="00AE21F5">
              <w:rPr>
                <w:rFonts w:ascii="Times New Roman" w:hAnsi="Times New Roman" w:cs="Times New Roman"/>
                <w:color w:val="000000"/>
                <w:sz w:val="20"/>
                <w:szCs w:val="20"/>
              </w:rPr>
              <w:t>Строительство кольцевого водопровода по</w:t>
            </w:r>
          </w:p>
          <w:p w:rsidR="00C147DA" w:rsidRPr="00AE21F5" w:rsidRDefault="003145CD" w:rsidP="00B140FE">
            <w:pPr>
              <w:pStyle w:val="ConsPlusCell"/>
              <w:rPr>
                <w:rFonts w:ascii="Times New Roman" w:hAnsi="Times New Roman" w:cs="Times New Roman"/>
                <w:color w:val="000000"/>
                <w:sz w:val="20"/>
                <w:szCs w:val="20"/>
              </w:rPr>
            </w:pPr>
            <w:r w:rsidRPr="00AE21F5">
              <w:rPr>
                <w:rFonts w:ascii="Times New Roman" w:hAnsi="Times New Roman" w:cs="Times New Roman"/>
                <w:color w:val="000000"/>
                <w:sz w:val="20"/>
                <w:szCs w:val="20"/>
              </w:rPr>
              <w:t xml:space="preserve">ул. </w:t>
            </w:r>
            <w:proofErr w:type="spellStart"/>
            <w:r w:rsidRPr="00AE21F5">
              <w:rPr>
                <w:rFonts w:ascii="Times New Roman" w:hAnsi="Times New Roman" w:cs="Times New Roman"/>
                <w:color w:val="000000"/>
                <w:sz w:val="20"/>
                <w:szCs w:val="20"/>
              </w:rPr>
              <w:t>Кызыльская</w:t>
            </w:r>
            <w:proofErr w:type="spellEnd"/>
            <w:r w:rsidR="00950E01" w:rsidRPr="00AE21F5">
              <w:rPr>
                <w:rFonts w:ascii="Times New Roman" w:hAnsi="Times New Roman" w:cs="Times New Roman"/>
                <w:color w:val="000000"/>
                <w:sz w:val="20"/>
                <w:szCs w:val="20"/>
              </w:rPr>
              <w:t xml:space="preserve"> </w:t>
            </w:r>
            <w:r w:rsidR="00950E01" w:rsidRPr="00AE21F5">
              <w:rPr>
                <w:rFonts w:ascii="Times New Roman" w:hAnsi="Times New Roman" w:cs="Times New Roman"/>
                <w:sz w:val="20"/>
                <w:szCs w:val="20"/>
              </w:rPr>
              <w:t xml:space="preserve">(L – </w:t>
            </w:r>
            <w:r w:rsidR="00B140FE">
              <w:rPr>
                <w:rFonts w:ascii="Times New Roman" w:hAnsi="Times New Roman" w:cs="Times New Roman"/>
                <w:sz w:val="20"/>
                <w:szCs w:val="20"/>
              </w:rPr>
              <w:t>6,34</w:t>
            </w:r>
            <w:r w:rsidR="00950E01" w:rsidRPr="00AE21F5">
              <w:rPr>
                <w:rFonts w:ascii="Times New Roman" w:hAnsi="Times New Roman" w:cs="Times New Roman"/>
                <w:sz w:val="20"/>
                <w:szCs w:val="20"/>
              </w:rPr>
              <w:t xml:space="preserve"> км</w:t>
            </w:r>
            <w:r w:rsidR="00B140FE">
              <w:rPr>
                <w:rFonts w:ascii="Times New Roman" w:hAnsi="Times New Roman" w:cs="Times New Roman"/>
                <w:sz w:val="20"/>
                <w:szCs w:val="20"/>
              </w:rPr>
              <w:t xml:space="preserve">, </w:t>
            </w:r>
            <w:r w:rsidR="00B140FE">
              <w:rPr>
                <w:rFonts w:ascii="Times New Roman" w:hAnsi="Times New Roman" w:cs="Times New Roman"/>
                <w:sz w:val="20"/>
                <w:szCs w:val="20"/>
                <w:lang w:val="en-US"/>
              </w:rPr>
              <w:t>D</w:t>
            </w:r>
            <w:r w:rsidR="00B140FE">
              <w:rPr>
                <w:rFonts w:ascii="Times New Roman" w:hAnsi="Times New Roman" w:cs="Times New Roman"/>
                <w:sz w:val="20"/>
                <w:szCs w:val="20"/>
              </w:rPr>
              <w:t>-300 мм</w:t>
            </w:r>
            <w:r w:rsidR="00950E01" w:rsidRPr="00AE21F5">
              <w:rPr>
                <w:rFonts w:ascii="Times New Roman" w:hAnsi="Times New Roman" w:cs="Times New Roman"/>
                <w:sz w:val="20"/>
                <w:szCs w:val="20"/>
              </w:rPr>
              <w:t>)</w:t>
            </w:r>
          </w:p>
        </w:tc>
        <w:tc>
          <w:tcPr>
            <w:tcW w:w="1559" w:type="dxa"/>
          </w:tcPr>
          <w:p w:rsidR="00C147DA" w:rsidRPr="00AE21F5" w:rsidRDefault="009879FB" w:rsidP="00022085">
            <w:pPr>
              <w:widowControl/>
              <w:suppressAutoHyphens w:val="0"/>
              <w:rPr>
                <w:rFonts w:eastAsia="Times New Roman"/>
                <w:kern w:val="0"/>
                <w:sz w:val="20"/>
                <w:szCs w:val="20"/>
              </w:rPr>
            </w:pPr>
            <w:r w:rsidRPr="00AE21F5">
              <w:rPr>
                <w:rFonts w:eastAsia="Times New Roman"/>
                <w:kern w:val="0"/>
                <w:sz w:val="20"/>
                <w:szCs w:val="20"/>
              </w:rPr>
              <w:t>Повышение надежности функционирования системы в/снабжения и качества питьевой воды</w:t>
            </w:r>
          </w:p>
        </w:tc>
        <w:tc>
          <w:tcPr>
            <w:tcW w:w="1590" w:type="dxa"/>
          </w:tcPr>
          <w:p w:rsidR="00C147DA" w:rsidRPr="00AE21F5" w:rsidRDefault="00C147DA" w:rsidP="00022085">
            <w:pPr>
              <w:widowControl/>
              <w:suppressAutoHyphens w:val="0"/>
              <w:jc w:val="center"/>
              <w:rPr>
                <w:rFonts w:eastAsia="Times New Roman"/>
                <w:kern w:val="0"/>
                <w:sz w:val="20"/>
                <w:szCs w:val="20"/>
              </w:rPr>
            </w:pPr>
            <w:r w:rsidRPr="00AE21F5">
              <w:rPr>
                <w:rFonts w:eastAsia="Times New Roman"/>
                <w:kern w:val="0"/>
                <w:sz w:val="20"/>
                <w:szCs w:val="20"/>
              </w:rPr>
              <w:t>Показатель 1.</w:t>
            </w:r>
            <w:r w:rsidR="00887F40" w:rsidRPr="00AE21F5">
              <w:rPr>
                <w:rFonts w:eastAsia="Times New Roman"/>
                <w:kern w:val="0"/>
                <w:sz w:val="20"/>
                <w:szCs w:val="20"/>
              </w:rPr>
              <w:t>3</w:t>
            </w:r>
          </w:p>
          <w:p w:rsidR="00C147DA" w:rsidRPr="00AE21F5" w:rsidRDefault="00C147DA" w:rsidP="00022085">
            <w:pPr>
              <w:widowControl/>
              <w:suppressAutoHyphens w:val="0"/>
              <w:jc w:val="center"/>
              <w:rPr>
                <w:rFonts w:eastAsia="Times New Roman"/>
                <w:kern w:val="0"/>
                <w:sz w:val="20"/>
                <w:szCs w:val="20"/>
              </w:rPr>
            </w:pPr>
            <w:r w:rsidRPr="00AE21F5">
              <w:rPr>
                <w:rFonts w:eastAsia="Times New Roman"/>
                <w:kern w:val="0"/>
                <w:sz w:val="20"/>
                <w:szCs w:val="20"/>
              </w:rPr>
              <w:t>Приложения 1</w:t>
            </w:r>
          </w:p>
        </w:tc>
      </w:tr>
      <w:tr w:rsidR="00D327B6" w:rsidRPr="00AE21F5" w:rsidTr="00AA5A22">
        <w:trPr>
          <w:trHeight w:val="542"/>
        </w:trPr>
        <w:tc>
          <w:tcPr>
            <w:tcW w:w="709" w:type="dxa"/>
          </w:tcPr>
          <w:p w:rsidR="00D327B6" w:rsidRPr="00AE21F5" w:rsidRDefault="00D327B6" w:rsidP="00D327B6">
            <w:pPr>
              <w:widowControl/>
              <w:suppressAutoHyphens w:val="0"/>
              <w:jc w:val="center"/>
              <w:rPr>
                <w:rFonts w:eastAsia="Times New Roman"/>
                <w:kern w:val="0"/>
                <w:sz w:val="20"/>
                <w:szCs w:val="20"/>
              </w:rPr>
            </w:pPr>
            <w:r w:rsidRPr="00AE21F5">
              <w:rPr>
                <w:rFonts w:eastAsia="Times New Roman"/>
                <w:kern w:val="0"/>
                <w:sz w:val="20"/>
                <w:szCs w:val="20"/>
              </w:rPr>
              <w:t>1.3</w:t>
            </w:r>
          </w:p>
        </w:tc>
        <w:tc>
          <w:tcPr>
            <w:tcW w:w="4820" w:type="dxa"/>
            <w:vAlign w:val="center"/>
          </w:tcPr>
          <w:p w:rsidR="00D327B6" w:rsidRPr="00AE21F5" w:rsidRDefault="00D327B6" w:rsidP="00D327B6">
            <w:pPr>
              <w:widowControl/>
              <w:suppressAutoHyphens w:val="0"/>
              <w:rPr>
                <w:rFonts w:eastAsia="Times New Roman"/>
                <w:kern w:val="0"/>
                <w:sz w:val="20"/>
                <w:szCs w:val="20"/>
              </w:rPr>
            </w:pPr>
            <w:r w:rsidRPr="00AE21F5">
              <w:rPr>
                <w:rFonts w:eastAsia="Times New Roman"/>
                <w:kern w:val="0"/>
                <w:sz w:val="20"/>
                <w:szCs w:val="20"/>
              </w:rPr>
              <w:t xml:space="preserve">Проведение проектно-изыскательских работ для строительства участков водопровода в п. Зеленый </w:t>
            </w:r>
          </w:p>
        </w:tc>
        <w:tc>
          <w:tcPr>
            <w:tcW w:w="1939" w:type="dxa"/>
            <w:vAlign w:val="center"/>
          </w:tcPr>
          <w:p w:rsidR="00D327B6" w:rsidRPr="00AE21F5" w:rsidRDefault="00D327B6" w:rsidP="00D327B6">
            <w:pPr>
              <w:widowControl/>
              <w:suppressAutoHyphens w:val="0"/>
              <w:ind w:left="-108" w:right="-107"/>
              <w:jc w:val="center"/>
              <w:rPr>
                <w:rFonts w:eastAsia="Times New Roman"/>
                <w:kern w:val="0"/>
                <w:sz w:val="20"/>
                <w:szCs w:val="20"/>
              </w:rPr>
            </w:pPr>
            <w:r w:rsidRPr="00AE21F5">
              <w:rPr>
                <w:rFonts w:eastAsia="Times New Roman"/>
                <w:kern w:val="0"/>
                <w:sz w:val="20"/>
                <w:szCs w:val="20"/>
              </w:rPr>
              <w:t>Администрация города Минусинска</w:t>
            </w:r>
          </w:p>
        </w:tc>
        <w:tc>
          <w:tcPr>
            <w:tcW w:w="1292" w:type="dxa"/>
            <w:vAlign w:val="center"/>
          </w:tcPr>
          <w:p w:rsidR="00D327B6" w:rsidRPr="00AE21F5" w:rsidRDefault="00D327B6" w:rsidP="00D327B6">
            <w:pPr>
              <w:widowControl/>
              <w:suppressAutoHyphens w:val="0"/>
              <w:jc w:val="center"/>
              <w:rPr>
                <w:rFonts w:eastAsia="Times New Roman"/>
                <w:kern w:val="0"/>
                <w:sz w:val="20"/>
                <w:szCs w:val="20"/>
              </w:rPr>
            </w:pPr>
            <w:r w:rsidRPr="00AE21F5">
              <w:rPr>
                <w:rFonts w:eastAsia="Times New Roman"/>
                <w:kern w:val="0"/>
                <w:sz w:val="20"/>
                <w:szCs w:val="20"/>
              </w:rPr>
              <w:t>2021</w:t>
            </w:r>
          </w:p>
        </w:tc>
        <w:tc>
          <w:tcPr>
            <w:tcW w:w="1276" w:type="dxa"/>
            <w:vAlign w:val="center"/>
          </w:tcPr>
          <w:p w:rsidR="00D327B6" w:rsidRPr="00AE21F5" w:rsidRDefault="00D327B6" w:rsidP="00D327B6">
            <w:pPr>
              <w:widowControl/>
              <w:suppressAutoHyphens w:val="0"/>
              <w:jc w:val="center"/>
              <w:rPr>
                <w:rFonts w:eastAsia="Times New Roman"/>
                <w:kern w:val="0"/>
                <w:sz w:val="20"/>
                <w:szCs w:val="20"/>
                <w:lang w:val="en-US"/>
              </w:rPr>
            </w:pPr>
            <w:r w:rsidRPr="00AE21F5">
              <w:rPr>
                <w:rFonts w:eastAsia="Times New Roman"/>
                <w:kern w:val="0"/>
                <w:sz w:val="20"/>
                <w:szCs w:val="20"/>
              </w:rPr>
              <w:t>202</w:t>
            </w:r>
            <w:r w:rsidRPr="00AE21F5">
              <w:rPr>
                <w:rFonts w:eastAsia="Times New Roman"/>
                <w:kern w:val="0"/>
                <w:sz w:val="20"/>
                <w:szCs w:val="20"/>
                <w:lang w:val="en-US"/>
              </w:rPr>
              <w:t>1</w:t>
            </w:r>
          </w:p>
        </w:tc>
        <w:tc>
          <w:tcPr>
            <w:tcW w:w="2835" w:type="dxa"/>
          </w:tcPr>
          <w:p w:rsidR="00D327B6" w:rsidRPr="00AE21F5" w:rsidRDefault="00D327B6" w:rsidP="00D327B6">
            <w:pPr>
              <w:pStyle w:val="ConsPlusCell"/>
              <w:rPr>
                <w:rFonts w:ascii="Times New Roman" w:hAnsi="Times New Roman" w:cs="Times New Roman"/>
                <w:color w:val="000000"/>
                <w:sz w:val="20"/>
                <w:szCs w:val="20"/>
              </w:rPr>
            </w:pPr>
            <w:r w:rsidRPr="00AE21F5">
              <w:rPr>
                <w:rFonts w:ascii="Times New Roman" w:hAnsi="Times New Roman" w:cs="Times New Roman"/>
                <w:color w:val="000000"/>
                <w:sz w:val="20"/>
                <w:szCs w:val="20"/>
              </w:rPr>
              <w:t xml:space="preserve">Проведение проектно-изыскательских работ в п. </w:t>
            </w:r>
          </w:p>
        </w:tc>
        <w:tc>
          <w:tcPr>
            <w:tcW w:w="1559" w:type="dxa"/>
          </w:tcPr>
          <w:p w:rsidR="00D327B6" w:rsidRPr="00AE21F5" w:rsidRDefault="00D327B6" w:rsidP="006668AF">
            <w:pPr>
              <w:widowControl/>
              <w:suppressAutoHyphens w:val="0"/>
              <w:rPr>
                <w:rFonts w:eastAsia="Times New Roman"/>
                <w:kern w:val="0"/>
                <w:sz w:val="20"/>
                <w:szCs w:val="20"/>
              </w:rPr>
            </w:pPr>
            <w:r w:rsidRPr="00AE21F5">
              <w:rPr>
                <w:rFonts w:eastAsia="Times New Roman"/>
                <w:color w:val="000000"/>
                <w:kern w:val="0"/>
                <w:sz w:val="20"/>
                <w:szCs w:val="20"/>
              </w:rPr>
              <w:t xml:space="preserve">Повышение надежности </w:t>
            </w:r>
          </w:p>
        </w:tc>
        <w:tc>
          <w:tcPr>
            <w:tcW w:w="1590" w:type="dxa"/>
          </w:tcPr>
          <w:p w:rsidR="00D327B6" w:rsidRPr="00AE21F5" w:rsidRDefault="00D327B6" w:rsidP="00D327B6">
            <w:pPr>
              <w:widowControl/>
              <w:suppressAutoHyphens w:val="0"/>
              <w:jc w:val="center"/>
              <w:rPr>
                <w:rFonts w:eastAsia="Times New Roman"/>
                <w:color w:val="000000"/>
                <w:kern w:val="0"/>
                <w:sz w:val="20"/>
                <w:szCs w:val="20"/>
              </w:rPr>
            </w:pPr>
            <w:r w:rsidRPr="00AE21F5">
              <w:rPr>
                <w:rFonts w:eastAsia="Times New Roman"/>
                <w:color w:val="000000"/>
                <w:kern w:val="0"/>
                <w:sz w:val="20"/>
                <w:szCs w:val="20"/>
              </w:rPr>
              <w:t>Показатель 1.3</w:t>
            </w:r>
          </w:p>
          <w:p w:rsidR="00D327B6" w:rsidRPr="00AE21F5" w:rsidRDefault="00D327B6" w:rsidP="00D327B6">
            <w:pPr>
              <w:widowControl/>
              <w:suppressAutoHyphens w:val="0"/>
              <w:jc w:val="center"/>
              <w:rPr>
                <w:rFonts w:eastAsia="Times New Roman"/>
                <w:kern w:val="0"/>
                <w:sz w:val="20"/>
                <w:szCs w:val="20"/>
              </w:rPr>
            </w:pPr>
            <w:r w:rsidRPr="00AE21F5">
              <w:rPr>
                <w:rFonts w:eastAsia="Times New Roman"/>
                <w:color w:val="000000"/>
                <w:kern w:val="0"/>
                <w:sz w:val="20"/>
                <w:szCs w:val="20"/>
              </w:rPr>
              <w:t>Приложения 1</w:t>
            </w:r>
          </w:p>
        </w:tc>
      </w:tr>
      <w:tr w:rsidR="00D327B6" w:rsidRPr="00AE21F5" w:rsidTr="00FF718B">
        <w:trPr>
          <w:trHeight w:val="386"/>
        </w:trPr>
        <w:tc>
          <w:tcPr>
            <w:tcW w:w="709" w:type="dxa"/>
            <w:vAlign w:val="center"/>
          </w:tcPr>
          <w:p w:rsidR="00D327B6" w:rsidRPr="00AE21F5" w:rsidRDefault="00D327B6" w:rsidP="00D327B6">
            <w:pPr>
              <w:widowControl/>
              <w:suppressAutoHyphens w:val="0"/>
              <w:jc w:val="center"/>
              <w:rPr>
                <w:rFonts w:eastAsia="Times New Roman"/>
                <w:kern w:val="0"/>
                <w:sz w:val="24"/>
              </w:rPr>
            </w:pPr>
            <w:r w:rsidRPr="00AE21F5">
              <w:rPr>
                <w:rFonts w:eastAsia="Times New Roman"/>
                <w:kern w:val="0"/>
                <w:sz w:val="24"/>
              </w:rPr>
              <w:lastRenderedPageBreak/>
              <w:t>1</w:t>
            </w:r>
          </w:p>
        </w:tc>
        <w:tc>
          <w:tcPr>
            <w:tcW w:w="4820" w:type="dxa"/>
            <w:vAlign w:val="center"/>
          </w:tcPr>
          <w:p w:rsidR="00D327B6" w:rsidRPr="00AE21F5" w:rsidRDefault="00D327B6" w:rsidP="00D327B6">
            <w:pPr>
              <w:widowControl/>
              <w:suppressAutoHyphens w:val="0"/>
              <w:jc w:val="center"/>
              <w:rPr>
                <w:rFonts w:eastAsia="Times New Roman"/>
                <w:kern w:val="0"/>
                <w:sz w:val="24"/>
              </w:rPr>
            </w:pPr>
            <w:r w:rsidRPr="00AE21F5">
              <w:rPr>
                <w:rFonts w:eastAsia="Times New Roman"/>
                <w:kern w:val="0"/>
                <w:sz w:val="24"/>
              </w:rPr>
              <w:t>2</w:t>
            </w:r>
          </w:p>
        </w:tc>
        <w:tc>
          <w:tcPr>
            <w:tcW w:w="1939" w:type="dxa"/>
            <w:vAlign w:val="center"/>
          </w:tcPr>
          <w:p w:rsidR="00D327B6" w:rsidRPr="00AE21F5" w:rsidRDefault="00D327B6" w:rsidP="00D327B6">
            <w:pPr>
              <w:widowControl/>
              <w:suppressAutoHyphens w:val="0"/>
              <w:jc w:val="center"/>
              <w:rPr>
                <w:rFonts w:eastAsia="Times New Roman"/>
                <w:kern w:val="0"/>
                <w:sz w:val="24"/>
              </w:rPr>
            </w:pPr>
            <w:r w:rsidRPr="00AE21F5">
              <w:rPr>
                <w:rFonts w:eastAsia="Times New Roman"/>
                <w:kern w:val="0"/>
                <w:sz w:val="24"/>
              </w:rPr>
              <w:t>3</w:t>
            </w:r>
          </w:p>
        </w:tc>
        <w:tc>
          <w:tcPr>
            <w:tcW w:w="1292" w:type="dxa"/>
            <w:vAlign w:val="center"/>
          </w:tcPr>
          <w:p w:rsidR="00D327B6" w:rsidRPr="00AE21F5" w:rsidRDefault="00D327B6" w:rsidP="00D327B6">
            <w:pPr>
              <w:widowControl/>
              <w:suppressAutoHyphens w:val="0"/>
              <w:jc w:val="center"/>
              <w:rPr>
                <w:rFonts w:eastAsia="Times New Roman"/>
                <w:kern w:val="0"/>
                <w:sz w:val="24"/>
              </w:rPr>
            </w:pPr>
            <w:r w:rsidRPr="00AE21F5">
              <w:rPr>
                <w:rFonts w:eastAsia="Times New Roman"/>
                <w:kern w:val="0"/>
                <w:sz w:val="24"/>
              </w:rPr>
              <w:t>4</w:t>
            </w:r>
          </w:p>
        </w:tc>
        <w:tc>
          <w:tcPr>
            <w:tcW w:w="1276" w:type="dxa"/>
            <w:vAlign w:val="center"/>
          </w:tcPr>
          <w:p w:rsidR="00D327B6" w:rsidRPr="00AE21F5" w:rsidRDefault="00D327B6" w:rsidP="00D327B6">
            <w:pPr>
              <w:widowControl/>
              <w:suppressAutoHyphens w:val="0"/>
              <w:jc w:val="center"/>
              <w:rPr>
                <w:rFonts w:eastAsia="Times New Roman"/>
                <w:kern w:val="0"/>
                <w:sz w:val="24"/>
              </w:rPr>
            </w:pPr>
            <w:r w:rsidRPr="00AE21F5">
              <w:rPr>
                <w:rFonts w:eastAsia="Times New Roman"/>
                <w:kern w:val="0"/>
                <w:sz w:val="24"/>
              </w:rPr>
              <w:t>5</w:t>
            </w:r>
          </w:p>
        </w:tc>
        <w:tc>
          <w:tcPr>
            <w:tcW w:w="2835" w:type="dxa"/>
            <w:vAlign w:val="center"/>
          </w:tcPr>
          <w:p w:rsidR="00D327B6" w:rsidRPr="00AE21F5" w:rsidRDefault="00D327B6" w:rsidP="00D327B6">
            <w:pPr>
              <w:widowControl/>
              <w:suppressAutoHyphens w:val="0"/>
              <w:jc w:val="center"/>
              <w:rPr>
                <w:rFonts w:eastAsia="Times New Roman"/>
                <w:kern w:val="0"/>
                <w:sz w:val="24"/>
              </w:rPr>
            </w:pPr>
            <w:r w:rsidRPr="00AE21F5">
              <w:rPr>
                <w:rFonts w:eastAsia="Times New Roman"/>
                <w:kern w:val="0"/>
                <w:sz w:val="24"/>
              </w:rPr>
              <w:t>6</w:t>
            </w:r>
          </w:p>
        </w:tc>
        <w:tc>
          <w:tcPr>
            <w:tcW w:w="1559" w:type="dxa"/>
            <w:vAlign w:val="center"/>
          </w:tcPr>
          <w:p w:rsidR="00D327B6" w:rsidRPr="00AE21F5" w:rsidRDefault="00D327B6" w:rsidP="00D327B6">
            <w:pPr>
              <w:widowControl/>
              <w:suppressAutoHyphens w:val="0"/>
              <w:jc w:val="center"/>
              <w:rPr>
                <w:rFonts w:eastAsia="Times New Roman"/>
                <w:kern w:val="0"/>
                <w:sz w:val="24"/>
              </w:rPr>
            </w:pPr>
            <w:r w:rsidRPr="00AE21F5">
              <w:rPr>
                <w:rFonts w:eastAsia="Times New Roman"/>
                <w:kern w:val="0"/>
                <w:sz w:val="24"/>
              </w:rPr>
              <w:t>7</w:t>
            </w:r>
          </w:p>
        </w:tc>
        <w:tc>
          <w:tcPr>
            <w:tcW w:w="1590" w:type="dxa"/>
            <w:vAlign w:val="center"/>
          </w:tcPr>
          <w:p w:rsidR="00D327B6" w:rsidRPr="00AE21F5" w:rsidRDefault="00D327B6" w:rsidP="00D327B6">
            <w:pPr>
              <w:widowControl/>
              <w:suppressAutoHyphens w:val="0"/>
              <w:jc w:val="center"/>
              <w:rPr>
                <w:rFonts w:eastAsia="Times New Roman"/>
                <w:kern w:val="0"/>
                <w:sz w:val="24"/>
              </w:rPr>
            </w:pPr>
            <w:r w:rsidRPr="00AE21F5">
              <w:rPr>
                <w:rFonts w:eastAsia="Times New Roman"/>
                <w:kern w:val="0"/>
                <w:sz w:val="24"/>
              </w:rPr>
              <w:t>8</w:t>
            </w:r>
          </w:p>
        </w:tc>
      </w:tr>
      <w:tr w:rsidR="00D327B6" w:rsidRPr="00AE21F5" w:rsidTr="00AA5A22">
        <w:trPr>
          <w:trHeight w:val="1000"/>
        </w:trPr>
        <w:tc>
          <w:tcPr>
            <w:tcW w:w="709" w:type="dxa"/>
            <w:vAlign w:val="center"/>
          </w:tcPr>
          <w:p w:rsidR="00D327B6" w:rsidRPr="00AE21F5" w:rsidRDefault="00D327B6" w:rsidP="00D327B6">
            <w:pPr>
              <w:widowControl/>
              <w:suppressAutoHyphens w:val="0"/>
              <w:jc w:val="center"/>
              <w:rPr>
                <w:rFonts w:eastAsia="Times New Roman"/>
                <w:kern w:val="0"/>
                <w:sz w:val="20"/>
                <w:szCs w:val="20"/>
              </w:rPr>
            </w:pPr>
          </w:p>
        </w:tc>
        <w:tc>
          <w:tcPr>
            <w:tcW w:w="4820" w:type="dxa"/>
          </w:tcPr>
          <w:p w:rsidR="00D327B6" w:rsidRPr="00AE21F5" w:rsidRDefault="00AA5A22" w:rsidP="00D327B6">
            <w:pPr>
              <w:widowControl/>
              <w:suppressAutoHyphens w:val="0"/>
              <w:rPr>
                <w:rFonts w:eastAsia="Times New Roman"/>
                <w:kern w:val="0"/>
                <w:sz w:val="20"/>
                <w:szCs w:val="20"/>
              </w:rPr>
            </w:pPr>
            <w:r w:rsidRPr="00AE21F5">
              <w:rPr>
                <w:rFonts w:eastAsia="Times New Roman"/>
                <w:kern w:val="0"/>
                <w:sz w:val="20"/>
                <w:szCs w:val="20"/>
              </w:rPr>
              <w:t>Бор</w:t>
            </w:r>
          </w:p>
        </w:tc>
        <w:tc>
          <w:tcPr>
            <w:tcW w:w="1939" w:type="dxa"/>
            <w:vAlign w:val="center"/>
          </w:tcPr>
          <w:p w:rsidR="00D327B6" w:rsidRPr="00AE21F5" w:rsidRDefault="00D327B6" w:rsidP="00D327B6">
            <w:pPr>
              <w:widowControl/>
              <w:suppressAutoHyphens w:val="0"/>
              <w:ind w:left="-108" w:right="-107"/>
              <w:jc w:val="center"/>
              <w:rPr>
                <w:rFonts w:eastAsia="Times New Roman"/>
                <w:kern w:val="0"/>
                <w:sz w:val="20"/>
                <w:szCs w:val="20"/>
              </w:rPr>
            </w:pPr>
          </w:p>
        </w:tc>
        <w:tc>
          <w:tcPr>
            <w:tcW w:w="1292" w:type="dxa"/>
            <w:vAlign w:val="center"/>
          </w:tcPr>
          <w:p w:rsidR="00D327B6" w:rsidRPr="00AE21F5" w:rsidRDefault="00D327B6" w:rsidP="00D327B6">
            <w:pPr>
              <w:widowControl/>
              <w:suppressAutoHyphens w:val="0"/>
              <w:jc w:val="center"/>
              <w:rPr>
                <w:rFonts w:eastAsia="Times New Roman"/>
                <w:kern w:val="0"/>
                <w:sz w:val="20"/>
                <w:szCs w:val="20"/>
              </w:rPr>
            </w:pPr>
          </w:p>
        </w:tc>
        <w:tc>
          <w:tcPr>
            <w:tcW w:w="1276" w:type="dxa"/>
            <w:vAlign w:val="center"/>
          </w:tcPr>
          <w:p w:rsidR="00D327B6" w:rsidRPr="00AE21F5" w:rsidRDefault="00D327B6" w:rsidP="00D327B6">
            <w:pPr>
              <w:widowControl/>
              <w:suppressAutoHyphens w:val="0"/>
              <w:jc w:val="center"/>
              <w:rPr>
                <w:rFonts w:eastAsia="Times New Roman"/>
                <w:kern w:val="0"/>
                <w:sz w:val="20"/>
                <w:szCs w:val="20"/>
                <w:lang w:val="en-US"/>
              </w:rPr>
            </w:pPr>
          </w:p>
        </w:tc>
        <w:tc>
          <w:tcPr>
            <w:tcW w:w="2835" w:type="dxa"/>
          </w:tcPr>
          <w:p w:rsidR="00D327B6" w:rsidRPr="00AE21F5" w:rsidRDefault="00AA5A22" w:rsidP="00D327B6">
            <w:pPr>
              <w:pStyle w:val="ConsPlusCell"/>
              <w:ind w:firstLine="34"/>
              <w:rPr>
                <w:rFonts w:ascii="Times New Roman" w:hAnsi="Times New Roman" w:cs="Times New Roman"/>
                <w:color w:val="000000"/>
                <w:sz w:val="20"/>
                <w:szCs w:val="20"/>
              </w:rPr>
            </w:pPr>
            <w:r w:rsidRPr="00AE21F5">
              <w:rPr>
                <w:rFonts w:ascii="Times New Roman" w:hAnsi="Times New Roman" w:cs="Times New Roman"/>
                <w:color w:val="000000"/>
                <w:sz w:val="20"/>
                <w:szCs w:val="20"/>
              </w:rPr>
              <w:t>Зеленый Бор – 1 ед.</w:t>
            </w:r>
          </w:p>
        </w:tc>
        <w:tc>
          <w:tcPr>
            <w:tcW w:w="1559" w:type="dxa"/>
          </w:tcPr>
          <w:p w:rsidR="00D327B6" w:rsidRPr="00AE21F5" w:rsidRDefault="006668AF" w:rsidP="00D327B6">
            <w:pPr>
              <w:widowControl/>
              <w:suppressAutoHyphens w:val="0"/>
              <w:rPr>
                <w:rFonts w:eastAsia="Times New Roman"/>
                <w:kern w:val="0"/>
                <w:sz w:val="20"/>
                <w:szCs w:val="20"/>
              </w:rPr>
            </w:pPr>
            <w:proofErr w:type="spellStart"/>
            <w:r w:rsidRPr="00AE21F5">
              <w:rPr>
                <w:rFonts w:eastAsia="Times New Roman"/>
                <w:color w:val="000000"/>
                <w:kern w:val="0"/>
                <w:sz w:val="20"/>
                <w:szCs w:val="20"/>
              </w:rPr>
              <w:t>функциониров</w:t>
            </w:r>
            <w:proofErr w:type="spellEnd"/>
            <w:r w:rsidRPr="00AE21F5">
              <w:rPr>
                <w:rFonts w:eastAsia="Times New Roman"/>
                <w:color w:val="000000"/>
                <w:kern w:val="0"/>
                <w:sz w:val="20"/>
                <w:szCs w:val="20"/>
              </w:rPr>
              <w:t xml:space="preserve"> </w:t>
            </w:r>
            <w:proofErr w:type="spellStart"/>
            <w:r w:rsidR="00D327B6" w:rsidRPr="00AE21F5">
              <w:rPr>
                <w:rFonts w:eastAsia="Times New Roman"/>
                <w:color w:val="000000"/>
                <w:kern w:val="0"/>
                <w:sz w:val="20"/>
                <w:szCs w:val="20"/>
              </w:rPr>
              <w:t>ания</w:t>
            </w:r>
            <w:proofErr w:type="spellEnd"/>
            <w:r w:rsidR="00D327B6" w:rsidRPr="00AE21F5">
              <w:rPr>
                <w:rFonts w:eastAsia="Times New Roman"/>
                <w:color w:val="000000"/>
                <w:kern w:val="0"/>
                <w:sz w:val="20"/>
                <w:szCs w:val="20"/>
              </w:rPr>
              <w:t xml:space="preserve"> системы в/</w:t>
            </w:r>
            <w:proofErr w:type="spellStart"/>
            <w:proofErr w:type="gramStart"/>
            <w:r w:rsidR="00D327B6" w:rsidRPr="00AE21F5">
              <w:rPr>
                <w:rFonts w:eastAsia="Times New Roman"/>
                <w:color w:val="000000"/>
                <w:kern w:val="0"/>
                <w:sz w:val="20"/>
                <w:szCs w:val="20"/>
              </w:rPr>
              <w:t>сн.и</w:t>
            </w:r>
            <w:proofErr w:type="spellEnd"/>
            <w:proofErr w:type="gramEnd"/>
            <w:r w:rsidR="00D327B6" w:rsidRPr="00AE21F5">
              <w:rPr>
                <w:rFonts w:eastAsia="Times New Roman"/>
                <w:color w:val="000000"/>
                <w:kern w:val="0"/>
                <w:sz w:val="20"/>
                <w:szCs w:val="20"/>
              </w:rPr>
              <w:t xml:space="preserve"> качества питьевой воды</w:t>
            </w:r>
          </w:p>
        </w:tc>
        <w:tc>
          <w:tcPr>
            <w:tcW w:w="1590" w:type="dxa"/>
          </w:tcPr>
          <w:p w:rsidR="00D327B6" w:rsidRPr="00AE21F5" w:rsidRDefault="00D327B6" w:rsidP="00D327B6">
            <w:pPr>
              <w:widowControl/>
              <w:suppressAutoHyphens w:val="0"/>
              <w:jc w:val="center"/>
              <w:rPr>
                <w:rFonts w:eastAsia="Times New Roman"/>
                <w:kern w:val="0"/>
                <w:sz w:val="20"/>
                <w:szCs w:val="20"/>
              </w:rPr>
            </w:pPr>
          </w:p>
        </w:tc>
      </w:tr>
      <w:tr w:rsidR="00D327B6" w:rsidRPr="00AE21F5" w:rsidTr="00FF718B">
        <w:trPr>
          <w:trHeight w:val="831"/>
        </w:trPr>
        <w:tc>
          <w:tcPr>
            <w:tcW w:w="709" w:type="dxa"/>
            <w:vAlign w:val="center"/>
          </w:tcPr>
          <w:p w:rsidR="00D327B6" w:rsidRPr="00AE21F5" w:rsidRDefault="00D327B6" w:rsidP="00D327B6">
            <w:pPr>
              <w:widowControl/>
              <w:suppressAutoHyphens w:val="0"/>
              <w:jc w:val="center"/>
              <w:rPr>
                <w:rFonts w:eastAsia="Times New Roman"/>
                <w:kern w:val="0"/>
                <w:sz w:val="20"/>
                <w:szCs w:val="20"/>
              </w:rPr>
            </w:pPr>
            <w:r w:rsidRPr="00AE21F5">
              <w:rPr>
                <w:rFonts w:eastAsia="Times New Roman"/>
                <w:kern w:val="0"/>
                <w:sz w:val="20"/>
                <w:szCs w:val="20"/>
              </w:rPr>
              <w:t>1.4</w:t>
            </w:r>
          </w:p>
        </w:tc>
        <w:tc>
          <w:tcPr>
            <w:tcW w:w="4820" w:type="dxa"/>
            <w:vAlign w:val="center"/>
          </w:tcPr>
          <w:p w:rsidR="00D327B6" w:rsidRPr="00AE21F5" w:rsidRDefault="00D327B6" w:rsidP="00D327B6">
            <w:pPr>
              <w:widowControl/>
              <w:suppressAutoHyphens w:val="0"/>
              <w:rPr>
                <w:rFonts w:eastAsia="Times New Roman"/>
                <w:kern w:val="0"/>
                <w:sz w:val="20"/>
                <w:szCs w:val="20"/>
              </w:rPr>
            </w:pPr>
            <w:r w:rsidRPr="00AE21F5">
              <w:rPr>
                <w:rFonts w:eastAsia="Times New Roman"/>
                <w:kern w:val="0"/>
                <w:sz w:val="20"/>
                <w:szCs w:val="20"/>
              </w:rPr>
              <w:t>Проведение строительного контроля на объектах капитального строительства</w:t>
            </w:r>
          </w:p>
        </w:tc>
        <w:tc>
          <w:tcPr>
            <w:tcW w:w="1939" w:type="dxa"/>
            <w:vAlign w:val="center"/>
          </w:tcPr>
          <w:p w:rsidR="00D327B6" w:rsidRPr="00AE21F5" w:rsidRDefault="00D327B6" w:rsidP="00D327B6">
            <w:pPr>
              <w:widowControl/>
              <w:suppressAutoHyphens w:val="0"/>
              <w:ind w:left="-108" w:right="-107"/>
              <w:jc w:val="center"/>
              <w:rPr>
                <w:rFonts w:eastAsia="Times New Roman"/>
                <w:kern w:val="0"/>
                <w:sz w:val="20"/>
                <w:szCs w:val="20"/>
              </w:rPr>
            </w:pPr>
            <w:r w:rsidRPr="00AE21F5">
              <w:rPr>
                <w:rFonts w:eastAsia="Times New Roman"/>
                <w:kern w:val="0"/>
                <w:sz w:val="20"/>
                <w:szCs w:val="20"/>
              </w:rPr>
              <w:t>Администрация города Минусинска</w:t>
            </w:r>
          </w:p>
        </w:tc>
        <w:tc>
          <w:tcPr>
            <w:tcW w:w="1292" w:type="dxa"/>
            <w:vAlign w:val="center"/>
          </w:tcPr>
          <w:p w:rsidR="00D327B6" w:rsidRPr="00AE21F5" w:rsidRDefault="00D327B6" w:rsidP="00D327B6">
            <w:pPr>
              <w:widowControl/>
              <w:suppressAutoHyphens w:val="0"/>
              <w:jc w:val="center"/>
              <w:rPr>
                <w:rFonts w:eastAsia="Times New Roman"/>
                <w:kern w:val="0"/>
                <w:sz w:val="20"/>
                <w:szCs w:val="20"/>
              </w:rPr>
            </w:pPr>
            <w:r w:rsidRPr="00AE21F5">
              <w:rPr>
                <w:rFonts w:eastAsia="Times New Roman"/>
                <w:kern w:val="0"/>
                <w:sz w:val="20"/>
                <w:szCs w:val="20"/>
              </w:rPr>
              <w:t>2021</w:t>
            </w:r>
          </w:p>
        </w:tc>
        <w:tc>
          <w:tcPr>
            <w:tcW w:w="1276" w:type="dxa"/>
            <w:vAlign w:val="center"/>
          </w:tcPr>
          <w:p w:rsidR="00D327B6" w:rsidRPr="00AE21F5" w:rsidRDefault="00D327B6" w:rsidP="00D327B6">
            <w:pPr>
              <w:widowControl/>
              <w:suppressAutoHyphens w:val="0"/>
              <w:jc w:val="center"/>
              <w:rPr>
                <w:rFonts w:eastAsia="Times New Roman"/>
                <w:kern w:val="0"/>
                <w:sz w:val="20"/>
                <w:szCs w:val="20"/>
              </w:rPr>
            </w:pPr>
            <w:r w:rsidRPr="00AE21F5">
              <w:rPr>
                <w:rFonts w:eastAsia="Times New Roman"/>
                <w:kern w:val="0"/>
                <w:sz w:val="20"/>
                <w:szCs w:val="20"/>
              </w:rPr>
              <w:t>2022</w:t>
            </w:r>
          </w:p>
        </w:tc>
        <w:tc>
          <w:tcPr>
            <w:tcW w:w="2835" w:type="dxa"/>
          </w:tcPr>
          <w:p w:rsidR="00D327B6" w:rsidRPr="00AE21F5" w:rsidRDefault="00D327B6" w:rsidP="00CC6E50">
            <w:pPr>
              <w:pStyle w:val="ConsPlusCell"/>
              <w:ind w:firstLine="34"/>
              <w:rPr>
                <w:rFonts w:ascii="Times New Roman" w:hAnsi="Times New Roman" w:cs="Times New Roman"/>
                <w:color w:val="000000"/>
                <w:sz w:val="20"/>
                <w:szCs w:val="20"/>
              </w:rPr>
            </w:pPr>
            <w:r w:rsidRPr="00AE21F5">
              <w:rPr>
                <w:rFonts w:ascii="Times New Roman" w:hAnsi="Times New Roman" w:cs="Times New Roman"/>
                <w:color w:val="000000"/>
                <w:sz w:val="20"/>
                <w:szCs w:val="20"/>
              </w:rPr>
              <w:t>Проведение строительного контроля – в 2021 г. - 1 ед</w:t>
            </w:r>
            <w:r w:rsidR="00CC6E50">
              <w:rPr>
                <w:rFonts w:ascii="Times New Roman" w:hAnsi="Times New Roman" w:cs="Times New Roman"/>
                <w:color w:val="000000"/>
                <w:sz w:val="20"/>
                <w:szCs w:val="20"/>
              </w:rPr>
              <w:t>.</w:t>
            </w:r>
          </w:p>
        </w:tc>
        <w:tc>
          <w:tcPr>
            <w:tcW w:w="1559" w:type="dxa"/>
          </w:tcPr>
          <w:p w:rsidR="00D327B6" w:rsidRPr="00AE21F5" w:rsidRDefault="00D327B6" w:rsidP="00D327B6">
            <w:pPr>
              <w:widowControl/>
              <w:suppressAutoHyphens w:val="0"/>
              <w:rPr>
                <w:rFonts w:eastAsia="Times New Roman"/>
                <w:color w:val="000000"/>
                <w:kern w:val="0"/>
                <w:sz w:val="20"/>
                <w:szCs w:val="20"/>
              </w:rPr>
            </w:pPr>
            <w:r w:rsidRPr="00AE21F5">
              <w:rPr>
                <w:rFonts w:eastAsia="Times New Roman"/>
                <w:kern w:val="0"/>
                <w:sz w:val="20"/>
                <w:szCs w:val="20"/>
              </w:rPr>
              <w:t>Не исполнение обязательств</w:t>
            </w:r>
          </w:p>
        </w:tc>
        <w:tc>
          <w:tcPr>
            <w:tcW w:w="1590" w:type="dxa"/>
          </w:tcPr>
          <w:p w:rsidR="00D327B6" w:rsidRPr="00AE21F5" w:rsidRDefault="00D327B6" w:rsidP="00D327B6">
            <w:pPr>
              <w:widowControl/>
              <w:suppressAutoHyphens w:val="0"/>
              <w:jc w:val="center"/>
              <w:rPr>
                <w:rFonts w:eastAsia="Times New Roman"/>
                <w:color w:val="000000"/>
                <w:kern w:val="0"/>
                <w:sz w:val="20"/>
                <w:szCs w:val="20"/>
              </w:rPr>
            </w:pPr>
            <w:r w:rsidRPr="00AE21F5">
              <w:rPr>
                <w:rFonts w:eastAsia="Times New Roman"/>
                <w:color w:val="000000"/>
                <w:kern w:val="0"/>
                <w:sz w:val="20"/>
                <w:szCs w:val="20"/>
              </w:rPr>
              <w:t>Показатель 1.3</w:t>
            </w:r>
          </w:p>
          <w:p w:rsidR="00D327B6" w:rsidRPr="00AE21F5" w:rsidRDefault="00D327B6" w:rsidP="00D327B6">
            <w:pPr>
              <w:widowControl/>
              <w:suppressAutoHyphens w:val="0"/>
              <w:jc w:val="center"/>
              <w:rPr>
                <w:rFonts w:eastAsia="Times New Roman"/>
                <w:color w:val="000000"/>
                <w:kern w:val="0"/>
                <w:sz w:val="20"/>
                <w:szCs w:val="20"/>
              </w:rPr>
            </w:pPr>
            <w:r w:rsidRPr="00AE21F5">
              <w:rPr>
                <w:rFonts w:eastAsia="Times New Roman"/>
                <w:color w:val="000000"/>
                <w:kern w:val="0"/>
                <w:sz w:val="20"/>
                <w:szCs w:val="20"/>
              </w:rPr>
              <w:t>Приложения 1</w:t>
            </w:r>
          </w:p>
        </w:tc>
      </w:tr>
      <w:tr w:rsidR="00D327B6" w:rsidRPr="00AE21F5" w:rsidTr="00FF718B">
        <w:trPr>
          <w:trHeight w:val="700"/>
        </w:trPr>
        <w:tc>
          <w:tcPr>
            <w:tcW w:w="709" w:type="dxa"/>
            <w:vAlign w:val="center"/>
          </w:tcPr>
          <w:p w:rsidR="00D327B6" w:rsidRPr="00AE21F5" w:rsidRDefault="00D327B6" w:rsidP="00D327B6">
            <w:pPr>
              <w:widowControl/>
              <w:suppressAutoHyphens w:val="0"/>
              <w:jc w:val="center"/>
              <w:rPr>
                <w:rFonts w:eastAsia="Times New Roman"/>
                <w:kern w:val="0"/>
                <w:sz w:val="20"/>
                <w:szCs w:val="20"/>
              </w:rPr>
            </w:pPr>
            <w:r w:rsidRPr="00AE21F5">
              <w:rPr>
                <w:rFonts w:eastAsia="Times New Roman"/>
                <w:kern w:val="0"/>
                <w:sz w:val="20"/>
                <w:szCs w:val="20"/>
              </w:rPr>
              <w:t>1.5</w:t>
            </w:r>
          </w:p>
        </w:tc>
        <w:tc>
          <w:tcPr>
            <w:tcW w:w="4820" w:type="dxa"/>
            <w:vAlign w:val="center"/>
          </w:tcPr>
          <w:p w:rsidR="00D327B6" w:rsidRPr="00AE21F5" w:rsidRDefault="00D327B6" w:rsidP="00D327B6">
            <w:pPr>
              <w:widowControl/>
              <w:suppressAutoHyphens w:val="0"/>
              <w:rPr>
                <w:rFonts w:eastAsia="Times New Roman"/>
                <w:kern w:val="0"/>
                <w:sz w:val="20"/>
                <w:szCs w:val="20"/>
              </w:rPr>
            </w:pPr>
            <w:r w:rsidRPr="00AE21F5">
              <w:rPr>
                <w:rFonts w:eastAsia="Times New Roman"/>
                <w:kern w:val="0"/>
                <w:sz w:val="20"/>
                <w:szCs w:val="20"/>
              </w:rPr>
              <w:t>Оценка эффективности работы очистных сооружений канализации г. Минусинска</w:t>
            </w:r>
          </w:p>
        </w:tc>
        <w:tc>
          <w:tcPr>
            <w:tcW w:w="1939" w:type="dxa"/>
            <w:vAlign w:val="center"/>
          </w:tcPr>
          <w:p w:rsidR="00D327B6" w:rsidRPr="00AE21F5" w:rsidRDefault="00D327B6" w:rsidP="00D327B6">
            <w:pPr>
              <w:widowControl/>
              <w:suppressAutoHyphens w:val="0"/>
              <w:ind w:left="-108" w:right="-107"/>
              <w:jc w:val="center"/>
              <w:rPr>
                <w:rFonts w:eastAsia="Times New Roman"/>
                <w:kern w:val="0"/>
                <w:sz w:val="20"/>
                <w:szCs w:val="20"/>
              </w:rPr>
            </w:pPr>
            <w:r w:rsidRPr="00AE21F5">
              <w:rPr>
                <w:rFonts w:eastAsia="Times New Roman"/>
                <w:kern w:val="0"/>
                <w:sz w:val="20"/>
                <w:szCs w:val="20"/>
              </w:rPr>
              <w:t>Администрация города Минусинска</w:t>
            </w:r>
          </w:p>
        </w:tc>
        <w:tc>
          <w:tcPr>
            <w:tcW w:w="1292" w:type="dxa"/>
            <w:vAlign w:val="center"/>
          </w:tcPr>
          <w:p w:rsidR="00D327B6" w:rsidRPr="00AE21F5" w:rsidRDefault="00D327B6" w:rsidP="00D327B6">
            <w:pPr>
              <w:widowControl/>
              <w:suppressAutoHyphens w:val="0"/>
              <w:jc w:val="center"/>
              <w:rPr>
                <w:rFonts w:eastAsia="Times New Roman"/>
                <w:kern w:val="0"/>
                <w:sz w:val="20"/>
                <w:szCs w:val="20"/>
              </w:rPr>
            </w:pPr>
            <w:r w:rsidRPr="00AE21F5">
              <w:rPr>
                <w:rFonts w:eastAsia="Times New Roman"/>
                <w:kern w:val="0"/>
                <w:sz w:val="20"/>
                <w:szCs w:val="20"/>
              </w:rPr>
              <w:t>2021</w:t>
            </w:r>
          </w:p>
        </w:tc>
        <w:tc>
          <w:tcPr>
            <w:tcW w:w="1276" w:type="dxa"/>
            <w:vAlign w:val="center"/>
          </w:tcPr>
          <w:p w:rsidR="00D327B6" w:rsidRPr="00AE21F5" w:rsidRDefault="00D327B6" w:rsidP="00D327B6">
            <w:pPr>
              <w:widowControl/>
              <w:suppressAutoHyphens w:val="0"/>
              <w:jc w:val="center"/>
              <w:rPr>
                <w:rFonts w:eastAsia="Times New Roman"/>
                <w:kern w:val="0"/>
                <w:sz w:val="20"/>
                <w:szCs w:val="20"/>
              </w:rPr>
            </w:pPr>
            <w:r w:rsidRPr="00AE21F5">
              <w:rPr>
                <w:rFonts w:eastAsia="Times New Roman"/>
                <w:kern w:val="0"/>
                <w:sz w:val="20"/>
                <w:szCs w:val="20"/>
              </w:rPr>
              <w:t>2021</w:t>
            </w:r>
          </w:p>
        </w:tc>
        <w:tc>
          <w:tcPr>
            <w:tcW w:w="2835" w:type="dxa"/>
          </w:tcPr>
          <w:p w:rsidR="00D327B6" w:rsidRPr="00AE21F5" w:rsidRDefault="00D327B6" w:rsidP="00D327B6">
            <w:pPr>
              <w:pStyle w:val="ConsPlusCell"/>
              <w:ind w:firstLine="34"/>
              <w:rPr>
                <w:rFonts w:ascii="Times New Roman" w:hAnsi="Times New Roman" w:cs="Times New Roman"/>
                <w:color w:val="000000"/>
                <w:sz w:val="20"/>
                <w:szCs w:val="20"/>
              </w:rPr>
            </w:pPr>
            <w:r w:rsidRPr="00AE21F5">
              <w:rPr>
                <w:rFonts w:ascii="Times New Roman" w:hAnsi="Times New Roman" w:cs="Times New Roman"/>
                <w:color w:val="000000"/>
                <w:sz w:val="20"/>
                <w:szCs w:val="20"/>
              </w:rPr>
              <w:t>Проведение оценки эффективности работы - 1 ед.</w:t>
            </w:r>
          </w:p>
        </w:tc>
        <w:tc>
          <w:tcPr>
            <w:tcW w:w="1559" w:type="dxa"/>
          </w:tcPr>
          <w:p w:rsidR="00D327B6" w:rsidRPr="00AE21F5" w:rsidRDefault="00D327B6" w:rsidP="00D327B6">
            <w:pPr>
              <w:widowControl/>
              <w:suppressAutoHyphens w:val="0"/>
              <w:rPr>
                <w:rFonts w:eastAsia="Times New Roman"/>
                <w:color w:val="000000"/>
                <w:kern w:val="0"/>
                <w:sz w:val="20"/>
                <w:szCs w:val="20"/>
              </w:rPr>
            </w:pPr>
            <w:r w:rsidRPr="00AE21F5">
              <w:rPr>
                <w:rFonts w:eastAsia="Times New Roman"/>
                <w:kern w:val="0"/>
                <w:sz w:val="20"/>
                <w:szCs w:val="20"/>
              </w:rPr>
              <w:t>Не исполнение обязательств</w:t>
            </w:r>
          </w:p>
        </w:tc>
        <w:tc>
          <w:tcPr>
            <w:tcW w:w="1590" w:type="dxa"/>
          </w:tcPr>
          <w:p w:rsidR="00D327B6" w:rsidRPr="00AE21F5" w:rsidRDefault="00D327B6" w:rsidP="00D327B6">
            <w:pPr>
              <w:widowControl/>
              <w:suppressAutoHyphens w:val="0"/>
              <w:jc w:val="center"/>
              <w:rPr>
                <w:rFonts w:eastAsia="Times New Roman"/>
                <w:color w:val="000000"/>
                <w:kern w:val="0"/>
                <w:sz w:val="20"/>
                <w:szCs w:val="20"/>
              </w:rPr>
            </w:pPr>
            <w:r w:rsidRPr="00AE21F5">
              <w:rPr>
                <w:rFonts w:eastAsia="Times New Roman"/>
                <w:color w:val="000000"/>
                <w:kern w:val="0"/>
                <w:sz w:val="20"/>
                <w:szCs w:val="20"/>
              </w:rPr>
              <w:t>Показатель 1.1</w:t>
            </w:r>
          </w:p>
          <w:p w:rsidR="00D327B6" w:rsidRPr="00AE21F5" w:rsidRDefault="00D327B6" w:rsidP="00D327B6">
            <w:pPr>
              <w:widowControl/>
              <w:suppressAutoHyphens w:val="0"/>
              <w:jc w:val="center"/>
              <w:rPr>
                <w:rFonts w:eastAsia="Times New Roman"/>
                <w:color w:val="000000"/>
                <w:kern w:val="0"/>
                <w:sz w:val="20"/>
                <w:szCs w:val="20"/>
              </w:rPr>
            </w:pPr>
            <w:r w:rsidRPr="00AE21F5">
              <w:rPr>
                <w:rFonts w:eastAsia="Times New Roman"/>
                <w:color w:val="000000"/>
                <w:kern w:val="0"/>
                <w:sz w:val="20"/>
                <w:szCs w:val="20"/>
              </w:rPr>
              <w:t>Приложения 1</w:t>
            </w:r>
          </w:p>
        </w:tc>
      </w:tr>
      <w:tr w:rsidR="004B3872" w:rsidRPr="00AE21F5" w:rsidTr="00FF718B">
        <w:trPr>
          <w:trHeight w:val="852"/>
        </w:trPr>
        <w:tc>
          <w:tcPr>
            <w:tcW w:w="709" w:type="dxa"/>
            <w:vAlign w:val="center"/>
          </w:tcPr>
          <w:p w:rsidR="004B3872" w:rsidRPr="00AE21F5" w:rsidRDefault="004B3872" w:rsidP="004B3872">
            <w:pPr>
              <w:widowControl/>
              <w:suppressAutoHyphens w:val="0"/>
              <w:jc w:val="center"/>
              <w:rPr>
                <w:rFonts w:eastAsia="Times New Roman"/>
                <w:kern w:val="0"/>
                <w:sz w:val="20"/>
                <w:szCs w:val="20"/>
              </w:rPr>
            </w:pPr>
            <w:r w:rsidRPr="00AE21F5">
              <w:rPr>
                <w:rFonts w:eastAsia="Times New Roman"/>
                <w:kern w:val="0"/>
                <w:sz w:val="20"/>
                <w:szCs w:val="20"/>
              </w:rPr>
              <w:t>1.6</w:t>
            </w:r>
          </w:p>
        </w:tc>
        <w:tc>
          <w:tcPr>
            <w:tcW w:w="4820" w:type="dxa"/>
            <w:vAlign w:val="center"/>
          </w:tcPr>
          <w:p w:rsidR="004B3872" w:rsidRPr="00AE21F5" w:rsidRDefault="00F8647B" w:rsidP="004B3872">
            <w:pPr>
              <w:widowControl/>
              <w:suppressAutoHyphens w:val="0"/>
              <w:rPr>
                <w:rFonts w:eastAsia="Times New Roman"/>
                <w:kern w:val="0"/>
                <w:sz w:val="20"/>
                <w:szCs w:val="20"/>
              </w:rPr>
            </w:pPr>
            <w:r>
              <w:rPr>
                <w:rFonts w:eastAsia="Times New Roman"/>
                <w:kern w:val="0"/>
                <w:sz w:val="20"/>
                <w:szCs w:val="20"/>
              </w:rPr>
              <w:t>Капитальный р</w:t>
            </w:r>
            <w:r w:rsidR="004B3872" w:rsidRPr="00AE21F5">
              <w:rPr>
                <w:rFonts w:eastAsia="Times New Roman"/>
                <w:kern w:val="0"/>
                <w:sz w:val="20"/>
                <w:szCs w:val="20"/>
              </w:rPr>
              <w:t>емонт тепловой сети в г. Минусинске</w:t>
            </w:r>
          </w:p>
        </w:tc>
        <w:tc>
          <w:tcPr>
            <w:tcW w:w="1939" w:type="dxa"/>
            <w:vAlign w:val="center"/>
          </w:tcPr>
          <w:p w:rsidR="004B3872" w:rsidRPr="00AE21F5" w:rsidRDefault="004B3872" w:rsidP="004B3872">
            <w:pPr>
              <w:widowControl/>
              <w:suppressAutoHyphens w:val="0"/>
              <w:ind w:left="-108" w:right="-107"/>
              <w:jc w:val="center"/>
              <w:rPr>
                <w:rFonts w:eastAsia="Times New Roman"/>
                <w:kern w:val="0"/>
                <w:sz w:val="20"/>
                <w:szCs w:val="20"/>
              </w:rPr>
            </w:pPr>
            <w:r w:rsidRPr="00AE21F5">
              <w:rPr>
                <w:rFonts w:eastAsia="Times New Roman"/>
                <w:kern w:val="0"/>
                <w:sz w:val="20"/>
                <w:szCs w:val="20"/>
              </w:rPr>
              <w:t>Администрация города Минусинска</w:t>
            </w:r>
          </w:p>
        </w:tc>
        <w:tc>
          <w:tcPr>
            <w:tcW w:w="1292" w:type="dxa"/>
            <w:vAlign w:val="center"/>
          </w:tcPr>
          <w:p w:rsidR="004B3872" w:rsidRPr="00AE21F5" w:rsidRDefault="004B3872" w:rsidP="004B3872">
            <w:pPr>
              <w:widowControl/>
              <w:suppressAutoHyphens w:val="0"/>
              <w:jc w:val="center"/>
              <w:rPr>
                <w:rFonts w:eastAsia="Times New Roman"/>
                <w:kern w:val="0"/>
                <w:sz w:val="20"/>
                <w:szCs w:val="20"/>
              </w:rPr>
            </w:pPr>
            <w:r w:rsidRPr="00AE21F5">
              <w:rPr>
                <w:rFonts w:eastAsia="Times New Roman"/>
                <w:kern w:val="0"/>
                <w:sz w:val="20"/>
                <w:szCs w:val="20"/>
              </w:rPr>
              <w:t>2021</w:t>
            </w:r>
          </w:p>
        </w:tc>
        <w:tc>
          <w:tcPr>
            <w:tcW w:w="1276" w:type="dxa"/>
            <w:vAlign w:val="center"/>
          </w:tcPr>
          <w:p w:rsidR="004B3872" w:rsidRPr="00AE21F5" w:rsidRDefault="004B3872" w:rsidP="004B3872">
            <w:pPr>
              <w:widowControl/>
              <w:suppressAutoHyphens w:val="0"/>
              <w:jc w:val="center"/>
              <w:rPr>
                <w:rFonts w:eastAsia="Times New Roman"/>
                <w:kern w:val="0"/>
                <w:sz w:val="20"/>
                <w:szCs w:val="20"/>
              </w:rPr>
            </w:pPr>
            <w:r w:rsidRPr="00AE21F5">
              <w:rPr>
                <w:rFonts w:eastAsia="Times New Roman"/>
                <w:kern w:val="0"/>
                <w:sz w:val="20"/>
                <w:szCs w:val="20"/>
              </w:rPr>
              <w:t>2021</w:t>
            </w:r>
          </w:p>
        </w:tc>
        <w:tc>
          <w:tcPr>
            <w:tcW w:w="2835" w:type="dxa"/>
          </w:tcPr>
          <w:p w:rsidR="004B3872" w:rsidRPr="00AE21F5" w:rsidRDefault="00B140FE" w:rsidP="00B140FE">
            <w:pPr>
              <w:pStyle w:val="ConsPlusCell"/>
              <w:rPr>
                <w:rFonts w:ascii="Times New Roman" w:hAnsi="Times New Roman" w:cs="Times New Roman"/>
                <w:color w:val="000000"/>
                <w:sz w:val="20"/>
                <w:szCs w:val="20"/>
              </w:rPr>
            </w:pPr>
            <w:r>
              <w:rPr>
                <w:rFonts w:ascii="Times New Roman" w:hAnsi="Times New Roman" w:cs="Times New Roman"/>
                <w:color w:val="000000"/>
                <w:sz w:val="20"/>
                <w:szCs w:val="20"/>
              </w:rPr>
              <w:t>Заключение МК на выполнение работ по к</w:t>
            </w:r>
            <w:r w:rsidR="004B3872" w:rsidRPr="00AE21F5">
              <w:rPr>
                <w:rFonts w:ascii="Times New Roman" w:hAnsi="Times New Roman" w:cs="Times New Roman"/>
                <w:color w:val="000000"/>
                <w:sz w:val="20"/>
                <w:szCs w:val="20"/>
              </w:rPr>
              <w:t>апремонт</w:t>
            </w:r>
            <w:r>
              <w:rPr>
                <w:rFonts w:ascii="Times New Roman" w:hAnsi="Times New Roman" w:cs="Times New Roman"/>
                <w:color w:val="000000"/>
                <w:sz w:val="20"/>
                <w:szCs w:val="20"/>
              </w:rPr>
              <w:t>у</w:t>
            </w:r>
            <w:r w:rsidR="004B3872" w:rsidRPr="00AE21F5">
              <w:rPr>
                <w:rFonts w:ascii="Times New Roman" w:hAnsi="Times New Roman" w:cs="Times New Roman"/>
                <w:color w:val="000000"/>
                <w:sz w:val="20"/>
                <w:szCs w:val="20"/>
              </w:rPr>
              <w:t xml:space="preserve"> тепловой сети</w:t>
            </w:r>
            <w:r>
              <w:rPr>
                <w:rFonts w:ascii="Times New Roman" w:hAnsi="Times New Roman" w:cs="Times New Roman"/>
                <w:color w:val="000000"/>
                <w:sz w:val="20"/>
                <w:szCs w:val="20"/>
              </w:rPr>
              <w:t xml:space="preserve"> в 2022 году (</w:t>
            </w:r>
            <w:r>
              <w:rPr>
                <w:rFonts w:ascii="Times New Roman" w:hAnsi="Times New Roman" w:cs="Times New Roman"/>
                <w:color w:val="000000"/>
                <w:sz w:val="20"/>
                <w:szCs w:val="20"/>
                <w:lang w:val="en-US"/>
              </w:rPr>
              <w:t>L</w:t>
            </w:r>
            <w:r>
              <w:rPr>
                <w:rFonts w:ascii="Times New Roman" w:hAnsi="Times New Roman" w:cs="Times New Roman"/>
                <w:color w:val="000000"/>
                <w:sz w:val="20"/>
                <w:szCs w:val="20"/>
              </w:rPr>
              <w:t>-</w:t>
            </w:r>
            <w:r w:rsidR="004B3872" w:rsidRPr="00AE21F5">
              <w:rPr>
                <w:rFonts w:ascii="Times New Roman" w:hAnsi="Times New Roman" w:cs="Times New Roman"/>
                <w:color w:val="000000"/>
                <w:sz w:val="20"/>
                <w:szCs w:val="20"/>
              </w:rPr>
              <w:t>1,15 км</w:t>
            </w:r>
            <w:r>
              <w:rPr>
                <w:rFonts w:ascii="Times New Roman" w:hAnsi="Times New Roman" w:cs="Times New Roman"/>
                <w:color w:val="000000"/>
                <w:sz w:val="20"/>
                <w:szCs w:val="20"/>
              </w:rPr>
              <w:t>)</w:t>
            </w:r>
          </w:p>
        </w:tc>
        <w:tc>
          <w:tcPr>
            <w:tcW w:w="1559" w:type="dxa"/>
          </w:tcPr>
          <w:p w:rsidR="004B3872" w:rsidRPr="00AE21F5" w:rsidRDefault="004B3872" w:rsidP="004B3872">
            <w:pPr>
              <w:widowControl/>
              <w:suppressAutoHyphens w:val="0"/>
              <w:rPr>
                <w:rFonts w:eastAsia="Times New Roman"/>
                <w:color w:val="000000"/>
                <w:kern w:val="0"/>
                <w:sz w:val="20"/>
                <w:szCs w:val="20"/>
              </w:rPr>
            </w:pPr>
            <w:r w:rsidRPr="00AE21F5">
              <w:rPr>
                <w:rFonts w:eastAsia="Times New Roman"/>
                <w:kern w:val="0"/>
                <w:sz w:val="20"/>
                <w:szCs w:val="20"/>
              </w:rPr>
              <w:t>Не исполнение обязательств</w:t>
            </w:r>
          </w:p>
        </w:tc>
        <w:tc>
          <w:tcPr>
            <w:tcW w:w="1590" w:type="dxa"/>
          </w:tcPr>
          <w:p w:rsidR="004B3872" w:rsidRPr="00AE21F5" w:rsidRDefault="004B3872" w:rsidP="004B3872">
            <w:pPr>
              <w:widowControl/>
              <w:suppressAutoHyphens w:val="0"/>
              <w:jc w:val="center"/>
              <w:rPr>
                <w:rFonts w:eastAsia="Times New Roman"/>
                <w:color w:val="000000"/>
                <w:kern w:val="0"/>
                <w:sz w:val="20"/>
                <w:szCs w:val="20"/>
              </w:rPr>
            </w:pPr>
            <w:r w:rsidRPr="00AE21F5">
              <w:rPr>
                <w:rFonts w:eastAsia="Times New Roman"/>
                <w:color w:val="000000"/>
                <w:kern w:val="0"/>
                <w:sz w:val="20"/>
                <w:szCs w:val="20"/>
              </w:rPr>
              <w:t>Показатель 1.1</w:t>
            </w:r>
          </w:p>
          <w:p w:rsidR="004B3872" w:rsidRPr="00AE21F5" w:rsidRDefault="004B3872" w:rsidP="004B3872">
            <w:pPr>
              <w:widowControl/>
              <w:suppressAutoHyphens w:val="0"/>
              <w:jc w:val="center"/>
              <w:rPr>
                <w:rFonts w:eastAsia="Times New Roman"/>
                <w:color w:val="000000"/>
                <w:kern w:val="0"/>
                <w:sz w:val="20"/>
                <w:szCs w:val="20"/>
              </w:rPr>
            </w:pPr>
            <w:r w:rsidRPr="00AE21F5">
              <w:rPr>
                <w:rFonts w:eastAsia="Times New Roman"/>
                <w:color w:val="000000"/>
                <w:kern w:val="0"/>
                <w:sz w:val="20"/>
                <w:szCs w:val="20"/>
              </w:rPr>
              <w:t>Приложения 1</w:t>
            </w:r>
          </w:p>
        </w:tc>
      </w:tr>
      <w:tr w:rsidR="00734C90" w:rsidRPr="00AE21F5" w:rsidTr="00FF718B">
        <w:trPr>
          <w:trHeight w:val="852"/>
        </w:trPr>
        <w:tc>
          <w:tcPr>
            <w:tcW w:w="709" w:type="dxa"/>
            <w:vAlign w:val="center"/>
          </w:tcPr>
          <w:p w:rsidR="00734C90" w:rsidRPr="00AE21F5" w:rsidRDefault="00734C90" w:rsidP="004B3872">
            <w:pPr>
              <w:widowControl/>
              <w:suppressAutoHyphens w:val="0"/>
              <w:jc w:val="center"/>
              <w:rPr>
                <w:rFonts w:eastAsia="Times New Roman"/>
                <w:kern w:val="0"/>
                <w:sz w:val="20"/>
                <w:szCs w:val="20"/>
              </w:rPr>
            </w:pPr>
            <w:r w:rsidRPr="00AE21F5">
              <w:rPr>
                <w:rFonts w:eastAsia="Times New Roman"/>
                <w:kern w:val="0"/>
                <w:sz w:val="20"/>
                <w:szCs w:val="20"/>
              </w:rPr>
              <w:t>1.7</w:t>
            </w:r>
          </w:p>
        </w:tc>
        <w:tc>
          <w:tcPr>
            <w:tcW w:w="4820" w:type="dxa"/>
            <w:vAlign w:val="center"/>
          </w:tcPr>
          <w:p w:rsidR="00734C90" w:rsidRPr="00AE21F5" w:rsidRDefault="00734C90" w:rsidP="004B3872">
            <w:pPr>
              <w:widowControl/>
              <w:suppressAutoHyphens w:val="0"/>
              <w:rPr>
                <w:rFonts w:eastAsia="Times New Roman"/>
                <w:kern w:val="0"/>
                <w:sz w:val="20"/>
                <w:szCs w:val="20"/>
              </w:rPr>
            </w:pPr>
            <w:r w:rsidRPr="00AE21F5">
              <w:rPr>
                <w:rFonts w:eastAsia="Times New Roman"/>
                <w:kern w:val="0"/>
                <w:sz w:val="20"/>
                <w:szCs w:val="20"/>
              </w:rPr>
              <w:t>Актуализация схем водоснабжения и водоотведения города Минусинска</w:t>
            </w:r>
          </w:p>
        </w:tc>
        <w:tc>
          <w:tcPr>
            <w:tcW w:w="1939" w:type="dxa"/>
            <w:vAlign w:val="center"/>
          </w:tcPr>
          <w:p w:rsidR="00734C90" w:rsidRPr="00AE21F5" w:rsidRDefault="00734C90" w:rsidP="004B3872">
            <w:pPr>
              <w:widowControl/>
              <w:suppressAutoHyphens w:val="0"/>
              <w:ind w:left="-108" w:right="-107"/>
              <w:jc w:val="center"/>
              <w:rPr>
                <w:rFonts w:eastAsia="Times New Roman"/>
                <w:kern w:val="0"/>
                <w:sz w:val="20"/>
                <w:szCs w:val="20"/>
              </w:rPr>
            </w:pPr>
            <w:r w:rsidRPr="00AE21F5">
              <w:rPr>
                <w:rFonts w:eastAsia="Times New Roman"/>
                <w:kern w:val="0"/>
                <w:sz w:val="20"/>
                <w:szCs w:val="20"/>
              </w:rPr>
              <w:t>Администрация города Минусинска</w:t>
            </w:r>
          </w:p>
        </w:tc>
        <w:tc>
          <w:tcPr>
            <w:tcW w:w="1292" w:type="dxa"/>
            <w:vAlign w:val="center"/>
          </w:tcPr>
          <w:p w:rsidR="00734C90" w:rsidRPr="00AE21F5" w:rsidRDefault="00734C90" w:rsidP="004B3872">
            <w:pPr>
              <w:widowControl/>
              <w:suppressAutoHyphens w:val="0"/>
              <w:jc w:val="center"/>
              <w:rPr>
                <w:rFonts w:eastAsia="Times New Roman"/>
                <w:kern w:val="0"/>
                <w:sz w:val="20"/>
                <w:szCs w:val="20"/>
              </w:rPr>
            </w:pPr>
            <w:r w:rsidRPr="00AE21F5">
              <w:rPr>
                <w:rFonts w:eastAsia="Times New Roman"/>
                <w:kern w:val="0"/>
                <w:sz w:val="20"/>
                <w:szCs w:val="20"/>
              </w:rPr>
              <w:t>2021</w:t>
            </w:r>
          </w:p>
        </w:tc>
        <w:tc>
          <w:tcPr>
            <w:tcW w:w="1276" w:type="dxa"/>
            <w:vAlign w:val="center"/>
          </w:tcPr>
          <w:p w:rsidR="00734C90" w:rsidRPr="00AE21F5" w:rsidRDefault="00734C90" w:rsidP="004B3872">
            <w:pPr>
              <w:widowControl/>
              <w:suppressAutoHyphens w:val="0"/>
              <w:jc w:val="center"/>
              <w:rPr>
                <w:rFonts w:eastAsia="Times New Roman"/>
                <w:kern w:val="0"/>
                <w:sz w:val="20"/>
                <w:szCs w:val="20"/>
              </w:rPr>
            </w:pPr>
            <w:r w:rsidRPr="00AE21F5">
              <w:rPr>
                <w:rFonts w:eastAsia="Times New Roman"/>
                <w:kern w:val="0"/>
                <w:sz w:val="20"/>
                <w:szCs w:val="20"/>
              </w:rPr>
              <w:t>2021</w:t>
            </w:r>
          </w:p>
        </w:tc>
        <w:tc>
          <w:tcPr>
            <w:tcW w:w="2835" w:type="dxa"/>
          </w:tcPr>
          <w:p w:rsidR="00734C90" w:rsidRPr="00AE21F5" w:rsidRDefault="00734C90" w:rsidP="004B3872">
            <w:pPr>
              <w:pStyle w:val="ConsPlusCell"/>
              <w:ind w:firstLine="34"/>
              <w:rPr>
                <w:rFonts w:ascii="Times New Roman" w:hAnsi="Times New Roman" w:cs="Times New Roman"/>
                <w:color w:val="000000"/>
                <w:sz w:val="20"/>
                <w:szCs w:val="20"/>
              </w:rPr>
            </w:pPr>
            <w:r w:rsidRPr="00AE21F5">
              <w:rPr>
                <w:rFonts w:ascii="Times New Roman" w:hAnsi="Times New Roman" w:cs="Times New Roman"/>
                <w:color w:val="000000"/>
                <w:sz w:val="20"/>
                <w:szCs w:val="20"/>
              </w:rPr>
              <w:t>Актуализация схем в/</w:t>
            </w:r>
            <w:proofErr w:type="spellStart"/>
            <w:r w:rsidRPr="00AE21F5">
              <w:rPr>
                <w:rFonts w:ascii="Times New Roman" w:hAnsi="Times New Roman" w:cs="Times New Roman"/>
                <w:color w:val="000000"/>
                <w:sz w:val="20"/>
                <w:szCs w:val="20"/>
              </w:rPr>
              <w:t>сн</w:t>
            </w:r>
            <w:proofErr w:type="spellEnd"/>
            <w:proofErr w:type="gramStart"/>
            <w:r w:rsidRPr="00AE21F5">
              <w:rPr>
                <w:rFonts w:ascii="Times New Roman" w:hAnsi="Times New Roman" w:cs="Times New Roman"/>
                <w:color w:val="000000"/>
                <w:sz w:val="20"/>
                <w:szCs w:val="20"/>
              </w:rPr>
              <w:t>.</w:t>
            </w:r>
            <w:proofErr w:type="gramEnd"/>
            <w:r w:rsidRPr="00AE21F5">
              <w:rPr>
                <w:rFonts w:ascii="Times New Roman" w:hAnsi="Times New Roman" w:cs="Times New Roman"/>
                <w:color w:val="000000"/>
                <w:sz w:val="20"/>
                <w:szCs w:val="20"/>
              </w:rPr>
              <w:t xml:space="preserve"> </w:t>
            </w:r>
            <w:r w:rsidR="00AA5A22">
              <w:rPr>
                <w:rFonts w:ascii="Times New Roman" w:hAnsi="Times New Roman" w:cs="Times New Roman"/>
                <w:color w:val="000000"/>
                <w:sz w:val="20"/>
                <w:szCs w:val="20"/>
              </w:rPr>
              <w:t xml:space="preserve">и   </w:t>
            </w:r>
            <w:r w:rsidRPr="00AE21F5">
              <w:rPr>
                <w:rFonts w:ascii="Times New Roman" w:hAnsi="Times New Roman" w:cs="Times New Roman"/>
                <w:color w:val="000000"/>
                <w:sz w:val="20"/>
                <w:szCs w:val="20"/>
              </w:rPr>
              <w:t>в/отв. – 1 ед.</w:t>
            </w:r>
          </w:p>
        </w:tc>
        <w:tc>
          <w:tcPr>
            <w:tcW w:w="1559" w:type="dxa"/>
          </w:tcPr>
          <w:p w:rsidR="00734C90" w:rsidRPr="00AE21F5" w:rsidRDefault="00734C90" w:rsidP="004B3872">
            <w:pPr>
              <w:widowControl/>
              <w:suppressAutoHyphens w:val="0"/>
              <w:rPr>
                <w:rFonts w:eastAsia="Times New Roman"/>
                <w:kern w:val="0"/>
                <w:sz w:val="20"/>
                <w:szCs w:val="20"/>
              </w:rPr>
            </w:pPr>
            <w:r w:rsidRPr="00AE21F5">
              <w:rPr>
                <w:rFonts w:eastAsia="Times New Roman"/>
                <w:kern w:val="0"/>
                <w:sz w:val="20"/>
                <w:szCs w:val="20"/>
              </w:rPr>
              <w:t>Не исполнение обязательств</w:t>
            </w:r>
          </w:p>
        </w:tc>
        <w:tc>
          <w:tcPr>
            <w:tcW w:w="1590" w:type="dxa"/>
          </w:tcPr>
          <w:p w:rsidR="00734C90" w:rsidRPr="00AE21F5" w:rsidRDefault="00734C90" w:rsidP="004B3872">
            <w:pPr>
              <w:widowControl/>
              <w:suppressAutoHyphens w:val="0"/>
              <w:jc w:val="center"/>
              <w:rPr>
                <w:rFonts w:eastAsia="Times New Roman"/>
                <w:color w:val="000000"/>
                <w:kern w:val="0"/>
                <w:sz w:val="20"/>
                <w:szCs w:val="20"/>
              </w:rPr>
            </w:pPr>
            <w:r w:rsidRPr="00AE21F5">
              <w:rPr>
                <w:rFonts w:eastAsia="Times New Roman"/>
                <w:color w:val="000000"/>
                <w:kern w:val="0"/>
                <w:sz w:val="20"/>
                <w:szCs w:val="20"/>
              </w:rPr>
              <w:t>Показатель 1.1 Приложения 1</w:t>
            </w:r>
          </w:p>
        </w:tc>
      </w:tr>
      <w:tr w:rsidR="004B3872" w:rsidRPr="00AE21F5" w:rsidTr="00FF718B">
        <w:trPr>
          <w:trHeight w:val="553"/>
        </w:trPr>
        <w:tc>
          <w:tcPr>
            <w:tcW w:w="709" w:type="dxa"/>
          </w:tcPr>
          <w:p w:rsidR="004B3872" w:rsidRPr="00AE21F5" w:rsidRDefault="004B3872" w:rsidP="004B3872">
            <w:pPr>
              <w:widowControl/>
              <w:suppressAutoHyphens w:val="0"/>
              <w:jc w:val="center"/>
              <w:rPr>
                <w:rFonts w:eastAsia="Times New Roman"/>
                <w:kern w:val="0"/>
                <w:sz w:val="20"/>
                <w:szCs w:val="20"/>
              </w:rPr>
            </w:pPr>
          </w:p>
        </w:tc>
        <w:tc>
          <w:tcPr>
            <w:tcW w:w="15311" w:type="dxa"/>
            <w:gridSpan w:val="7"/>
            <w:vAlign w:val="center"/>
          </w:tcPr>
          <w:p w:rsidR="004B3872" w:rsidRPr="00AE21F5" w:rsidRDefault="004B3872" w:rsidP="004B3872">
            <w:pPr>
              <w:widowControl/>
              <w:suppressAutoHyphens w:val="0"/>
              <w:rPr>
                <w:rFonts w:eastAsia="Times New Roman"/>
                <w:kern w:val="0"/>
                <w:sz w:val="20"/>
                <w:szCs w:val="20"/>
              </w:rPr>
            </w:pPr>
            <w:r w:rsidRPr="00AE21F5">
              <w:rPr>
                <w:rFonts w:eastAsia="Times New Roman"/>
                <w:color w:val="000000"/>
                <w:kern w:val="0"/>
                <w:sz w:val="20"/>
                <w:szCs w:val="20"/>
              </w:rPr>
              <w:t>Подпрограмма 2. «Строительство, реконструкция, капитальный ремонт и содержание сетей уличного освещения муниципального образования город Минусинск»</w:t>
            </w:r>
          </w:p>
        </w:tc>
      </w:tr>
      <w:tr w:rsidR="004B3872" w:rsidRPr="00AE21F5" w:rsidTr="00FF718B">
        <w:trPr>
          <w:trHeight w:val="1857"/>
        </w:trPr>
        <w:tc>
          <w:tcPr>
            <w:tcW w:w="709" w:type="dxa"/>
          </w:tcPr>
          <w:p w:rsidR="004B3872" w:rsidRPr="00AE21F5" w:rsidRDefault="004B3872" w:rsidP="004B3872">
            <w:pPr>
              <w:widowControl/>
              <w:suppressAutoHyphens w:val="0"/>
              <w:jc w:val="center"/>
              <w:rPr>
                <w:rFonts w:eastAsia="Times New Roman"/>
                <w:kern w:val="0"/>
                <w:sz w:val="20"/>
                <w:szCs w:val="20"/>
              </w:rPr>
            </w:pPr>
            <w:r w:rsidRPr="00AE21F5">
              <w:rPr>
                <w:rFonts w:eastAsia="Times New Roman"/>
                <w:kern w:val="0"/>
                <w:sz w:val="20"/>
                <w:szCs w:val="20"/>
              </w:rPr>
              <w:t>2.1</w:t>
            </w:r>
          </w:p>
        </w:tc>
        <w:tc>
          <w:tcPr>
            <w:tcW w:w="4820" w:type="dxa"/>
          </w:tcPr>
          <w:p w:rsidR="004B3872" w:rsidRPr="00AE21F5" w:rsidRDefault="004B3872" w:rsidP="004B3872">
            <w:pPr>
              <w:rPr>
                <w:sz w:val="20"/>
                <w:szCs w:val="20"/>
              </w:rPr>
            </w:pPr>
            <w:r w:rsidRPr="00AE21F5">
              <w:rPr>
                <w:kern w:val="0"/>
                <w:sz w:val="20"/>
                <w:szCs w:val="20"/>
              </w:rPr>
              <w:t>Текущее содержание, ремонт и эксплуатация сетей и оборудования уличного освещения</w:t>
            </w:r>
          </w:p>
        </w:tc>
        <w:tc>
          <w:tcPr>
            <w:tcW w:w="1939" w:type="dxa"/>
          </w:tcPr>
          <w:p w:rsidR="004B3872" w:rsidRPr="00AE21F5" w:rsidRDefault="004B3872" w:rsidP="004B3872">
            <w:pPr>
              <w:rPr>
                <w:sz w:val="20"/>
                <w:szCs w:val="20"/>
              </w:rPr>
            </w:pPr>
            <w:r w:rsidRPr="00AE21F5">
              <w:rPr>
                <w:kern w:val="0"/>
                <w:sz w:val="20"/>
                <w:szCs w:val="20"/>
              </w:rPr>
              <w:t>Администрация города Минусинска</w:t>
            </w:r>
          </w:p>
        </w:tc>
        <w:tc>
          <w:tcPr>
            <w:tcW w:w="1292" w:type="dxa"/>
            <w:vAlign w:val="center"/>
          </w:tcPr>
          <w:p w:rsidR="004B3872" w:rsidRPr="00AE21F5" w:rsidRDefault="004B3872" w:rsidP="004B3872">
            <w:pPr>
              <w:jc w:val="center"/>
              <w:rPr>
                <w:sz w:val="20"/>
                <w:szCs w:val="20"/>
              </w:rPr>
            </w:pPr>
            <w:r w:rsidRPr="00AE21F5">
              <w:rPr>
                <w:sz w:val="20"/>
                <w:szCs w:val="20"/>
              </w:rPr>
              <w:t>2020</w:t>
            </w:r>
          </w:p>
        </w:tc>
        <w:tc>
          <w:tcPr>
            <w:tcW w:w="1276" w:type="dxa"/>
            <w:vAlign w:val="center"/>
          </w:tcPr>
          <w:p w:rsidR="004B3872" w:rsidRPr="00AE21F5" w:rsidRDefault="004B3872" w:rsidP="004B3872">
            <w:pPr>
              <w:jc w:val="center"/>
              <w:rPr>
                <w:sz w:val="20"/>
                <w:szCs w:val="20"/>
              </w:rPr>
            </w:pPr>
            <w:r w:rsidRPr="00AE21F5">
              <w:rPr>
                <w:sz w:val="20"/>
                <w:szCs w:val="20"/>
              </w:rPr>
              <w:t>2023</w:t>
            </w:r>
          </w:p>
        </w:tc>
        <w:tc>
          <w:tcPr>
            <w:tcW w:w="2835" w:type="dxa"/>
          </w:tcPr>
          <w:p w:rsidR="004B3872" w:rsidRPr="00AE21F5" w:rsidRDefault="004B3872" w:rsidP="004B3872">
            <w:pPr>
              <w:rPr>
                <w:sz w:val="20"/>
                <w:szCs w:val="20"/>
              </w:rPr>
            </w:pPr>
            <w:r w:rsidRPr="00AE21F5">
              <w:rPr>
                <w:kern w:val="0"/>
                <w:sz w:val="20"/>
                <w:szCs w:val="20"/>
              </w:rPr>
              <w:t xml:space="preserve">Обслуживание светильников с заменой ламп, аппаратуры, поврежденных участков ВЛ и аварийных опор. Обрезка деревьев, </w:t>
            </w:r>
            <w:proofErr w:type="spellStart"/>
            <w:r w:rsidRPr="00AE21F5">
              <w:rPr>
                <w:kern w:val="0"/>
                <w:sz w:val="20"/>
                <w:szCs w:val="20"/>
              </w:rPr>
              <w:t>демеркуризация</w:t>
            </w:r>
            <w:proofErr w:type="spellEnd"/>
            <w:r w:rsidRPr="00AE21F5">
              <w:rPr>
                <w:kern w:val="0"/>
                <w:sz w:val="20"/>
                <w:szCs w:val="20"/>
              </w:rPr>
              <w:t xml:space="preserve"> ламп. Обеспеченность нормативной освещенности в городе -  90%.</w:t>
            </w:r>
          </w:p>
        </w:tc>
        <w:tc>
          <w:tcPr>
            <w:tcW w:w="1559" w:type="dxa"/>
          </w:tcPr>
          <w:p w:rsidR="004B3872" w:rsidRPr="00AE21F5" w:rsidRDefault="004B3872" w:rsidP="004B3872">
            <w:pPr>
              <w:ind w:right="-160"/>
              <w:rPr>
                <w:sz w:val="20"/>
                <w:szCs w:val="20"/>
              </w:rPr>
            </w:pPr>
            <w:r w:rsidRPr="00AE21F5">
              <w:rPr>
                <w:sz w:val="20"/>
                <w:szCs w:val="20"/>
              </w:rPr>
              <w:t>Ненадлежащее состояние элементов уличного освещения дорог общего пользования</w:t>
            </w:r>
          </w:p>
        </w:tc>
        <w:tc>
          <w:tcPr>
            <w:tcW w:w="1590" w:type="dxa"/>
          </w:tcPr>
          <w:p w:rsidR="004B3872" w:rsidRPr="00AE21F5" w:rsidRDefault="004B3872" w:rsidP="004B3872">
            <w:pPr>
              <w:rPr>
                <w:sz w:val="20"/>
                <w:szCs w:val="20"/>
              </w:rPr>
            </w:pPr>
            <w:r w:rsidRPr="00AE21F5">
              <w:rPr>
                <w:sz w:val="20"/>
                <w:szCs w:val="20"/>
              </w:rPr>
              <w:t>Показатель 2.2 Приложения 1</w:t>
            </w:r>
          </w:p>
        </w:tc>
      </w:tr>
      <w:tr w:rsidR="004B3872" w:rsidRPr="00AE21F5" w:rsidTr="00FF718B">
        <w:trPr>
          <w:trHeight w:val="693"/>
        </w:trPr>
        <w:tc>
          <w:tcPr>
            <w:tcW w:w="709" w:type="dxa"/>
            <w:vAlign w:val="center"/>
          </w:tcPr>
          <w:p w:rsidR="004B3872" w:rsidRPr="00AE21F5" w:rsidRDefault="004B3872" w:rsidP="004B3872">
            <w:pPr>
              <w:widowControl/>
              <w:suppressAutoHyphens w:val="0"/>
              <w:jc w:val="center"/>
              <w:rPr>
                <w:rFonts w:eastAsia="Times New Roman"/>
                <w:kern w:val="0"/>
                <w:sz w:val="20"/>
                <w:szCs w:val="20"/>
              </w:rPr>
            </w:pPr>
            <w:r w:rsidRPr="00AE21F5">
              <w:rPr>
                <w:rFonts w:eastAsia="Times New Roman"/>
                <w:kern w:val="0"/>
                <w:sz w:val="20"/>
                <w:szCs w:val="20"/>
              </w:rPr>
              <w:t>2.2</w:t>
            </w:r>
          </w:p>
        </w:tc>
        <w:tc>
          <w:tcPr>
            <w:tcW w:w="4820" w:type="dxa"/>
          </w:tcPr>
          <w:p w:rsidR="004B3872" w:rsidRPr="00AE21F5" w:rsidRDefault="004B3872" w:rsidP="004B3872">
            <w:pPr>
              <w:rPr>
                <w:sz w:val="20"/>
                <w:szCs w:val="20"/>
              </w:rPr>
            </w:pPr>
            <w:r w:rsidRPr="00AE21F5">
              <w:rPr>
                <w:kern w:val="0"/>
                <w:sz w:val="20"/>
                <w:szCs w:val="20"/>
              </w:rPr>
              <w:t>Расходы на оплату уличного освещения</w:t>
            </w:r>
          </w:p>
        </w:tc>
        <w:tc>
          <w:tcPr>
            <w:tcW w:w="1939" w:type="dxa"/>
          </w:tcPr>
          <w:p w:rsidR="004B3872" w:rsidRPr="00AE21F5" w:rsidRDefault="004B3872" w:rsidP="004B3872">
            <w:pPr>
              <w:rPr>
                <w:sz w:val="20"/>
                <w:szCs w:val="20"/>
              </w:rPr>
            </w:pPr>
            <w:r w:rsidRPr="00AE21F5">
              <w:rPr>
                <w:kern w:val="0"/>
                <w:sz w:val="20"/>
                <w:szCs w:val="20"/>
              </w:rPr>
              <w:t>Администрация города Минусинска</w:t>
            </w:r>
          </w:p>
        </w:tc>
        <w:tc>
          <w:tcPr>
            <w:tcW w:w="1292" w:type="dxa"/>
            <w:vAlign w:val="center"/>
          </w:tcPr>
          <w:p w:rsidR="004B3872" w:rsidRPr="00AE21F5" w:rsidRDefault="004B3872" w:rsidP="004B3872">
            <w:pPr>
              <w:jc w:val="center"/>
              <w:rPr>
                <w:sz w:val="20"/>
                <w:szCs w:val="20"/>
              </w:rPr>
            </w:pPr>
            <w:r w:rsidRPr="00AE21F5">
              <w:rPr>
                <w:sz w:val="20"/>
                <w:szCs w:val="20"/>
              </w:rPr>
              <w:t>2020</w:t>
            </w:r>
          </w:p>
        </w:tc>
        <w:tc>
          <w:tcPr>
            <w:tcW w:w="1276" w:type="dxa"/>
            <w:vAlign w:val="center"/>
          </w:tcPr>
          <w:p w:rsidR="004B3872" w:rsidRPr="00AE21F5" w:rsidRDefault="004B3872" w:rsidP="004B3872">
            <w:pPr>
              <w:jc w:val="center"/>
              <w:rPr>
                <w:sz w:val="20"/>
                <w:szCs w:val="20"/>
              </w:rPr>
            </w:pPr>
            <w:r w:rsidRPr="00AE21F5">
              <w:rPr>
                <w:sz w:val="20"/>
                <w:szCs w:val="20"/>
              </w:rPr>
              <w:t>2023</w:t>
            </w:r>
          </w:p>
        </w:tc>
        <w:tc>
          <w:tcPr>
            <w:tcW w:w="2835" w:type="dxa"/>
          </w:tcPr>
          <w:p w:rsidR="004B3872" w:rsidRPr="00AE21F5" w:rsidRDefault="004B3872" w:rsidP="004B3872">
            <w:pPr>
              <w:rPr>
                <w:sz w:val="20"/>
                <w:szCs w:val="20"/>
              </w:rPr>
            </w:pPr>
            <w:r w:rsidRPr="00AE21F5">
              <w:rPr>
                <w:kern w:val="0"/>
                <w:sz w:val="20"/>
                <w:szCs w:val="20"/>
              </w:rPr>
              <w:t>Оплата электроэнергии уличного освещения- 100%</w:t>
            </w:r>
          </w:p>
        </w:tc>
        <w:tc>
          <w:tcPr>
            <w:tcW w:w="1559" w:type="dxa"/>
          </w:tcPr>
          <w:p w:rsidR="004B3872" w:rsidRPr="00AE21F5" w:rsidRDefault="004B3872" w:rsidP="004B3872">
            <w:pPr>
              <w:rPr>
                <w:sz w:val="20"/>
                <w:szCs w:val="20"/>
              </w:rPr>
            </w:pPr>
            <w:r w:rsidRPr="00AE21F5">
              <w:rPr>
                <w:sz w:val="20"/>
                <w:szCs w:val="20"/>
              </w:rPr>
              <w:t>Отключение сетей уличного освещения</w:t>
            </w:r>
          </w:p>
        </w:tc>
        <w:tc>
          <w:tcPr>
            <w:tcW w:w="1590" w:type="dxa"/>
          </w:tcPr>
          <w:p w:rsidR="004B3872" w:rsidRPr="00AE21F5" w:rsidRDefault="004B3872" w:rsidP="004B3872">
            <w:pPr>
              <w:rPr>
                <w:sz w:val="24"/>
              </w:rPr>
            </w:pPr>
            <w:r w:rsidRPr="00AE21F5">
              <w:rPr>
                <w:sz w:val="20"/>
                <w:szCs w:val="20"/>
              </w:rPr>
              <w:t>Показатель 2.2 Приложения 1</w:t>
            </w:r>
          </w:p>
        </w:tc>
      </w:tr>
      <w:tr w:rsidR="004B3872" w:rsidRPr="00AE21F5" w:rsidTr="00FF718B">
        <w:trPr>
          <w:trHeight w:val="949"/>
        </w:trPr>
        <w:tc>
          <w:tcPr>
            <w:tcW w:w="709" w:type="dxa"/>
            <w:vAlign w:val="center"/>
          </w:tcPr>
          <w:p w:rsidR="004B3872" w:rsidRPr="00AE21F5" w:rsidRDefault="004B3872" w:rsidP="004B3872">
            <w:pPr>
              <w:widowControl/>
              <w:suppressAutoHyphens w:val="0"/>
              <w:jc w:val="center"/>
              <w:rPr>
                <w:rFonts w:eastAsia="Times New Roman"/>
                <w:kern w:val="0"/>
                <w:sz w:val="20"/>
                <w:szCs w:val="20"/>
              </w:rPr>
            </w:pPr>
            <w:r w:rsidRPr="00AE21F5">
              <w:rPr>
                <w:rFonts w:eastAsia="Times New Roman"/>
                <w:kern w:val="0"/>
                <w:sz w:val="20"/>
                <w:szCs w:val="20"/>
              </w:rPr>
              <w:t>2.3</w:t>
            </w:r>
          </w:p>
        </w:tc>
        <w:tc>
          <w:tcPr>
            <w:tcW w:w="4820" w:type="dxa"/>
          </w:tcPr>
          <w:p w:rsidR="004B3872" w:rsidRPr="00AE21F5" w:rsidRDefault="004B3872" w:rsidP="004B3872">
            <w:pPr>
              <w:rPr>
                <w:kern w:val="0"/>
                <w:sz w:val="20"/>
                <w:szCs w:val="20"/>
              </w:rPr>
            </w:pPr>
            <w:r w:rsidRPr="00AE21F5">
              <w:rPr>
                <w:kern w:val="0"/>
                <w:sz w:val="20"/>
                <w:szCs w:val="20"/>
              </w:rPr>
              <w:t>Получение технических условий и разработка проектно-сметной документации на строительство сетей уличного освещения</w:t>
            </w:r>
          </w:p>
        </w:tc>
        <w:tc>
          <w:tcPr>
            <w:tcW w:w="1939" w:type="dxa"/>
          </w:tcPr>
          <w:p w:rsidR="004B3872" w:rsidRPr="00AE21F5" w:rsidRDefault="004B3872" w:rsidP="004B3872">
            <w:pPr>
              <w:rPr>
                <w:kern w:val="0"/>
                <w:sz w:val="20"/>
                <w:szCs w:val="20"/>
              </w:rPr>
            </w:pPr>
            <w:r w:rsidRPr="00AE21F5">
              <w:rPr>
                <w:kern w:val="0"/>
                <w:sz w:val="20"/>
                <w:szCs w:val="20"/>
              </w:rPr>
              <w:t>Администрация города Минусинска</w:t>
            </w:r>
          </w:p>
        </w:tc>
        <w:tc>
          <w:tcPr>
            <w:tcW w:w="1292" w:type="dxa"/>
            <w:vAlign w:val="center"/>
          </w:tcPr>
          <w:p w:rsidR="004B3872" w:rsidRPr="00AE21F5" w:rsidRDefault="004B3872" w:rsidP="004B3872">
            <w:pPr>
              <w:jc w:val="center"/>
              <w:rPr>
                <w:sz w:val="20"/>
                <w:szCs w:val="20"/>
              </w:rPr>
            </w:pPr>
            <w:r w:rsidRPr="00AE21F5">
              <w:rPr>
                <w:sz w:val="20"/>
                <w:szCs w:val="20"/>
              </w:rPr>
              <w:t>2020</w:t>
            </w:r>
          </w:p>
        </w:tc>
        <w:tc>
          <w:tcPr>
            <w:tcW w:w="1276" w:type="dxa"/>
            <w:vAlign w:val="center"/>
          </w:tcPr>
          <w:p w:rsidR="004B3872" w:rsidRPr="00AE21F5" w:rsidRDefault="004B3872" w:rsidP="004B3872">
            <w:pPr>
              <w:jc w:val="center"/>
              <w:rPr>
                <w:sz w:val="20"/>
                <w:szCs w:val="20"/>
              </w:rPr>
            </w:pPr>
            <w:r w:rsidRPr="00AE21F5">
              <w:rPr>
                <w:sz w:val="20"/>
                <w:szCs w:val="20"/>
              </w:rPr>
              <w:t>2021</w:t>
            </w:r>
          </w:p>
        </w:tc>
        <w:tc>
          <w:tcPr>
            <w:tcW w:w="2835" w:type="dxa"/>
          </w:tcPr>
          <w:p w:rsidR="004B3872" w:rsidRPr="00AE21F5" w:rsidRDefault="004B3872" w:rsidP="00B140FE">
            <w:pPr>
              <w:rPr>
                <w:kern w:val="0"/>
                <w:sz w:val="20"/>
                <w:szCs w:val="20"/>
              </w:rPr>
            </w:pPr>
            <w:r w:rsidRPr="00AE21F5">
              <w:rPr>
                <w:rFonts w:eastAsia="Times New Roman"/>
                <w:kern w:val="0"/>
                <w:sz w:val="20"/>
                <w:szCs w:val="20"/>
              </w:rPr>
              <w:t>Получение технических условий на технологическое присоедине</w:t>
            </w:r>
            <w:r w:rsidR="00B140FE">
              <w:rPr>
                <w:rFonts w:eastAsia="Times New Roman"/>
                <w:kern w:val="0"/>
                <w:sz w:val="20"/>
                <w:szCs w:val="20"/>
              </w:rPr>
              <w:t>ние к сетям эл/снабжен. – 3 ед.</w:t>
            </w:r>
          </w:p>
        </w:tc>
        <w:tc>
          <w:tcPr>
            <w:tcW w:w="1559" w:type="dxa"/>
          </w:tcPr>
          <w:p w:rsidR="004B3872" w:rsidRPr="00AE21F5" w:rsidRDefault="004B3872" w:rsidP="004B3872">
            <w:pPr>
              <w:rPr>
                <w:sz w:val="20"/>
                <w:szCs w:val="20"/>
              </w:rPr>
            </w:pPr>
            <w:r w:rsidRPr="00AE21F5">
              <w:rPr>
                <w:rFonts w:eastAsia="Times New Roman"/>
                <w:kern w:val="0"/>
                <w:sz w:val="20"/>
                <w:szCs w:val="20"/>
              </w:rPr>
              <w:t>Не исполнение обязательств</w:t>
            </w:r>
          </w:p>
        </w:tc>
        <w:tc>
          <w:tcPr>
            <w:tcW w:w="1590" w:type="dxa"/>
          </w:tcPr>
          <w:p w:rsidR="004B3872" w:rsidRPr="00AE21F5" w:rsidRDefault="004B3872" w:rsidP="004B3872">
            <w:pPr>
              <w:widowControl/>
              <w:suppressAutoHyphens w:val="0"/>
              <w:jc w:val="center"/>
              <w:rPr>
                <w:rFonts w:eastAsia="Times New Roman"/>
                <w:kern w:val="0"/>
                <w:sz w:val="20"/>
                <w:szCs w:val="20"/>
              </w:rPr>
            </w:pPr>
            <w:r w:rsidRPr="00AE21F5">
              <w:rPr>
                <w:rFonts w:eastAsia="Times New Roman"/>
                <w:kern w:val="0"/>
                <w:sz w:val="20"/>
                <w:szCs w:val="20"/>
              </w:rPr>
              <w:t>Показатель 2.1</w:t>
            </w:r>
          </w:p>
          <w:p w:rsidR="004B3872" w:rsidRPr="00AE21F5" w:rsidRDefault="004B3872" w:rsidP="004B3872">
            <w:pPr>
              <w:rPr>
                <w:sz w:val="20"/>
                <w:szCs w:val="20"/>
              </w:rPr>
            </w:pPr>
            <w:r w:rsidRPr="00AE21F5">
              <w:rPr>
                <w:rFonts w:eastAsia="Times New Roman"/>
                <w:kern w:val="0"/>
                <w:sz w:val="20"/>
                <w:szCs w:val="20"/>
              </w:rPr>
              <w:t xml:space="preserve"> Приложения 1</w:t>
            </w:r>
          </w:p>
        </w:tc>
      </w:tr>
      <w:tr w:rsidR="004B3872" w:rsidRPr="00AE21F5" w:rsidTr="00FF718B">
        <w:trPr>
          <w:trHeight w:val="569"/>
        </w:trPr>
        <w:tc>
          <w:tcPr>
            <w:tcW w:w="709" w:type="dxa"/>
            <w:vAlign w:val="center"/>
          </w:tcPr>
          <w:p w:rsidR="004B3872" w:rsidRPr="00AE21F5" w:rsidRDefault="004B3872" w:rsidP="004B3872">
            <w:pPr>
              <w:widowControl/>
              <w:suppressAutoHyphens w:val="0"/>
              <w:jc w:val="center"/>
              <w:rPr>
                <w:rFonts w:eastAsia="Times New Roman"/>
                <w:kern w:val="0"/>
                <w:sz w:val="20"/>
                <w:szCs w:val="20"/>
              </w:rPr>
            </w:pPr>
            <w:r w:rsidRPr="00AE21F5">
              <w:rPr>
                <w:rFonts w:eastAsia="Times New Roman"/>
                <w:kern w:val="0"/>
                <w:sz w:val="20"/>
                <w:szCs w:val="20"/>
              </w:rPr>
              <w:t>2.4</w:t>
            </w:r>
          </w:p>
        </w:tc>
        <w:tc>
          <w:tcPr>
            <w:tcW w:w="4820" w:type="dxa"/>
          </w:tcPr>
          <w:p w:rsidR="004B3872" w:rsidRPr="00AE21F5" w:rsidRDefault="004B3872" w:rsidP="004B3872">
            <w:pPr>
              <w:widowControl/>
              <w:suppressAutoHyphens w:val="0"/>
              <w:ind w:right="-108"/>
              <w:rPr>
                <w:rFonts w:eastAsia="Times New Roman"/>
                <w:kern w:val="0"/>
                <w:sz w:val="20"/>
                <w:szCs w:val="20"/>
              </w:rPr>
            </w:pPr>
            <w:r w:rsidRPr="00AE21F5">
              <w:rPr>
                <w:rFonts w:eastAsia="Times New Roman"/>
                <w:kern w:val="0"/>
                <w:sz w:val="20"/>
                <w:szCs w:val="20"/>
              </w:rPr>
              <w:t xml:space="preserve">Ограждение </w:t>
            </w:r>
            <w:proofErr w:type="spellStart"/>
            <w:r w:rsidRPr="00AE21F5">
              <w:rPr>
                <w:rFonts w:eastAsia="Times New Roman"/>
                <w:kern w:val="0"/>
                <w:sz w:val="20"/>
                <w:szCs w:val="20"/>
              </w:rPr>
              <w:t>электроопор</w:t>
            </w:r>
            <w:proofErr w:type="spellEnd"/>
          </w:p>
        </w:tc>
        <w:tc>
          <w:tcPr>
            <w:tcW w:w="1939" w:type="dxa"/>
          </w:tcPr>
          <w:p w:rsidR="004B3872" w:rsidRPr="00AE21F5" w:rsidRDefault="004B3872" w:rsidP="004B3872">
            <w:pPr>
              <w:widowControl/>
              <w:suppressAutoHyphens w:val="0"/>
              <w:jc w:val="center"/>
              <w:rPr>
                <w:rFonts w:eastAsia="Times New Roman"/>
                <w:kern w:val="0"/>
                <w:sz w:val="24"/>
              </w:rPr>
            </w:pPr>
            <w:r w:rsidRPr="00AE21F5">
              <w:rPr>
                <w:rFonts w:eastAsia="Times New Roman"/>
                <w:kern w:val="0"/>
                <w:sz w:val="20"/>
                <w:szCs w:val="20"/>
              </w:rPr>
              <w:t>Администрация города Минусинска</w:t>
            </w:r>
          </w:p>
        </w:tc>
        <w:tc>
          <w:tcPr>
            <w:tcW w:w="1292" w:type="dxa"/>
            <w:vAlign w:val="center"/>
          </w:tcPr>
          <w:p w:rsidR="004B3872" w:rsidRPr="00AE21F5" w:rsidRDefault="004B3872" w:rsidP="004B3872">
            <w:pPr>
              <w:widowControl/>
              <w:suppressAutoHyphens w:val="0"/>
              <w:jc w:val="center"/>
              <w:rPr>
                <w:rFonts w:eastAsia="Times New Roman"/>
                <w:kern w:val="0"/>
                <w:sz w:val="20"/>
                <w:szCs w:val="20"/>
              </w:rPr>
            </w:pPr>
            <w:r w:rsidRPr="00AE21F5">
              <w:rPr>
                <w:rFonts w:eastAsia="Times New Roman"/>
                <w:kern w:val="0"/>
                <w:sz w:val="20"/>
                <w:szCs w:val="20"/>
              </w:rPr>
              <w:t>2021</w:t>
            </w:r>
          </w:p>
        </w:tc>
        <w:tc>
          <w:tcPr>
            <w:tcW w:w="1276" w:type="dxa"/>
            <w:vAlign w:val="center"/>
          </w:tcPr>
          <w:p w:rsidR="004B3872" w:rsidRPr="00AE21F5" w:rsidRDefault="004B3872" w:rsidP="004B3872">
            <w:pPr>
              <w:widowControl/>
              <w:suppressAutoHyphens w:val="0"/>
              <w:jc w:val="center"/>
              <w:rPr>
                <w:rFonts w:eastAsia="Times New Roman"/>
                <w:kern w:val="0"/>
                <w:sz w:val="20"/>
                <w:szCs w:val="20"/>
              </w:rPr>
            </w:pPr>
            <w:r w:rsidRPr="00AE21F5">
              <w:rPr>
                <w:rFonts w:eastAsia="Times New Roman"/>
                <w:kern w:val="0"/>
                <w:sz w:val="20"/>
                <w:szCs w:val="20"/>
              </w:rPr>
              <w:t>2021</w:t>
            </w:r>
          </w:p>
        </w:tc>
        <w:tc>
          <w:tcPr>
            <w:tcW w:w="2835" w:type="dxa"/>
          </w:tcPr>
          <w:p w:rsidR="004B3872" w:rsidRPr="00AE21F5" w:rsidRDefault="004B3872" w:rsidP="00B140FE">
            <w:pPr>
              <w:widowControl/>
              <w:suppressAutoHyphens w:val="0"/>
              <w:ind w:left="34" w:right="-126"/>
              <w:rPr>
                <w:rFonts w:eastAsia="Times New Roman"/>
                <w:kern w:val="0"/>
                <w:sz w:val="20"/>
                <w:szCs w:val="20"/>
              </w:rPr>
            </w:pPr>
            <w:r w:rsidRPr="00AE21F5">
              <w:rPr>
                <w:rFonts w:eastAsia="Times New Roman"/>
                <w:kern w:val="0"/>
                <w:sz w:val="20"/>
                <w:szCs w:val="20"/>
              </w:rPr>
              <w:t xml:space="preserve">Устройство ограждения </w:t>
            </w:r>
            <w:proofErr w:type="spellStart"/>
            <w:r w:rsidRPr="00AE21F5">
              <w:rPr>
                <w:rFonts w:eastAsia="Times New Roman"/>
                <w:kern w:val="0"/>
                <w:sz w:val="20"/>
                <w:szCs w:val="20"/>
              </w:rPr>
              <w:t>электроопор</w:t>
            </w:r>
            <w:proofErr w:type="spellEnd"/>
            <w:r w:rsidRPr="00AE21F5">
              <w:rPr>
                <w:rFonts w:eastAsia="Times New Roman"/>
                <w:kern w:val="0"/>
                <w:sz w:val="20"/>
                <w:szCs w:val="20"/>
              </w:rPr>
              <w:t xml:space="preserve"> – </w:t>
            </w:r>
            <w:r w:rsidR="00B140FE">
              <w:rPr>
                <w:rFonts w:eastAsia="Times New Roman"/>
                <w:kern w:val="0"/>
                <w:sz w:val="20"/>
                <w:szCs w:val="20"/>
              </w:rPr>
              <w:t>0</w:t>
            </w:r>
            <w:r w:rsidRPr="00AE21F5">
              <w:rPr>
                <w:rFonts w:eastAsia="Times New Roman"/>
                <w:kern w:val="0"/>
                <w:sz w:val="20"/>
                <w:szCs w:val="20"/>
              </w:rPr>
              <w:t xml:space="preserve"> ед.</w:t>
            </w:r>
          </w:p>
        </w:tc>
        <w:tc>
          <w:tcPr>
            <w:tcW w:w="1559" w:type="dxa"/>
          </w:tcPr>
          <w:p w:rsidR="004B3872" w:rsidRPr="00AE21F5" w:rsidRDefault="004B3872" w:rsidP="004B3872">
            <w:pPr>
              <w:widowControl/>
              <w:suppressAutoHyphens w:val="0"/>
              <w:ind w:left="-90" w:right="-108"/>
              <w:rPr>
                <w:rFonts w:eastAsia="Times New Roman"/>
                <w:kern w:val="0"/>
                <w:sz w:val="20"/>
                <w:szCs w:val="20"/>
              </w:rPr>
            </w:pPr>
            <w:r w:rsidRPr="00AE21F5">
              <w:rPr>
                <w:rFonts w:eastAsia="Times New Roman"/>
                <w:kern w:val="0"/>
                <w:sz w:val="20"/>
                <w:szCs w:val="20"/>
              </w:rPr>
              <w:t>Не исполнение обязательств</w:t>
            </w:r>
          </w:p>
        </w:tc>
        <w:tc>
          <w:tcPr>
            <w:tcW w:w="1590" w:type="dxa"/>
          </w:tcPr>
          <w:p w:rsidR="004B3872" w:rsidRPr="00AE21F5" w:rsidRDefault="004B3872" w:rsidP="004B3872">
            <w:pPr>
              <w:widowControl/>
              <w:suppressAutoHyphens w:val="0"/>
              <w:jc w:val="center"/>
              <w:rPr>
                <w:rFonts w:eastAsia="Times New Roman"/>
                <w:kern w:val="0"/>
                <w:sz w:val="20"/>
                <w:szCs w:val="20"/>
              </w:rPr>
            </w:pPr>
            <w:r w:rsidRPr="00AE21F5">
              <w:rPr>
                <w:rFonts w:eastAsia="Times New Roman"/>
                <w:kern w:val="0"/>
                <w:sz w:val="20"/>
                <w:szCs w:val="20"/>
              </w:rPr>
              <w:t>Показатель 2.1</w:t>
            </w:r>
          </w:p>
          <w:p w:rsidR="004B3872" w:rsidRPr="00AE21F5" w:rsidRDefault="004B3872" w:rsidP="004B3872">
            <w:pPr>
              <w:widowControl/>
              <w:suppressAutoHyphens w:val="0"/>
              <w:jc w:val="center"/>
              <w:rPr>
                <w:rFonts w:eastAsia="Times New Roman"/>
                <w:kern w:val="0"/>
                <w:sz w:val="20"/>
                <w:szCs w:val="20"/>
              </w:rPr>
            </w:pPr>
            <w:r w:rsidRPr="00AE21F5">
              <w:rPr>
                <w:rFonts w:eastAsia="Times New Roman"/>
                <w:kern w:val="0"/>
                <w:sz w:val="20"/>
                <w:szCs w:val="20"/>
              </w:rPr>
              <w:t>Приложения 1</w:t>
            </w:r>
          </w:p>
        </w:tc>
      </w:tr>
      <w:tr w:rsidR="004B3872" w:rsidRPr="00AE21F5" w:rsidTr="00FF718B">
        <w:trPr>
          <w:trHeight w:val="563"/>
        </w:trPr>
        <w:tc>
          <w:tcPr>
            <w:tcW w:w="709" w:type="dxa"/>
          </w:tcPr>
          <w:p w:rsidR="004B3872" w:rsidRPr="00AE21F5" w:rsidRDefault="004B3872" w:rsidP="004B3872">
            <w:pPr>
              <w:widowControl/>
              <w:suppressAutoHyphens w:val="0"/>
              <w:jc w:val="center"/>
              <w:rPr>
                <w:rFonts w:eastAsia="Times New Roman"/>
                <w:kern w:val="0"/>
                <w:sz w:val="24"/>
              </w:rPr>
            </w:pPr>
          </w:p>
        </w:tc>
        <w:tc>
          <w:tcPr>
            <w:tcW w:w="15311" w:type="dxa"/>
            <w:gridSpan w:val="7"/>
            <w:vAlign w:val="center"/>
          </w:tcPr>
          <w:p w:rsidR="004B3872" w:rsidRPr="00AE21F5" w:rsidRDefault="004B3872" w:rsidP="004B3872">
            <w:pPr>
              <w:widowControl/>
              <w:suppressAutoHyphens w:val="0"/>
              <w:rPr>
                <w:rFonts w:eastAsia="Times New Roman"/>
                <w:kern w:val="0"/>
                <w:sz w:val="24"/>
              </w:rPr>
            </w:pPr>
            <w:r w:rsidRPr="00AE21F5">
              <w:rPr>
                <w:rFonts w:eastAsia="Times New Roman"/>
                <w:kern w:val="0"/>
                <w:sz w:val="20"/>
                <w:szCs w:val="20"/>
              </w:rPr>
              <w:t>Подпрограмма 3. «Обеспечение реализации муниципальной программы и прочие мероприятия»</w:t>
            </w:r>
          </w:p>
        </w:tc>
      </w:tr>
      <w:tr w:rsidR="003A6017" w:rsidRPr="00AE21F5" w:rsidTr="00FF718B">
        <w:trPr>
          <w:trHeight w:val="386"/>
        </w:trPr>
        <w:tc>
          <w:tcPr>
            <w:tcW w:w="709" w:type="dxa"/>
            <w:vAlign w:val="center"/>
          </w:tcPr>
          <w:p w:rsidR="003A6017" w:rsidRPr="00AE21F5" w:rsidRDefault="003A6017" w:rsidP="003A6017">
            <w:pPr>
              <w:widowControl/>
              <w:suppressAutoHyphens w:val="0"/>
              <w:jc w:val="center"/>
              <w:rPr>
                <w:rFonts w:eastAsia="Times New Roman"/>
                <w:kern w:val="0"/>
                <w:sz w:val="24"/>
              </w:rPr>
            </w:pPr>
            <w:r w:rsidRPr="00AE21F5">
              <w:rPr>
                <w:rFonts w:eastAsia="Times New Roman"/>
                <w:kern w:val="0"/>
                <w:sz w:val="24"/>
              </w:rPr>
              <w:lastRenderedPageBreak/>
              <w:t>1</w:t>
            </w:r>
          </w:p>
        </w:tc>
        <w:tc>
          <w:tcPr>
            <w:tcW w:w="4820" w:type="dxa"/>
            <w:vAlign w:val="center"/>
          </w:tcPr>
          <w:p w:rsidR="003A6017" w:rsidRPr="00AE21F5" w:rsidRDefault="003A6017" w:rsidP="003A6017">
            <w:pPr>
              <w:widowControl/>
              <w:suppressAutoHyphens w:val="0"/>
              <w:jc w:val="center"/>
              <w:rPr>
                <w:rFonts w:eastAsia="Times New Roman"/>
                <w:kern w:val="0"/>
                <w:sz w:val="24"/>
              </w:rPr>
            </w:pPr>
            <w:r w:rsidRPr="00AE21F5">
              <w:rPr>
                <w:rFonts w:eastAsia="Times New Roman"/>
                <w:kern w:val="0"/>
                <w:sz w:val="24"/>
              </w:rPr>
              <w:t>2</w:t>
            </w:r>
          </w:p>
        </w:tc>
        <w:tc>
          <w:tcPr>
            <w:tcW w:w="1939" w:type="dxa"/>
            <w:vAlign w:val="center"/>
          </w:tcPr>
          <w:p w:rsidR="003A6017" w:rsidRPr="00AE21F5" w:rsidRDefault="003A6017" w:rsidP="003A6017">
            <w:pPr>
              <w:widowControl/>
              <w:suppressAutoHyphens w:val="0"/>
              <w:jc w:val="center"/>
              <w:rPr>
                <w:rFonts w:eastAsia="Times New Roman"/>
                <w:kern w:val="0"/>
                <w:sz w:val="24"/>
              </w:rPr>
            </w:pPr>
            <w:r w:rsidRPr="00AE21F5">
              <w:rPr>
                <w:rFonts w:eastAsia="Times New Roman"/>
                <w:kern w:val="0"/>
                <w:sz w:val="24"/>
              </w:rPr>
              <w:t>3</w:t>
            </w:r>
          </w:p>
        </w:tc>
        <w:tc>
          <w:tcPr>
            <w:tcW w:w="1292" w:type="dxa"/>
            <w:vAlign w:val="center"/>
          </w:tcPr>
          <w:p w:rsidR="003A6017" w:rsidRPr="00AE21F5" w:rsidRDefault="003A6017" w:rsidP="003A6017">
            <w:pPr>
              <w:widowControl/>
              <w:suppressAutoHyphens w:val="0"/>
              <w:jc w:val="center"/>
              <w:rPr>
                <w:rFonts w:eastAsia="Times New Roman"/>
                <w:kern w:val="0"/>
                <w:sz w:val="24"/>
              </w:rPr>
            </w:pPr>
            <w:r w:rsidRPr="00AE21F5">
              <w:rPr>
                <w:rFonts w:eastAsia="Times New Roman"/>
                <w:kern w:val="0"/>
                <w:sz w:val="24"/>
              </w:rPr>
              <w:t>4</w:t>
            </w:r>
          </w:p>
        </w:tc>
        <w:tc>
          <w:tcPr>
            <w:tcW w:w="1276" w:type="dxa"/>
            <w:vAlign w:val="center"/>
          </w:tcPr>
          <w:p w:rsidR="003A6017" w:rsidRPr="00AE21F5" w:rsidRDefault="003A6017" w:rsidP="003A6017">
            <w:pPr>
              <w:widowControl/>
              <w:suppressAutoHyphens w:val="0"/>
              <w:jc w:val="center"/>
              <w:rPr>
                <w:rFonts w:eastAsia="Times New Roman"/>
                <w:kern w:val="0"/>
                <w:sz w:val="24"/>
              </w:rPr>
            </w:pPr>
            <w:r w:rsidRPr="00AE21F5">
              <w:rPr>
                <w:rFonts w:eastAsia="Times New Roman"/>
                <w:kern w:val="0"/>
                <w:sz w:val="24"/>
              </w:rPr>
              <w:t>5</w:t>
            </w:r>
          </w:p>
        </w:tc>
        <w:tc>
          <w:tcPr>
            <w:tcW w:w="2835" w:type="dxa"/>
            <w:vAlign w:val="center"/>
          </w:tcPr>
          <w:p w:rsidR="003A6017" w:rsidRPr="00AE21F5" w:rsidRDefault="003A6017" w:rsidP="003A6017">
            <w:pPr>
              <w:widowControl/>
              <w:suppressAutoHyphens w:val="0"/>
              <w:jc w:val="center"/>
              <w:rPr>
                <w:rFonts w:eastAsia="Times New Roman"/>
                <w:kern w:val="0"/>
                <w:sz w:val="24"/>
              </w:rPr>
            </w:pPr>
            <w:r w:rsidRPr="00AE21F5">
              <w:rPr>
                <w:rFonts w:eastAsia="Times New Roman"/>
                <w:kern w:val="0"/>
                <w:sz w:val="24"/>
              </w:rPr>
              <w:t>6</w:t>
            </w:r>
          </w:p>
        </w:tc>
        <w:tc>
          <w:tcPr>
            <w:tcW w:w="1559" w:type="dxa"/>
            <w:vAlign w:val="center"/>
          </w:tcPr>
          <w:p w:rsidR="003A6017" w:rsidRPr="00AE21F5" w:rsidRDefault="003A6017" w:rsidP="003A6017">
            <w:pPr>
              <w:widowControl/>
              <w:suppressAutoHyphens w:val="0"/>
              <w:jc w:val="center"/>
              <w:rPr>
                <w:rFonts w:eastAsia="Times New Roman"/>
                <w:kern w:val="0"/>
                <w:sz w:val="24"/>
              </w:rPr>
            </w:pPr>
            <w:r w:rsidRPr="00AE21F5">
              <w:rPr>
                <w:rFonts w:eastAsia="Times New Roman"/>
                <w:kern w:val="0"/>
                <w:sz w:val="24"/>
              </w:rPr>
              <w:t>7</w:t>
            </w:r>
          </w:p>
        </w:tc>
        <w:tc>
          <w:tcPr>
            <w:tcW w:w="1590" w:type="dxa"/>
            <w:vAlign w:val="center"/>
          </w:tcPr>
          <w:p w:rsidR="003A6017" w:rsidRPr="00AE21F5" w:rsidRDefault="003A6017" w:rsidP="003A6017">
            <w:pPr>
              <w:widowControl/>
              <w:suppressAutoHyphens w:val="0"/>
              <w:jc w:val="center"/>
              <w:rPr>
                <w:rFonts w:eastAsia="Times New Roman"/>
                <w:kern w:val="0"/>
                <w:sz w:val="24"/>
              </w:rPr>
            </w:pPr>
            <w:r w:rsidRPr="00AE21F5">
              <w:rPr>
                <w:rFonts w:eastAsia="Times New Roman"/>
                <w:kern w:val="0"/>
                <w:sz w:val="24"/>
              </w:rPr>
              <w:t>8</w:t>
            </w:r>
          </w:p>
        </w:tc>
      </w:tr>
      <w:tr w:rsidR="003A6017" w:rsidRPr="00AE21F5" w:rsidTr="00FF718B">
        <w:trPr>
          <w:trHeight w:val="557"/>
        </w:trPr>
        <w:tc>
          <w:tcPr>
            <w:tcW w:w="709" w:type="dxa"/>
          </w:tcPr>
          <w:p w:rsidR="003A6017" w:rsidRPr="00AE21F5" w:rsidRDefault="003A6017" w:rsidP="003A6017">
            <w:pPr>
              <w:widowControl/>
              <w:suppressAutoHyphens w:val="0"/>
              <w:jc w:val="center"/>
              <w:rPr>
                <w:rFonts w:eastAsia="Times New Roman"/>
                <w:kern w:val="0"/>
                <w:sz w:val="20"/>
                <w:szCs w:val="20"/>
              </w:rPr>
            </w:pPr>
            <w:r w:rsidRPr="00AE21F5">
              <w:rPr>
                <w:rFonts w:eastAsia="Times New Roman"/>
                <w:kern w:val="0"/>
                <w:sz w:val="20"/>
                <w:szCs w:val="20"/>
              </w:rPr>
              <w:t>3.1</w:t>
            </w:r>
          </w:p>
        </w:tc>
        <w:tc>
          <w:tcPr>
            <w:tcW w:w="4820" w:type="dxa"/>
          </w:tcPr>
          <w:p w:rsidR="003A6017" w:rsidRPr="00AE21F5" w:rsidRDefault="003A6017" w:rsidP="003A6017">
            <w:pPr>
              <w:widowControl/>
              <w:suppressAutoHyphens w:val="0"/>
              <w:ind w:left="37" w:right="-108"/>
              <w:rPr>
                <w:rFonts w:eastAsia="Times New Roman"/>
                <w:kern w:val="0"/>
                <w:sz w:val="20"/>
                <w:szCs w:val="20"/>
              </w:rPr>
            </w:pPr>
            <w:r w:rsidRPr="00AE21F5">
              <w:rPr>
                <w:rFonts w:eastAsia="Times New Roman"/>
                <w:kern w:val="0"/>
                <w:sz w:val="20"/>
                <w:szCs w:val="20"/>
              </w:rPr>
              <w:t>Обеспечение деятельности (оказание услуг) подведомственных учреждений</w:t>
            </w:r>
          </w:p>
        </w:tc>
        <w:tc>
          <w:tcPr>
            <w:tcW w:w="1939" w:type="dxa"/>
            <w:vAlign w:val="center"/>
          </w:tcPr>
          <w:p w:rsidR="003A6017" w:rsidRPr="00AE21F5" w:rsidRDefault="003A6017" w:rsidP="003A6017">
            <w:pPr>
              <w:widowControl/>
              <w:suppressAutoHyphens w:val="0"/>
              <w:jc w:val="center"/>
              <w:rPr>
                <w:rFonts w:eastAsia="Times New Roman"/>
                <w:kern w:val="0"/>
                <w:sz w:val="20"/>
                <w:szCs w:val="20"/>
              </w:rPr>
            </w:pPr>
            <w:r w:rsidRPr="00AE21F5">
              <w:rPr>
                <w:rFonts w:eastAsia="Times New Roman"/>
                <w:kern w:val="0"/>
                <w:sz w:val="20"/>
                <w:szCs w:val="20"/>
              </w:rPr>
              <w:t>Администрация города Минусинска</w:t>
            </w:r>
          </w:p>
        </w:tc>
        <w:tc>
          <w:tcPr>
            <w:tcW w:w="1292" w:type="dxa"/>
            <w:vAlign w:val="center"/>
          </w:tcPr>
          <w:p w:rsidR="003A6017" w:rsidRPr="00AE21F5" w:rsidRDefault="003A6017" w:rsidP="003A6017">
            <w:pPr>
              <w:widowControl/>
              <w:suppressAutoHyphens w:val="0"/>
              <w:jc w:val="center"/>
              <w:rPr>
                <w:rFonts w:eastAsia="Times New Roman"/>
                <w:kern w:val="0"/>
                <w:sz w:val="20"/>
                <w:szCs w:val="20"/>
              </w:rPr>
            </w:pPr>
            <w:r w:rsidRPr="00AE21F5">
              <w:rPr>
                <w:rFonts w:eastAsia="Times New Roman"/>
                <w:kern w:val="0"/>
                <w:sz w:val="20"/>
                <w:szCs w:val="20"/>
              </w:rPr>
              <w:t>2014</w:t>
            </w:r>
          </w:p>
        </w:tc>
        <w:tc>
          <w:tcPr>
            <w:tcW w:w="1276" w:type="dxa"/>
            <w:vAlign w:val="center"/>
          </w:tcPr>
          <w:p w:rsidR="003A6017" w:rsidRPr="00AE21F5" w:rsidRDefault="003A6017" w:rsidP="003A6017">
            <w:pPr>
              <w:widowControl/>
              <w:suppressAutoHyphens w:val="0"/>
              <w:jc w:val="center"/>
              <w:rPr>
                <w:rFonts w:eastAsia="Times New Roman"/>
                <w:kern w:val="0"/>
                <w:sz w:val="20"/>
                <w:szCs w:val="20"/>
              </w:rPr>
            </w:pPr>
            <w:r w:rsidRPr="00AE21F5">
              <w:rPr>
                <w:rFonts w:eastAsia="Times New Roman"/>
                <w:kern w:val="0"/>
                <w:sz w:val="20"/>
                <w:szCs w:val="20"/>
              </w:rPr>
              <w:t>2023</w:t>
            </w:r>
          </w:p>
        </w:tc>
        <w:tc>
          <w:tcPr>
            <w:tcW w:w="2835" w:type="dxa"/>
            <w:vAlign w:val="center"/>
          </w:tcPr>
          <w:p w:rsidR="003A6017" w:rsidRPr="00AE21F5" w:rsidRDefault="003A6017" w:rsidP="003A6017">
            <w:pPr>
              <w:widowControl/>
              <w:suppressAutoHyphens w:val="0"/>
              <w:ind w:left="34" w:right="-126"/>
              <w:rPr>
                <w:rFonts w:eastAsia="Times New Roman"/>
                <w:kern w:val="0"/>
                <w:sz w:val="20"/>
                <w:szCs w:val="20"/>
              </w:rPr>
            </w:pPr>
            <w:r w:rsidRPr="00AE21F5">
              <w:rPr>
                <w:rFonts w:eastAsia="Times New Roman"/>
                <w:kern w:val="0"/>
                <w:sz w:val="20"/>
                <w:szCs w:val="20"/>
              </w:rPr>
              <w:t>Исполнение бюджетных ассигнований, предусмотренных в программе – 95% в текущем году</w:t>
            </w:r>
          </w:p>
        </w:tc>
        <w:tc>
          <w:tcPr>
            <w:tcW w:w="1559" w:type="dxa"/>
          </w:tcPr>
          <w:p w:rsidR="003A6017" w:rsidRPr="00AE21F5" w:rsidRDefault="003A6017" w:rsidP="003A6017">
            <w:pPr>
              <w:widowControl/>
              <w:suppressAutoHyphens w:val="0"/>
              <w:ind w:left="-90"/>
              <w:rPr>
                <w:rFonts w:eastAsia="Times New Roman"/>
                <w:kern w:val="0"/>
                <w:sz w:val="20"/>
                <w:szCs w:val="20"/>
              </w:rPr>
            </w:pPr>
            <w:r w:rsidRPr="00AE21F5">
              <w:rPr>
                <w:rFonts w:eastAsia="Times New Roman"/>
                <w:kern w:val="0"/>
                <w:sz w:val="20"/>
                <w:szCs w:val="20"/>
              </w:rPr>
              <w:t>Не исполнение обязательств</w:t>
            </w:r>
          </w:p>
        </w:tc>
        <w:tc>
          <w:tcPr>
            <w:tcW w:w="1590" w:type="dxa"/>
          </w:tcPr>
          <w:p w:rsidR="003A6017" w:rsidRPr="00AE21F5" w:rsidRDefault="003A6017" w:rsidP="003A6017">
            <w:pPr>
              <w:widowControl/>
              <w:suppressAutoHyphens w:val="0"/>
              <w:jc w:val="center"/>
              <w:rPr>
                <w:rFonts w:eastAsia="Times New Roman"/>
                <w:kern w:val="0"/>
                <w:sz w:val="20"/>
                <w:szCs w:val="20"/>
              </w:rPr>
            </w:pPr>
            <w:r w:rsidRPr="00AE21F5">
              <w:rPr>
                <w:rFonts w:eastAsia="Times New Roman"/>
                <w:kern w:val="0"/>
                <w:sz w:val="20"/>
                <w:szCs w:val="20"/>
              </w:rPr>
              <w:t>Показатель 3.1</w:t>
            </w:r>
          </w:p>
          <w:p w:rsidR="003A6017" w:rsidRPr="00AE21F5" w:rsidRDefault="003A6017" w:rsidP="003A6017">
            <w:pPr>
              <w:widowControl/>
              <w:suppressAutoHyphens w:val="0"/>
              <w:jc w:val="center"/>
              <w:rPr>
                <w:rFonts w:eastAsia="Times New Roman"/>
                <w:kern w:val="0"/>
                <w:sz w:val="24"/>
              </w:rPr>
            </w:pPr>
            <w:r w:rsidRPr="00AE21F5">
              <w:rPr>
                <w:rFonts w:eastAsia="Times New Roman"/>
                <w:kern w:val="0"/>
                <w:sz w:val="20"/>
                <w:szCs w:val="20"/>
              </w:rPr>
              <w:t>Приложения 1</w:t>
            </w:r>
          </w:p>
        </w:tc>
      </w:tr>
      <w:tr w:rsidR="003A6017" w:rsidRPr="00AE21F5" w:rsidTr="00FF718B">
        <w:trPr>
          <w:trHeight w:val="890"/>
        </w:trPr>
        <w:tc>
          <w:tcPr>
            <w:tcW w:w="709" w:type="dxa"/>
          </w:tcPr>
          <w:p w:rsidR="003A6017" w:rsidRPr="00AE21F5" w:rsidRDefault="003A6017" w:rsidP="003A6017">
            <w:pPr>
              <w:widowControl/>
              <w:suppressAutoHyphens w:val="0"/>
              <w:jc w:val="center"/>
              <w:rPr>
                <w:rFonts w:eastAsia="Times New Roman"/>
                <w:kern w:val="0"/>
                <w:sz w:val="20"/>
                <w:szCs w:val="20"/>
              </w:rPr>
            </w:pPr>
            <w:r w:rsidRPr="00AE21F5">
              <w:rPr>
                <w:rFonts w:eastAsia="Times New Roman"/>
                <w:kern w:val="0"/>
                <w:sz w:val="20"/>
                <w:szCs w:val="20"/>
              </w:rPr>
              <w:t>3.2</w:t>
            </w:r>
          </w:p>
        </w:tc>
        <w:tc>
          <w:tcPr>
            <w:tcW w:w="4820" w:type="dxa"/>
          </w:tcPr>
          <w:p w:rsidR="003A6017" w:rsidRPr="00AE21F5" w:rsidRDefault="003A6017" w:rsidP="003A6017">
            <w:pPr>
              <w:widowControl/>
              <w:suppressAutoHyphens w:val="0"/>
              <w:ind w:left="37" w:right="-108"/>
              <w:rPr>
                <w:rFonts w:eastAsia="Times New Roman"/>
                <w:kern w:val="0"/>
                <w:sz w:val="20"/>
                <w:szCs w:val="20"/>
              </w:rPr>
            </w:pPr>
            <w:r w:rsidRPr="00AE21F5">
              <w:rPr>
                <w:kern w:val="0"/>
                <w:sz w:val="20"/>
                <w:szCs w:val="20"/>
              </w:rPr>
              <w:t>Частичное финансирование (возмещение) расходов на содержание единых дежурно-диспетчерских служб муниципальных образований Красноярского края</w:t>
            </w:r>
          </w:p>
        </w:tc>
        <w:tc>
          <w:tcPr>
            <w:tcW w:w="1939" w:type="dxa"/>
            <w:vAlign w:val="center"/>
          </w:tcPr>
          <w:p w:rsidR="003A6017" w:rsidRPr="00AE21F5" w:rsidRDefault="003A6017" w:rsidP="003A6017">
            <w:pPr>
              <w:widowControl/>
              <w:suppressAutoHyphens w:val="0"/>
              <w:jc w:val="center"/>
              <w:rPr>
                <w:rFonts w:eastAsia="Times New Roman"/>
                <w:kern w:val="0"/>
                <w:sz w:val="20"/>
                <w:szCs w:val="20"/>
              </w:rPr>
            </w:pPr>
            <w:r w:rsidRPr="00AE21F5">
              <w:rPr>
                <w:rFonts w:eastAsia="Times New Roman"/>
                <w:kern w:val="0"/>
                <w:sz w:val="20"/>
                <w:szCs w:val="20"/>
              </w:rPr>
              <w:t>Администрация города Минусинска</w:t>
            </w:r>
          </w:p>
        </w:tc>
        <w:tc>
          <w:tcPr>
            <w:tcW w:w="1292" w:type="dxa"/>
            <w:vAlign w:val="center"/>
          </w:tcPr>
          <w:p w:rsidR="003A6017" w:rsidRPr="00AE21F5" w:rsidRDefault="003A6017" w:rsidP="003A6017">
            <w:pPr>
              <w:widowControl/>
              <w:suppressAutoHyphens w:val="0"/>
              <w:jc w:val="center"/>
              <w:rPr>
                <w:rFonts w:eastAsia="Times New Roman"/>
                <w:kern w:val="0"/>
                <w:sz w:val="20"/>
                <w:szCs w:val="20"/>
              </w:rPr>
            </w:pPr>
            <w:r w:rsidRPr="00AE21F5">
              <w:rPr>
                <w:rFonts w:eastAsia="Times New Roman"/>
                <w:kern w:val="0"/>
                <w:sz w:val="20"/>
                <w:szCs w:val="20"/>
              </w:rPr>
              <w:t>2017</w:t>
            </w:r>
          </w:p>
        </w:tc>
        <w:tc>
          <w:tcPr>
            <w:tcW w:w="1276" w:type="dxa"/>
            <w:vAlign w:val="center"/>
          </w:tcPr>
          <w:p w:rsidR="003A6017" w:rsidRPr="00AE21F5" w:rsidRDefault="003A6017" w:rsidP="003A6017">
            <w:pPr>
              <w:widowControl/>
              <w:suppressAutoHyphens w:val="0"/>
              <w:jc w:val="center"/>
              <w:rPr>
                <w:rFonts w:eastAsia="Times New Roman"/>
                <w:kern w:val="0"/>
                <w:sz w:val="20"/>
                <w:szCs w:val="20"/>
              </w:rPr>
            </w:pPr>
            <w:r w:rsidRPr="00AE21F5">
              <w:rPr>
                <w:rFonts w:eastAsia="Times New Roman"/>
                <w:kern w:val="0"/>
                <w:sz w:val="20"/>
                <w:szCs w:val="20"/>
              </w:rPr>
              <w:t>2023</w:t>
            </w:r>
          </w:p>
        </w:tc>
        <w:tc>
          <w:tcPr>
            <w:tcW w:w="2835" w:type="dxa"/>
            <w:vAlign w:val="center"/>
          </w:tcPr>
          <w:p w:rsidR="003A6017" w:rsidRPr="00AE21F5" w:rsidRDefault="003A6017" w:rsidP="003A6017">
            <w:pPr>
              <w:widowControl/>
              <w:suppressAutoHyphens w:val="0"/>
              <w:ind w:left="34" w:right="-126"/>
              <w:rPr>
                <w:rFonts w:eastAsia="Times New Roman"/>
                <w:kern w:val="0"/>
                <w:sz w:val="20"/>
                <w:szCs w:val="20"/>
              </w:rPr>
            </w:pPr>
          </w:p>
        </w:tc>
        <w:tc>
          <w:tcPr>
            <w:tcW w:w="1559" w:type="dxa"/>
          </w:tcPr>
          <w:p w:rsidR="003A6017" w:rsidRPr="00AE21F5" w:rsidRDefault="003A6017" w:rsidP="003A6017">
            <w:pPr>
              <w:widowControl/>
              <w:suppressAutoHyphens w:val="0"/>
              <w:ind w:left="-90"/>
              <w:rPr>
                <w:rFonts w:eastAsia="Times New Roman"/>
                <w:kern w:val="0"/>
                <w:sz w:val="20"/>
                <w:szCs w:val="20"/>
              </w:rPr>
            </w:pPr>
            <w:r w:rsidRPr="00AE21F5">
              <w:rPr>
                <w:rFonts w:eastAsia="Times New Roman"/>
                <w:kern w:val="0"/>
                <w:sz w:val="20"/>
                <w:szCs w:val="20"/>
              </w:rPr>
              <w:t>Не исполнение обязательств</w:t>
            </w:r>
          </w:p>
        </w:tc>
        <w:tc>
          <w:tcPr>
            <w:tcW w:w="1590" w:type="dxa"/>
          </w:tcPr>
          <w:p w:rsidR="003A6017" w:rsidRPr="00AE21F5" w:rsidRDefault="003A6017" w:rsidP="003A6017">
            <w:pPr>
              <w:widowControl/>
              <w:suppressAutoHyphens w:val="0"/>
              <w:jc w:val="center"/>
              <w:rPr>
                <w:rFonts w:eastAsia="Times New Roman"/>
                <w:kern w:val="0"/>
                <w:sz w:val="20"/>
                <w:szCs w:val="20"/>
              </w:rPr>
            </w:pPr>
            <w:r w:rsidRPr="00AE21F5">
              <w:rPr>
                <w:rFonts w:eastAsia="Times New Roman"/>
                <w:kern w:val="0"/>
                <w:sz w:val="20"/>
                <w:szCs w:val="20"/>
              </w:rPr>
              <w:t>Показатель 3.1</w:t>
            </w:r>
          </w:p>
          <w:p w:rsidR="003A6017" w:rsidRPr="00AE21F5" w:rsidRDefault="003A6017" w:rsidP="003A6017">
            <w:pPr>
              <w:widowControl/>
              <w:suppressAutoHyphens w:val="0"/>
              <w:jc w:val="center"/>
              <w:rPr>
                <w:rFonts w:eastAsia="Times New Roman"/>
                <w:kern w:val="0"/>
                <w:sz w:val="24"/>
              </w:rPr>
            </w:pPr>
            <w:r w:rsidRPr="00AE21F5">
              <w:rPr>
                <w:rFonts w:eastAsia="Times New Roman"/>
                <w:kern w:val="0"/>
                <w:sz w:val="20"/>
                <w:szCs w:val="20"/>
              </w:rPr>
              <w:t>Приложения 1</w:t>
            </w:r>
          </w:p>
        </w:tc>
      </w:tr>
      <w:tr w:rsidR="003A6017" w:rsidRPr="00AE21F5" w:rsidTr="00FF718B">
        <w:tc>
          <w:tcPr>
            <w:tcW w:w="709" w:type="dxa"/>
          </w:tcPr>
          <w:p w:rsidR="003A6017" w:rsidRPr="00AE21F5" w:rsidRDefault="003A6017" w:rsidP="003A6017">
            <w:pPr>
              <w:widowControl/>
              <w:suppressAutoHyphens w:val="0"/>
              <w:jc w:val="center"/>
              <w:rPr>
                <w:rFonts w:eastAsia="Times New Roman"/>
                <w:kern w:val="0"/>
                <w:sz w:val="24"/>
              </w:rPr>
            </w:pPr>
          </w:p>
        </w:tc>
        <w:tc>
          <w:tcPr>
            <w:tcW w:w="4820" w:type="dxa"/>
          </w:tcPr>
          <w:p w:rsidR="003A6017" w:rsidRPr="00AE21F5" w:rsidRDefault="003A6017" w:rsidP="003A6017">
            <w:pPr>
              <w:widowControl/>
              <w:suppressAutoHyphens w:val="0"/>
              <w:ind w:right="-108"/>
              <w:rPr>
                <w:rFonts w:eastAsia="Times New Roman"/>
                <w:kern w:val="0"/>
                <w:sz w:val="20"/>
                <w:szCs w:val="20"/>
              </w:rPr>
            </w:pPr>
            <w:r w:rsidRPr="00AE21F5">
              <w:rPr>
                <w:rFonts w:eastAsia="Times New Roman"/>
                <w:kern w:val="0"/>
                <w:sz w:val="20"/>
                <w:szCs w:val="20"/>
              </w:rPr>
              <w:t>Отдельное мероприятие 1. Реализация отдельных мер по обеспечению ограничения платы граждан за коммунальные услуги (в соответствии с Законом края от 1 декабря 2014 года № 7-2839)</w:t>
            </w:r>
          </w:p>
        </w:tc>
        <w:tc>
          <w:tcPr>
            <w:tcW w:w="1939" w:type="dxa"/>
            <w:vAlign w:val="center"/>
          </w:tcPr>
          <w:p w:rsidR="003A6017" w:rsidRPr="00AE21F5" w:rsidRDefault="003A6017" w:rsidP="003A6017">
            <w:pPr>
              <w:widowControl/>
              <w:suppressAutoHyphens w:val="0"/>
              <w:jc w:val="center"/>
              <w:rPr>
                <w:rFonts w:eastAsia="Times New Roman"/>
                <w:kern w:val="0"/>
                <w:sz w:val="20"/>
                <w:szCs w:val="20"/>
              </w:rPr>
            </w:pPr>
            <w:r w:rsidRPr="00AE21F5">
              <w:rPr>
                <w:rFonts w:eastAsia="Times New Roman"/>
                <w:kern w:val="0"/>
                <w:sz w:val="20"/>
                <w:szCs w:val="20"/>
              </w:rPr>
              <w:t>Администрация города Минусинска</w:t>
            </w:r>
          </w:p>
        </w:tc>
        <w:tc>
          <w:tcPr>
            <w:tcW w:w="1292" w:type="dxa"/>
            <w:vAlign w:val="center"/>
          </w:tcPr>
          <w:p w:rsidR="003A6017" w:rsidRPr="00AE21F5" w:rsidRDefault="003A6017" w:rsidP="003A6017">
            <w:pPr>
              <w:widowControl/>
              <w:suppressAutoHyphens w:val="0"/>
              <w:jc w:val="center"/>
              <w:rPr>
                <w:rFonts w:eastAsia="Times New Roman"/>
                <w:kern w:val="0"/>
                <w:sz w:val="20"/>
                <w:szCs w:val="20"/>
              </w:rPr>
            </w:pPr>
            <w:r w:rsidRPr="00AE21F5">
              <w:rPr>
                <w:rFonts w:eastAsia="Times New Roman"/>
                <w:kern w:val="0"/>
                <w:sz w:val="20"/>
                <w:szCs w:val="20"/>
              </w:rPr>
              <w:t>2014</w:t>
            </w:r>
          </w:p>
        </w:tc>
        <w:tc>
          <w:tcPr>
            <w:tcW w:w="1276" w:type="dxa"/>
            <w:vAlign w:val="center"/>
          </w:tcPr>
          <w:p w:rsidR="003A6017" w:rsidRPr="00AE21F5" w:rsidRDefault="003A6017" w:rsidP="003A6017">
            <w:pPr>
              <w:widowControl/>
              <w:suppressAutoHyphens w:val="0"/>
              <w:jc w:val="center"/>
              <w:rPr>
                <w:rFonts w:eastAsia="Times New Roman"/>
                <w:kern w:val="0"/>
                <w:sz w:val="20"/>
                <w:szCs w:val="20"/>
              </w:rPr>
            </w:pPr>
            <w:r w:rsidRPr="00AE21F5">
              <w:rPr>
                <w:rFonts w:eastAsia="Times New Roman"/>
                <w:kern w:val="0"/>
                <w:sz w:val="20"/>
                <w:szCs w:val="20"/>
              </w:rPr>
              <w:t>2023</w:t>
            </w:r>
          </w:p>
        </w:tc>
        <w:tc>
          <w:tcPr>
            <w:tcW w:w="2835" w:type="dxa"/>
            <w:vAlign w:val="center"/>
          </w:tcPr>
          <w:p w:rsidR="003A6017" w:rsidRPr="00AE21F5" w:rsidRDefault="003A6017" w:rsidP="003A6017">
            <w:pPr>
              <w:widowControl/>
              <w:suppressAutoHyphens w:val="0"/>
              <w:ind w:left="34" w:right="-126"/>
              <w:rPr>
                <w:rFonts w:eastAsia="Times New Roman"/>
                <w:kern w:val="0"/>
                <w:sz w:val="20"/>
                <w:szCs w:val="20"/>
              </w:rPr>
            </w:pPr>
            <w:r w:rsidRPr="00AE21F5">
              <w:rPr>
                <w:rFonts w:eastAsia="Times New Roman"/>
                <w:kern w:val="0"/>
                <w:sz w:val="20"/>
                <w:szCs w:val="20"/>
              </w:rPr>
              <w:t xml:space="preserve">Уровень платы граждан за ком. </w:t>
            </w:r>
            <w:r w:rsidR="00F8647B" w:rsidRPr="00AE21F5">
              <w:rPr>
                <w:rFonts w:eastAsia="Times New Roman"/>
                <w:kern w:val="0"/>
                <w:sz w:val="20"/>
                <w:szCs w:val="20"/>
              </w:rPr>
              <w:t>У</w:t>
            </w:r>
            <w:r w:rsidRPr="00AE21F5">
              <w:rPr>
                <w:rFonts w:eastAsia="Times New Roman"/>
                <w:kern w:val="0"/>
                <w:sz w:val="20"/>
                <w:szCs w:val="20"/>
              </w:rPr>
              <w:t xml:space="preserve">слуги, рассчитанной с учетом предельных индексов, в текущем году не менее 80% </w:t>
            </w:r>
          </w:p>
        </w:tc>
        <w:tc>
          <w:tcPr>
            <w:tcW w:w="1559" w:type="dxa"/>
          </w:tcPr>
          <w:p w:rsidR="003A6017" w:rsidRPr="00AE21F5" w:rsidRDefault="003A6017" w:rsidP="003A6017">
            <w:pPr>
              <w:widowControl/>
              <w:suppressAutoHyphens w:val="0"/>
              <w:ind w:left="-90"/>
              <w:rPr>
                <w:rFonts w:eastAsia="Times New Roman"/>
                <w:kern w:val="0"/>
                <w:sz w:val="20"/>
                <w:szCs w:val="20"/>
              </w:rPr>
            </w:pPr>
            <w:r w:rsidRPr="00AE21F5">
              <w:rPr>
                <w:rFonts w:eastAsia="Times New Roman"/>
                <w:kern w:val="0"/>
                <w:sz w:val="20"/>
                <w:szCs w:val="20"/>
              </w:rPr>
              <w:t>Не исполнение обязательств</w:t>
            </w:r>
          </w:p>
        </w:tc>
        <w:tc>
          <w:tcPr>
            <w:tcW w:w="1590" w:type="dxa"/>
          </w:tcPr>
          <w:p w:rsidR="003A6017" w:rsidRPr="00AE21F5" w:rsidRDefault="003A6017" w:rsidP="003A6017">
            <w:pPr>
              <w:widowControl/>
              <w:suppressAutoHyphens w:val="0"/>
              <w:jc w:val="center"/>
              <w:rPr>
                <w:rFonts w:eastAsia="Times New Roman"/>
                <w:kern w:val="0"/>
                <w:sz w:val="20"/>
                <w:szCs w:val="20"/>
              </w:rPr>
            </w:pPr>
            <w:r w:rsidRPr="00AE21F5">
              <w:rPr>
                <w:rFonts w:eastAsia="Times New Roman"/>
                <w:kern w:val="0"/>
                <w:sz w:val="20"/>
                <w:szCs w:val="20"/>
              </w:rPr>
              <w:t>Показатель 3.2</w:t>
            </w:r>
          </w:p>
          <w:p w:rsidR="003A6017" w:rsidRPr="00AE21F5" w:rsidRDefault="003A6017" w:rsidP="003A6017">
            <w:pPr>
              <w:widowControl/>
              <w:suppressAutoHyphens w:val="0"/>
              <w:jc w:val="center"/>
              <w:rPr>
                <w:rFonts w:eastAsia="Times New Roman"/>
                <w:kern w:val="0"/>
                <w:sz w:val="24"/>
              </w:rPr>
            </w:pPr>
            <w:r w:rsidRPr="00AE21F5">
              <w:rPr>
                <w:rFonts w:eastAsia="Times New Roman"/>
                <w:kern w:val="0"/>
                <w:sz w:val="20"/>
                <w:szCs w:val="20"/>
              </w:rPr>
              <w:t>Приложения 1</w:t>
            </w:r>
          </w:p>
        </w:tc>
      </w:tr>
    </w:tbl>
    <w:p w:rsidR="00B867A8" w:rsidRPr="00AE21F5" w:rsidRDefault="00B867A8" w:rsidP="0056128F">
      <w:pPr>
        <w:widowControl/>
        <w:suppressAutoHyphens w:val="0"/>
        <w:jc w:val="center"/>
        <w:rPr>
          <w:rFonts w:eastAsia="Times New Roman"/>
          <w:b/>
          <w:kern w:val="0"/>
          <w:szCs w:val="28"/>
        </w:rPr>
      </w:pPr>
    </w:p>
    <w:p w:rsidR="00E10160" w:rsidRPr="00AE21F5" w:rsidRDefault="00E10160" w:rsidP="00887F40">
      <w:pPr>
        <w:widowControl/>
        <w:suppressAutoHyphens w:val="0"/>
        <w:ind w:left="9356" w:right="145" w:hanging="10065"/>
        <w:rPr>
          <w:rFonts w:eastAsia="Times New Roman"/>
          <w:kern w:val="0"/>
          <w:szCs w:val="28"/>
        </w:rPr>
      </w:pPr>
      <w:proofErr w:type="spellStart"/>
      <w:r w:rsidRPr="00AE21F5">
        <w:rPr>
          <w:rFonts w:eastAsia="Times New Roman"/>
          <w:kern w:val="0"/>
          <w:szCs w:val="28"/>
        </w:rPr>
        <w:t>И.о</w:t>
      </w:r>
      <w:proofErr w:type="spellEnd"/>
      <w:r w:rsidRPr="00AE21F5">
        <w:rPr>
          <w:rFonts w:eastAsia="Times New Roman"/>
          <w:kern w:val="0"/>
          <w:szCs w:val="28"/>
        </w:rPr>
        <w:t xml:space="preserve">. директора МКУ «Управление городского </w:t>
      </w:r>
      <w:proofErr w:type="gramStart"/>
      <w:r w:rsidRPr="00AE21F5">
        <w:rPr>
          <w:rFonts w:eastAsia="Times New Roman"/>
          <w:kern w:val="0"/>
          <w:szCs w:val="28"/>
        </w:rPr>
        <w:t xml:space="preserve">хозяйства»   </w:t>
      </w:r>
      <w:proofErr w:type="gramEnd"/>
      <w:r w:rsidRPr="00AE21F5">
        <w:rPr>
          <w:rFonts w:eastAsia="Times New Roman"/>
          <w:kern w:val="0"/>
          <w:szCs w:val="28"/>
        </w:rPr>
        <w:t xml:space="preserve">                         </w:t>
      </w:r>
      <w:r w:rsidR="00887F40" w:rsidRPr="00AE21F5">
        <w:rPr>
          <w:rFonts w:eastAsia="Times New Roman"/>
          <w:kern w:val="0"/>
          <w:szCs w:val="28"/>
        </w:rPr>
        <w:t xml:space="preserve">   </w:t>
      </w:r>
      <w:r w:rsidRPr="00AE21F5">
        <w:rPr>
          <w:rFonts w:eastAsia="Times New Roman"/>
          <w:kern w:val="0"/>
          <w:szCs w:val="28"/>
        </w:rPr>
        <w:t xml:space="preserve">                      </w:t>
      </w:r>
      <w:r w:rsidR="00D327B6" w:rsidRPr="00AE21F5">
        <w:rPr>
          <w:rFonts w:eastAsia="Times New Roman"/>
          <w:kern w:val="0"/>
          <w:szCs w:val="28"/>
        </w:rPr>
        <w:t xml:space="preserve">  </w:t>
      </w:r>
      <w:r w:rsidRPr="00AE21F5">
        <w:rPr>
          <w:rFonts w:eastAsia="Times New Roman"/>
          <w:kern w:val="0"/>
          <w:szCs w:val="28"/>
        </w:rPr>
        <w:t xml:space="preserve">                                         В.А. Патронников</w:t>
      </w:r>
    </w:p>
    <w:p w:rsidR="003A075D" w:rsidRPr="00AE21F5" w:rsidRDefault="003A075D" w:rsidP="00B800E6">
      <w:pPr>
        <w:widowControl/>
        <w:suppressAutoHyphens w:val="0"/>
        <w:ind w:left="9356" w:right="145"/>
        <w:rPr>
          <w:rFonts w:eastAsia="Times New Roman"/>
          <w:kern w:val="0"/>
          <w:szCs w:val="28"/>
        </w:rPr>
      </w:pPr>
    </w:p>
    <w:p w:rsidR="003A075D" w:rsidRPr="00AE21F5" w:rsidRDefault="003A075D" w:rsidP="00B800E6">
      <w:pPr>
        <w:widowControl/>
        <w:suppressAutoHyphens w:val="0"/>
        <w:ind w:left="9356" w:right="145"/>
        <w:rPr>
          <w:rFonts w:eastAsia="Times New Roman"/>
          <w:kern w:val="0"/>
          <w:szCs w:val="28"/>
        </w:rPr>
      </w:pPr>
    </w:p>
    <w:p w:rsidR="003A075D" w:rsidRPr="00AE21F5" w:rsidRDefault="003A075D" w:rsidP="00B800E6">
      <w:pPr>
        <w:widowControl/>
        <w:suppressAutoHyphens w:val="0"/>
        <w:ind w:left="9356" w:right="145"/>
        <w:rPr>
          <w:rFonts w:eastAsia="Times New Roman"/>
          <w:kern w:val="0"/>
          <w:szCs w:val="28"/>
        </w:rPr>
      </w:pPr>
    </w:p>
    <w:p w:rsidR="003A075D" w:rsidRPr="00AE21F5" w:rsidRDefault="003A075D" w:rsidP="00B800E6">
      <w:pPr>
        <w:widowControl/>
        <w:suppressAutoHyphens w:val="0"/>
        <w:ind w:left="9356" w:right="145"/>
        <w:rPr>
          <w:rFonts w:eastAsia="Times New Roman"/>
          <w:kern w:val="0"/>
          <w:szCs w:val="28"/>
        </w:rPr>
      </w:pPr>
    </w:p>
    <w:p w:rsidR="003A075D" w:rsidRPr="00AE21F5" w:rsidRDefault="003A075D" w:rsidP="00B800E6">
      <w:pPr>
        <w:widowControl/>
        <w:suppressAutoHyphens w:val="0"/>
        <w:ind w:left="9356" w:right="145"/>
        <w:rPr>
          <w:rFonts w:eastAsia="Times New Roman"/>
          <w:kern w:val="0"/>
          <w:szCs w:val="28"/>
        </w:rPr>
      </w:pPr>
    </w:p>
    <w:p w:rsidR="003A075D" w:rsidRPr="00AE21F5" w:rsidRDefault="003A075D" w:rsidP="00B800E6">
      <w:pPr>
        <w:widowControl/>
        <w:suppressAutoHyphens w:val="0"/>
        <w:ind w:left="9356" w:right="145"/>
        <w:rPr>
          <w:rFonts w:eastAsia="Times New Roman"/>
          <w:kern w:val="0"/>
          <w:szCs w:val="28"/>
        </w:rPr>
      </w:pPr>
    </w:p>
    <w:p w:rsidR="003A075D" w:rsidRPr="00AE21F5" w:rsidRDefault="003A075D" w:rsidP="00B800E6">
      <w:pPr>
        <w:widowControl/>
        <w:suppressAutoHyphens w:val="0"/>
        <w:ind w:left="9356" w:right="145"/>
        <w:rPr>
          <w:rFonts w:eastAsia="Times New Roman"/>
          <w:kern w:val="0"/>
          <w:szCs w:val="28"/>
        </w:rPr>
      </w:pPr>
    </w:p>
    <w:p w:rsidR="003A075D" w:rsidRPr="00AE21F5" w:rsidRDefault="003A075D" w:rsidP="00B800E6">
      <w:pPr>
        <w:widowControl/>
        <w:suppressAutoHyphens w:val="0"/>
        <w:ind w:left="9356" w:right="145"/>
        <w:rPr>
          <w:rFonts w:eastAsia="Times New Roman"/>
          <w:kern w:val="0"/>
          <w:szCs w:val="28"/>
        </w:rPr>
      </w:pPr>
    </w:p>
    <w:p w:rsidR="003A075D" w:rsidRPr="00AE21F5" w:rsidRDefault="003A075D" w:rsidP="00B800E6">
      <w:pPr>
        <w:widowControl/>
        <w:suppressAutoHyphens w:val="0"/>
        <w:ind w:left="9356" w:right="145"/>
        <w:rPr>
          <w:rFonts w:eastAsia="Times New Roman"/>
          <w:kern w:val="0"/>
          <w:szCs w:val="28"/>
        </w:rPr>
      </w:pPr>
    </w:p>
    <w:p w:rsidR="003A075D" w:rsidRPr="00AE21F5" w:rsidRDefault="003A075D" w:rsidP="00B800E6">
      <w:pPr>
        <w:widowControl/>
        <w:suppressAutoHyphens w:val="0"/>
        <w:ind w:left="9356" w:right="145"/>
        <w:rPr>
          <w:rFonts w:eastAsia="Times New Roman"/>
          <w:kern w:val="0"/>
          <w:szCs w:val="28"/>
        </w:rPr>
      </w:pPr>
    </w:p>
    <w:p w:rsidR="003A075D" w:rsidRPr="00AE21F5" w:rsidRDefault="003A075D" w:rsidP="00B800E6">
      <w:pPr>
        <w:widowControl/>
        <w:suppressAutoHyphens w:val="0"/>
        <w:ind w:left="9356" w:right="145"/>
        <w:rPr>
          <w:rFonts w:eastAsia="Times New Roman"/>
          <w:kern w:val="0"/>
          <w:szCs w:val="28"/>
        </w:rPr>
      </w:pPr>
    </w:p>
    <w:p w:rsidR="003A075D" w:rsidRPr="00AE21F5" w:rsidRDefault="003A075D" w:rsidP="00B800E6">
      <w:pPr>
        <w:widowControl/>
        <w:suppressAutoHyphens w:val="0"/>
        <w:ind w:left="9356" w:right="145"/>
        <w:rPr>
          <w:rFonts w:eastAsia="Times New Roman"/>
          <w:kern w:val="0"/>
          <w:szCs w:val="28"/>
        </w:rPr>
      </w:pPr>
    </w:p>
    <w:p w:rsidR="003A075D" w:rsidRPr="00AE21F5" w:rsidRDefault="003A075D" w:rsidP="00B800E6">
      <w:pPr>
        <w:widowControl/>
        <w:suppressAutoHyphens w:val="0"/>
        <w:ind w:left="9356" w:right="145"/>
        <w:rPr>
          <w:rFonts w:eastAsia="Times New Roman"/>
          <w:kern w:val="0"/>
          <w:szCs w:val="28"/>
        </w:rPr>
      </w:pPr>
    </w:p>
    <w:p w:rsidR="003A075D" w:rsidRPr="00AE21F5" w:rsidRDefault="003A075D" w:rsidP="00B800E6">
      <w:pPr>
        <w:widowControl/>
        <w:suppressAutoHyphens w:val="0"/>
        <w:ind w:left="9356" w:right="145"/>
        <w:rPr>
          <w:rFonts w:eastAsia="Times New Roman"/>
          <w:kern w:val="0"/>
          <w:szCs w:val="28"/>
        </w:rPr>
      </w:pPr>
    </w:p>
    <w:p w:rsidR="003A075D" w:rsidRPr="00AE21F5" w:rsidRDefault="003A075D" w:rsidP="00B800E6">
      <w:pPr>
        <w:widowControl/>
        <w:suppressAutoHyphens w:val="0"/>
        <w:ind w:left="9356" w:right="145"/>
        <w:rPr>
          <w:rFonts w:eastAsia="Times New Roman"/>
          <w:kern w:val="0"/>
          <w:szCs w:val="28"/>
        </w:rPr>
      </w:pPr>
    </w:p>
    <w:p w:rsidR="00E650BD" w:rsidRPr="00AE21F5" w:rsidRDefault="00E650BD" w:rsidP="00B800E6">
      <w:pPr>
        <w:widowControl/>
        <w:suppressAutoHyphens w:val="0"/>
        <w:ind w:left="9356" w:right="145"/>
        <w:rPr>
          <w:rFonts w:eastAsia="Times New Roman"/>
          <w:kern w:val="0"/>
          <w:szCs w:val="28"/>
        </w:rPr>
      </w:pPr>
    </w:p>
    <w:p w:rsidR="003A075D" w:rsidRPr="00AE21F5" w:rsidRDefault="003A075D" w:rsidP="00B800E6">
      <w:pPr>
        <w:widowControl/>
        <w:suppressAutoHyphens w:val="0"/>
        <w:ind w:left="9356" w:right="145"/>
        <w:rPr>
          <w:rFonts w:eastAsia="Times New Roman"/>
          <w:kern w:val="0"/>
          <w:szCs w:val="28"/>
        </w:rPr>
      </w:pPr>
    </w:p>
    <w:p w:rsidR="003A075D" w:rsidRPr="00AE21F5" w:rsidRDefault="003A075D" w:rsidP="00B800E6">
      <w:pPr>
        <w:widowControl/>
        <w:suppressAutoHyphens w:val="0"/>
        <w:ind w:left="9356" w:right="145"/>
        <w:rPr>
          <w:rFonts w:eastAsia="Times New Roman"/>
          <w:kern w:val="0"/>
          <w:szCs w:val="28"/>
        </w:rPr>
      </w:pPr>
    </w:p>
    <w:p w:rsidR="003A075D" w:rsidRPr="00AE21F5" w:rsidRDefault="003A075D" w:rsidP="00B800E6">
      <w:pPr>
        <w:widowControl/>
        <w:suppressAutoHyphens w:val="0"/>
        <w:ind w:left="9356" w:right="145"/>
        <w:rPr>
          <w:rFonts w:eastAsia="Times New Roman"/>
          <w:kern w:val="0"/>
          <w:szCs w:val="28"/>
        </w:rPr>
      </w:pPr>
    </w:p>
    <w:p w:rsidR="003A075D" w:rsidRPr="00AE21F5" w:rsidRDefault="003A075D" w:rsidP="00B800E6">
      <w:pPr>
        <w:widowControl/>
        <w:suppressAutoHyphens w:val="0"/>
        <w:ind w:left="9356" w:right="145"/>
        <w:rPr>
          <w:rFonts w:eastAsia="Times New Roman"/>
          <w:kern w:val="0"/>
          <w:szCs w:val="28"/>
        </w:rPr>
      </w:pPr>
    </w:p>
    <w:p w:rsidR="00B800E6" w:rsidRPr="00DF28F3" w:rsidRDefault="00B800E6" w:rsidP="00B800E6">
      <w:pPr>
        <w:widowControl/>
        <w:suppressAutoHyphens w:val="0"/>
        <w:ind w:left="9356" w:right="145"/>
        <w:rPr>
          <w:rFonts w:eastAsia="Times New Roman"/>
          <w:kern w:val="0"/>
          <w:szCs w:val="28"/>
        </w:rPr>
      </w:pPr>
      <w:r w:rsidRPr="00DF28F3">
        <w:rPr>
          <w:rFonts w:eastAsia="Times New Roman"/>
          <w:kern w:val="0"/>
          <w:szCs w:val="28"/>
        </w:rPr>
        <w:lastRenderedPageBreak/>
        <w:t xml:space="preserve">Приложение </w:t>
      </w:r>
      <w:r w:rsidR="008E37DD" w:rsidRPr="00DF28F3">
        <w:rPr>
          <w:rFonts w:eastAsia="Times New Roman"/>
          <w:kern w:val="0"/>
          <w:szCs w:val="28"/>
        </w:rPr>
        <w:t>3</w:t>
      </w:r>
    </w:p>
    <w:p w:rsidR="00B800E6" w:rsidRPr="00DF28F3" w:rsidRDefault="00B800E6" w:rsidP="00B800E6">
      <w:pPr>
        <w:widowControl/>
        <w:suppressAutoHyphens w:val="0"/>
        <w:ind w:left="9356" w:right="145"/>
        <w:rPr>
          <w:rFonts w:eastAsia="Times New Roman"/>
          <w:kern w:val="0"/>
          <w:szCs w:val="28"/>
        </w:rPr>
      </w:pPr>
      <w:r w:rsidRPr="00DF28F3">
        <w:rPr>
          <w:rFonts w:eastAsia="Times New Roman"/>
          <w:kern w:val="0"/>
          <w:szCs w:val="28"/>
        </w:rPr>
        <w:t>к муниципальной программе</w:t>
      </w:r>
    </w:p>
    <w:p w:rsidR="00B800E6" w:rsidRPr="00DF28F3" w:rsidRDefault="00B800E6" w:rsidP="00B800E6">
      <w:pPr>
        <w:widowControl/>
        <w:suppressAutoHyphens w:val="0"/>
        <w:ind w:left="9356" w:right="145"/>
        <w:rPr>
          <w:rFonts w:eastAsia="Times New Roman"/>
          <w:kern w:val="0"/>
          <w:szCs w:val="28"/>
        </w:rPr>
      </w:pPr>
      <w:r w:rsidRPr="00DF28F3">
        <w:rPr>
          <w:rFonts w:eastAsia="Times New Roman"/>
          <w:kern w:val="0"/>
          <w:szCs w:val="28"/>
        </w:rPr>
        <w:t>«Реформирование и модернизация жилищно-коммунального хозяйства и повышение энергетической эффективности муниципального образования город Минусинск»</w:t>
      </w:r>
    </w:p>
    <w:p w:rsidR="00B800E6" w:rsidRPr="00DF28F3" w:rsidRDefault="00B800E6" w:rsidP="002756A4">
      <w:pPr>
        <w:widowControl/>
        <w:suppressAutoHyphens w:val="0"/>
        <w:ind w:left="-108" w:right="-108"/>
        <w:jc w:val="center"/>
        <w:rPr>
          <w:rFonts w:eastAsia="Times New Roman"/>
          <w:b/>
          <w:color w:val="000000"/>
          <w:kern w:val="0"/>
          <w:szCs w:val="28"/>
        </w:rPr>
      </w:pPr>
    </w:p>
    <w:p w:rsidR="002756A4" w:rsidRPr="00DF28F3" w:rsidRDefault="002756A4" w:rsidP="002756A4">
      <w:pPr>
        <w:widowControl/>
        <w:suppressAutoHyphens w:val="0"/>
        <w:ind w:left="-108" w:right="-108"/>
        <w:jc w:val="center"/>
        <w:rPr>
          <w:rFonts w:eastAsia="Times New Roman"/>
          <w:b/>
          <w:color w:val="000000"/>
          <w:kern w:val="0"/>
          <w:szCs w:val="28"/>
        </w:rPr>
      </w:pPr>
      <w:r w:rsidRPr="00DF28F3">
        <w:rPr>
          <w:rFonts w:eastAsia="Times New Roman"/>
          <w:b/>
          <w:color w:val="000000"/>
          <w:kern w:val="0"/>
          <w:szCs w:val="28"/>
        </w:rPr>
        <w:t>Распределение планируемых расходов по подпрограмм</w:t>
      </w:r>
      <w:r w:rsidR="005C3FA3" w:rsidRPr="00DF28F3">
        <w:rPr>
          <w:rFonts w:eastAsia="Times New Roman"/>
          <w:b/>
          <w:color w:val="000000"/>
          <w:kern w:val="0"/>
          <w:szCs w:val="28"/>
        </w:rPr>
        <w:t>ам</w:t>
      </w:r>
      <w:r w:rsidRPr="00DF28F3">
        <w:rPr>
          <w:rFonts w:eastAsia="Times New Roman"/>
          <w:b/>
          <w:color w:val="000000"/>
          <w:kern w:val="0"/>
          <w:szCs w:val="28"/>
        </w:rPr>
        <w:t xml:space="preserve"> и мероприятиям муниципальной программы</w:t>
      </w:r>
    </w:p>
    <w:p w:rsidR="0021203F" w:rsidRPr="00DF28F3" w:rsidRDefault="0021203F" w:rsidP="001247D1">
      <w:pPr>
        <w:widowControl/>
        <w:suppressAutoHyphens w:val="0"/>
        <w:ind w:left="-426" w:right="144"/>
        <w:jc w:val="center"/>
        <w:rPr>
          <w:rFonts w:eastAsia="Times New Roman"/>
          <w:color w:val="000000"/>
          <w:kern w:val="0"/>
          <w:sz w:val="24"/>
        </w:rPr>
      </w:pPr>
      <w:r w:rsidRPr="00DF28F3">
        <w:rPr>
          <w:rFonts w:eastAsia="Times New Roman"/>
          <w:color w:val="000000"/>
          <w:kern w:val="0"/>
          <w:sz w:val="24"/>
        </w:rPr>
        <w:t>(в редакции постановлени</w:t>
      </w:r>
      <w:r w:rsidR="00D56043" w:rsidRPr="00DF28F3">
        <w:rPr>
          <w:rFonts w:eastAsia="Times New Roman"/>
          <w:color w:val="000000"/>
          <w:kern w:val="0"/>
          <w:sz w:val="24"/>
        </w:rPr>
        <w:t>й</w:t>
      </w:r>
      <w:r w:rsidRPr="00DF28F3">
        <w:rPr>
          <w:rFonts w:eastAsia="Times New Roman"/>
          <w:color w:val="000000"/>
          <w:kern w:val="0"/>
          <w:sz w:val="24"/>
        </w:rPr>
        <w:t xml:space="preserve"> Администрации города Минусинска от 18.02.2021 № АГ-242-п</w:t>
      </w:r>
      <w:r w:rsidR="00D56043" w:rsidRPr="00DF28F3">
        <w:rPr>
          <w:rFonts w:eastAsia="Times New Roman"/>
          <w:color w:val="000000"/>
          <w:kern w:val="0"/>
          <w:sz w:val="24"/>
        </w:rPr>
        <w:t>, от 12.05.2021 № АГ-791</w:t>
      </w:r>
      <w:r w:rsidR="00692BD8" w:rsidRPr="00DF28F3">
        <w:rPr>
          <w:rFonts w:eastAsia="Times New Roman"/>
          <w:color w:val="000000"/>
          <w:kern w:val="0"/>
          <w:sz w:val="24"/>
        </w:rPr>
        <w:t>, от 24.06.2021 № АГ-1113-п</w:t>
      </w:r>
      <w:r w:rsidR="0058650D" w:rsidRPr="00DF28F3">
        <w:rPr>
          <w:rFonts w:eastAsia="Times New Roman"/>
          <w:color w:val="000000"/>
          <w:kern w:val="0"/>
          <w:sz w:val="24"/>
        </w:rPr>
        <w:t>, от</w:t>
      </w:r>
      <w:r w:rsidR="001247D1" w:rsidRPr="00DF28F3">
        <w:rPr>
          <w:rFonts w:eastAsia="Times New Roman"/>
          <w:color w:val="000000"/>
          <w:kern w:val="0"/>
          <w:sz w:val="24"/>
        </w:rPr>
        <w:t xml:space="preserve"> 23.07.2021 № АГ-1286-п</w:t>
      </w:r>
      <w:r w:rsidR="00AE21F5" w:rsidRPr="00DF28F3">
        <w:rPr>
          <w:rFonts w:eastAsia="Times New Roman"/>
          <w:color w:val="000000"/>
          <w:kern w:val="0"/>
          <w:sz w:val="24"/>
        </w:rPr>
        <w:t>, от 01.09.2021 № АГ-1541-п</w:t>
      </w:r>
      <w:r w:rsidR="00F51FF3" w:rsidRPr="00DF28F3">
        <w:rPr>
          <w:rFonts w:eastAsia="Times New Roman"/>
          <w:color w:val="000000"/>
          <w:kern w:val="0"/>
          <w:sz w:val="24"/>
        </w:rPr>
        <w:t xml:space="preserve">, </w:t>
      </w:r>
      <w:r w:rsidR="00F51FF3" w:rsidRPr="00DF28F3">
        <w:rPr>
          <w:sz w:val="24"/>
        </w:rPr>
        <w:t>от 06.09.2021 №АГ-1562-п</w:t>
      </w:r>
      <w:r w:rsidR="00701258" w:rsidRPr="00DF28F3">
        <w:rPr>
          <w:sz w:val="24"/>
        </w:rPr>
        <w:t>, от 21.10.2021 № АГ-1875-п</w:t>
      </w:r>
      <w:r w:rsidR="00AA5A22" w:rsidRPr="00DF28F3">
        <w:rPr>
          <w:sz w:val="24"/>
        </w:rPr>
        <w:t>, от 30.12.2021 № АГ-2359-п</w:t>
      </w:r>
      <w:r w:rsidRPr="00DF28F3">
        <w:rPr>
          <w:rFonts w:eastAsia="Times New Roman"/>
          <w:color w:val="000000"/>
          <w:kern w:val="0"/>
          <w:sz w:val="24"/>
        </w:rPr>
        <w:t>)</w:t>
      </w:r>
    </w:p>
    <w:p w:rsidR="002756A4" w:rsidRPr="00DF28F3" w:rsidRDefault="002756A4" w:rsidP="001247D1">
      <w:pPr>
        <w:tabs>
          <w:tab w:val="left" w:pos="8050"/>
        </w:tabs>
        <w:ind w:left="-426" w:right="144"/>
        <w:jc w:val="both"/>
        <w:rPr>
          <w:sz w:val="24"/>
        </w:rPr>
      </w:pPr>
    </w:p>
    <w:tbl>
      <w:tblPr>
        <w:tblStyle w:val="af8"/>
        <w:tblW w:w="15735" w:type="dxa"/>
        <w:tblInd w:w="-459" w:type="dxa"/>
        <w:tblLayout w:type="fixed"/>
        <w:tblLook w:val="04A0" w:firstRow="1" w:lastRow="0" w:firstColumn="1" w:lastColumn="0" w:noHBand="0" w:noVBand="1"/>
      </w:tblPr>
      <w:tblGrid>
        <w:gridCol w:w="1560"/>
        <w:gridCol w:w="3827"/>
        <w:gridCol w:w="1984"/>
        <w:gridCol w:w="709"/>
        <w:gridCol w:w="709"/>
        <w:gridCol w:w="1134"/>
        <w:gridCol w:w="567"/>
        <w:gridCol w:w="1134"/>
        <w:gridCol w:w="1276"/>
        <w:gridCol w:w="1275"/>
        <w:gridCol w:w="1560"/>
      </w:tblGrid>
      <w:tr w:rsidR="002756A4" w:rsidRPr="00DF28F3" w:rsidTr="00B33C35">
        <w:trPr>
          <w:trHeight w:val="327"/>
        </w:trPr>
        <w:tc>
          <w:tcPr>
            <w:tcW w:w="1560" w:type="dxa"/>
            <w:vMerge w:val="restart"/>
            <w:vAlign w:val="center"/>
          </w:tcPr>
          <w:p w:rsidR="002756A4" w:rsidRPr="00DF28F3" w:rsidRDefault="002756A4" w:rsidP="00687375">
            <w:pPr>
              <w:tabs>
                <w:tab w:val="left" w:pos="8050"/>
              </w:tabs>
              <w:ind w:left="-108" w:right="-108"/>
              <w:jc w:val="center"/>
              <w:rPr>
                <w:sz w:val="20"/>
                <w:szCs w:val="20"/>
              </w:rPr>
            </w:pPr>
            <w:r w:rsidRPr="00DF28F3">
              <w:rPr>
                <w:sz w:val="20"/>
                <w:szCs w:val="20"/>
              </w:rPr>
              <w:t>Статус</w:t>
            </w:r>
          </w:p>
        </w:tc>
        <w:tc>
          <w:tcPr>
            <w:tcW w:w="3827" w:type="dxa"/>
            <w:vMerge w:val="restart"/>
            <w:vAlign w:val="center"/>
          </w:tcPr>
          <w:p w:rsidR="002756A4" w:rsidRPr="00DF28F3" w:rsidRDefault="002756A4" w:rsidP="00360190">
            <w:pPr>
              <w:tabs>
                <w:tab w:val="left" w:pos="8050"/>
              </w:tabs>
              <w:ind w:left="-109" w:right="-108"/>
              <w:jc w:val="center"/>
              <w:rPr>
                <w:sz w:val="20"/>
                <w:szCs w:val="20"/>
              </w:rPr>
            </w:pPr>
            <w:r w:rsidRPr="00DF28F3">
              <w:rPr>
                <w:sz w:val="20"/>
                <w:szCs w:val="20"/>
              </w:rPr>
              <w:t>Наименование муниципальной программы, подпрограммы, мероприятий</w:t>
            </w:r>
          </w:p>
        </w:tc>
        <w:tc>
          <w:tcPr>
            <w:tcW w:w="1984" w:type="dxa"/>
            <w:vMerge w:val="restart"/>
            <w:vAlign w:val="center"/>
          </w:tcPr>
          <w:p w:rsidR="002756A4" w:rsidRPr="00DF28F3" w:rsidRDefault="002756A4" w:rsidP="00360190">
            <w:pPr>
              <w:tabs>
                <w:tab w:val="left" w:pos="8050"/>
              </w:tabs>
              <w:ind w:left="-108" w:right="-108"/>
              <w:jc w:val="center"/>
              <w:rPr>
                <w:sz w:val="20"/>
                <w:szCs w:val="20"/>
              </w:rPr>
            </w:pPr>
            <w:r w:rsidRPr="00DF28F3">
              <w:rPr>
                <w:sz w:val="20"/>
                <w:szCs w:val="20"/>
              </w:rPr>
              <w:t>Ответственный исполнитель</w:t>
            </w:r>
          </w:p>
        </w:tc>
        <w:tc>
          <w:tcPr>
            <w:tcW w:w="3119" w:type="dxa"/>
            <w:gridSpan w:val="4"/>
            <w:vAlign w:val="center"/>
          </w:tcPr>
          <w:p w:rsidR="002756A4" w:rsidRPr="00DF28F3" w:rsidRDefault="002756A4" w:rsidP="00360190">
            <w:pPr>
              <w:tabs>
                <w:tab w:val="left" w:pos="8050"/>
              </w:tabs>
              <w:jc w:val="center"/>
              <w:rPr>
                <w:sz w:val="20"/>
                <w:szCs w:val="20"/>
              </w:rPr>
            </w:pPr>
            <w:r w:rsidRPr="00DF28F3">
              <w:rPr>
                <w:sz w:val="20"/>
                <w:szCs w:val="20"/>
              </w:rPr>
              <w:t>Код бюджетной классификации</w:t>
            </w:r>
          </w:p>
        </w:tc>
        <w:tc>
          <w:tcPr>
            <w:tcW w:w="5245" w:type="dxa"/>
            <w:gridSpan w:val="4"/>
            <w:vAlign w:val="center"/>
          </w:tcPr>
          <w:p w:rsidR="002756A4" w:rsidRPr="00DF28F3" w:rsidRDefault="002756A4" w:rsidP="00360190">
            <w:pPr>
              <w:tabs>
                <w:tab w:val="left" w:pos="8050"/>
              </w:tabs>
              <w:jc w:val="center"/>
              <w:rPr>
                <w:sz w:val="20"/>
                <w:szCs w:val="20"/>
              </w:rPr>
            </w:pPr>
            <w:r w:rsidRPr="00DF28F3">
              <w:rPr>
                <w:sz w:val="20"/>
                <w:szCs w:val="20"/>
              </w:rPr>
              <w:t>Расходы, годы (тыс. руб.)</w:t>
            </w:r>
          </w:p>
        </w:tc>
      </w:tr>
      <w:tr w:rsidR="0084519B" w:rsidRPr="00DF28F3" w:rsidTr="0084519B">
        <w:trPr>
          <w:trHeight w:val="687"/>
        </w:trPr>
        <w:tc>
          <w:tcPr>
            <w:tcW w:w="1560" w:type="dxa"/>
            <w:vMerge/>
            <w:vAlign w:val="center"/>
          </w:tcPr>
          <w:p w:rsidR="002756A4" w:rsidRPr="00DF28F3" w:rsidRDefault="002756A4" w:rsidP="00360190">
            <w:pPr>
              <w:tabs>
                <w:tab w:val="left" w:pos="8050"/>
              </w:tabs>
              <w:jc w:val="center"/>
              <w:rPr>
                <w:sz w:val="20"/>
                <w:szCs w:val="20"/>
              </w:rPr>
            </w:pPr>
          </w:p>
        </w:tc>
        <w:tc>
          <w:tcPr>
            <w:tcW w:w="3827" w:type="dxa"/>
            <w:vMerge/>
            <w:vAlign w:val="center"/>
          </w:tcPr>
          <w:p w:rsidR="002756A4" w:rsidRPr="00DF28F3" w:rsidRDefault="002756A4" w:rsidP="00360190">
            <w:pPr>
              <w:tabs>
                <w:tab w:val="left" w:pos="8050"/>
              </w:tabs>
              <w:jc w:val="center"/>
              <w:rPr>
                <w:sz w:val="20"/>
                <w:szCs w:val="20"/>
              </w:rPr>
            </w:pPr>
          </w:p>
        </w:tc>
        <w:tc>
          <w:tcPr>
            <w:tcW w:w="1984" w:type="dxa"/>
            <w:vMerge/>
            <w:vAlign w:val="center"/>
          </w:tcPr>
          <w:p w:rsidR="002756A4" w:rsidRPr="00DF28F3" w:rsidRDefault="002756A4" w:rsidP="00360190">
            <w:pPr>
              <w:tabs>
                <w:tab w:val="left" w:pos="8050"/>
              </w:tabs>
              <w:jc w:val="center"/>
              <w:rPr>
                <w:sz w:val="20"/>
                <w:szCs w:val="20"/>
              </w:rPr>
            </w:pPr>
          </w:p>
        </w:tc>
        <w:tc>
          <w:tcPr>
            <w:tcW w:w="709" w:type="dxa"/>
            <w:vAlign w:val="center"/>
          </w:tcPr>
          <w:p w:rsidR="002756A4" w:rsidRPr="00DF28F3" w:rsidRDefault="002756A4" w:rsidP="00360190">
            <w:pPr>
              <w:tabs>
                <w:tab w:val="left" w:pos="8050"/>
              </w:tabs>
              <w:jc w:val="center"/>
              <w:rPr>
                <w:sz w:val="20"/>
                <w:szCs w:val="20"/>
              </w:rPr>
            </w:pPr>
            <w:r w:rsidRPr="00DF28F3">
              <w:rPr>
                <w:sz w:val="20"/>
                <w:szCs w:val="20"/>
              </w:rPr>
              <w:t>ГРБС</w:t>
            </w:r>
          </w:p>
        </w:tc>
        <w:tc>
          <w:tcPr>
            <w:tcW w:w="709" w:type="dxa"/>
            <w:vAlign w:val="center"/>
          </w:tcPr>
          <w:p w:rsidR="002756A4" w:rsidRPr="00DF28F3" w:rsidRDefault="002756A4" w:rsidP="00360190">
            <w:pPr>
              <w:tabs>
                <w:tab w:val="left" w:pos="8050"/>
              </w:tabs>
              <w:jc w:val="center"/>
              <w:rPr>
                <w:sz w:val="20"/>
                <w:szCs w:val="20"/>
              </w:rPr>
            </w:pPr>
            <w:proofErr w:type="spellStart"/>
            <w:r w:rsidRPr="00DF28F3">
              <w:rPr>
                <w:sz w:val="20"/>
                <w:szCs w:val="20"/>
              </w:rPr>
              <w:t>РзПр</w:t>
            </w:r>
            <w:proofErr w:type="spellEnd"/>
          </w:p>
        </w:tc>
        <w:tc>
          <w:tcPr>
            <w:tcW w:w="1134" w:type="dxa"/>
            <w:vAlign w:val="center"/>
          </w:tcPr>
          <w:p w:rsidR="002756A4" w:rsidRPr="00DF28F3" w:rsidRDefault="002756A4" w:rsidP="00360190">
            <w:pPr>
              <w:tabs>
                <w:tab w:val="left" w:pos="8050"/>
              </w:tabs>
              <w:ind w:right="-108" w:hanging="108"/>
              <w:jc w:val="center"/>
              <w:rPr>
                <w:sz w:val="20"/>
                <w:szCs w:val="20"/>
              </w:rPr>
            </w:pPr>
            <w:r w:rsidRPr="00DF28F3">
              <w:rPr>
                <w:sz w:val="20"/>
                <w:szCs w:val="20"/>
              </w:rPr>
              <w:t>ЦСР</w:t>
            </w:r>
          </w:p>
        </w:tc>
        <w:tc>
          <w:tcPr>
            <w:tcW w:w="567" w:type="dxa"/>
            <w:vAlign w:val="center"/>
          </w:tcPr>
          <w:p w:rsidR="002756A4" w:rsidRPr="00DF28F3" w:rsidRDefault="002756A4" w:rsidP="00360190">
            <w:pPr>
              <w:tabs>
                <w:tab w:val="left" w:pos="8050"/>
              </w:tabs>
              <w:jc w:val="center"/>
              <w:rPr>
                <w:sz w:val="20"/>
                <w:szCs w:val="20"/>
              </w:rPr>
            </w:pPr>
            <w:r w:rsidRPr="00DF28F3">
              <w:rPr>
                <w:sz w:val="20"/>
                <w:szCs w:val="20"/>
              </w:rPr>
              <w:t>ВР</w:t>
            </w:r>
          </w:p>
        </w:tc>
        <w:tc>
          <w:tcPr>
            <w:tcW w:w="1134" w:type="dxa"/>
            <w:vAlign w:val="center"/>
          </w:tcPr>
          <w:p w:rsidR="002756A4" w:rsidRPr="00DF28F3" w:rsidRDefault="002756A4" w:rsidP="0041094B">
            <w:pPr>
              <w:tabs>
                <w:tab w:val="left" w:pos="8050"/>
              </w:tabs>
              <w:ind w:left="-108" w:right="-108"/>
              <w:jc w:val="center"/>
              <w:rPr>
                <w:sz w:val="20"/>
                <w:szCs w:val="20"/>
              </w:rPr>
            </w:pPr>
            <w:r w:rsidRPr="00DF28F3">
              <w:rPr>
                <w:sz w:val="20"/>
                <w:szCs w:val="20"/>
              </w:rPr>
              <w:t>Очередной финансовый год 20</w:t>
            </w:r>
            <w:r w:rsidR="00AA0E1F" w:rsidRPr="00DF28F3">
              <w:rPr>
                <w:sz w:val="20"/>
                <w:szCs w:val="20"/>
              </w:rPr>
              <w:t>2</w:t>
            </w:r>
            <w:r w:rsidR="0041094B" w:rsidRPr="00DF28F3">
              <w:rPr>
                <w:sz w:val="20"/>
                <w:szCs w:val="20"/>
              </w:rPr>
              <w:t>1</w:t>
            </w:r>
          </w:p>
        </w:tc>
        <w:tc>
          <w:tcPr>
            <w:tcW w:w="1276" w:type="dxa"/>
            <w:vAlign w:val="center"/>
          </w:tcPr>
          <w:p w:rsidR="002756A4" w:rsidRPr="00DF28F3" w:rsidRDefault="002756A4" w:rsidP="0041094B">
            <w:pPr>
              <w:tabs>
                <w:tab w:val="left" w:pos="8050"/>
              </w:tabs>
              <w:jc w:val="center"/>
              <w:rPr>
                <w:sz w:val="20"/>
                <w:szCs w:val="20"/>
              </w:rPr>
            </w:pPr>
            <w:r w:rsidRPr="00DF28F3">
              <w:rPr>
                <w:sz w:val="20"/>
                <w:szCs w:val="20"/>
              </w:rPr>
              <w:t>П</w:t>
            </w:r>
            <w:r w:rsidR="000B7456" w:rsidRPr="00DF28F3">
              <w:rPr>
                <w:sz w:val="20"/>
                <w:szCs w:val="20"/>
              </w:rPr>
              <w:t>ервый год планового периода 202</w:t>
            </w:r>
            <w:r w:rsidR="0041094B" w:rsidRPr="00DF28F3">
              <w:rPr>
                <w:sz w:val="20"/>
                <w:szCs w:val="20"/>
              </w:rPr>
              <w:t>2</w:t>
            </w:r>
          </w:p>
        </w:tc>
        <w:tc>
          <w:tcPr>
            <w:tcW w:w="1275" w:type="dxa"/>
            <w:vAlign w:val="center"/>
          </w:tcPr>
          <w:p w:rsidR="002756A4" w:rsidRPr="00DF28F3" w:rsidRDefault="002756A4" w:rsidP="0041094B">
            <w:pPr>
              <w:tabs>
                <w:tab w:val="left" w:pos="8050"/>
              </w:tabs>
              <w:jc w:val="center"/>
              <w:rPr>
                <w:sz w:val="20"/>
                <w:szCs w:val="20"/>
              </w:rPr>
            </w:pPr>
            <w:r w:rsidRPr="00DF28F3">
              <w:rPr>
                <w:sz w:val="20"/>
                <w:szCs w:val="20"/>
              </w:rPr>
              <w:t>Второй год планового периода 202</w:t>
            </w:r>
            <w:r w:rsidR="0041094B" w:rsidRPr="00DF28F3">
              <w:rPr>
                <w:sz w:val="20"/>
                <w:szCs w:val="20"/>
              </w:rPr>
              <w:t>3</w:t>
            </w:r>
          </w:p>
        </w:tc>
        <w:tc>
          <w:tcPr>
            <w:tcW w:w="1560" w:type="dxa"/>
            <w:vAlign w:val="center"/>
          </w:tcPr>
          <w:p w:rsidR="002756A4" w:rsidRPr="00DF28F3" w:rsidRDefault="002756A4" w:rsidP="0041094B">
            <w:pPr>
              <w:tabs>
                <w:tab w:val="left" w:pos="8050"/>
              </w:tabs>
              <w:jc w:val="center"/>
              <w:rPr>
                <w:sz w:val="20"/>
                <w:szCs w:val="20"/>
              </w:rPr>
            </w:pPr>
            <w:r w:rsidRPr="00DF28F3">
              <w:rPr>
                <w:sz w:val="20"/>
                <w:szCs w:val="20"/>
              </w:rPr>
              <w:t>И</w:t>
            </w:r>
            <w:r w:rsidR="00AA0E1F" w:rsidRPr="00DF28F3">
              <w:rPr>
                <w:sz w:val="20"/>
                <w:szCs w:val="20"/>
              </w:rPr>
              <w:t>того на период 202</w:t>
            </w:r>
            <w:r w:rsidR="0041094B" w:rsidRPr="00DF28F3">
              <w:rPr>
                <w:sz w:val="20"/>
                <w:szCs w:val="20"/>
              </w:rPr>
              <w:t>1</w:t>
            </w:r>
            <w:r w:rsidR="000B7456" w:rsidRPr="00DF28F3">
              <w:rPr>
                <w:sz w:val="20"/>
                <w:szCs w:val="20"/>
              </w:rPr>
              <w:t>-202</w:t>
            </w:r>
            <w:r w:rsidR="0041094B" w:rsidRPr="00DF28F3">
              <w:rPr>
                <w:sz w:val="20"/>
                <w:szCs w:val="20"/>
              </w:rPr>
              <w:t>3</w:t>
            </w:r>
            <w:r w:rsidRPr="00DF28F3">
              <w:rPr>
                <w:sz w:val="20"/>
                <w:szCs w:val="20"/>
              </w:rPr>
              <w:t xml:space="preserve"> годы</w:t>
            </w:r>
          </w:p>
        </w:tc>
      </w:tr>
      <w:tr w:rsidR="0084519B" w:rsidRPr="00DF28F3" w:rsidTr="003709F6">
        <w:trPr>
          <w:trHeight w:val="369"/>
        </w:trPr>
        <w:tc>
          <w:tcPr>
            <w:tcW w:w="1560" w:type="dxa"/>
            <w:vAlign w:val="center"/>
          </w:tcPr>
          <w:p w:rsidR="002756A4" w:rsidRPr="00DF28F3" w:rsidRDefault="002756A4" w:rsidP="00360190">
            <w:pPr>
              <w:tabs>
                <w:tab w:val="left" w:pos="8050"/>
              </w:tabs>
              <w:jc w:val="center"/>
              <w:rPr>
                <w:sz w:val="20"/>
                <w:szCs w:val="20"/>
              </w:rPr>
            </w:pPr>
            <w:r w:rsidRPr="00DF28F3">
              <w:rPr>
                <w:sz w:val="20"/>
                <w:szCs w:val="20"/>
              </w:rPr>
              <w:t>1</w:t>
            </w:r>
          </w:p>
        </w:tc>
        <w:tc>
          <w:tcPr>
            <w:tcW w:w="3827" w:type="dxa"/>
            <w:vAlign w:val="center"/>
          </w:tcPr>
          <w:p w:rsidR="002756A4" w:rsidRPr="00DF28F3" w:rsidRDefault="002756A4" w:rsidP="00360190">
            <w:pPr>
              <w:tabs>
                <w:tab w:val="left" w:pos="8050"/>
              </w:tabs>
              <w:jc w:val="center"/>
              <w:rPr>
                <w:sz w:val="20"/>
                <w:szCs w:val="20"/>
              </w:rPr>
            </w:pPr>
            <w:r w:rsidRPr="00DF28F3">
              <w:rPr>
                <w:sz w:val="20"/>
                <w:szCs w:val="20"/>
              </w:rPr>
              <w:t>2</w:t>
            </w:r>
          </w:p>
        </w:tc>
        <w:tc>
          <w:tcPr>
            <w:tcW w:w="1984" w:type="dxa"/>
            <w:vAlign w:val="center"/>
          </w:tcPr>
          <w:p w:rsidR="002756A4" w:rsidRPr="00DF28F3" w:rsidRDefault="002756A4" w:rsidP="00360190">
            <w:pPr>
              <w:tabs>
                <w:tab w:val="left" w:pos="8050"/>
              </w:tabs>
              <w:jc w:val="center"/>
              <w:rPr>
                <w:sz w:val="20"/>
                <w:szCs w:val="20"/>
              </w:rPr>
            </w:pPr>
            <w:r w:rsidRPr="00DF28F3">
              <w:rPr>
                <w:sz w:val="20"/>
                <w:szCs w:val="20"/>
              </w:rPr>
              <w:t>3</w:t>
            </w:r>
          </w:p>
        </w:tc>
        <w:tc>
          <w:tcPr>
            <w:tcW w:w="709" w:type="dxa"/>
            <w:vAlign w:val="center"/>
          </w:tcPr>
          <w:p w:rsidR="002756A4" w:rsidRPr="00DF28F3" w:rsidRDefault="002756A4" w:rsidP="00360190">
            <w:pPr>
              <w:tabs>
                <w:tab w:val="left" w:pos="8050"/>
              </w:tabs>
              <w:jc w:val="center"/>
              <w:rPr>
                <w:sz w:val="20"/>
                <w:szCs w:val="20"/>
              </w:rPr>
            </w:pPr>
            <w:r w:rsidRPr="00DF28F3">
              <w:rPr>
                <w:sz w:val="20"/>
                <w:szCs w:val="20"/>
              </w:rPr>
              <w:t>4</w:t>
            </w:r>
          </w:p>
        </w:tc>
        <w:tc>
          <w:tcPr>
            <w:tcW w:w="709" w:type="dxa"/>
            <w:vAlign w:val="center"/>
          </w:tcPr>
          <w:p w:rsidR="002756A4" w:rsidRPr="00DF28F3" w:rsidRDefault="002756A4" w:rsidP="00360190">
            <w:pPr>
              <w:tabs>
                <w:tab w:val="left" w:pos="8050"/>
              </w:tabs>
              <w:jc w:val="center"/>
              <w:rPr>
                <w:sz w:val="20"/>
                <w:szCs w:val="20"/>
              </w:rPr>
            </w:pPr>
            <w:r w:rsidRPr="00DF28F3">
              <w:rPr>
                <w:sz w:val="20"/>
                <w:szCs w:val="20"/>
              </w:rPr>
              <w:t>5</w:t>
            </w:r>
          </w:p>
        </w:tc>
        <w:tc>
          <w:tcPr>
            <w:tcW w:w="1134" w:type="dxa"/>
            <w:vAlign w:val="center"/>
          </w:tcPr>
          <w:p w:rsidR="002756A4" w:rsidRPr="00DF28F3" w:rsidRDefault="002756A4" w:rsidP="00360190">
            <w:pPr>
              <w:tabs>
                <w:tab w:val="left" w:pos="8050"/>
              </w:tabs>
              <w:ind w:right="-108" w:hanging="108"/>
              <w:jc w:val="center"/>
              <w:rPr>
                <w:sz w:val="20"/>
                <w:szCs w:val="20"/>
              </w:rPr>
            </w:pPr>
            <w:r w:rsidRPr="00DF28F3">
              <w:rPr>
                <w:sz w:val="20"/>
                <w:szCs w:val="20"/>
              </w:rPr>
              <w:t>6</w:t>
            </w:r>
          </w:p>
        </w:tc>
        <w:tc>
          <w:tcPr>
            <w:tcW w:w="567" w:type="dxa"/>
            <w:vAlign w:val="center"/>
          </w:tcPr>
          <w:p w:rsidR="002756A4" w:rsidRPr="00DF28F3" w:rsidRDefault="002756A4" w:rsidP="00360190">
            <w:pPr>
              <w:tabs>
                <w:tab w:val="left" w:pos="8050"/>
              </w:tabs>
              <w:jc w:val="center"/>
              <w:rPr>
                <w:sz w:val="20"/>
                <w:szCs w:val="20"/>
              </w:rPr>
            </w:pPr>
            <w:r w:rsidRPr="00DF28F3">
              <w:rPr>
                <w:sz w:val="20"/>
                <w:szCs w:val="20"/>
              </w:rPr>
              <w:t>7</w:t>
            </w:r>
          </w:p>
        </w:tc>
        <w:tc>
          <w:tcPr>
            <w:tcW w:w="1134" w:type="dxa"/>
            <w:vAlign w:val="center"/>
          </w:tcPr>
          <w:p w:rsidR="002756A4" w:rsidRPr="00DF28F3" w:rsidRDefault="002756A4" w:rsidP="00360190">
            <w:pPr>
              <w:tabs>
                <w:tab w:val="left" w:pos="8050"/>
              </w:tabs>
              <w:ind w:left="-108" w:right="-108"/>
              <w:jc w:val="center"/>
              <w:rPr>
                <w:sz w:val="20"/>
                <w:szCs w:val="20"/>
              </w:rPr>
            </w:pPr>
            <w:r w:rsidRPr="00DF28F3">
              <w:rPr>
                <w:sz w:val="20"/>
                <w:szCs w:val="20"/>
              </w:rPr>
              <w:t>8</w:t>
            </w:r>
          </w:p>
        </w:tc>
        <w:tc>
          <w:tcPr>
            <w:tcW w:w="1276" w:type="dxa"/>
            <w:vAlign w:val="center"/>
          </w:tcPr>
          <w:p w:rsidR="002756A4" w:rsidRPr="00DF28F3" w:rsidRDefault="002756A4" w:rsidP="00360190">
            <w:pPr>
              <w:tabs>
                <w:tab w:val="left" w:pos="8050"/>
              </w:tabs>
              <w:jc w:val="center"/>
              <w:rPr>
                <w:sz w:val="20"/>
                <w:szCs w:val="20"/>
              </w:rPr>
            </w:pPr>
            <w:r w:rsidRPr="00DF28F3">
              <w:rPr>
                <w:sz w:val="20"/>
                <w:szCs w:val="20"/>
              </w:rPr>
              <w:t>9</w:t>
            </w:r>
          </w:p>
        </w:tc>
        <w:tc>
          <w:tcPr>
            <w:tcW w:w="1275" w:type="dxa"/>
            <w:vAlign w:val="center"/>
          </w:tcPr>
          <w:p w:rsidR="002756A4" w:rsidRPr="00DF28F3" w:rsidRDefault="002756A4" w:rsidP="00360190">
            <w:pPr>
              <w:tabs>
                <w:tab w:val="left" w:pos="8050"/>
              </w:tabs>
              <w:jc w:val="center"/>
              <w:rPr>
                <w:sz w:val="20"/>
                <w:szCs w:val="20"/>
              </w:rPr>
            </w:pPr>
            <w:r w:rsidRPr="00DF28F3">
              <w:rPr>
                <w:sz w:val="20"/>
                <w:szCs w:val="20"/>
              </w:rPr>
              <w:t>10</w:t>
            </w:r>
          </w:p>
        </w:tc>
        <w:tc>
          <w:tcPr>
            <w:tcW w:w="1560" w:type="dxa"/>
            <w:vAlign w:val="center"/>
          </w:tcPr>
          <w:p w:rsidR="002756A4" w:rsidRPr="00DF28F3" w:rsidRDefault="002756A4" w:rsidP="00360190">
            <w:pPr>
              <w:tabs>
                <w:tab w:val="left" w:pos="8050"/>
              </w:tabs>
              <w:jc w:val="center"/>
              <w:rPr>
                <w:sz w:val="20"/>
                <w:szCs w:val="20"/>
              </w:rPr>
            </w:pPr>
            <w:r w:rsidRPr="00DF28F3">
              <w:rPr>
                <w:sz w:val="20"/>
                <w:szCs w:val="20"/>
              </w:rPr>
              <w:t>11</w:t>
            </w:r>
          </w:p>
        </w:tc>
      </w:tr>
      <w:tr w:rsidR="00703D14" w:rsidRPr="00DF28F3" w:rsidTr="0084519B">
        <w:trPr>
          <w:trHeight w:val="519"/>
        </w:trPr>
        <w:tc>
          <w:tcPr>
            <w:tcW w:w="1560" w:type="dxa"/>
            <w:vMerge w:val="restart"/>
            <w:vAlign w:val="center"/>
          </w:tcPr>
          <w:p w:rsidR="00703D14" w:rsidRPr="00DF28F3" w:rsidRDefault="00703D14" w:rsidP="00703D14">
            <w:pPr>
              <w:tabs>
                <w:tab w:val="left" w:pos="8050"/>
              </w:tabs>
              <w:ind w:hanging="79"/>
              <w:jc w:val="center"/>
              <w:rPr>
                <w:b/>
                <w:sz w:val="20"/>
                <w:szCs w:val="20"/>
              </w:rPr>
            </w:pPr>
            <w:r w:rsidRPr="00DF28F3">
              <w:rPr>
                <w:b/>
                <w:sz w:val="20"/>
                <w:szCs w:val="20"/>
              </w:rPr>
              <w:t>Муниципальная программа</w:t>
            </w:r>
          </w:p>
        </w:tc>
        <w:tc>
          <w:tcPr>
            <w:tcW w:w="3827" w:type="dxa"/>
            <w:vMerge w:val="restart"/>
          </w:tcPr>
          <w:p w:rsidR="00703D14" w:rsidRPr="00DF28F3" w:rsidRDefault="00703D14" w:rsidP="00703D14">
            <w:pPr>
              <w:overflowPunct w:val="0"/>
              <w:autoSpaceDE w:val="0"/>
              <w:autoSpaceDN w:val="0"/>
              <w:adjustRightInd w:val="0"/>
              <w:textAlignment w:val="baseline"/>
              <w:rPr>
                <w:b/>
                <w:color w:val="000000"/>
                <w:sz w:val="20"/>
                <w:szCs w:val="20"/>
              </w:rPr>
            </w:pPr>
            <w:r w:rsidRPr="00DF28F3">
              <w:rPr>
                <w:b/>
                <w:color w:val="000000"/>
                <w:sz w:val="20"/>
                <w:szCs w:val="20"/>
              </w:rPr>
              <w:t>«Реформирование и модернизация жилищно-коммунального хозяйства и повышение энергетической эффективности</w:t>
            </w:r>
            <w:r w:rsidRPr="00DF28F3">
              <w:rPr>
                <w:rFonts w:eastAsia="Times New Roman"/>
                <w:b/>
                <w:color w:val="000000"/>
                <w:sz w:val="20"/>
                <w:szCs w:val="20"/>
              </w:rPr>
              <w:t xml:space="preserve"> муниципального образования город Минусинск» </w:t>
            </w:r>
          </w:p>
        </w:tc>
        <w:tc>
          <w:tcPr>
            <w:tcW w:w="1984" w:type="dxa"/>
            <w:vAlign w:val="center"/>
          </w:tcPr>
          <w:p w:rsidR="00703D14" w:rsidRPr="00DF28F3" w:rsidRDefault="00703D14" w:rsidP="00703D14">
            <w:pPr>
              <w:widowControl/>
              <w:suppressAutoHyphens w:val="0"/>
              <w:rPr>
                <w:b/>
                <w:kern w:val="0"/>
                <w:sz w:val="20"/>
                <w:szCs w:val="20"/>
              </w:rPr>
            </w:pPr>
            <w:r w:rsidRPr="00DF28F3">
              <w:rPr>
                <w:b/>
                <w:kern w:val="0"/>
                <w:sz w:val="20"/>
                <w:szCs w:val="20"/>
              </w:rPr>
              <w:t>всего, в том числе</w:t>
            </w:r>
          </w:p>
        </w:tc>
        <w:tc>
          <w:tcPr>
            <w:tcW w:w="709" w:type="dxa"/>
            <w:vAlign w:val="center"/>
          </w:tcPr>
          <w:p w:rsidR="00703D14" w:rsidRPr="00DF28F3" w:rsidRDefault="00703D14" w:rsidP="00703D14">
            <w:pPr>
              <w:tabs>
                <w:tab w:val="left" w:pos="8050"/>
              </w:tabs>
              <w:jc w:val="center"/>
              <w:rPr>
                <w:b/>
                <w:sz w:val="20"/>
                <w:szCs w:val="20"/>
              </w:rPr>
            </w:pPr>
            <w:r w:rsidRPr="00DF28F3">
              <w:rPr>
                <w:b/>
                <w:sz w:val="20"/>
                <w:szCs w:val="20"/>
              </w:rPr>
              <w:t>Х</w:t>
            </w:r>
          </w:p>
        </w:tc>
        <w:tc>
          <w:tcPr>
            <w:tcW w:w="709" w:type="dxa"/>
            <w:vAlign w:val="center"/>
          </w:tcPr>
          <w:p w:rsidR="00703D14" w:rsidRPr="00DF28F3" w:rsidRDefault="00703D14" w:rsidP="00703D14">
            <w:pPr>
              <w:tabs>
                <w:tab w:val="left" w:pos="8050"/>
              </w:tabs>
              <w:jc w:val="center"/>
              <w:rPr>
                <w:b/>
                <w:sz w:val="20"/>
                <w:szCs w:val="20"/>
              </w:rPr>
            </w:pPr>
            <w:r w:rsidRPr="00DF28F3">
              <w:rPr>
                <w:b/>
                <w:sz w:val="20"/>
                <w:szCs w:val="20"/>
              </w:rPr>
              <w:t>Х</w:t>
            </w:r>
          </w:p>
        </w:tc>
        <w:tc>
          <w:tcPr>
            <w:tcW w:w="1134" w:type="dxa"/>
            <w:vAlign w:val="center"/>
          </w:tcPr>
          <w:p w:rsidR="00703D14" w:rsidRPr="00DF28F3" w:rsidRDefault="00703D14" w:rsidP="00703D14">
            <w:pPr>
              <w:tabs>
                <w:tab w:val="left" w:pos="8050"/>
              </w:tabs>
              <w:jc w:val="center"/>
              <w:rPr>
                <w:b/>
                <w:sz w:val="20"/>
                <w:szCs w:val="20"/>
              </w:rPr>
            </w:pPr>
            <w:r w:rsidRPr="00DF28F3">
              <w:rPr>
                <w:b/>
                <w:sz w:val="20"/>
                <w:szCs w:val="20"/>
              </w:rPr>
              <w:t>Х</w:t>
            </w:r>
          </w:p>
        </w:tc>
        <w:tc>
          <w:tcPr>
            <w:tcW w:w="567" w:type="dxa"/>
            <w:vAlign w:val="center"/>
          </w:tcPr>
          <w:p w:rsidR="00703D14" w:rsidRPr="00DF28F3" w:rsidRDefault="00703D14" w:rsidP="00703D14">
            <w:pPr>
              <w:tabs>
                <w:tab w:val="left" w:pos="8050"/>
              </w:tabs>
              <w:jc w:val="center"/>
              <w:rPr>
                <w:b/>
                <w:sz w:val="20"/>
                <w:szCs w:val="20"/>
              </w:rPr>
            </w:pPr>
            <w:r w:rsidRPr="00DF28F3">
              <w:rPr>
                <w:b/>
                <w:sz w:val="20"/>
                <w:szCs w:val="20"/>
              </w:rPr>
              <w:t>Х</w:t>
            </w:r>
          </w:p>
        </w:tc>
        <w:tc>
          <w:tcPr>
            <w:tcW w:w="1134" w:type="dxa"/>
            <w:vAlign w:val="center"/>
          </w:tcPr>
          <w:p w:rsidR="00703D14" w:rsidRPr="00DF28F3" w:rsidRDefault="006F0773" w:rsidP="005952F9">
            <w:pPr>
              <w:tabs>
                <w:tab w:val="left" w:pos="8050"/>
              </w:tabs>
              <w:jc w:val="center"/>
              <w:rPr>
                <w:b/>
                <w:sz w:val="20"/>
                <w:szCs w:val="20"/>
              </w:rPr>
            </w:pPr>
            <w:r w:rsidRPr="00DF28F3">
              <w:rPr>
                <w:b/>
                <w:sz w:val="20"/>
                <w:szCs w:val="20"/>
              </w:rPr>
              <w:t>174 556,40</w:t>
            </w:r>
          </w:p>
        </w:tc>
        <w:tc>
          <w:tcPr>
            <w:tcW w:w="1276" w:type="dxa"/>
            <w:vAlign w:val="center"/>
          </w:tcPr>
          <w:p w:rsidR="00703D14" w:rsidRPr="00DF28F3" w:rsidRDefault="006F0773" w:rsidP="00703D14">
            <w:pPr>
              <w:tabs>
                <w:tab w:val="left" w:pos="8050"/>
              </w:tabs>
              <w:jc w:val="center"/>
              <w:rPr>
                <w:b/>
                <w:sz w:val="20"/>
                <w:szCs w:val="20"/>
              </w:rPr>
            </w:pPr>
            <w:r w:rsidRPr="00DF28F3">
              <w:rPr>
                <w:b/>
                <w:sz w:val="20"/>
                <w:szCs w:val="20"/>
              </w:rPr>
              <w:t>157 285,57</w:t>
            </w:r>
          </w:p>
        </w:tc>
        <w:tc>
          <w:tcPr>
            <w:tcW w:w="1275" w:type="dxa"/>
            <w:vAlign w:val="center"/>
          </w:tcPr>
          <w:p w:rsidR="00703D14" w:rsidRPr="00DF28F3" w:rsidRDefault="00703D14" w:rsidP="00703D14">
            <w:pPr>
              <w:tabs>
                <w:tab w:val="left" w:pos="8050"/>
              </w:tabs>
              <w:jc w:val="center"/>
              <w:rPr>
                <w:b/>
                <w:sz w:val="20"/>
                <w:szCs w:val="20"/>
              </w:rPr>
            </w:pPr>
            <w:r w:rsidRPr="00DF28F3">
              <w:rPr>
                <w:b/>
                <w:sz w:val="20"/>
                <w:szCs w:val="20"/>
              </w:rPr>
              <w:t>44 970,03</w:t>
            </w:r>
          </w:p>
        </w:tc>
        <w:tc>
          <w:tcPr>
            <w:tcW w:w="1560" w:type="dxa"/>
            <w:vAlign w:val="center"/>
          </w:tcPr>
          <w:p w:rsidR="00703D14" w:rsidRPr="00DF28F3" w:rsidRDefault="006F0773" w:rsidP="00B140FE">
            <w:pPr>
              <w:tabs>
                <w:tab w:val="left" w:pos="8050"/>
              </w:tabs>
              <w:jc w:val="center"/>
              <w:rPr>
                <w:b/>
                <w:sz w:val="20"/>
                <w:szCs w:val="20"/>
              </w:rPr>
            </w:pPr>
            <w:r w:rsidRPr="00DF28F3">
              <w:rPr>
                <w:b/>
                <w:sz w:val="20"/>
                <w:szCs w:val="20"/>
              </w:rPr>
              <w:t>376 812,01</w:t>
            </w:r>
          </w:p>
        </w:tc>
      </w:tr>
      <w:tr w:rsidR="006F0773" w:rsidRPr="00DF28F3" w:rsidTr="00270321">
        <w:trPr>
          <w:trHeight w:val="565"/>
        </w:trPr>
        <w:tc>
          <w:tcPr>
            <w:tcW w:w="1560" w:type="dxa"/>
            <w:vMerge/>
          </w:tcPr>
          <w:p w:rsidR="006F0773" w:rsidRPr="00DF28F3" w:rsidRDefault="006F0773" w:rsidP="006F0773">
            <w:pPr>
              <w:tabs>
                <w:tab w:val="left" w:pos="8050"/>
              </w:tabs>
              <w:jc w:val="both"/>
              <w:rPr>
                <w:b/>
                <w:sz w:val="20"/>
                <w:szCs w:val="20"/>
              </w:rPr>
            </w:pPr>
          </w:p>
        </w:tc>
        <w:tc>
          <w:tcPr>
            <w:tcW w:w="3827" w:type="dxa"/>
            <w:vMerge/>
          </w:tcPr>
          <w:p w:rsidR="006F0773" w:rsidRPr="00DF28F3" w:rsidRDefault="006F0773" w:rsidP="006F0773">
            <w:pPr>
              <w:tabs>
                <w:tab w:val="left" w:pos="8050"/>
              </w:tabs>
              <w:jc w:val="both"/>
              <w:rPr>
                <w:b/>
                <w:sz w:val="20"/>
                <w:szCs w:val="20"/>
              </w:rPr>
            </w:pPr>
          </w:p>
        </w:tc>
        <w:tc>
          <w:tcPr>
            <w:tcW w:w="1984" w:type="dxa"/>
          </w:tcPr>
          <w:p w:rsidR="006F0773" w:rsidRPr="00DF28F3" w:rsidRDefault="006F0773" w:rsidP="006F0773">
            <w:pPr>
              <w:tabs>
                <w:tab w:val="left" w:pos="8050"/>
              </w:tabs>
              <w:ind w:left="-108" w:right="-108" w:firstLine="108"/>
              <w:jc w:val="center"/>
              <w:rPr>
                <w:b/>
                <w:sz w:val="20"/>
                <w:szCs w:val="20"/>
              </w:rPr>
            </w:pPr>
            <w:r w:rsidRPr="00DF28F3">
              <w:rPr>
                <w:b/>
                <w:kern w:val="0"/>
                <w:sz w:val="20"/>
                <w:szCs w:val="20"/>
              </w:rPr>
              <w:t>Администрация города Минусинска</w:t>
            </w:r>
          </w:p>
        </w:tc>
        <w:tc>
          <w:tcPr>
            <w:tcW w:w="709" w:type="dxa"/>
            <w:vAlign w:val="center"/>
          </w:tcPr>
          <w:p w:rsidR="006F0773" w:rsidRPr="00DF28F3" w:rsidRDefault="006F0773" w:rsidP="006F0773">
            <w:pPr>
              <w:tabs>
                <w:tab w:val="left" w:pos="8050"/>
              </w:tabs>
              <w:jc w:val="center"/>
              <w:rPr>
                <w:b/>
                <w:sz w:val="20"/>
                <w:szCs w:val="20"/>
              </w:rPr>
            </w:pPr>
            <w:r w:rsidRPr="00DF28F3">
              <w:rPr>
                <w:b/>
                <w:sz w:val="20"/>
                <w:szCs w:val="20"/>
              </w:rPr>
              <w:t>Х</w:t>
            </w:r>
          </w:p>
        </w:tc>
        <w:tc>
          <w:tcPr>
            <w:tcW w:w="709" w:type="dxa"/>
            <w:vAlign w:val="center"/>
          </w:tcPr>
          <w:p w:rsidR="006F0773" w:rsidRPr="00DF28F3" w:rsidRDefault="006F0773" w:rsidP="006F0773">
            <w:pPr>
              <w:tabs>
                <w:tab w:val="left" w:pos="8050"/>
              </w:tabs>
              <w:jc w:val="center"/>
              <w:rPr>
                <w:b/>
                <w:sz w:val="20"/>
                <w:szCs w:val="20"/>
              </w:rPr>
            </w:pPr>
            <w:r w:rsidRPr="00DF28F3">
              <w:rPr>
                <w:b/>
                <w:sz w:val="20"/>
                <w:szCs w:val="20"/>
              </w:rPr>
              <w:t>Х</w:t>
            </w:r>
          </w:p>
        </w:tc>
        <w:tc>
          <w:tcPr>
            <w:tcW w:w="1134" w:type="dxa"/>
            <w:vAlign w:val="center"/>
          </w:tcPr>
          <w:p w:rsidR="006F0773" w:rsidRPr="00DF28F3" w:rsidRDefault="006F0773" w:rsidP="006F0773">
            <w:pPr>
              <w:tabs>
                <w:tab w:val="left" w:pos="8050"/>
              </w:tabs>
              <w:jc w:val="center"/>
              <w:rPr>
                <w:b/>
                <w:sz w:val="20"/>
                <w:szCs w:val="20"/>
              </w:rPr>
            </w:pPr>
            <w:r w:rsidRPr="00DF28F3">
              <w:rPr>
                <w:b/>
                <w:sz w:val="20"/>
                <w:szCs w:val="20"/>
              </w:rPr>
              <w:t>Х</w:t>
            </w:r>
          </w:p>
        </w:tc>
        <w:tc>
          <w:tcPr>
            <w:tcW w:w="567" w:type="dxa"/>
            <w:vAlign w:val="center"/>
          </w:tcPr>
          <w:p w:rsidR="006F0773" w:rsidRPr="00DF28F3" w:rsidRDefault="006F0773" w:rsidP="006F0773">
            <w:pPr>
              <w:tabs>
                <w:tab w:val="left" w:pos="8050"/>
              </w:tabs>
              <w:jc w:val="center"/>
              <w:rPr>
                <w:b/>
                <w:sz w:val="20"/>
                <w:szCs w:val="20"/>
              </w:rPr>
            </w:pPr>
            <w:r w:rsidRPr="00DF28F3">
              <w:rPr>
                <w:b/>
                <w:sz w:val="20"/>
                <w:szCs w:val="20"/>
              </w:rPr>
              <w:t>Х</w:t>
            </w:r>
          </w:p>
        </w:tc>
        <w:tc>
          <w:tcPr>
            <w:tcW w:w="1134" w:type="dxa"/>
            <w:vAlign w:val="center"/>
          </w:tcPr>
          <w:p w:rsidR="006F0773" w:rsidRPr="00DF28F3" w:rsidRDefault="006F0773" w:rsidP="006F0773">
            <w:pPr>
              <w:tabs>
                <w:tab w:val="left" w:pos="8050"/>
              </w:tabs>
              <w:jc w:val="center"/>
              <w:rPr>
                <w:b/>
                <w:sz w:val="20"/>
                <w:szCs w:val="20"/>
              </w:rPr>
            </w:pPr>
            <w:r w:rsidRPr="00DF28F3">
              <w:rPr>
                <w:b/>
                <w:sz w:val="20"/>
                <w:szCs w:val="20"/>
              </w:rPr>
              <w:t>174 556,40</w:t>
            </w:r>
          </w:p>
        </w:tc>
        <w:tc>
          <w:tcPr>
            <w:tcW w:w="1276" w:type="dxa"/>
            <w:vAlign w:val="center"/>
          </w:tcPr>
          <w:p w:rsidR="006F0773" w:rsidRPr="00DF28F3" w:rsidRDefault="006F0773" w:rsidP="006F0773">
            <w:pPr>
              <w:tabs>
                <w:tab w:val="left" w:pos="8050"/>
              </w:tabs>
              <w:jc w:val="center"/>
              <w:rPr>
                <w:b/>
                <w:sz w:val="20"/>
                <w:szCs w:val="20"/>
              </w:rPr>
            </w:pPr>
            <w:r w:rsidRPr="00DF28F3">
              <w:rPr>
                <w:b/>
                <w:sz w:val="20"/>
                <w:szCs w:val="20"/>
              </w:rPr>
              <w:t>157 285,57</w:t>
            </w:r>
          </w:p>
        </w:tc>
        <w:tc>
          <w:tcPr>
            <w:tcW w:w="1275" w:type="dxa"/>
            <w:vAlign w:val="center"/>
          </w:tcPr>
          <w:p w:rsidR="006F0773" w:rsidRPr="00DF28F3" w:rsidRDefault="006F0773" w:rsidP="006F0773">
            <w:pPr>
              <w:tabs>
                <w:tab w:val="left" w:pos="8050"/>
              </w:tabs>
              <w:jc w:val="center"/>
              <w:rPr>
                <w:b/>
                <w:sz w:val="20"/>
                <w:szCs w:val="20"/>
              </w:rPr>
            </w:pPr>
            <w:r w:rsidRPr="00DF28F3">
              <w:rPr>
                <w:b/>
                <w:sz w:val="20"/>
                <w:szCs w:val="20"/>
              </w:rPr>
              <w:t>44 970,03</w:t>
            </w:r>
          </w:p>
        </w:tc>
        <w:tc>
          <w:tcPr>
            <w:tcW w:w="1560" w:type="dxa"/>
            <w:vAlign w:val="center"/>
          </w:tcPr>
          <w:p w:rsidR="006F0773" w:rsidRPr="00DF28F3" w:rsidRDefault="006F0773" w:rsidP="006F0773">
            <w:pPr>
              <w:tabs>
                <w:tab w:val="left" w:pos="8050"/>
              </w:tabs>
              <w:jc w:val="center"/>
              <w:rPr>
                <w:b/>
                <w:sz w:val="20"/>
                <w:szCs w:val="20"/>
              </w:rPr>
            </w:pPr>
            <w:r w:rsidRPr="00DF28F3">
              <w:rPr>
                <w:b/>
                <w:sz w:val="20"/>
                <w:szCs w:val="20"/>
              </w:rPr>
              <w:t>174 556,40</w:t>
            </w:r>
          </w:p>
        </w:tc>
      </w:tr>
      <w:tr w:rsidR="00703D14" w:rsidRPr="00DF28F3" w:rsidTr="001247D1">
        <w:trPr>
          <w:trHeight w:val="503"/>
        </w:trPr>
        <w:tc>
          <w:tcPr>
            <w:tcW w:w="1560" w:type="dxa"/>
            <w:vMerge w:val="restart"/>
          </w:tcPr>
          <w:p w:rsidR="00703D14" w:rsidRPr="00DF28F3" w:rsidRDefault="00703D14" w:rsidP="00703D14">
            <w:pPr>
              <w:tabs>
                <w:tab w:val="left" w:pos="8050"/>
              </w:tabs>
              <w:ind w:left="-79" w:right="-108"/>
              <w:jc w:val="both"/>
              <w:rPr>
                <w:b/>
                <w:sz w:val="20"/>
                <w:szCs w:val="20"/>
              </w:rPr>
            </w:pPr>
            <w:r w:rsidRPr="00DF28F3">
              <w:rPr>
                <w:b/>
                <w:sz w:val="20"/>
                <w:szCs w:val="20"/>
              </w:rPr>
              <w:t>Подпрограмма 1</w:t>
            </w:r>
          </w:p>
        </w:tc>
        <w:tc>
          <w:tcPr>
            <w:tcW w:w="3827" w:type="dxa"/>
            <w:vMerge w:val="restart"/>
            <w:vAlign w:val="center"/>
          </w:tcPr>
          <w:p w:rsidR="00703D14" w:rsidRPr="00DF28F3" w:rsidRDefault="00703D14" w:rsidP="00703D14">
            <w:pPr>
              <w:tabs>
                <w:tab w:val="left" w:pos="8050"/>
              </w:tabs>
              <w:rPr>
                <w:b/>
                <w:sz w:val="20"/>
                <w:szCs w:val="20"/>
              </w:rPr>
            </w:pPr>
            <w:r w:rsidRPr="00DF28F3">
              <w:rPr>
                <w:b/>
                <w:color w:val="000000"/>
                <w:sz w:val="20"/>
                <w:szCs w:val="20"/>
              </w:rPr>
              <w:t>«Модернизация, реконструкция и капитальный ремонт объектов коммунальной инфраструктуры и жилищного фонда муниципального образования город Минусинск»</w:t>
            </w:r>
          </w:p>
        </w:tc>
        <w:tc>
          <w:tcPr>
            <w:tcW w:w="1984" w:type="dxa"/>
            <w:vAlign w:val="center"/>
          </w:tcPr>
          <w:p w:rsidR="00703D14" w:rsidRPr="00DF28F3" w:rsidRDefault="00703D14" w:rsidP="00703D14">
            <w:pPr>
              <w:widowControl/>
              <w:suppressAutoHyphens w:val="0"/>
              <w:rPr>
                <w:b/>
                <w:kern w:val="0"/>
                <w:sz w:val="20"/>
                <w:szCs w:val="20"/>
              </w:rPr>
            </w:pPr>
            <w:r w:rsidRPr="00DF28F3">
              <w:rPr>
                <w:b/>
                <w:kern w:val="0"/>
                <w:sz w:val="20"/>
                <w:szCs w:val="20"/>
              </w:rPr>
              <w:t>всего, в том числе</w:t>
            </w:r>
          </w:p>
        </w:tc>
        <w:tc>
          <w:tcPr>
            <w:tcW w:w="709" w:type="dxa"/>
            <w:vAlign w:val="center"/>
          </w:tcPr>
          <w:p w:rsidR="00703D14" w:rsidRPr="00DF28F3" w:rsidRDefault="00703D14" w:rsidP="00703D14">
            <w:pPr>
              <w:tabs>
                <w:tab w:val="left" w:pos="8050"/>
              </w:tabs>
              <w:jc w:val="center"/>
              <w:rPr>
                <w:b/>
                <w:sz w:val="20"/>
                <w:szCs w:val="20"/>
              </w:rPr>
            </w:pPr>
            <w:r w:rsidRPr="00DF28F3">
              <w:rPr>
                <w:b/>
                <w:sz w:val="20"/>
                <w:szCs w:val="20"/>
              </w:rPr>
              <w:t>Х</w:t>
            </w:r>
          </w:p>
        </w:tc>
        <w:tc>
          <w:tcPr>
            <w:tcW w:w="709" w:type="dxa"/>
            <w:vAlign w:val="center"/>
          </w:tcPr>
          <w:p w:rsidR="00703D14" w:rsidRPr="00DF28F3" w:rsidRDefault="00703D14" w:rsidP="00703D14">
            <w:pPr>
              <w:tabs>
                <w:tab w:val="left" w:pos="8050"/>
              </w:tabs>
              <w:jc w:val="center"/>
              <w:rPr>
                <w:b/>
                <w:sz w:val="20"/>
                <w:szCs w:val="20"/>
              </w:rPr>
            </w:pPr>
            <w:r w:rsidRPr="00DF28F3">
              <w:rPr>
                <w:b/>
                <w:sz w:val="20"/>
                <w:szCs w:val="20"/>
              </w:rPr>
              <w:t>Х</w:t>
            </w:r>
          </w:p>
        </w:tc>
        <w:tc>
          <w:tcPr>
            <w:tcW w:w="1134" w:type="dxa"/>
            <w:vAlign w:val="center"/>
          </w:tcPr>
          <w:p w:rsidR="00703D14" w:rsidRPr="00DF28F3" w:rsidRDefault="00703D14" w:rsidP="00703D14">
            <w:pPr>
              <w:tabs>
                <w:tab w:val="left" w:pos="8050"/>
              </w:tabs>
              <w:jc w:val="center"/>
              <w:rPr>
                <w:b/>
                <w:sz w:val="20"/>
                <w:szCs w:val="20"/>
              </w:rPr>
            </w:pPr>
            <w:r w:rsidRPr="00DF28F3">
              <w:rPr>
                <w:b/>
                <w:sz w:val="20"/>
                <w:szCs w:val="20"/>
              </w:rPr>
              <w:t>Х</w:t>
            </w:r>
          </w:p>
        </w:tc>
        <w:tc>
          <w:tcPr>
            <w:tcW w:w="567" w:type="dxa"/>
            <w:vAlign w:val="center"/>
          </w:tcPr>
          <w:p w:rsidR="00703D14" w:rsidRPr="00DF28F3" w:rsidRDefault="00703D14" w:rsidP="00703D14">
            <w:pPr>
              <w:tabs>
                <w:tab w:val="left" w:pos="8050"/>
              </w:tabs>
              <w:jc w:val="center"/>
              <w:rPr>
                <w:b/>
                <w:sz w:val="20"/>
                <w:szCs w:val="20"/>
              </w:rPr>
            </w:pPr>
            <w:r w:rsidRPr="00DF28F3">
              <w:rPr>
                <w:b/>
                <w:sz w:val="20"/>
                <w:szCs w:val="20"/>
              </w:rPr>
              <w:t>Х</w:t>
            </w:r>
          </w:p>
        </w:tc>
        <w:tc>
          <w:tcPr>
            <w:tcW w:w="1134" w:type="dxa"/>
            <w:vAlign w:val="center"/>
          </w:tcPr>
          <w:p w:rsidR="00703D14" w:rsidRPr="00DF28F3" w:rsidRDefault="006F0773" w:rsidP="00FC3B56">
            <w:pPr>
              <w:tabs>
                <w:tab w:val="left" w:pos="8050"/>
              </w:tabs>
              <w:jc w:val="center"/>
              <w:rPr>
                <w:b/>
                <w:sz w:val="20"/>
                <w:szCs w:val="20"/>
              </w:rPr>
            </w:pPr>
            <w:r w:rsidRPr="00DF28F3">
              <w:rPr>
                <w:b/>
                <w:sz w:val="20"/>
                <w:szCs w:val="20"/>
              </w:rPr>
              <w:t>128 067,99</w:t>
            </w:r>
          </w:p>
        </w:tc>
        <w:tc>
          <w:tcPr>
            <w:tcW w:w="1276" w:type="dxa"/>
            <w:vAlign w:val="center"/>
          </w:tcPr>
          <w:p w:rsidR="00703D14" w:rsidRPr="00DF28F3" w:rsidRDefault="006F0773" w:rsidP="00703D14">
            <w:pPr>
              <w:tabs>
                <w:tab w:val="left" w:pos="8050"/>
              </w:tabs>
              <w:jc w:val="center"/>
              <w:rPr>
                <w:b/>
                <w:sz w:val="20"/>
                <w:szCs w:val="20"/>
              </w:rPr>
            </w:pPr>
            <w:r w:rsidRPr="00DF28F3">
              <w:rPr>
                <w:b/>
                <w:sz w:val="20"/>
                <w:szCs w:val="20"/>
              </w:rPr>
              <w:t>93 083,56</w:t>
            </w:r>
          </w:p>
        </w:tc>
        <w:tc>
          <w:tcPr>
            <w:tcW w:w="1275" w:type="dxa"/>
            <w:vAlign w:val="center"/>
          </w:tcPr>
          <w:p w:rsidR="00703D14" w:rsidRPr="00DF28F3" w:rsidRDefault="00703D14" w:rsidP="00703D14">
            <w:pPr>
              <w:tabs>
                <w:tab w:val="left" w:pos="8050"/>
              </w:tabs>
              <w:jc w:val="center"/>
              <w:rPr>
                <w:b/>
                <w:sz w:val="20"/>
                <w:szCs w:val="20"/>
              </w:rPr>
            </w:pPr>
            <w:r w:rsidRPr="00DF28F3">
              <w:rPr>
                <w:b/>
                <w:sz w:val="20"/>
                <w:szCs w:val="20"/>
              </w:rPr>
              <w:t>0,00</w:t>
            </w:r>
          </w:p>
        </w:tc>
        <w:tc>
          <w:tcPr>
            <w:tcW w:w="1560" w:type="dxa"/>
            <w:vAlign w:val="center"/>
          </w:tcPr>
          <w:p w:rsidR="00703D14" w:rsidRPr="00DF28F3" w:rsidRDefault="006F0773" w:rsidP="00FC3B56">
            <w:pPr>
              <w:tabs>
                <w:tab w:val="left" w:pos="8050"/>
              </w:tabs>
              <w:jc w:val="center"/>
              <w:rPr>
                <w:b/>
                <w:sz w:val="20"/>
                <w:szCs w:val="20"/>
              </w:rPr>
            </w:pPr>
            <w:r w:rsidRPr="00DF28F3">
              <w:rPr>
                <w:b/>
                <w:sz w:val="20"/>
                <w:szCs w:val="20"/>
              </w:rPr>
              <w:t>221 151,55</w:t>
            </w:r>
          </w:p>
        </w:tc>
      </w:tr>
      <w:tr w:rsidR="006F0773" w:rsidRPr="00DF28F3" w:rsidTr="001247D1">
        <w:trPr>
          <w:trHeight w:val="727"/>
        </w:trPr>
        <w:tc>
          <w:tcPr>
            <w:tcW w:w="1560" w:type="dxa"/>
            <w:vMerge/>
          </w:tcPr>
          <w:p w:rsidR="006F0773" w:rsidRPr="00DF28F3" w:rsidRDefault="006F0773" w:rsidP="006F0773">
            <w:pPr>
              <w:tabs>
                <w:tab w:val="left" w:pos="8050"/>
              </w:tabs>
              <w:jc w:val="both"/>
              <w:rPr>
                <w:b/>
                <w:sz w:val="20"/>
                <w:szCs w:val="20"/>
              </w:rPr>
            </w:pPr>
          </w:p>
        </w:tc>
        <w:tc>
          <w:tcPr>
            <w:tcW w:w="3827" w:type="dxa"/>
            <w:vMerge/>
          </w:tcPr>
          <w:p w:rsidR="006F0773" w:rsidRPr="00DF28F3" w:rsidRDefault="006F0773" w:rsidP="006F0773">
            <w:pPr>
              <w:tabs>
                <w:tab w:val="left" w:pos="8050"/>
              </w:tabs>
              <w:jc w:val="both"/>
              <w:rPr>
                <w:b/>
                <w:sz w:val="20"/>
                <w:szCs w:val="20"/>
              </w:rPr>
            </w:pPr>
          </w:p>
        </w:tc>
        <w:tc>
          <w:tcPr>
            <w:tcW w:w="1984" w:type="dxa"/>
          </w:tcPr>
          <w:p w:rsidR="006F0773" w:rsidRPr="00DF28F3" w:rsidRDefault="006F0773" w:rsidP="006F0773">
            <w:pPr>
              <w:tabs>
                <w:tab w:val="left" w:pos="8050"/>
              </w:tabs>
              <w:ind w:left="-108" w:right="-108" w:firstLine="108"/>
              <w:jc w:val="both"/>
              <w:rPr>
                <w:b/>
                <w:sz w:val="20"/>
                <w:szCs w:val="20"/>
              </w:rPr>
            </w:pPr>
            <w:r w:rsidRPr="00DF28F3">
              <w:rPr>
                <w:b/>
                <w:kern w:val="0"/>
                <w:sz w:val="20"/>
                <w:szCs w:val="20"/>
              </w:rPr>
              <w:t>Администрация города Минусинска</w:t>
            </w:r>
          </w:p>
        </w:tc>
        <w:tc>
          <w:tcPr>
            <w:tcW w:w="709" w:type="dxa"/>
            <w:vAlign w:val="center"/>
          </w:tcPr>
          <w:p w:rsidR="006F0773" w:rsidRPr="00DF28F3" w:rsidRDefault="006F0773" w:rsidP="006F0773">
            <w:pPr>
              <w:tabs>
                <w:tab w:val="left" w:pos="8050"/>
              </w:tabs>
              <w:jc w:val="center"/>
              <w:rPr>
                <w:b/>
                <w:sz w:val="20"/>
                <w:szCs w:val="20"/>
              </w:rPr>
            </w:pPr>
            <w:r w:rsidRPr="00DF28F3">
              <w:rPr>
                <w:b/>
                <w:sz w:val="20"/>
                <w:szCs w:val="20"/>
              </w:rPr>
              <w:t>Х</w:t>
            </w:r>
          </w:p>
        </w:tc>
        <w:tc>
          <w:tcPr>
            <w:tcW w:w="709" w:type="dxa"/>
            <w:vAlign w:val="center"/>
          </w:tcPr>
          <w:p w:rsidR="006F0773" w:rsidRPr="00DF28F3" w:rsidRDefault="006F0773" w:rsidP="006F0773">
            <w:pPr>
              <w:tabs>
                <w:tab w:val="left" w:pos="8050"/>
              </w:tabs>
              <w:jc w:val="center"/>
              <w:rPr>
                <w:b/>
                <w:sz w:val="20"/>
                <w:szCs w:val="20"/>
              </w:rPr>
            </w:pPr>
            <w:r w:rsidRPr="00DF28F3">
              <w:rPr>
                <w:b/>
                <w:sz w:val="20"/>
                <w:szCs w:val="20"/>
              </w:rPr>
              <w:t>Х</w:t>
            </w:r>
          </w:p>
        </w:tc>
        <w:tc>
          <w:tcPr>
            <w:tcW w:w="1134" w:type="dxa"/>
            <w:vAlign w:val="center"/>
          </w:tcPr>
          <w:p w:rsidR="006F0773" w:rsidRPr="00DF28F3" w:rsidRDefault="006F0773" w:rsidP="006F0773">
            <w:pPr>
              <w:tabs>
                <w:tab w:val="left" w:pos="8050"/>
              </w:tabs>
              <w:jc w:val="center"/>
              <w:rPr>
                <w:b/>
                <w:sz w:val="20"/>
                <w:szCs w:val="20"/>
              </w:rPr>
            </w:pPr>
            <w:r w:rsidRPr="00DF28F3">
              <w:rPr>
                <w:b/>
                <w:sz w:val="20"/>
                <w:szCs w:val="20"/>
              </w:rPr>
              <w:t>Х</w:t>
            </w:r>
          </w:p>
        </w:tc>
        <w:tc>
          <w:tcPr>
            <w:tcW w:w="567" w:type="dxa"/>
            <w:vAlign w:val="center"/>
          </w:tcPr>
          <w:p w:rsidR="006F0773" w:rsidRPr="00DF28F3" w:rsidRDefault="006F0773" w:rsidP="006F0773">
            <w:pPr>
              <w:tabs>
                <w:tab w:val="left" w:pos="8050"/>
              </w:tabs>
              <w:jc w:val="center"/>
              <w:rPr>
                <w:b/>
                <w:sz w:val="20"/>
                <w:szCs w:val="20"/>
              </w:rPr>
            </w:pPr>
            <w:r w:rsidRPr="00DF28F3">
              <w:rPr>
                <w:b/>
                <w:sz w:val="20"/>
                <w:szCs w:val="20"/>
              </w:rPr>
              <w:t>Х</w:t>
            </w:r>
          </w:p>
        </w:tc>
        <w:tc>
          <w:tcPr>
            <w:tcW w:w="1134" w:type="dxa"/>
            <w:vAlign w:val="center"/>
          </w:tcPr>
          <w:p w:rsidR="006F0773" w:rsidRPr="00DF28F3" w:rsidRDefault="006F0773" w:rsidP="006F0773">
            <w:pPr>
              <w:tabs>
                <w:tab w:val="left" w:pos="8050"/>
              </w:tabs>
              <w:jc w:val="center"/>
              <w:rPr>
                <w:b/>
                <w:sz w:val="20"/>
                <w:szCs w:val="20"/>
              </w:rPr>
            </w:pPr>
            <w:r w:rsidRPr="00DF28F3">
              <w:rPr>
                <w:b/>
                <w:sz w:val="20"/>
                <w:szCs w:val="20"/>
              </w:rPr>
              <w:t>128 067,99</w:t>
            </w:r>
          </w:p>
        </w:tc>
        <w:tc>
          <w:tcPr>
            <w:tcW w:w="1276" w:type="dxa"/>
            <w:vAlign w:val="center"/>
          </w:tcPr>
          <w:p w:rsidR="006F0773" w:rsidRPr="00DF28F3" w:rsidRDefault="006F0773" w:rsidP="006F0773">
            <w:pPr>
              <w:tabs>
                <w:tab w:val="left" w:pos="8050"/>
              </w:tabs>
              <w:jc w:val="center"/>
              <w:rPr>
                <w:b/>
                <w:sz w:val="20"/>
                <w:szCs w:val="20"/>
              </w:rPr>
            </w:pPr>
            <w:r w:rsidRPr="00DF28F3">
              <w:rPr>
                <w:b/>
                <w:sz w:val="20"/>
                <w:szCs w:val="20"/>
              </w:rPr>
              <w:t>93 083,56</w:t>
            </w:r>
          </w:p>
        </w:tc>
        <w:tc>
          <w:tcPr>
            <w:tcW w:w="1275" w:type="dxa"/>
            <w:vAlign w:val="center"/>
          </w:tcPr>
          <w:p w:rsidR="006F0773" w:rsidRPr="00DF28F3" w:rsidRDefault="006F0773" w:rsidP="006F0773">
            <w:pPr>
              <w:tabs>
                <w:tab w:val="left" w:pos="8050"/>
              </w:tabs>
              <w:jc w:val="center"/>
              <w:rPr>
                <w:b/>
                <w:sz w:val="20"/>
                <w:szCs w:val="20"/>
              </w:rPr>
            </w:pPr>
            <w:r w:rsidRPr="00DF28F3">
              <w:rPr>
                <w:b/>
                <w:sz w:val="20"/>
                <w:szCs w:val="20"/>
              </w:rPr>
              <w:t>0,00</w:t>
            </w:r>
          </w:p>
        </w:tc>
        <w:tc>
          <w:tcPr>
            <w:tcW w:w="1560" w:type="dxa"/>
            <w:vAlign w:val="center"/>
          </w:tcPr>
          <w:p w:rsidR="006F0773" w:rsidRPr="00DF28F3" w:rsidRDefault="006F0773" w:rsidP="006F0773">
            <w:pPr>
              <w:tabs>
                <w:tab w:val="left" w:pos="8050"/>
              </w:tabs>
              <w:jc w:val="center"/>
              <w:rPr>
                <w:b/>
                <w:sz w:val="20"/>
                <w:szCs w:val="20"/>
              </w:rPr>
            </w:pPr>
            <w:r w:rsidRPr="00DF28F3">
              <w:rPr>
                <w:b/>
                <w:sz w:val="20"/>
                <w:szCs w:val="20"/>
              </w:rPr>
              <w:t>221 151,55</w:t>
            </w:r>
          </w:p>
        </w:tc>
      </w:tr>
      <w:tr w:rsidR="005D6369" w:rsidRPr="00DF28F3" w:rsidTr="0021203F">
        <w:trPr>
          <w:trHeight w:val="1196"/>
        </w:trPr>
        <w:tc>
          <w:tcPr>
            <w:tcW w:w="1560" w:type="dxa"/>
          </w:tcPr>
          <w:p w:rsidR="005D6369" w:rsidRPr="00DF28F3" w:rsidRDefault="005D6369" w:rsidP="005D6369">
            <w:pPr>
              <w:tabs>
                <w:tab w:val="left" w:pos="8050"/>
              </w:tabs>
              <w:jc w:val="both"/>
              <w:rPr>
                <w:sz w:val="20"/>
                <w:szCs w:val="20"/>
              </w:rPr>
            </w:pPr>
            <w:r w:rsidRPr="00DF28F3">
              <w:rPr>
                <w:sz w:val="20"/>
                <w:szCs w:val="20"/>
              </w:rPr>
              <w:t>1.1</w:t>
            </w:r>
          </w:p>
        </w:tc>
        <w:tc>
          <w:tcPr>
            <w:tcW w:w="3827" w:type="dxa"/>
          </w:tcPr>
          <w:p w:rsidR="005D6369" w:rsidRPr="00DF28F3" w:rsidRDefault="005D6369" w:rsidP="004B3872">
            <w:pPr>
              <w:tabs>
                <w:tab w:val="left" w:pos="8050"/>
              </w:tabs>
              <w:ind w:right="-108"/>
              <w:rPr>
                <w:sz w:val="20"/>
                <w:szCs w:val="20"/>
              </w:rPr>
            </w:pPr>
            <w:r w:rsidRPr="00DF28F3">
              <w:rPr>
                <w:rFonts w:eastAsia="Times New Roman"/>
                <w:color w:val="000000"/>
                <w:kern w:val="0"/>
                <w:sz w:val="20"/>
                <w:szCs w:val="20"/>
              </w:rPr>
              <w:t xml:space="preserve">Расходы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w:t>
            </w:r>
            <w:r w:rsidR="004B3872" w:rsidRPr="00DF28F3">
              <w:rPr>
                <w:rFonts w:eastAsia="Times New Roman"/>
                <w:color w:val="000000"/>
                <w:kern w:val="0"/>
                <w:sz w:val="20"/>
                <w:szCs w:val="20"/>
              </w:rPr>
              <w:t xml:space="preserve">сетей, объектов электросетевого хозяйства и источников электрической энергии, а </w:t>
            </w:r>
            <w:r w:rsidR="001247D1" w:rsidRPr="00DF28F3">
              <w:rPr>
                <w:rFonts w:eastAsia="Times New Roman"/>
                <w:color w:val="000000"/>
                <w:kern w:val="0"/>
                <w:sz w:val="20"/>
                <w:szCs w:val="20"/>
              </w:rPr>
              <w:t>также приобретение технологического оборудования, спецтехники для обеспечения функционирования систем</w:t>
            </w:r>
          </w:p>
        </w:tc>
        <w:tc>
          <w:tcPr>
            <w:tcW w:w="1984" w:type="dxa"/>
            <w:vAlign w:val="center"/>
          </w:tcPr>
          <w:p w:rsidR="005D6369" w:rsidRPr="00DF28F3" w:rsidRDefault="005D6369" w:rsidP="005D6369">
            <w:pPr>
              <w:tabs>
                <w:tab w:val="left" w:pos="8050"/>
              </w:tabs>
              <w:jc w:val="center"/>
              <w:rPr>
                <w:sz w:val="20"/>
                <w:szCs w:val="20"/>
              </w:rPr>
            </w:pPr>
            <w:r w:rsidRPr="00DF28F3">
              <w:rPr>
                <w:kern w:val="0"/>
                <w:sz w:val="20"/>
                <w:szCs w:val="20"/>
              </w:rPr>
              <w:t>Администрация города Минусинска</w:t>
            </w:r>
          </w:p>
        </w:tc>
        <w:tc>
          <w:tcPr>
            <w:tcW w:w="709" w:type="dxa"/>
            <w:vAlign w:val="center"/>
          </w:tcPr>
          <w:p w:rsidR="005D6369" w:rsidRPr="00DF28F3" w:rsidRDefault="005D6369" w:rsidP="005D6369">
            <w:pPr>
              <w:tabs>
                <w:tab w:val="left" w:pos="8050"/>
              </w:tabs>
              <w:jc w:val="center"/>
              <w:rPr>
                <w:sz w:val="20"/>
                <w:szCs w:val="20"/>
              </w:rPr>
            </w:pPr>
            <w:r w:rsidRPr="00DF28F3">
              <w:rPr>
                <w:sz w:val="20"/>
                <w:szCs w:val="20"/>
              </w:rPr>
              <w:t>005</w:t>
            </w:r>
          </w:p>
        </w:tc>
        <w:tc>
          <w:tcPr>
            <w:tcW w:w="709" w:type="dxa"/>
            <w:vAlign w:val="center"/>
          </w:tcPr>
          <w:p w:rsidR="005D6369" w:rsidRPr="00DF28F3" w:rsidRDefault="005D6369" w:rsidP="005D6369">
            <w:pPr>
              <w:tabs>
                <w:tab w:val="left" w:pos="8050"/>
              </w:tabs>
              <w:jc w:val="center"/>
              <w:rPr>
                <w:sz w:val="20"/>
                <w:szCs w:val="20"/>
              </w:rPr>
            </w:pPr>
            <w:r w:rsidRPr="00DF28F3">
              <w:rPr>
                <w:sz w:val="20"/>
                <w:szCs w:val="20"/>
              </w:rPr>
              <w:t>0505</w:t>
            </w:r>
          </w:p>
        </w:tc>
        <w:tc>
          <w:tcPr>
            <w:tcW w:w="1134" w:type="dxa"/>
            <w:vAlign w:val="center"/>
          </w:tcPr>
          <w:p w:rsidR="005D6369" w:rsidRPr="00DF28F3" w:rsidRDefault="005D6369" w:rsidP="005D6369">
            <w:pPr>
              <w:tabs>
                <w:tab w:val="left" w:pos="8050"/>
              </w:tabs>
              <w:ind w:right="-108" w:hanging="108"/>
              <w:jc w:val="center"/>
              <w:rPr>
                <w:sz w:val="20"/>
                <w:szCs w:val="20"/>
              </w:rPr>
            </w:pPr>
            <w:r w:rsidRPr="00DF28F3">
              <w:rPr>
                <w:sz w:val="20"/>
                <w:szCs w:val="20"/>
              </w:rPr>
              <w:t>03100</w:t>
            </w:r>
            <w:r w:rsidRPr="00DF28F3">
              <w:rPr>
                <w:sz w:val="20"/>
                <w:szCs w:val="20"/>
                <w:lang w:val="en-US"/>
              </w:rPr>
              <w:t>S</w:t>
            </w:r>
            <w:r w:rsidRPr="00DF28F3">
              <w:rPr>
                <w:sz w:val="20"/>
                <w:szCs w:val="20"/>
              </w:rPr>
              <w:t>5710</w:t>
            </w:r>
          </w:p>
        </w:tc>
        <w:tc>
          <w:tcPr>
            <w:tcW w:w="567" w:type="dxa"/>
            <w:vAlign w:val="center"/>
          </w:tcPr>
          <w:p w:rsidR="005D6369" w:rsidRPr="00DF28F3" w:rsidRDefault="005D6369" w:rsidP="005D6369">
            <w:pPr>
              <w:tabs>
                <w:tab w:val="left" w:pos="8050"/>
              </w:tabs>
              <w:jc w:val="center"/>
              <w:rPr>
                <w:sz w:val="20"/>
                <w:szCs w:val="20"/>
              </w:rPr>
            </w:pPr>
            <w:r w:rsidRPr="00DF28F3">
              <w:rPr>
                <w:sz w:val="20"/>
                <w:szCs w:val="20"/>
              </w:rPr>
              <w:t>240</w:t>
            </w:r>
          </w:p>
        </w:tc>
        <w:tc>
          <w:tcPr>
            <w:tcW w:w="1134" w:type="dxa"/>
            <w:vAlign w:val="center"/>
          </w:tcPr>
          <w:p w:rsidR="005D6369" w:rsidRPr="00DF28F3" w:rsidRDefault="0041480C" w:rsidP="005D6369">
            <w:pPr>
              <w:tabs>
                <w:tab w:val="left" w:pos="8050"/>
              </w:tabs>
              <w:jc w:val="center"/>
              <w:rPr>
                <w:sz w:val="20"/>
                <w:szCs w:val="20"/>
              </w:rPr>
            </w:pPr>
            <w:r w:rsidRPr="00DF28F3">
              <w:rPr>
                <w:sz w:val="20"/>
                <w:szCs w:val="20"/>
              </w:rPr>
              <w:t>86,48</w:t>
            </w:r>
          </w:p>
        </w:tc>
        <w:tc>
          <w:tcPr>
            <w:tcW w:w="1276" w:type="dxa"/>
            <w:vAlign w:val="center"/>
          </w:tcPr>
          <w:p w:rsidR="005D6369" w:rsidRPr="00DF28F3" w:rsidRDefault="005D6369" w:rsidP="005D6369">
            <w:pPr>
              <w:tabs>
                <w:tab w:val="left" w:pos="8050"/>
              </w:tabs>
              <w:jc w:val="center"/>
              <w:rPr>
                <w:sz w:val="20"/>
                <w:szCs w:val="20"/>
              </w:rPr>
            </w:pPr>
          </w:p>
        </w:tc>
        <w:tc>
          <w:tcPr>
            <w:tcW w:w="1275" w:type="dxa"/>
            <w:vAlign w:val="center"/>
          </w:tcPr>
          <w:p w:rsidR="005D6369" w:rsidRPr="00DF28F3" w:rsidRDefault="005D6369" w:rsidP="005D6369">
            <w:pPr>
              <w:tabs>
                <w:tab w:val="left" w:pos="8050"/>
              </w:tabs>
              <w:jc w:val="center"/>
              <w:rPr>
                <w:sz w:val="20"/>
                <w:szCs w:val="20"/>
              </w:rPr>
            </w:pPr>
          </w:p>
        </w:tc>
        <w:tc>
          <w:tcPr>
            <w:tcW w:w="1560" w:type="dxa"/>
            <w:vAlign w:val="center"/>
          </w:tcPr>
          <w:p w:rsidR="005D6369" w:rsidRPr="00DF28F3" w:rsidRDefault="0041480C" w:rsidP="005D6369">
            <w:pPr>
              <w:tabs>
                <w:tab w:val="left" w:pos="8050"/>
              </w:tabs>
              <w:jc w:val="center"/>
              <w:rPr>
                <w:sz w:val="20"/>
                <w:szCs w:val="20"/>
              </w:rPr>
            </w:pPr>
            <w:r w:rsidRPr="00DF28F3">
              <w:rPr>
                <w:sz w:val="20"/>
                <w:szCs w:val="20"/>
              </w:rPr>
              <w:t>86,48</w:t>
            </w:r>
          </w:p>
        </w:tc>
      </w:tr>
      <w:tr w:rsidR="005D6369" w:rsidRPr="00DF28F3" w:rsidTr="004B3872">
        <w:trPr>
          <w:trHeight w:val="240"/>
        </w:trPr>
        <w:tc>
          <w:tcPr>
            <w:tcW w:w="1560" w:type="dxa"/>
            <w:vAlign w:val="center"/>
          </w:tcPr>
          <w:p w:rsidR="005D6369" w:rsidRPr="00DF28F3" w:rsidRDefault="005D6369" w:rsidP="005D6369">
            <w:pPr>
              <w:tabs>
                <w:tab w:val="left" w:pos="8050"/>
              </w:tabs>
              <w:jc w:val="center"/>
              <w:rPr>
                <w:sz w:val="20"/>
                <w:szCs w:val="20"/>
              </w:rPr>
            </w:pPr>
            <w:r w:rsidRPr="00DF28F3">
              <w:rPr>
                <w:sz w:val="20"/>
                <w:szCs w:val="20"/>
              </w:rPr>
              <w:lastRenderedPageBreak/>
              <w:t>1</w:t>
            </w:r>
          </w:p>
        </w:tc>
        <w:tc>
          <w:tcPr>
            <w:tcW w:w="3827" w:type="dxa"/>
            <w:vAlign w:val="center"/>
          </w:tcPr>
          <w:p w:rsidR="005D6369" w:rsidRPr="00DF28F3" w:rsidRDefault="005D6369" w:rsidP="005D6369">
            <w:pPr>
              <w:tabs>
                <w:tab w:val="left" w:pos="8050"/>
              </w:tabs>
              <w:jc w:val="center"/>
              <w:rPr>
                <w:sz w:val="20"/>
                <w:szCs w:val="20"/>
              </w:rPr>
            </w:pPr>
            <w:r w:rsidRPr="00DF28F3">
              <w:rPr>
                <w:sz w:val="20"/>
                <w:szCs w:val="20"/>
              </w:rPr>
              <w:t>2</w:t>
            </w:r>
          </w:p>
        </w:tc>
        <w:tc>
          <w:tcPr>
            <w:tcW w:w="1984" w:type="dxa"/>
            <w:vAlign w:val="center"/>
          </w:tcPr>
          <w:p w:rsidR="005D6369" w:rsidRPr="00DF28F3" w:rsidRDefault="005D6369" w:rsidP="005D6369">
            <w:pPr>
              <w:tabs>
                <w:tab w:val="left" w:pos="8050"/>
              </w:tabs>
              <w:jc w:val="center"/>
              <w:rPr>
                <w:sz w:val="20"/>
                <w:szCs w:val="20"/>
              </w:rPr>
            </w:pPr>
            <w:r w:rsidRPr="00DF28F3">
              <w:rPr>
                <w:sz w:val="20"/>
                <w:szCs w:val="20"/>
              </w:rPr>
              <w:t>3</w:t>
            </w:r>
          </w:p>
        </w:tc>
        <w:tc>
          <w:tcPr>
            <w:tcW w:w="709" w:type="dxa"/>
            <w:vAlign w:val="center"/>
          </w:tcPr>
          <w:p w:rsidR="005D6369" w:rsidRPr="00DF28F3" w:rsidRDefault="005D6369" w:rsidP="005D6369">
            <w:pPr>
              <w:tabs>
                <w:tab w:val="left" w:pos="8050"/>
              </w:tabs>
              <w:jc w:val="center"/>
              <w:rPr>
                <w:sz w:val="20"/>
                <w:szCs w:val="20"/>
              </w:rPr>
            </w:pPr>
            <w:r w:rsidRPr="00DF28F3">
              <w:rPr>
                <w:sz w:val="20"/>
                <w:szCs w:val="20"/>
              </w:rPr>
              <w:t>4</w:t>
            </w:r>
          </w:p>
        </w:tc>
        <w:tc>
          <w:tcPr>
            <w:tcW w:w="709" w:type="dxa"/>
            <w:vAlign w:val="center"/>
          </w:tcPr>
          <w:p w:rsidR="005D6369" w:rsidRPr="00DF28F3" w:rsidRDefault="005D6369" w:rsidP="005D6369">
            <w:pPr>
              <w:tabs>
                <w:tab w:val="left" w:pos="8050"/>
              </w:tabs>
              <w:jc w:val="center"/>
              <w:rPr>
                <w:sz w:val="20"/>
                <w:szCs w:val="20"/>
              </w:rPr>
            </w:pPr>
            <w:r w:rsidRPr="00DF28F3">
              <w:rPr>
                <w:sz w:val="20"/>
                <w:szCs w:val="20"/>
              </w:rPr>
              <w:t>5</w:t>
            </w:r>
          </w:p>
        </w:tc>
        <w:tc>
          <w:tcPr>
            <w:tcW w:w="1134" w:type="dxa"/>
            <w:vAlign w:val="center"/>
          </w:tcPr>
          <w:p w:rsidR="005D6369" w:rsidRPr="00DF28F3" w:rsidRDefault="005D6369" w:rsidP="005D6369">
            <w:pPr>
              <w:tabs>
                <w:tab w:val="left" w:pos="8050"/>
              </w:tabs>
              <w:ind w:right="-108" w:hanging="108"/>
              <w:jc w:val="center"/>
              <w:rPr>
                <w:sz w:val="20"/>
                <w:szCs w:val="20"/>
              </w:rPr>
            </w:pPr>
            <w:r w:rsidRPr="00DF28F3">
              <w:rPr>
                <w:sz w:val="20"/>
                <w:szCs w:val="20"/>
              </w:rPr>
              <w:t>6</w:t>
            </w:r>
          </w:p>
        </w:tc>
        <w:tc>
          <w:tcPr>
            <w:tcW w:w="567" w:type="dxa"/>
            <w:vAlign w:val="center"/>
          </w:tcPr>
          <w:p w:rsidR="005D6369" w:rsidRPr="00DF28F3" w:rsidRDefault="005D6369" w:rsidP="005D6369">
            <w:pPr>
              <w:tabs>
                <w:tab w:val="left" w:pos="8050"/>
              </w:tabs>
              <w:jc w:val="center"/>
              <w:rPr>
                <w:sz w:val="20"/>
                <w:szCs w:val="20"/>
              </w:rPr>
            </w:pPr>
            <w:r w:rsidRPr="00DF28F3">
              <w:rPr>
                <w:sz w:val="20"/>
                <w:szCs w:val="20"/>
              </w:rPr>
              <w:t>7</w:t>
            </w:r>
          </w:p>
        </w:tc>
        <w:tc>
          <w:tcPr>
            <w:tcW w:w="1134" w:type="dxa"/>
            <w:vAlign w:val="center"/>
          </w:tcPr>
          <w:p w:rsidR="005D6369" w:rsidRPr="00DF28F3" w:rsidRDefault="005D6369" w:rsidP="005D6369">
            <w:pPr>
              <w:tabs>
                <w:tab w:val="left" w:pos="8050"/>
              </w:tabs>
              <w:ind w:left="-108" w:right="-108"/>
              <w:jc w:val="center"/>
              <w:rPr>
                <w:sz w:val="20"/>
                <w:szCs w:val="20"/>
              </w:rPr>
            </w:pPr>
            <w:r w:rsidRPr="00DF28F3">
              <w:rPr>
                <w:sz w:val="20"/>
                <w:szCs w:val="20"/>
              </w:rPr>
              <w:t>8</w:t>
            </w:r>
          </w:p>
        </w:tc>
        <w:tc>
          <w:tcPr>
            <w:tcW w:w="1276" w:type="dxa"/>
            <w:vAlign w:val="center"/>
          </w:tcPr>
          <w:p w:rsidR="005D6369" w:rsidRPr="00DF28F3" w:rsidRDefault="005D6369" w:rsidP="005D6369">
            <w:pPr>
              <w:tabs>
                <w:tab w:val="left" w:pos="8050"/>
              </w:tabs>
              <w:jc w:val="center"/>
              <w:rPr>
                <w:sz w:val="20"/>
                <w:szCs w:val="20"/>
              </w:rPr>
            </w:pPr>
            <w:r w:rsidRPr="00DF28F3">
              <w:rPr>
                <w:sz w:val="20"/>
                <w:szCs w:val="20"/>
              </w:rPr>
              <w:t>9</w:t>
            </w:r>
          </w:p>
        </w:tc>
        <w:tc>
          <w:tcPr>
            <w:tcW w:w="1275" w:type="dxa"/>
            <w:vAlign w:val="center"/>
          </w:tcPr>
          <w:p w:rsidR="005D6369" w:rsidRPr="00DF28F3" w:rsidRDefault="005D6369" w:rsidP="005D6369">
            <w:pPr>
              <w:tabs>
                <w:tab w:val="left" w:pos="8050"/>
              </w:tabs>
              <w:jc w:val="center"/>
              <w:rPr>
                <w:sz w:val="20"/>
                <w:szCs w:val="20"/>
              </w:rPr>
            </w:pPr>
            <w:r w:rsidRPr="00DF28F3">
              <w:rPr>
                <w:sz w:val="20"/>
                <w:szCs w:val="20"/>
              </w:rPr>
              <w:t>10</w:t>
            </w:r>
          </w:p>
        </w:tc>
        <w:tc>
          <w:tcPr>
            <w:tcW w:w="1560" w:type="dxa"/>
            <w:vAlign w:val="center"/>
          </w:tcPr>
          <w:p w:rsidR="005D6369" w:rsidRPr="00DF28F3" w:rsidRDefault="005D6369" w:rsidP="005D6369">
            <w:pPr>
              <w:tabs>
                <w:tab w:val="left" w:pos="8050"/>
              </w:tabs>
              <w:jc w:val="center"/>
              <w:rPr>
                <w:sz w:val="20"/>
                <w:szCs w:val="20"/>
              </w:rPr>
            </w:pPr>
            <w:r w:rsidRPr="00DF28F3">
              <w:rPr>
                <w:sz w:val="20"/>
                <w:szCs w:val="20"/>
              </w:rPr>
              <w:t>11</w:t>
            </w:r>
          </w:p>
        </w:tc>
      </w:tr>
      <w:tr w:rsidR="004B3872" w:rsidRPr="00DF28F3" w:rsidTr="001247D1">
        <w:trPr>
          <w:trHeight w:val="843"/>
        </w:trPr>
        <w:tc>
          <w:tcPr>
            <w:tcW w:w="1560" w:type="dxa"/>
            <w:vAlign w:val="center"/>
          </w:tcPr>
          <w:p w:rsidR="004B3872" w:rsidRPr="00DF28F3" w:rsidRDefault="004B3872" w:rsidP="004B3872">
            <w:pPr>
              <w:tabs>
                <w:tab w:val="left" w:pos="8050"/>
              </w:tabs>
              <w:jc w:val="center"/>
              <w:rPr>
                <w:sz w:val="20"/>
                <w:szCs w:val="20"/>
              </w:rPr>
            </w:pPr>
          </w:p>
        </w:tc>
        <w:tc>
          <w:tcPr>
            <w:tcW w:w="3827" w:type="dxa"/>
            <w:vAlign w:val="center"/>
          </w:tcPr>
          <w:p w:rsidR="004B3872" w:rsidRPr="00DF28F3" w:rsidRDefault="004B3872" w:rsidP="004B3872">
            <w:pPr>
              <w:tabs>
                <w:tab w:val="left" w:pos="8050"/>
              </w:tabs>
              <w:rPr>
                <w:sz w:val="20"/>
                <w:szCs w:val="20"/>
              </w:rPr>
            </w:pPr>
            <w:r w:rsidRPr="00DF28F3">
              <w:rPr>
                <w:rFonts w:eastAsia="Times New Roman"/>
                <w:color w:val="000000"/>
                <w:kern w:val="0"/>
                <w:sz w:val="20"/>
                <w:szCs w:val="20"/>
              </w:rPr>
              <w:t>теплоснабжения, электроснабжения, водоснабжения, водоотведения и очистки сточных вод</w:t>
            </w:r>
          </w:p>
        </w:tc>
        <w:tc>
          <w:tcPr>
            <w:tcW w:w="1984" w:type="dxa"/>
            <w:vAlign w:val="center"/>
          </w:tcPr>
          <w:p w:rsidR="004B3872" w:rsidRPr="00DF28F3" w:rsidRDefault="004B3872" w:rsidP="004B3872">
            <w:pPr>
              <w:tabs>
                <w:tab w:val="left" w:pos="8050"/>
              </w:tabs>
              <w:jc w:val="center"/>
              <w:rPr>
                <w:sz w:val="20"/>
                <w:szCs w:val="20"/>
              </w:rPr>
            </w:pPr>
          </w:p>
        </w:tc>
        <w:tc>
          <w:tcPr>
            <w:tcW w:w="709" w:type="dxa"/>
            <w:vAlign w:val="center"/>
          </w:tcPr>
          <w:p w:rsidR="004B3872" w:rsidRPr="00DF28F3" w:rsidRDefault="004B3872" w:rsidP="004B3872">
            <w:pPr>
              <w:tabs>
                <w:tab w:val="left" w:pos="8050"/>
              </w:tabs>
              <w:jc w:val="center"/>
              <w:rPr>
                <w:sz w:val="20"/>
                <w:szCs w:val="20"/>
              </w:rPr>
            </w:pPr>
          </w:p>
        </w:tc>
        <w:tc>
          <w:tcPr>
            <w:tcW w:w="709" w:type="dxa"/>
            <w:vAlign w:val="center"/>
          </w:tcPr>
          <w:p w:rsidR="004B3872" w:rsidRPr="00DF28F3" w:rsidRDefault="004B3872" w:rsidP="004B3872">
            <w:pPr>
              <w:tabs>
                <w:tab w:val="left" w:pos="8050"/>
              </w:tabs>
              <w:jc w:val="center"/>
              <w:rPr>
                <w:sz w:val="20"/>
                <w:szCs w:val="20"/>
              </w:rPr>
            </w:pPr>
          </w:p>
        </w:tc>
        <w:tc>
          <w:tcPr>
            <w:tcW w:w="1134" w:type="dxa"/>
            <w:vAlign w:val="center"/>
          </w:tcPr>
          <w:p w:rsidR="004B3872" w:rsidRPr="00DF28F3" w:rsidRDefault="004B3872" w:rsidP="004B3872">
            <w:pPr>
              <w:tabs>
                <w:tab w:val="left" w:pos="8050"/>
              </w:tabs>
              <w:ind w:right="-108" w:hanging="108"/>
              <w:jc w:val="center"/>
              <w:rPr>
                <w:sz w:val="20"/>
                <w:szCs w:val="20"/>
              </w:rPr>
            </w:pPr>
          </w:p>
        </w:tc>
        <w:tc>
          <w:tcPr>
            <w:tcW w:w="567" w:type="dxa"/>
            <w:vAlign w:val="center"/>
          </w:tcPr>
          <w:p w:rsidR="004B3872" w:rsidRPr="00DF28F3" w:rsidRDefault="004B3872" w:rsidP="004B3872">
            <w:pPr>
              <w:tabs>
                <w:tab w:val="left" w:pos="8050"/>
              </w:tabs>
              <w:jc w:val="center"/>
              <w:rPr>
                <w:sz w:val="20"/>
                <w:szCs w:val="20"/>
              </w:rPr>
            </w:pPr>
          </w:p>
        </w:tc>
        <w:tc>
          <w:tcPr>
            <w:tcW w:w="1134" w:type="dxa"/>
            <w:vAlign w:val="center"/>
          </w:tcPr>
          <w:p w:rsidR="004B3872" w:rsidRPr="00DF28F3" w:rsidRDefault="004B3872" w:rsidP="004B3872">
            <w:pPr>
              <w:tabs>
                <w:tab w:val="left" w:pos="8050"/>
              </w:tabs>
              <w:jc w:val="center"/>
              <w:rPr>
                <w:sz w:val="20"/>
                <w:szCs w:val="20"/>
              </w:rPr>
            </w:pPr>
            <w:r w:rsidRPr="00DF28F3">
              <w:rPr>
                <w:sz w:val="20"/>
                <w:szCs w:val="20"/>
              </w:rPr>
              <w:t>7 120,00</w:t>
            </w:r>
          </w:p>
        </w:tc>
        <w:tc>
          <w:tcPr>
            <w:tcW w:w="1276" w:type="dxa"/>
            <w:vAlign w:val="center"/>
          </w:tcPr>
          <w:p w:rsidR="004B3872" w:rsidRPr="00DF28F3" w:rsidRDefault="004B3872" w:rsidP="004B3872">
            <w:pPr>
              <w:tabs>
                <w:tab w:val="left" w:pos="8050"/>
              </w:tabs>
              <w:jc w:val="center"/>
              <w:rPr>
                <w:sz w:val="20"/>
                <w:szCs w:val="20"/>
              </w:rPr>
            </w:pPr>
          </w:p>
        </w:tc>
        <w:tc>
          <w:tcPr>
            <w:tcW w:w="1275" w:type="dxa"/>
            <w:vAlign w:val="center"/>
          </w:tcPr>
          <w:p w:rsidR="004B3872" w:rsidRPr="00DF28F3" w:rsidRDefault="004B3872" w:rsidP="004B3872">
            <w:pPr>
              <w:tabs>
                <w:tab w:val="left" w:pos="8050"/>
              </w:tabs>
              <w:jc w:val="center"/>
              <w:rPr>
                <w:sz w:val="20"/>
                <w:szCs w:val="20"/>
              </w:rPr>
            </w:pPr>
          </w:p>
        </w:tc>
        <w:tc>
          <w:tcPr>
            <w:tcW w:w="1560" w:type="dxa"/>
            <w:vAlign w:val="center"/>
          </w:tcPr>
          <w:p w:rsidR="004B3872" w:rsidRPr="00DF28F3" w:rsidRDefault="004B3872" w:rsidP="004B3872">
            <w:pPr>
              <w:tabs>
                <w:tab w:val="left" w:pos="8050"/>
              </w:tabs>
              <w:jc w:val="center"/>
              <w:rPr>
                <w:sz w:val="20"/>
                <w:szCs w:val="20"/>
              </w:rPr>
            </w:pPr>
            <w:r w:rsidRPr="00DF28F3">
              <w:rPr>
                <w:sz w:val="20"/>
                <w:szCs w:val="20"/>
              </w:rPr>
              <w:t>7 120,00</w:t>
            </w:r>
          </w:p>
        </w:tc>
      </w:tr>
      <w:tr w:rsidR="004B3872" w:rsidRPr="00DF28F3" w:rsidTr="00520E0B">
        <w:trPr>
          <w:trHeight w:val="578"/>
        </w:trPr>
        <w:tc>
          <w:tcPr>
            <w:tcW w:w="1560" w:type="dxa"/>
            <w:vMerge w:val="restart"/>
          </w:tcPr>
          <w:p w:rsidR="004B3872" w:rsidRPr="00DF28F3" w:rsidRDefault="004B3872" w:rsidP="004B3872">
            <w:pPr>
              <w:tabs>
                <w:tab w:val="left" w:pos="8050"/>
              </w:tabs>
              <w:jc w:val="both"/>
              <w:rPr>
                <w:sz w:val="20"/>
                <w:szCs w:val="20"/>
              </w:rPr>
            </w:pPr>
            <w:r w:rsidRPr="00DF28F3">
              <w:rPr>
                <w:sz w:val="20"/>
                <w:szCs w:val="20"/>
              </w:rPr>
              <w:t>1.2</w:t>
            </w:r>
          </w:p>
        </w:tc>
        <w:tc>
          <w:tcPr>
            <w:tcW w:w="3827" w:type="dxa"/>
            <w:vMerge w:val="restart"/>
          </w:tcPr>
          <w:p w:rsidR="004B3872" w:rsidRPr="00DF28F3" w:rsidRDefault="004B3872" w:rsidP="004B3872">
            <w:pPr>
              <w:tabs>
                <w:tab w:val="left" w:pos="8050"/>
              </w:tabs>
              <w:jc w:val="both"/>
              <w:rPr>
                <w:rFonts w:eastAsia="Times New Roman"/>
                <w:color w:val="000000"/>
                <w:kern w:val="0"/>
                <w:sz w:val="20"/>
                <w:szCs w:val="20"/>
              </w:rPr>
            </w:pPr>
            <w:r w:rsidRPr="00DF28F3">
              <w:rPr>
                <w:rFonts w:eastAsia="Times New Roman"/>
                <w:color w:val="000000"/>
                <w:kern w:val="0"/>
                <w:sz w:val="20"/>
                <w:szCs w:val="20"/>
              </w:rPr>
              <w:t>Расходы на долевое участие по субсидии на реализацию мероприятий по строительству и реконструкции (модернизации) объектов питьевого водоснабжения. По объекту: «Строительство кольцевого водопровода в г. Минусинске»</w:t>
            </w:r>
          </w:p>
        </w:tc>
        <w:tc>
          <w:tcPr>
            <w:tcW w:w="1984" w:type="dxa"/>
            <w:vMerge w:val="restart"/>
            <w:vAlign w:val="center"/>
          </w:tcPr>
          <w:p w:rsidR="004B3872" w:rsidRPr="00DF28F3" w:rsidRDefault="004B3872" w:rsidP="004B3872">
            <w:pPr>
              <w:tabs>
                <w:tab w:val="left" w:pos="8050"/>
              </w:tabs>
              <w:jc w:val="center"/>
              <w:rPr>
                <w:kern w:val="0"/>
                <w:sz w:val="20"/>
                <w:szCs w:val="20"/>
              </w:rPr>
            </w:pPr>
            <w:r w:rsidRPr="00DF28F3">
              <w:rPr>
                <w:kern w:val="0"/>
                <w:sz w:val="20"/>
                <w:szCs w:val="20"/>
              </w:rPr>
              <w:t>Администрация города Минусинска</w:t>
            </w:r>
          </w:p>
        </w:tc>
        <w:tc>
          <w:tcPr>
            <w:tcW w:w="709" w:type="dxa"/>
            <w:vAlign w:val="center"/>
          </w:tcPr>
          <w:p w:rsidR="004B3872" w:rsidRPr="00DF28F3" w:rsidRDefault="004B3872" w:rsidP="004B3872">
            <w:pPr>
              <w:tabs>
                <w:tab w:val="left" w:pos="8050"/>
              </w:tabs>
              <w:jc w:val="center"/>
              <w:rPr>
                <w:sz w:val="20"/>
                <w:szCs w:val="20"/>
              </w:rPr>
            </w:pPr>
            <w:r w:rsidRPr="00DF28F3">
              <w:rPr>
                <w:sz w:val="20"/>
                <w:szCs w:val="20"/>
              </w:rPr>
              <w:t>005</w:t>
            </w:r>
          </w:p>
        </w:tc>
        <w:tc>
          <w:tcPr>
            <w:tcW w:w="709" w:type="dxa"/>
            <w:vAlign w:val="center"/>
          </w:tcPr>
          <w:p w:rsidR="004B3872" w:rsidRPr="00DF28F3" w:rsidRDefault="004B3872" w:rsidP="004B3872">
            <w:pPr>
              <w:tabs>
                <w:tab w:val="left" w:pos="8050"/>
              </w:tabs>
              <w:jc w:val="center"/>
              <w:rPr>
                <w:sz w:val="20"/>
                <w:szCs w:val="20"/>
              </w:rPr>
            </w:pPr>
            <w:r w:rsidRPr="00DF28F3">
              <w:rPr>
                <w:sz w:val="20"/>
                <w:szCs w:val="20"/>
              </w:rPr>
              <w:t>0505</w:t>
            </w:r>
          </w:p>
        </w:tc>
        <w:tc>
          <w:tcPr>
            <w:tcW w:w="1134" w:type="dxa"/>
            <w:vAlign w:val="center"/>
          </w:tcPr>
          <w:p w:rsidR="004B3872" w:rsidRPr="00DF28F3" w:rsidRDefault="004B3872" w:rsidP="004B3872">
            <w:pPr>
              <w:tabs>
                <w:tab w:val="left" w:pos="8050"/>
              </w:tabs>
              <w:ind w:right="-108" w:hanging="108"/>
              <w:jc w:val="center"/>
              <w:rPr>
                <w:sz w:val="20"/>
                <w:szCs w:val="20"/>
              </w:rPr>
            </w:pPr>
            <w:r w:rsidRPr="00DF28F3">
              <w:rPr>
                <w:sz w:val="20"/>
                <w:szCs w:val="20"/>
              </w:rPr>
              <w:t>031</w:t>
            </w:r>
            <w:r w:rsidRPr="00DF28F3">
              <w:rPr>
                <w:sz w:val="20"/>
                <w:szCs w:val="20"/>
                <w:lang w:val="en-US"/>
              </w:rPr>
              <w:t>F</w:t>
            </w:r>
            <w:r w:rsidRPr="00DF28F3">
              <w:rPr>
                <w:sz w:val="20"/>
                <w:szCs w:val="20"/>
              </w:rPr>
              <w:t>552430</w:t>
            </w:r>
          </w:p>
        </w:tc>
        <w:tc>
          <w:tcPr>
            <w:tcW w:w="567" w:type="dxa"/>
            <w:vAlign w:val="center"/>
          </w:tcPr>
          <w:p w:rsidR="004B3872" w:rsidRPr="00DF28F3" w:rsidRDefault="004B3872" w:rsidP="004B3872">
            <w:pPr>
              <w:tabs>
                <w:tab w:val="left" w:pos="8050"/>
              </w:tabs>
              <w:jc w:val="center"/>
              <w:rPr>
                <w:sz w:val="20"/>
                <w:szCs w:val="20"/>
              </w:rPr>
            </w:pPr>
            <w:r w:rsidRPr="00DF28F3">
              <w:rPr>
                <w:sz w:val="20"/>
                <w:szCs w:val="20"/>
              </w:rPr>
              <w:t>410</w:t>
            </w:r>
          </w:p>
        </w:tc>
        <w:tc>
          <w:tcPr>
            <w:tcW w:w="1134" w:type="dxa"/>
            <w:vAlign w:val="center"/>
          </w:tcPr>
          <w:p w:rsidR="004B3872" w:rsidRPr="00DF28F3" w:rsidRDefault="00F8647B" w:rsidP="004B3872">
            <w:pPr>
              <w:jc w:val="center"/>
              <w:rPr>
                <w:sz w:val="20"/>
                <w:szCs w:val="20"/>
              </w:rPr>
            </w:pPr>
            <w:r w:rsidRPr="00DF28F3">
              <w:rPr>
                <w:sz w:val="20"/>
                <w:szCs w:val="20"/>
              </w:rPr>
              <w:t>102 399,00</w:t>
            </w:r>
          </w:p>
        </w:tc>
        <w:tc>
          <w:tcPr>
            <w:tcW w:w="1276" w:type="dxa"/>
            <w:vAlign w:val="center"/>
          </w:tcPr>
          <w:p w:rsidR="004B3872" w:rsidRPr="00DF28F3" w:rsidRDefault="00F8647B" w:rsidP="004B3872">
            <w:pPr>
              <w:tabs>
                <w:tab w:val="left" w:pos="8050"/>
              </w:tabs>
              <w:jc w:val="center"/>
              <w:rPr>
                <w:sz w:val="20"/>
                <w:szCs w:val="20"/>
              </w:rPr>
            </w:pPr>
            <w:r w:rsidRPr="00DF28F3">
              <w:rPr>
                <w:sz w:val="20"/>
                <w:szCs w:val="20"/>
              </w:rPr>
              <w:t>76 358,70</w:t>
            </w:r>
          </w:p>
        </w:tc>
        <w:tc>
          <w:tcPr>
            <w:tcW w:w="1275" w:type="dxa"/>
            <w:vAlign w:val="center"/>
          </w:tcPr>
          <w:p w:rsidR="004B3872" w:rsidRPr="00DF28F3" w:rsidRDefault="004B3872" w:rsidP="004B3872">
            <w:pPr>
              <w:tabs>
                <w:tab w:val="left" w:pos="8050"/>
              </w:tabs>
              <w:jc w:val="center"/>
              <w:rPr>
                <w:sz w:val="20"/>
                <w:szCs w:val="20"/>
              </w:rPr>
            </w:pPr>
          </w:p>
        </w:tc>
        <w:tc>
          <w:tcPr>
            <w:tcW w:w="1560" w:type="dxa"/>
            <w:vAlign w:val="center"/>
          </w:tcPr>
          <w:p w:rsidR="004B3872" w:rsidRPr="00DF28F3" w:rsidRDefault="00F8647B" w:rsidP="004B3872">
            <w:pPr>
              <w:tabs>
                <w:tab w:val="left" w:pos="8050"/>
              </w:tabs>
              <w:jc w:val="center"/>
              <w:rPr>
                <w:sz w:val="20"/>
                <w:szCs w:val="20"/>
              </w:rPr>
            </w:pPr>
            <w:r w:rsidRPr="00DF28F3">
              <w:rPr>
                <w:sz w:val="20"/>
                <w:szCs w:val="20"/>
              </w:rPr>
              <w:t>178 757,70</w:t>
            </w:r>
          </w:p>
        </w:tc>
      </w:tr>
      <w:tr w:rsidR="004B3872" w:rsidRPr="00DF28F3" w:rsidTr="00520E0B">
        <w:trPr>
          <w:trHeight w:val="545"/>
        </w:trPr>
        <w:tc>
          <w:tcPr>
            <w:tcW w:w="1560" w:type="dxa"/>
            <w:vMerge/>
          </w:tcPr>
          <w:p w:rsidR="004B3872" w:rsidRPr="00DF28F3" w:rsidRDefault="004B3872" w:rsidP="004B3872">
            <w:pPr>
              <w:tabs>
                <w:tab w:val="left" w:pos="8050"/>
              </w:tabs>
              <w:jc w:val="both"/>
              <w:rPr>
                <w:sz w:val="20"/>
                <w:szCs w:val="20"/>
              </w:rPr>
            </w:pPr>
          </w:p>
        </w:tc>
        <w:tc>
          <w:tcPr>
            <w:tcW w:w="3827" w:type="dxa"/>
            <w:vMerge/>
          </w:tcPr>
          <w:p w:rsidR="004B3872" w:rsidRPr="00DF28F3" w:rsidRDefault="004B3872" w:rsidP="004B3872">
            <w:pPr>
              <w:tabs>
                <w:tab w:val="left" w:pos="8050"/>
              </w:tabs>
              <w:jc w:val="both"/>
              <w:rPr>
                <w:rFonts w:eastAsia="Times New Roman"/>
                <w:color w:val="000000"/>
                <w:kern w:val="0"/>
                <w:sz w:val="20"/>
                <w:szCs w:val="20"/>
              </w:rPr>
            </w:pPr>
          </w:p>
        </w:tc>
        <w:tc>
          <w:tcPr>
            <w:tcW w:w="1984" w:type="dxa"/>
            <w:vMerge/>
            <w:vAlign w:val="center"/>
          </w:tcPr>
          <w:p w:rsidR="004B3872" w:rsidRPr="00DF28F3" w:rsidRDefault="004B3872" w:rsidP="004B3872">
            <w:pPr>
              <w:tabs>
                <w:tab w:val="left" w:pos="8050"/>
              </w:tabs>
              <w:jc w:val="center"/>
              <w:rPr>
                <w:kern w:val="0"/>
                <w:sz w:val="20"/>
                <w:szCs w:val="20"/>
              </w:rPr>
            </w:pPr>
          </w:p>
        </w:tc>
        <w:tc>
          <w:tcPr>
            <w:tcW w:w="709" w:type="dxa"/>
            <w:vAlign w:val="center"/>
          </w:tcPr>
          <w:p w:rsidR="004B3872" w:rsidRPr="00DF28F3" w:rsidRDefault="004B3872" w:rsidP="004B3872">
            <w:pPr>
              <w:tabs>
                <w:tab w:val="left" w:pos="8050"/>
              </w:tabs>
              <w:jc w:val="center"/>
              <w:rPr>
                <w:sz w:val="20"/>
                <w:szCs w:val="20"/>
              </w:rPr>
            </w:pPr>
            <w:r w:rsidRPr="00DF28F3">
              <w:rPr>
                <w:sz w:val="20"/>
                <w:szCs w:val="20"/>
              </w:rPr>
              <w:t>005</w:t>
            </w:r>
          </w:p>
        </w:tc>
        <w:tc>
          <w:tcPr>
            <w:tcW w:w="709" w:type="dxa"/>
            <w:vAlign w:val="center"/>
          </w:tcPr>
          <w:p w:rsidR="004B3872" w:rsidRPr="00DF28F3" w:rsidRDefault="004B3872" w:rsidP="004B3872">
            <w:pPr>
              <w:tabs>
                <w:tab w:val="left" w:pos="8050"/>
              </w:tabs>
              <w:jc w:val="center"/>
              <w:rPr>
                <w:sz w:val="20"/>
                <w:szCs w:val="20"/>
              </w:rPr>
            </w:pPr>
            <w:r w:rsidRPr="00DF28F3">
              <w:rPr>
                <w:sz w:val="20"/>
                <w:szCs w:val="20"/>
              </w:rPr>
              <w:t>0505</w:t>
            </w:r>
          </w:p>
        </w:tc>
        <w:tc>
          <w:tcPr>
            <w:tcW w:w="1134" w:type="dxa"/>
            <w:vAlign w:val="center"/>
          </w:tcPr>
          <w:p w:rsidR="004B3872" w:rsidRPr="00DF28F3" w:rsidRDefault="004B3872" w:rsidP="004B3872">
            <w:pPr>
              <w:tabs>
                <w:tab w:val="left" w:pos="8050"/>
              </w:tabs>
              <w:ind w:right="-108" w:hanging="108"/>
              <w:jc w:val="center"/>
              <w:rPr>
                <w:sz w:val="20"/>
                <w:szCs w:val="20"/>
              </w:rPr>
            </w:pPr>
            <w:r w:rsidRPr="00DF28F3">
              <w:rPr>
                <w:sz w:val="20"/>
                <w:szCs w:val="20"/>
              </w:rPr>
              <w:t>031</w:t>
            </w:r>
            <w:r w:rsidRPr="00DF28F3">
              <w:rPr>
                <w:sz w:val="20"/>
                <w:szCs w:val="20"/>
                <w:lang w:val="en-US"/>
              </w:rPr>
              <w:t>F</w:t>
            </w:r>
            <w:r w:rsidRPr="00DF28F3">
              <w:rPr>
                <w:sz w:val="20"/>
                <w:szCs w:val="20"/>
              </w:rPr>
              <w:t>552430</w:t>
            </w:r>
          </w:p>
        </w:tc>
        <w:tc>
          <w:tcPr>
            <w:tcW w:w="567" w:type="dxa"/>
            <w:vAlign w:val="center"/>
          </w:tcPr>
          <w:p w:rsidR="004B3872" w:rsidRPr="00DF28F3" w:rsidRDefault="004B3872" w:rsidP="004B3872">
            <w:pPr>
              <w:tabs>
                <w:tab w:val="left" w:pos="8050"/>
              </w:tabs>
              <w:jc w:val="center"/>
              <w:rPr>
                <w:sz w:val="20"/>
                <w:szCs w:val="20"/>
              </w:rPr>
            </w:pPr>
            <w:r w:rsidRPr="00DF28F3">
              <w:rPr>
                <w:sz w:val="20"/>
                <w:szCs w:val="20"/>
              </w:rPr>
              <w:t>410</w:t>
            </w:r>
          </w:p>
        </w:tc>
        <w:tc>
          <w:tcPr>
            <w:tcW w:w="1134" w:type="dxa"/>
            <w:vAlign w:val="center"/>
          </w:tcPr>
          <w:p w:rsidR="004B3872" w:rsidRPr="00DF28F3" w:rsidRDefault="00F8647B" w:rsidP="004B3872">
            <w:pPr>
              <w:jc w:val="center"/>
              <w:rPr>
                <w:sz w:val="20"/>
                <w:szCs w:val="20"/>
              </w:rPr>
            </w:pPr>
            <w:r w:rsidRPr="00DF28F3">
              <w:rPr>
                <w:sz w:val="20"/>
                <w:szCs w:val="20"/>
              </w:rPr>
              <w:t>5 389,30</w:t>
            </w:r>
          </w:p>
        </w:tc>
        <w:tc>
          <w:tcPr>
            <w:tcW w:w="1276" w:type="dxa"/>
            <w:vAlign w:val="center"/>
          </w:tcPr>
          <w:p w:rsidR="004B3872" w:rsidRPr="00DF28F3" w:rsidRDefault="00F8647B" w:rsidP="004B3872">
            <w:pPr>
              <w:tabs>
                <w:tab w:val="left" w:pos="8050"/>
              </w:tabs>
              <w:jc w:val="center"/>
              <w:rPr>
                <w:sz w:val="20"/>
                <w:szCs w:val="20"/>
              </w:rPr>
            </w:pPr>
            <w:r w:rsidRPr="00DF28F3">
              <w:rPr>
                <w:sz w:val="20"/>
                <w:szCs w:val="20"/>
              </w:rPr>
              <w:t>4 018,80</w:t>
            </w:r>
          </w:p>
        </w:tc>
        <w:tc>
          <w:tcPr>
            <w:tcW w:w="1275" w:type="dxa"/>
            <w:vAlign w:val="center"/>
          </w:tcPr>
          <w:p w:rsidR="004B3872" w:rsidRPr="00DF28F3" w:rsidRDefault="004B3872" w:rsidP="004B3872">
            <w:pPr>
              <w:tabs>
                <w:tab w:val="left" w:pos="8050"/>
              </w:tabs>
              <w:jc w:val="center"/>
              <w:rPr>
                <w:sz w:val="20"/>
                <w:szCs w:val="20"/>
              </w:rPr>
            </w:pPr>
          </w:p>
        </w:tc>
        <w:tc>
          <w:tcPr>
            <w:tcW w:w="1560" w:type="dxa"/>
            <w:vAlign w:val="center"/>
          </w:tcPr>
          <w:p w:rsidR="004B3872" w:rsidRPr="00DF28F3" w:rsidRDefault="00F8647B" w:rsidP="004B3872">
            <w:pPr>
              <w:tabs>
                <w:tab w:val="left" w:pos="8050"/>
              </w:tabs>
              <w:jc w:val="center"/>
              <w:rPr>
                <w:sz w:val="20"/>
                <w:szCs w:val="20"/>
              </w:rPr>
            </w:pPr>
            <w:r w:rsidRPr="00DF28F3">
              <w:rPr>
                <w:sz w:val="20"/>
                <w:szCs w:val="20"/>
              </w:rPr>
              <w:t>9 408,10</w:t>
            </w:r>
          </w:p>
        </w:tc>
      </w:tr>
      <w:tr w:rsidR="004B3872" w:rsidRPr="00DF28F3" w:rsidTr="001247D1">
        <w:trPr>
          <w:trHeight w:val="545"/>
        </w:trPr>
        <w:tc>
          <w:tcPr>
            <w:tcW w:w="1560" w:type="dxa"/>
            <w:vMerge/>
          </w:tcPr>
          <w:p w:rsidR="004B3872" w:rsidRPr="00DF28F3" w:rsidRDefault="004B3872" w:rsidP="004B3872">
            <w:pPr>
              <w:tabs>
                <w:tab w:val="left" w:pos="8050"/>
              </w:tabs>
              <w:jc w:val="both"/>
              <w:rPr>
                <w:sz w:val="20"/>
                <w:szCs w:val="20"/>
              </w:rPr>
            </w:pPr>
          </w:p>
        </w:tc>
        <w:tc>
          <w:tcPr>
            <w:tcW w:w="3827" w:type="dxa"/>
            <w:vMerge/>
          </w:tcPr>
          <w:p w:rsidR="004B3872" w:rsidRPr="00DF28F3" w:rsidRDefault="004B3872" w:rsidP="004B3872">
            <w:pPr>
              <w:tabs>
                <w:tab w:val="left" w:pos="8050"/>
              </w:tabs>
              <w:jc w:val="both"/>
              <w:rPr>
                <w:rFonts w:eastAsia="Times New Roman"/>
                <w:color w:val="000000"/>
                <w:kern w:val="0"/>
                <w:sz w:val="20"/>
                <w:szCs w:val="20"/>
              </w:rPr>
            </w:pPr>
          </w:p>
        </w:tc>
        <w:tc>
          <w:tcPr>
            <w:tcW w:w="1984" w:type="dxa"/>
            <w:vMerge/>
            <w:vAlign w:val="center"/>
          </w:tcPr>
          <w:p w:rsidR="004B3872" w:rsidRPr="00DF28F3" w:rsidRDefault="004B3872" w:rsidP="004B3872">
            <w:pPr>
              <w:tabs>
                <w:tab w:val="left" w:pos="8050"/>
              </w:tabs>
              <w:jc w:val="center"/>
              <w:rPr>
                <w:kern w:val="0"/>
                <w:sz w:val="20"/>
                <w:szCs w:val="20"/>
              </w:rPr>
            </w:pPr>
          </w:p>
        </w:tc>
        <w:tc>
          <w:tcPr>
            <w:tcW w:w="709" w:type="dxa"/>
            <w:vAlign w:val="center"/>
          </w:tcPr>
          <w:p w:rsidR="004B3872" w:rsidRPr="00DF28F3" w:rsidRDefault="004B3872" w:rsidP="004B3872">
            <w:pPr>
              <w:tabs>
                <w:tab w:val="left" w:pos="8050"/>
              </w:tabs>
              <w:jc w:val="center"/>
              <w:rPr>
                <w:sz w:val="20"/>
                <w:szCs w:val="20"/>
              </w:rPr>
            </w:pPr>
            <w:r w:rsidRPr="00DF28F3">
              <w:rPr>
                <w:sz w:val="20"/>
                <w:szCs w:val="20"/>
              </w:rPr>
              <w:t>005</w:t>
            </w:r>
          </w:p>
        </w:tc>
        <w:tc>
          <w:tcPr>
            <w:tcW w:w="709" w:type="dxa"/>
            <w:vAlign w:val="center"/>
          </w:tcPr>
          <w:p w:rsidR="004B3872" w:rsidRPr="00DF28F3" w:rsidRDefault="004B3872" w:rsidP="004B3872">
            <w:pPr>
              <w:tabs>
                <w:tab w:val="left" w:pos="8050"/>
              </w:tabs>
              <w:jc w:val="center"/>
              <w:rPr>
                <w:sz w:val="20"/>
                <w:szCs w:val="20"/>
              </w:rPr>
            </w:pPr>
            <w:r w:rsidRPr="00DF28F3">
              <w:rPr>
                <w:sz w:val="20"/>
                <w:szCs w:val="20"/>
              </w:rPr>
              <w:t>0505</w:t>
            </w:r>
          </w:p>
        </w:tc>
        <w:tc>
          <w:tcPr>
            <w:tcW w:w="1134" w:type="dxa"/>
            <w:vAlign w:val="center"/>
          </w:tcPr>
          <w:p w:rsidR="004B3872" w:rsidRPr="00DF28F3" w:rsidRDefault="004B3872" w:rsidP="004B3872">
            <w:pPr>
              <w:tabs>
                <w:tab w:val="left" w:pos="8050"/>
              </w:tabs>
              <w:ind w:right="-108" w:hanging="108"/>
              <w:jc w:val="center"/>
              <w:rPr>
                <w:sz w:val="20"/>
                <w:szCs w:val="20"/>
                <w:lang w:val="en-US"/>
              </w:rPr>
            </w:pPr>
            <w:r w:rsidRPr="00DF28F3">
              <w:rPr>
                <w:sz w:val="20"/>
                <w:szCs w:val="20"/>
              </w:rPr>
              <w:t>031</w:t>
            </w:r>
            <w:r w:rsidRPr="00DF28F3">
              <w:rPr>
                <w:sz w:val="20"/>
                <w:szCs w:val="20"/>
                <w:lang w:val="en-US"/>
              </w:rPr>
              <w:t>F552430</w:t>
            </w:r>
          </w:p>
        </w:tc>
        <w:tc>
          <w:tcPr>
            <w:tcW w:w="567" w:type="dxa"/>
            <w:vAlign w:val="center"/>
          </w:tcPr>
          <w:p w:rsidR="004B3872" w:rsidRPr="00DF28F3" w:rsidRDefault="004B3872" w:rsidP="004B3872">
            <w:pPr>
              <w:tabs>
                <w:tab w:val="left" w:pos="8050"/>
              </w:tabs>
              <w:jc w:val="center"/>
              <w:rPr>
                <w:sz w:val="20"/>
                <w:szCs w:val="20"/>
              </w:rPr>
            </w:pPr>
            <w:r w:rsidRPr="00DF28F3">
              <w:rPr>
                <w:sz w:val="20"/>
                <w:szCs w:val="20"/>
              </w:rPr>
              <w:t>410</w:t>
            </w:r>
          </w:p>
        </w:tc>
        <w:tc>
          <w:tcPr>
            <w:tcW w:w="1134" w:type="dxa"/>
            <w:vAlign w:val="center"/>
          </w:tcPr>
          <w:p w:rsidR="004B3872" w:rsidRPr="00DF28F3" w:rsidRDefault="00F8647B" w:rsidP="004B3872">
            <w:pPr>
              <w:jc w:val="center"/>
              <w:rPr>
                <w:sz w:val="20"/>
                <w:szCs w:val="20"/>
              </w:rPr>
            </w:pPr>
            <w:r w:rsidRPr="00DF28F3">
              <w:rPr>
                <w:sz w:val="20"/>
                <w:szCs w:val="20"/>
              </w:rPr>
              <w:t>1 078,00</w:t>
            </w:r>
          </w:p>
        </w:tc>
        <w:tc>
          <w:tcPr>
            <w:tcW w:w="1276" w:type="dxa"/>
            <w:vAlign w:val="center"/>
          </w:tcPr>
          <w:p w:rsidR="004B3872" w:rsidRPr="00DF28F3" w:rsidRDefault="00F8647B" w:rsidP="00F8647B">
            <w:pPr>
              <w:tabs>
                <w:tab w:val="left" w:pos="8050"/>
              </w:tabs>
              <w:jc w:val="center"/>
              <w:rPr>
                <w:sz w:val="20"/>
                <w:szCs w:val="20"/>
              </w:rPr>
            </w:pPr>
            <w:r w:rsidRPr="00DF28F3">
              <w:rPr>
                <w:sz w:val="20"/>
                <w:szCs w:val="20"/>
              </w:rPr>
              <w:t>1 089,70</w:t>
            </w:r>
          </w:p>
        </w:tc>
        <w:tc>
          <w:tcPr>
            <w:tcW w:w="1275" w:type="dxa"/>
            <w:vAlign w:val="center"/>
          </w:tcPr>
          <w:p w:rsidR="004B3872" w:rsidRPr="00DF28F3" w:rsidRDefault="004B3872" w:rsidP="004B3872">
            <w:pPr>
              <w:tabs>
                <w:tab w:val="left" w:pos="8050"/>
              </w:tabs>
              <w:jc w:val="center"/>
              <w:rPr>
                <w:sz w:val="20"/>
                <w:szCs w:val="20"/>
              </w:rPr>
            </w:pPr>
          </w:p>
        </w:tc>
        <w:tc>
          <w:tcPr>
            <w:tcW w:w="1560" w:type="dxa"/>
            <w:vAlign w:val="center"/>
          </w:tcPr>
          <w:p w:rsidR="004B3872" w:rsidRPr="00DF28F3" w:rsidRDefault="00F8647B" w:rsidP="004B3872">
            <w:pPr>
              <w:tabs>
                <w:tab w:val="left" w:pos="8050"/>
              </w:tabs>
              <w:jc w:val="center"/>
              <w:rPr>
                <w:sz w:val="20"/>
                <w:szCs w:val="20"/>
              </w:rPr>
            </w:pPr>
            <w:r w:rsidRPr="00DF28F3">
              <w:rPr>
                <w:sz w:val="20"/>
                <w:szCs w:val="20"/>
              </w:rPr>
              <w:t>2 167,70</w:t>
            </w:r>
          </w:p>
        </w:tc>
      </w:tr>
      <w:tr w:rsidR="004B3872" w:rsidRPr="00DF28F3" w:rsidTr="001247D1">
        <w:trPr>
          <w:trHeight w:val="836"/>
        </w:trPr>
        <w:tc>
          <w:tcPr>
            <w:tcW w:w="1560" w:type="dxa"/>
          </w:tcPr>
          <w:p w:rsidR="004B3872" w:rsidRPr="00DF28F3" w:rsidRDefault="004B3872" w:rsidP="004B3872">
            <w:pPr>
              <w:tabs>
                <w:tab w:val="left" w:pos="8050"/>
              </w:tabs>
              <w:jc w:val="both"/>
              <w:rPr>
                <w:sz w:val="20"/>
                <w:szCs w:val="20"/>
              </w:rPr>
            </w:pPr>
            <w:r w:rsidRPr="00DF28F3">
              <w:rPr>
                <w:sz w:val="20"/>
                <w:szCs w:val="20"/>
              </w:rPr>
              <w:t>1.3</w:t>
            </w:r>
          </w:p>
        </w:tc>
        <w:tc>
          <w:tcPr>
            <w:tcW w:w="3827" w:type="dxa"/>
          </w:tcPr>
          <w:p w:rsidR="004B3872" w:rsidRPr="00DF28F3" w:rsidRDefault="004B3872" w:rsidP="004B3872">
            <w:pPr>
              <w:tabs>
                <w:tab w:val="left" w:pos="8050"/>
              </w:tabs>
              <w:jc w:val="both"/>
              <w:rPr>
                <w:rFonts w:eastAsia="Times New Roman"/>
                <w:color w:val="000000"/>
                <w:kern w:val="0"/>
                <w:sz w:val="20"/>
                <w:szCs w:val="20"/>
              </w:rPr>
            </w:pPr>
            <w:r w:rsidRPr="00DF28F3">
              <w:rPr>
                <w:rFonts w:eastAsia="Times New Roman"/>
                <w:color w:val="000000"/>
                <w:kern w:val="0"/>
                <w:sz w:val="20"/>
                <w:szCs w:val="20"/>
              </w:rPr>
              <w:t>Проведение проектно-изыскательских работ для строительства участков водопровода в п. Зеленый Бор</w:t>
            </w:r>
          </w:p>
        </w:tc>
        <w:tc>
          <w:tcPr>
            <w:tcW w:w="1984" w:type="dxa"/>
            <w:vAlign w:val="center"/>
          </w:tcPr>
          <w:p w:rsidR="004B3872" w:rsidRPr="00DF28F3" w:rsidRDefault="004B3872" w:rsidP="004B3872">
            <w:pPr>
              <w:tabs>
                <w:tab w:val="left" w:pos="8050"/>
              </w:tabs>
              <w:jc w:val="center"/>
              <w:rPr>
                <w:kern w:val="0"/>
                <w:sz w:val="20"/>
                <w:szCs w:val="20"/>
              </w:rPr>
            </w:pPr>
            <w:r w:rsidRPr="00DF28F3">
              <w:rPr>
                <w:kern w:val="0"/>
                <w:sz w:val="20"/>
                <w:szCs w:val="20"/>
              </w:rPr>
              <w:t>Администрация города Минусинска</w:t>
            </w:r>
          </w:p>
        </w:tc>
        <w:tc>
          <w:tcPr>
            <w:tcW w:w="709" w:type="dxa"/>
            <w:vAlign w:val="center"/>
          </w:tcPr>
          <w:p w:rsidR="004B3872" w:rsidRPr="00DF28F3" w:rsidRDefault="004B3872" w:rsidP="004B3872">
            <w:pPr>
              <w:tabs>
                <w:tab w:val="left" w:pos="8050"/>
              </w:tabs>
              <w:jc w:val="center"/>
              <w:rPr>
                <w:sz w:val="20"/>
                <w:szCs w:val="20"/>
              </w:rPr>
            </w:pPr>
            <w:r w:rsidRPr="00DF28F3">
              <w:rPr>
                <w:sz w:val="20"/>
                <w:szCs w:val="20"/>
              </w:rPr>
              <w:t>005</w:t>
            </w:r>
          </w:p>
        </w:tc>
        <w:tc>
          <w:tcPr>
            <w:tcW w:w="709" w:type="dxa"/>
            <w:vAlign w:val="center"/>
          </w:tcPr>
          <w:p w:rsidR="004B3872" w:rsidRPr="00DF28F3" w:rsidRDefault="004B3872" w:rsidP="004B3872">
            <w:pPr>
              <w:tabs>
                <w:tab w:val="left" w:pos="8050"/>
              </w:tabs>
              <w:jc w:val="center"/>
              <w:rPr>
                <w:sz w:val="20"/>
                <w:szCs w:val="20"/>
              </w:rPr>
            </w:pPr>
            <w:r w:rsidRPr="00DF28F3">
              <w:rPr>
                <w:sz w:val="20"/>
                <w:szCs w:val="20"/>
              </w:rPr>
              <w:t>0505</w:t>
            </w:r>
          </w:p>
        </w:tc>
        <w:tc>
          <w:tcPr>
            <w:tcW w:w="1134" w:type="dxa"/>
            <w:vAlign w:val="center"/>
          </w:tcPr>
          <w:p w:rsidR="004B3872" w:rsidRPr="00DF28F3" w:rsidRDefault="004B3872" w:rsidP="004B3872">
            <w:pPr>
              <w:tabs>
                <w:tab w:val="left" w:pos="8050"/>
              </w:tabs>
              <w:ind w:right="-108" w:hanging="108"/>
              <w:jc w:val="center"/>
              <w:rPr>
                <w:sz w:val="20"/>
                <w:szCs w:val="20"/>
              </w:rPr>
            </w:pPr>
            <w:r w:rsidRPr="00DF28F3">
              <w:rPr>
                <w:sz w:val="20"/>
                <w:szCs w:val="20"/>
              </w:rPr>
              <w:t>0310081360</w:t>
            </w:r>
          </w:p>
        </w:tc>
        <w:tc>
          <w:tcPr>
            <w:tcW w:w="567" w:type="dxa"/>
            <w:vAlign w:val="center"/>
          </w:tcPr>
          <w:p w:rsidR="004B3872" w:rsidRPr="00DF28F3" w:rsidRDefault="004B3872" w:rsidP="004B3872">
            <w:pPr>
              <w:tabs>
                <w:tab w:val="left" w:pos="8050"/>
              </w:tabs>
              <w:jc w:val="center"/>
              <w:rPr>
                <w:sz w:val="20"/>
                <w:szCs w:val="20"/>
              </w:rPr>
            </w:pPr>
            <w:r w:rsidRPr="00DF28F3">
              <w:rPr>
                <w:sz w:val="20"/>
                <w:szCs w:val="20"/>
              </w:rPr>
              <w:t>410</w:t>
            </w:r>
          </w:p>
        </w:tc>
        <w:tc>
          <w:tcPr>
            <w:tcW w:w="1134" w:type="dxa"/>
            <w:vAlign w:val="center"/>
          </w:tcPr>
          <w:p w:rsidR="004B3872" w:rsidRPr="00DF28F3" w:rsidRDefault="004B3872" w:rsidP="004B3872">
            <w:pPr>
              <w:jc w:val="center"/>
              <w:rPr>
                <w:sz w:val="20"/>
                <w:szCs w:val="20"/>
              </w:rPr>
            </w:pPr>
            <w:r w:rsidRPr="00DF28F3">
              <w:rPr>
                <w:sz w:val="20"/>
                <w:szCs w:val="20"/>
              </w:rPr>
              <w:t>821,17</w:t>
            </w:r>
          </w:p>
        </w:tc>
        <w:tc>
          <w:tcPr>
            <w:tcW w:w="1276" w:type="dxa"/>
            <w:vAlign w:val="center"/>
          </w:tcPr>
          <w:p w:rsidR="004B3872" w:rsidRPr="00DF28F3" w:rsidRDefault="004B3872" w:rsidP="004B3872">
            <w:pPr>
              <w:tabs>
                <w:tab w:val="left" w:pos="8050"/>
              </w:tabs>
              <w:jc w:val="center"/>
              <w:rPr>
                <w:sz w:val="20"/>
                <w:szCs w:val="20"/>
              </w:rPr>
            </w:pPr>
          </w:p>
        </w:tc>
        <w:tc>
          <w:tcPr>
            <w:tcW w:w="1275" w:type="dxa"/>
            <w:vAlign w:val="center"/>
          </w:tcPr>
          <w:p w:rsidR="004B3872" w:rsidRPr="00DF28F3" w:rsidRDefault="004B3872" w:rsidP="004B3872">
            <w:pPr>
              <w:tabs>
                <w:tab w:val="left" w:pos="8050"/>
              </w:tabs>
              <w:jc w:val="center"/>
              <w:rPr>
                <w:sz w:val="20"/>
                <w:szCs w:val="20"/>
              </w:rPr>
            </w:pPr>
          </w:p>
        </w:tc>
        <w:tc>
          <w:tcPr>
            <w:tcW w:w="1560" w:type="dxa"/>
            <w:vAlign w:val="center"/>
          </w:tcPr>
          <w:p w:rsidR="004B3872" w:rsidRPr="00DF28F3" w:rsidRDefault="004B3872" w:rsidP="004B3872">
            <w:pPr>
              <w:tabs>
                <w:tab w:val="left" w:pos="8050"/>
              </w:tabs>
              <w:jc w:val="center"/>
              <w:rPr>
                <w:sz w:val="20"/>
                <w:szCs w:val="20"/>
              </w:rPr>
            </w:pPr>
            <w:r w:rsidRPr="00DF28F3">
              <w:rPr>
                <w:sz w:val="20"/>
                <w:szCs w:val="20"/>
              </w:rPr>
              <w:t>821,17</w:t>
            </w:r>
          </w:p>
        </w:tc>
      </w:tr>
      <w:tr w:rsidR="004B3872" w:rsidRPr="00DF28F3" w:rsidTr="004B3872">
        <w:trPr>
          <w:trHeight w:val="537"/>
        </w:trPr>
        <w:tc>
          <w:tcPr>
            <w:tcW w:w="1560" w:type="dxa"/>
          </w:tcPr>
          <w:p w:rsidR="004B3872" w:rsidRPr="00DF28F3" w:rsidRDefault="004B3872" w:rsidP="004B3872">
            <w:pPr>
              <w:tabs>
                <w:tab w:val="left" w:pos="8050"/>
              </w:tabs>
              <w:jc w:val="both"/>
              <w:rPr>
                <w:sz w:val="20"/>
                <w:szCs w:val="20"/>
              </w:rPr>
            </w:pPr>
            <w:r w:rsidRPr="00DF28F3">
              <w:rPr>
                <w:sz w:val="20"/>
                <w:szCs w:val="20"/>
              </w:rPr>
              <w:t>1.4</w:t>
            </w:r>
          </w:p>
        </w:tc>
        <w:tc>
          <w:tcPr>
            <w:tcW w:w="3827" w:type="dxa"/>
          </w:tcPr>
          <w:p w:rsidR="004B3872" w:rsidRPr="00DF28F3" w:rsidRDefault="004B3872" w:rsidP="004B3872">
            <w:pPr>
              <w:tabs>
                <w:tab w:val="left" w:pos="8050"/>
              </w:tabs>
              <w:jc w:val="both"/>
              <w:rPr>
                <w:rFonts w:eastAsia="Times New Roman"/>
                <w:color w:val="000000"/>
                <w:kern w:val="0"/>
                <w:sz w:val="20"/>
                <w:szCs w:val="20"/>
              </w:rPr>
            </w:pPr>
            <w:r w:rsidRPr="00DF28F3">
              <w:rPr>
                <w:rFonts w:eastAsia="Times New Roman"/>
                <w:color w:val="000000"/>
                <w:kern w:val="0"/>
                <w:sz w:val="20"/>
                <w:szCs w:val="20"/>
              </w:rPr>
              <w:t>Проведение строительного контроля на объектах капитального строительства</w:t>
            </w:r>
          </w:p>
        </w:tc>
        <w:tc>
          <w:tcPr>
            <w:tcW w:w="1984" w:type="dxa"/>
            <w:vAlign w:val="center"/>
          </w:tcPr>
          <w:p w:rsidR="004B3872" w:rsidRPr="00DF28F3" w:rsidRDefault="004B3872" w:rsidP="004B3872">
            <w:pPr>
              <w:tabs>
                <w:tab w:val="left" w:pos="8050"/>
              </w:tabs>
              <w:jc w:val="center"/>
              <w:rPr>
                <w:kern w:val="0"/>
                <w:sz w:val="20"/>
                <w:szCs w:val="20"/>
              </w:rPr>
            </w:pPr>
            <w:r w:rsidRPr="00DF28F3">
              <w:rPr>
                <w:kern w:val="0"/>
                <w:sz w:val="20"/>
                <w:szCs w:val="20"/>
              </w:rPr>
              <w:t>Администрация города Минусинска</w:t>
            </w:r>
          </w:p>
        </w:tc>
        <w:tc>
          <w:tcPr>
            <w:tcW w:w="709" w:type="dxa"/>
            <w:vAlign w:val="center"/>
          </w:tcPr>
          <w:p w:rsidR="004B3872" w:rsidRPr="00DF28F3" w:rsidRDefault="004B3872" w:rsidP="004B3872">
            <w:pPr>
              <w:tabs>
                <w:tab w:val="left" w:pos="8050"/>
              </w:tabs>
              <w:jc w:val="center"/>
              <w:rPr>
                <w:sz w:val="20"/>
                <w:szCs w:val="20"/>
              </w:rPr>
            </w:pPr>
            <w:r w:rsidRPr="00DF28F3">
              <w:rPr>
                <w:sz w:val="20"/>
                <w:szCs w:val="20"/>
              </w:rPr>
              <w:t>005</w:t>
            </w:r>
          </w:p>
        </w:tc>
        <w:tc>
          <w:tcPr>
            <w:tcW w:w="709" w:type="dxa"/>
            <w:vAlign w:val="center"/>
          </w:tcPr>
          <w:p w:rsidR="004B3872" w:rsidRPr="00DF28F3" w:rsidRDefault="004B3872" w:rsidP="004B3872">
            <w:pPr>
              <w:tabs>
                <w:tab w:val="left" w:pos="8050"/>
              </w:tabs>
              <w:jc w:val="center"/>
              <w:rPr>
                <w:sz w:val="20"/>
                <w:szCs w:val="20"/>
              </w:rPr>
            </w:pPr>
            <w:r w:rsidRPr="00DF28F3">
              <w:rPr>
                <w:sz w:val="20"/>
                <w:szCs w:val="20"/>
              </w:rPr>
              <w:t>0505</w:t>
            </w:r>
          </w:p>
        </w:tc>
        <w:tc>
          <w:tcPr>
            <w:tcW w:w="1134" w:type="dxa"/>
            <w:vAlign w:val="center"/>
          </w:tcPr>
          <w:p w:rsidR="004B3872" w:rsidRPr="00DF28F3" w:rsidRDefault="004B3872" w:rsidP="004B3872">
            <w:pPr>
              <w:tabs>
                <w:tab w:val="left" w:pos="8050"/>
              </w:tabs>
              <w:ind w:right="-108" w:hanging="108"/>
              <w:jc w:val="center"/>
              <w:rPr>
                <w:sz w:val="20"/>
                <w:szCs w:val="20"/>
              </w:rPr>
            </w:pPr>
            <w:r w:rsidRPr="00DF28F3">
              <w:rPr>
                <w:sz w:val="20"/>
                <w:szCs w:val="20"/>
              </w:rPr>
              <w:t>0310081340</w:t>
            </w:r>
          </w:p>
        </w:tc>
        <w:tc>
          <w:tcPr>
            <w:tcW w:w="567" w:type="dxa"/>
            <w:vAlign w:val="center"/>
          </w:tcPr>
          <w:p w:rsidR="004B3872" w:rsidRPr="00DF28F3" w:rsidRDefault="004B3872" w:rsidP="004B3872">
            <w:pPr>
              <w:tabs>
                <w:tab w:val="left" w:pos="8050"/>
              </w:tabs>
              <w:jc w:val="center"/>
              <w:rPr>
                <w:sz w:val="20"/>
                <w:szCs w:val="20"/>
              </w:rPr>
            </w:pPr>
            <w:r w:rsidRPr="00DF28F3">
              <w:rPr>
                <w:sz w:val="20"/>
                <w:szCs w:val="20"/>
              </w:rPr>
              <w:t>410</w:t>
            </w:r>
          </w:p>
        </w:tc>
        <w:tc>
          <w:tcPr>
            <w:tcW w:w="1134" w:type="dxa"/>
            <w:vAlign w:val="center"/>
          </w:tcPr>
          <w:p w:rsidR="004B3872" w:rsidRPr="00DF28F3" w:rsidRDefault="004B3872" w:rsidP="004B3872">
            <w:pPr>
              <w:jc w:val="center"/>
              <w:rPr>
                <w:sz w:val="20"/>
                <w:szCs w:val="20"/>
              </w:rPr>
            </w:pPr>
            <w:r w:rsidRPr="00DF28F3">
              <w:rPr>
                <w:sz w:val="20"/>
                <w:szCs w:val="20"/>
              </w:rPr>
              <w:t>1 846,10</w:t>
            </w:r>
          </w:p>
        </w:tc>
        <w:tc>
          <w:tcPr>
            <w:tcW w:w="1276" w:type="dxa"/>
            <w:vAlign w:val="center"/>
          </w:tcPr>
          <w:p w:rsidR="004B3872" w:rsidRPr="00DF28F3" w:rsidRDefault="004B3872" w:rsidP="004B3872">
            <w:pPr>
              <w:tabs>
                <w:tab w:val="left" w:pos="8050"/>
              </w:tabs>
              <w:jc w:val="center"/>
              <w:rPr>
                <w:sz w:val="20"/>
                <w:szCs w:val="20"/>
              </w:rPr>
            </w:pPr>
            <w:r w:rsidRPr="00DF28F3">
              <w:rPr>
                <w:sz w:val="20"/>
                <w:szCs w:val="20"/>
              </w:rPr>
              <w:t>2 051,23</w:t>
            </w:r>
          </w:p>
        </w:tc>
        <w:tc>
          <w:tcPr>
            <w:tcW w:w="1275" w:type="dxa"/>
            <w:vAlign w:val="center"/>
          </w:tcPr>
          <w:p w:rsidR="004B3872" w:rsidRPr="00DF28F3" w:rsidRDefault="004B3872" w:rsidP="004B3872">
            <w:pPr>
              <w:tabs>
                <w:tab w:val="left" w:pos="8050"/>
              </w:tabs>
              <w:jc w:val="center"/>
              <w:rPr>
                <w:sz w:val="20"/>
                <w:szCs w:val="20"/>
              </w:rPr>
            </w:pPr>
          </w:p>
        </w:tc>
        <w:tc>
          <w:tcPr>
            <w:tcW w:w="1560" w:type="dxa"/>
            <w:vAlign w:val="center"/>
          </w:tcPr>
          <w:p w:rsidR="004B3872" w:rsidRPr="00DF28F3" w:rsidRDefault="004B3872" w:rsidP="004B3872">
            <w:pPr>
              <w:tabs>
                <w:tab w:val="left" w:pos="8050"/>
              </w:tabs>
              <w:jc w:val="center"/>
              <w:rPr>
                <w:sz w:val="20"/>
                <w:szCs w:val="20"/>
              </w:rPr>
            </w:pPr>
            <w:r w:rsidRPr="00DF28F3">
              <w:rPr>
                <w:sz w:val="20"/>
                <w:szCs w:val="20"/>
              </w:rPr>
              <w:t>3 897,33</w:t>
            </w:r>
          </w:p>
        </w:tc>
      </w:tr>
      <w:tr w:rsidR="004B3872" w:rsidRPr="00DF28F3" w:rsidTr="001247D1">
        <w:trPr>
          <w:trHeight w:val="587"/>
        </w:trPr>
        <w:tc>
          <w:tcPr>
            <w:tcW w:w="1560" w:type="dxa"/>
          </w:tcPr>
          <w:p w:rsidR="004B3872" w:rsidRPr="00DF28F3" w:rsidRDefault="004B3872" w:rsidP="004B3872">
            <w:pPr>
              <w:tabs>
                <w:tab w:val="left" w:pos="8050"/>
              </w:tabs>
              <w:jc w:val="both"/>
              <w:rPr>
                <w:sz w:val="20"/>
                <w:szCs w:val="20"/>
              </w:rPr>
            </w:pPr>
            <w:r w:rsidRPr="00DF28F3">
              <w:rPr>
                <w:sz w:val="20"/>
                <w:szCs w:val="20"/>
              </w:rPr>
              <w:t>1.5</w:t>
            </w:r>
          </w:p>
        </w:tc>
        <w:tc>
          <w:tcPr>
            <w:tcW w:w="3827" w:type="dxa"/>
          </w:tcPr>
          <w:p w:rsidR="004B3872" w:rsidRPr="00DF28F3" w:rsidRDefault="004B3872" w:rsidP="004B3872">
            <w:pPr>
              <w:tabs>
                <w:tab w:val="left" w:pos="8050"/>
              </w:tabs>
              <w:jc w:val="both"/>
              <w:rPr>
                <w:rFonts w:eastAsia="Times New Roman"/>
                <w:color w:val="000000"/>
                <w:kern w:val="0"/>
                <w:sz w:val="20"/>
                <w:szCs w:val="20"/>
              </w:rPr>
            </w:pPr>
            <w:r w:rsidRPr="00DF28F3">
              <w:rPr>
                <w:rFonts w:eastAsia="Times New Roman"/>
                <w:color w:val="000000"/>
                <w:kern w:val="0"/>
                <w:sz w:val="20"/>
                <w:szCs w:val="20"/>
              </w:rPr>
              <w:t>Оценка эффективности работы очистных сооружений канализации г. Минусинска</w:t>
            </w:r>
          </w:p>
        </w:tc>
        <w:tc>
          <w:tcPr>
            <w:tcW w:w="1984" w:type="dxa"/>
            <w:vAlign w:val="center"/>
          </w:tcPr>
          <w:p w:rsidR="004B3872" w:rsidRPr="00DF28F3" w:rsidRDefault="004B3872" w:rsidP="004B3872">
            <w:pPr>
              <w:tabs>
                <w:tab w:val="left" w:pos="8050"/>
              </w:tabs>
              <w:jc w:val="center"/>
              <w:rPr>
                <w:kern w:val="0"/>
                <w:sz w:val="20"/>
                <w:szCs w:val="20"/>
              </w:rPr>
            </w:pPr>
            <w:r w:rsidRPr="00DF28F3">
              <w:rPr>
                <w:kern w:val="0"/>
                <w:sz w:val="20"/>
                <w:szCs w:val="20"/>
              </w:rPr>
              <w:t>Администрация города Минусинска</w:t>
            </w:r>
          </w:p>
        </w:tc>
        <w:tc>
          <w:tcPr>
            <w:tcW w:w="709" w:type="dxa"/>
            <w:vAlign w:val="center"/>
          </w:tcPr>
          <w:p w:rsidR="004B3872" w:rsidRPr="00DF28F3" w:rsidRDefault="004B3872" w:rsidP="004B3872">
            <w:pPr>
              <w:tabs>
                <w:tab w:val="left" w:pos="8050"/>
              </w:tabs>
              <w:jc w:val="center"/>
              <w:rPr>
                <w:sz w:val="20"/>
                <w:szCs w:val="20"/>
              </w:rPr>
            </w:pPr>
            <w:r w:rsidRPr="00DF28F3">
              <w:rPr>
                <w:sz w:val="20"/>
                <w:szCs w:val="20"/>
              </w:rPr>
              <w:t>005</w:t>
            </w:r>
          </w:p>
        </w:tc>
        <w:tc>
          <w:tcPr>
            <w:tcW w:w="709" w:type="dxa"/>
            <w:vAlign w:val="center"/>
          </w:tcPr>
          <w:p w:rsidR="004B3872" w:rsidRPr="00DF28F3" w:rsidRDefault="004B3872" w:rsidP="004B3872">
            <w:pPr>
              <w:tabs>
                <w:tab w:val="left" w:pos="8050"/>
              </w:tabs>
              <w:jc w:val="center"/>
              <w:rPr>
                <w:sz w:val="20"/>
                <w:szCs w:val="20"/>
              </w:rPr>
            </w:pPr>
            <w:r w:rsidRPr="00DF28F3">
              <w:rPr>
                <w:sz w:val="20"/>
                <w:szCs w:val="20"/>
              </w:rPr>
              <w:t>0505</w:t>
            </w:r>
          </w:p>
        </w:tc>
        <w:tc>
          <w:tcPr>
            <w:tcW w:w="1134" w:type="dxa"/>
            <w:vAlign w:val="center"/>
          </w:tcPr>
          <w:p w:rsidR="004B3872" w:rsidRPr="00DF28F3" w:rsidRDefault="004B3872" w:rsidP="004B3872">
            <w:pPr>
              <w:tabs>
                <w:tab w:val="left" w:pos="8050"/>
              </w:tabs>
              <w:ind w:right="-108" w:hanging="108"/>
              <w:jc w:val="center"/>
              <w:rPr>
                <w:sz w:val="20"/>
                <w:szCs w:val="20"/>
              </w:rPr>
            </w:pPr>
            <w:r w:rsidRPr="00DF28F3">
              <w:rPr>
                <w:sz w:val="20"/>
                <w:szCs w:val="20"/>
              </w:rPr>
              <w:t>0310081330</w:t>
            </w:r>
          </w:p>
        </w:tc>
        <w:tc>
          <w:tcPr>
            <w:tcW w:w="567" w:type="dxa"/>
            <w:vAlign w:val="center"/>
          </w:tcPr>
          <w:p w:rsidR="004B3872" w:rsidRPr="00DF28F3" w:rsidRDefault="004B3872" w:rsidP="004B3872">
            <w:pPr>
              <w:tabs>
                <w:tab w:val="left" w:pos="8050"/>
              </w:tabs>
              <w:jc w:val="center"/>
              <w:rPr>
                <w:sz w:val="20"/>
                <w:szCs w:val="20"/>
              </w:rPr>
            </w:pPr>
            <w:r w:rsidRPr="00DF28F3">
              <w:rPr>
                <w:sz w:val="20"/>
                <w:szCs w:val="20"/>
              </w:rPr>
              <w:t>240</w:t>
            </w:r>
          </w:p>
        </w:tc>
        <w:tc>
          <w:tcPr>
            <w:tcW w:w="1134" w:type="dxa"/>
            <w:vAlign w:val="center"/>
          </w:tcPr>
          <w:p w:rsidR="004B3872" w:rsidRPr="00DF28F3" w:rsidRDefault="004B3872" w:rsidP="004B3872">
            <w:pPr>
              <w:jc w:val="center"/>
              <w:rPr>
                <w:sz w:val="20"/>
                <w:szCs w:val="20"/>
              </w:rPr>
            </w:pPr>
            <w:r w:rsidRPr="00DF28F3">
              <w:rPr>
                <w:sz w:val="20"/>
                <w:szCs w:val="20"/>
              </w:rPr>
              <w:t>250,00</w:t>
            </w:r>
          </w:p>
        </w:tc>
        <w:tc>
          <w:tcPr>
            <w:tcW w:w="1276" w:type="dxa"/>
            <w:vAlign w:val="center"/>
          </w:tcPr>
          <w:p w:rsidR="004B3872" w:rsidRPr="00DF28F3" w:rsidRDefault="004B3872" w:rsidP="004B3872">
            <w:pPr>
              <w:tabs>
                <w:tab w:val="left" w:pos="8050"/>
              </w:tabs>
              <w:jc w:val="center"/>
              <w:rPr>
                <w:sz w:val="20"/>
                <w:szCs w:val="20"/>
              </w:rPr>
            </w:pPr>
          </w:p>
        </w:tc>
        <w:tc>
          <w:tcPr>
            <w:tcW w:w="1275" w:type="dxa"/>
            <w:vAlign w:val="center"/>
          </w:tcPr>
          <w:p w:rsidR="004B3872" w:rsidRPr="00DF28F3" w:rsidRDefault="004B3872" w:rsidP="004B3872">
            <w:pPr>
              <w:tabs>
                <w:tab w:val="left" w:pos="8050"/>
              </w:tabs>
              <w:jc w:val="center"/>
              <w:rPr>
                <w:sz w:val="20"/>
                <w:szCs w:val="20"/>
              </w:rPr>
            </w:pPr>
          </w:p>
        </w:tc>
        <w:tc>
          <w:tcPr>
            <w:tcW w:w="1560" w:type="dxa"/>
            <w:vAlign w:val="center"/>
          </w:tcPr>
          <w:p w:rsidR="004B3872" w:rsidRPr="00DF28F3" w:rsidRDefault="004B3872" w:rsidP="004B3872">
            <w:pPr>
              <w:tabs>
                <w:tab w:val="left" w:pos="8050"/>
              </w:tabs>
              <w:jc w:val="center"/>
              <w:rPr>
                <w:sz w:val="20"/>
                <w:szCs w:val="20"/>
              </w:rPr>
            </w:pPr>
            <w:r w:rsidRPr="00DF28F3">
              <w:rPr>
                <w:sz w:val="20"/>
                <w:szCs w:val="20"/>
              </w:rPr>
              <w:t>250,00</w:t>
            </w:r>
          </w:p>
        </w:tc>
      </w:tr>
      <w:tr w:rsidR="004B3872" w:rsidRPr="00DF28F3" w:rsidTr="001247D1">
        <w:trPr>
          <w:trHeight w:val="567"/>
        </w:trPr>
        <w:tc>
          <w:tcPr>
            <w:tcW w:w="1560" w:type="dxa"/>
          </w:tcPr>
          <w:p w:rsidR="004B3872" w:rsidRPr="00DF28F3" w:rsidRDefault="004B3872" w:rsidP="004B3872">
            <w:pPr>
              <w:tabs>
                <w:tab w:val="left" w:pos="8050"/>
              </w:tabs>
              <w:jc w:val="both"/>
              <w:rPr>
                <w:sz w:val="20"/>
                <w:szCs w:val="20"/>
              </w:rPr>
            </w:pPr>
            <w:r w:rsidRPr="00DF28F3">
              <w:rPr>
                <w:sz w:val="20"/>
                <w:szCs w:val="20"/>
              </w:rPr>
              <w:t>1.6</w:t>
            </w:r>
          </w:p>
        </w:tc>
        <w:tc>
          <w:tcPr>
            <w:tcW w:w="3827" w:type="dxa"/>
          </w:tcPr>
          <w:p w:rsidR="00F8647B" w:rsidRPr="00DF28F3" w:rsidRDefault="00F8647B" w:rsidP="004B3872">
            <w:pPr>
              <w:tabs>
                <w:tab w:val="left" w:pos="8050"/>
              </w:tabs>
              <w:jc w:val="both"/>
              <w:rPr>
                <w:rFonts w:eastAsia="Times New Roman"/>
                <w:color w:val="000000"/>
                <w:kern w:val="0"/>
                <w:sz w:val="20"/>
                <w:szCs w:val="20"/>
              </w:rPr>
            </w:pPr>
            <w:r w:rsidRPr="00DF28F3">
              <w:rPr>
                <w:rFonts w:eastAsia="Times New Roman"/>
                <w:color w:val="000000"/>
                <w:kern w:val="0"/>
                <w:sz w:val="20"/>
                <w:szCs w:val="20"/>
              </w:rPr>
              <w:t>Капитальный р</w:t>
            </w:r>
            <w:r w:rsidR="004B3872" w:rsidRPr="00DF28F3">
              <w:rPr>
                <w:rFonts w:eastAsia="Times New Roman"/>
                <w:color w:val="000000"/>
                <w:kern w:val="0"/>
                <w:sz w:val="20"/>
                <w:szCs w:val="20"/>
              </w:rPr>
              <w:t xml:space="preserve">емонт тепловой сети в </w:t>
            </w:r>
          </w:p>
          <w:p w:rsidR="004B3872" w:rsidRPr="00DF28F3" w:rsidRDefault="004B3872" w:rsidP="004B3872">
            <w:pPr>
              <w:tabs>
                <w:tab w:val="left" w:pos="8050"/>
              </w:tabs>
              <w:jc w:val="both"/>
              <w:rPr>
                <w:rFonts w:eastAsia="Times New Roman"/>
                <w:color w:val="000000"/>
                <w:kern w:val="0"/>
                <w:sz w:val="20"/>
                <w:szCs w:val="20"/>
              </w:rPr>
            </w:pPr>
            <w:r w:rsidRPr="00DF28F3">
              <w:rPr>
                <w:rFonts w:eastAsia="Times New Roman"/>
                <w:color w:val="000000"/>
                <w:kern w:val="0"/>
                <w:sz w:val="20"/>
                <w:szCs w:val="20"/>
              </w:rPr>
              <w:t>г. Минусинске</w:t>
            </w:r>
          </w:p>
        </w:tc>
        <w:tc>
          <w:tcPr>
            <w:tcW w:w="1984" w:type="dxa"/>
            <w:vAlign w:val="center"/>
          </w:tcPr>
          <w:p w:rsidR="004B3872" w:rsidRPr="00DF28F3" w:rsidRDefault="004B3872" w:rsidP="004B3872">
            <w:pPr>
              <w:tabs>
                <w:tab w:val="left" w:pos="8050"/>
              </w:tabs>
              <w:jc w:val="center"/>
              <w:rPr>
                <w:kern w:val="0"/>
                <w:sz w:val="20"/>
                <w:szCs w:val="20"/>
              </w:rPr>
            </w:pPr>
            <w:r w:rsidRPr="00DF28F3">
              <w:rPr>
                <w:kern w:val="0"/>
                <w:sz w:val="20"/>
                <w:szCs w:val="20"/>
              </w:rPr>
              <w:t>Администрация города Минусинска</w:t>
            </w:r>
          </w:p>
        </w:tc>
        <w:tc>
          <w:tcPr>
            <w:tcW w:w="709" w:type="dxa"/>
            <w:vAlign w:val="center"/>
          </w:tcPr>
          <w:p w:rsidR="004B3872" w:rsidRPr="00DF28F3" w:rsidRDefault="004B3872" w:rsidP="004B3872">
            <w:pPr>
              <w:tabs>
                <w:tab w:val="left" w:pos="8050"/>
              </w:tabs>
              <w:jc w:val="center"/>
              <w:rPr>
                <w:sz w:val="20"/>
                <w:szCs w:val="20"/>
              </w:rPr>
            </w:pPr>
            <w:r w:rsidRPr="00DF28F3">
              <w:rPr>
                <w:sz w:val="20"/>
                <w:szCs w:val="20"/>
              </w:rPr>
              <w:t>005</w:t>
            </w:r>
          </w:p>
        </w:tc>
        <w:tc>
          <w:tcPr>
            <w:tcW w:w="709" w:type="dxa"/>
            <w:vAlign w:val="center"/>
          </w:tcPr>
          <w:p w:rsidR="004B3872" w:rsidRPr="00DF28F3" w:rsidRDefault="004B3872" w:rsidP="004B3872">
            <w:pPr>
              <w:tabs>
                <w:tab w:val="left" w:pos="8050"/>
              </w:tabs>
              <w:jc w:val="center"/>
              <w:rPr>
                <w:sz w:val="20"/>
                <w:szCs w:val="20"/>
              </w:rPr>
            </w:pPr>
            <w:r w:rsidRPr="00DF28F3">
              <w:rPr>
                <w:sz w:val="20"/>
                <w:szCs w:val="20"/>
              </w:rPr>
              <w:t>0505</w:t>
            </w:r>
          </w:p>
        </w:tc>
        <w:tc>
          <w:tcPr>
            <w:tcW w:w="1134" w:type="dxa"/>
            <w:vAlign w:val="center"/>
          </w:tcPr>
          <w:p w:rsidR="004B3872" w:rsidRPr="00DF28F3" w:rsidRDefault="004B3872" w:rsidP="004B3872">
            <w:pPr>
              <w:tabs>
                <w:tab w:val="left" w:pos="8050"/>
              </w:tabs>
              <w:ind w:right="-108" w:hanging="108"/>
              <w:jc w:val="center"/>
              <w:rPr>
                <w:sz w:val="20"/>
                <w:szCs w:val="20"/>
              </w:rPr>
            </w:pPr>
            <w:r w:rsidRPr="00DF28F3">
              <w:rPr>
                <w:sz w:val="20"/>
                <w:szCs w:val="20"/>
              </w:rPr>
              <w:t>0310081400</w:t>
            </w:r>
          </w:p>
        </w:tc>
        <w:tc>
          <w:tcPr>
            <w:tcW w:w="567" w:type="dxa"/>
            <w:vAlign w:val="center"/>
          </w:tcPr>
          <w:p w:rsidR="004B3872" w:rsidRPr="00DF28F3" w:rsidRDefault="004B3872" w:rsidP="004B3872">
            <w:pPr>
              <w:tabs>
                <w:tab w:val="left" w:pos="8050"/>
              </w:tabs>
              <w:jc w:val="center"/>
              <w:rPr>
                <w:sz w:val="20"/>
                <w:szCs w:val="20"/>
              </w:rPr>
            </w:pPr>
            <w:r w:rsidRPr="00DF28F3">
              <w:rPr>
                <w:sz w:val="20"/>
                <w:szCs w:val="20"/>
              </w:rPr>
              <w:t>240</w:t>
            </w:r>
          </w:p>
        </w:tc>
        <w:tc>
          <w:tcPr>
            <w:tcW w:w="1134" w:type="dxa"/>
            <w:vAlign w:val="center"/>
          </w:tcPr>
          <w:p w:rsidR="004B3872" w:rsidRPr="00DF28F3" w:rsidRDefault="00F8647B" w:rsidP="004B3872">
            <w:pPr>
              <w:jc w:val="center"/>
              <w:rPr>
                <w:sz w:val="20"/>
                <w:szCs w:val="20"/>
              </w:rPr>
            </w:pPr>
            <w:r w:rsidRPr="00DF28F3">
              <w:rPr>
                <w:sz w:val="20"/>
                <w:szCs w:val="20"/>
              </w:rPr>
              <w:t>8 180,94</w:t>
            </w:r>
          </w:p>
        </w:tc>
        <w:tc>
          <w:tcPr>
            <w:tcW w:w="1276" w:type="dxa"/>
            <w:vAlign w:val="center"/>
          </w:tcPr>
          <w:p w:rsidR="004B3872" w:rsidRPr="00DF28F3" w:rsidRDefault="00F8647B" w:rsidP="004B3872">
            <w:pPr>
              <w:tabs>
                <w:tab w:val="left" w:pos="8050"/>
              </w:tabs>
              <w:jc w:val="center"/>
              <w:rPr>
                <w:sz w:val="20"/>
                <w:szCs w:val="20"/>
              </w:rPr>
            </w:pPr>
            <w:r w:rsidRPr="00DF28F3">
              <w:rPr>
                <w:sz w:val="20"/>
                <w:szCs w:val="20"/>
              </w:rPr>
              <w:t>9 565,13</w:t>
            </w:r>
          </w:p>
        </w:tc>
        <w:tc>
          <w:tcPr>
            <w:tcW w:w="1275" w:type="dxa"/>
            <w:vAlign w:val="center"/>
          </w:tcPr>
          <w:p w:rsidR="004B3872" w:rsidRPr="00DF28F3" w:rsidRDefault="004B3872" w:rsidP="004B3872">
            <w:pPr>
              <w:tabs>
                <w:tab w:val="left" w:pos="8050"/>
              </w:tabs>
              <w:jc w:val="center"/>
              <w:rPr>
                <w:sz w:val="20"/>
                <w:szCs w:val="20"/>
              </w:rPr>
            </w:pPr>
          </w:p>
        </w:tc>
        <w:tc>
          <w:tcPr>
            <w:tcW w:w="1560" w:type="dxa"/>
            <w:vAlign w:val="center"/>
          </w:tcPr>
          <w:p w:rsidR="004B3872" w:rsidRPr="00DF28F3" w:rsidRDefault="00F8647B" w:rsidP="004B3872">
            <w:pPr>
              <w:tabs>
                <w:tab w:val="left" w:pos="8050"/>
              </w:tabs>
              <w:jc w:val="center"/>
              <w:rPr>
                <w:sz w:val="20"/>
                <w:szCs w:val="20"/>
              </w:rPr>
            </w:pPr>
            <w:r w:rsidRPr="00DF28F3">
              <w:rPr>
                <w:sz w:val="20"/>
                <w:szCs w:val="20"/>
              </w:rPr>
              <w:t>17 746,07</w:t>
            </w:r>
          </w:p>
        </w:tc>
      </w:tr>
      <w:tr w:rsidR="00FC3B56" w:rsidRPr="00DF28F3" w:rsidTr="001247D1">
        <w:trPr>
          <w:trHeight w:val="567"/>
        </w:trPr>
        <w:tc>
          <w:tcPr>
            <w:tcW w:w="1560" w:type="dxa"/>
          </w:tcPr>
          <w:p w:rsidR="00FC3B56" w:rsidRPr="00DF28F3" w:rsidRDefault="00FC3B56" w:rsidP="004B3872">
            <w:pPr>
              <w:tabs>
                <w:tab w:val="left" w:pos="8050"/>
              </w:tabs>
              <w:jc w:val="both"/>
              <w:rPr>
                <w:sz w:val="20"/>
                <w:szCs w:val="20"/>
              </w:rPr>
            </w:pPr>
            <w:r w:rsidRPr="00DF28F3">
              <w:rPr>
                <w:sz w:val="20"/>
                <w:szCs w:val="20"/>
              </w:rPr>
              <w:t>1.7</w:t>
            </w:r>
          </w:p>
        </w:tc>
        <w:tc>
          <w:tcPr>
            <w:tcW w:w="3827" w:type="dxa"/>
          </w:tcPr>
          <w:p w:rsidR="00FC3B56" w:rsidRPr="00DF28F3" w:rsidRDefault="00FC3B56" w:rsidP="004B3872">
            <w:pPr>
              <w:tabs>
                <w:tab w:val="left" w:pos="8050"/>
              </w:tabs>
              <w:jc w:val="both"/>
              <w:rPr>
                <w:rFonts w:eastAsia="Times New Roman"/>
                <w:color w:val="000000"/>
                <w:kern w:val="0"/>
                <w:sz w:val="20"/>
                <w:szCs w:val="20"/>
              </w:rPr>
            </w:pPr>
            <w:r w:rsidRPr="00DF28F3">
              <w:rPr>
                <w:rFonts w:eastAsia="Times New Roman"/>
                <w:color w:val="000000"/>
                <w:kern w:val="0"/>
                <w:sz w:val="20"/>
                <w:szCs w:val="20"/>
              </w:rPr>
              <w:t>Актуализация схем водоснабжения и водоотведения</w:t>
            </w:r>
            <w:r w:rsidR="00264CDE" w:rsidRPr="00DF28F3">
              <w:rPr>
                <w:rFonts w:eastAsia="Times New Roman"/>
                <w:color w:val="000000"/>
                <w:kern w:val="0"/>
                <w:sz w:val="20"/>
                <w:szCs w:val="20"/>
              </w:rPr>
              <w:t xml:space="preserve"> города Минусинска</w:t>
            </w:r>
          </w:p>
        </w:tc>
        <w:tc>
          <w:tcPr>
            <w:tcW w:w="1984" w:type="dxa"/>
            <w:vAlign w:val="center"/>
          </w:tcPr>
          <w:p w:rsidR="00FC3B56" w:rsidRPr="00DF28F3" w:rsidRDefault="00FC3B56" w:rsidP="004B3872">
            <w:pPr>
              <w:tabs>
                <w:tab w:val="left" w:pos="8050"/>
              </w:tabs>
              <w:jc w:val="center"/>
              <w:rPr>
                <w:kern w:val="0"/>
                <w:sz w:val="20"/>
                <w:szCs w:val="20"/>
              </w:rPr>
            </w:pPr>
            <w:r w:rsidRPr="00DF28F3">
              <w:rPr>
                <w:kern w:val="0"/>
                <w:sz w:val="20"/>
                <w:szCs w:val="20"/>
              </w:rPr>
              <w:t>Администрация города Минусинска</w:t>
            </w:r>
          </w:p>
        </w:tc>
        <w:tc>
          <w:tcPr>
            <w:tcW w:w="709" w:type="dxa"/>
            <w:vAlign w:val="center"/>
          </w:tcPr>
          <w:p w:rsidR="00FC3B56" w:rsidRPr="00DF28F3" w:rsidRDefault="00FC3B56" w:rsidP="004B3872">
            <w:pPr>
              <w:tabs>
                <w:tab w:val="left" w:pos="8050"/>
              </w:tabs>
              <w:jc w:val="center"/>
              <w:rPr>
                <w:sz w:val="20"/>
                <w:szCs w:val="20"/>
              </w:rPr>
            </w:pPr>
            <w:r w:rsidRPr="00DF28F3">
              <w:rPr>
                <w:sz w:val="20"/>
                <w:szCs w:val="20"/>
              </w:rPr>
              <w:t>005</w:t>
            </w:r>
          </w:p>
        </w:tc>
        <w:tc>
          <w:tcPr>
            <w:tcW w:w="709" w:type="dxa"/>
            <w:vAlign w:val="center"/>
          </w:tcPr>
          <w:p w:rsidR="00FC3B56" w:rsidRPr="00DF28F3" w:rsidRDefault="00FC3B56" w:rsidP="004B3872">
            <w:pPr>
              <w:tabs>
                <w:tab w:val="left" w:pos="8050"/>
              </w:tabs>
              <w:jc w:val="center"/>
              <w:rPr>
                <w:sz w:val="20"/>
                <w:szCs w:val="20"/>
              </w:rPr>
            </w:pPr>
            <w:r w:rsidRPr="00DF28F3">
              <w:rPr>
                <w:sz w:val="20"/>
                <w:szCs w:val="20"/>
              </w:rPr>
              <w:t>0503</w:t>
            </w:r>
          </w:p>
        </w:tc>
        <w:tc>
          <w:tcPr>
            <w:tcW w:w="1134" w:type="dxa"/>
            <w:vAlign w:val="center"/>
          </w:tcPr>
          <w:p w:rsidR="00FC3B56" w:rsidRPr="00DF28F3" w:rsidRDefault="00FC3B56" w:rsidP="004B3872">
            <w:pPr>
              <w:tabs>
                <w:tab w:val="left" w:pos="8050"/>
              </w:tabs>
              <w:ind w:right="-108" w:hanging="108"/>
              <w:jc w:val="center"/>
              <w:rPr>
                <w:sz w:val="20"/>
                <w:szCs w:val="20"/>
              </w:rPr>
            </w:pPr>
            <w:r w:rsidRPr="00DF28F3">
              <w:rPr>
                <w:sz w:val="20"/>
                <w:szCs w:val="20"/>
              </w:rPr>
              <w:t>0310081270</w:t>
            </w:r>
          </w:p>
        </w:tc>
        <w:tc>
          <w:tcPr>
            <w:tcW w:w="567" w:type="dxa"/>
            <w:vAlign w:val="center"/>
          </w:tcPr>
          <w:p w:rsidR="00FC3B56" w:rsidRPr="00DF28F3" w:rsidRDefault="00FC3B56" w:rsidP="004B3872">
            <w:pPr>
              <w:tabs>
                <w:tab w:val="left" w:pos="8050"/>
              </w:tabs>
              <w:jc w:val="center"/>
              <w:rPr>
                <w:sz w:val="20"/>
                <w:szCs w:val="20"/>
              </w:rPr>
            </w:pPr>
            <w:r w:rsidRPr="00DF28F3">
              <w:rPr>
                <w:sz w:val="20"/>
                <w:szCs w:val="20"/>
              </w:rPr>
              <w:t>240</w:t>
            </w:r>
          </w:p>
        </w:tc>
        <w:tc>
          <w:tcPr>
            <w:tcW w:w="1134" w:type="dxa"/>
            <w:vAlign w:val="center"/>
          </w:tcPr>
          <w:p w:rsidR="00FC3B56" w:rsidRPr="00DF28F3" w:rsidRDefault="008A4BE8" w:rsidP="004B3872">
            <w:pPr>
              <w:jc w:val="center"/>
              <w:rPr>
                <w:sz w:val="20"/>
                <w:szCs w:val="20"/>
              </w:rPr>
            </w:pPr>
            <w:r w:rsidRPr="00DF28F3">
              <w:rPr>
                <w:sz w:val="20"/>
                <w:szCs w:val="20"/>
              </w:rPr>
              <w:t>897,00</w:t>
            </w:r>
          </w:p>
        </w:tc>
        <w:tc>
          <w:tcPr>
            <w:tcW w:w="1276" w:type="dxa"/>
            <w:vAlign w:val="center"/>
          </w:tcPr>
          <w:p w:rsidR="00FC3B56" w:rsidRPr="00DF28F3" w:rsidRDefault="00FC3B56" w:rsidP="004B3872">
            <w:pPr>
              <w:tabs>
                <w:tab w:val="left" w:pos="8050"/>
              </w:tabs>
              <w:jc w:val="center"/>
              <w:rPr>
                <w:sz w:val="20"/>
                <w:szCs w:val="20"/>
              </w:rPr>
            </w:pPr>
          </w:p>
        </w:tc>
        <w:tc>
          <w:tcPr>
            <w:tcW w:w="1275" w:type="dxa"/>
            <w:vAlign w:val="center"/>
          </w:tcPr>
          <w:p w:rsidR="00FC3B56" w:rsidRPr="00DF28F3" w:rsidRDefault="00FC3B56" w:rsidP="004B3872">
            <w:pPr>
              <w:tabs>
                <w:tab w:val="left" w:pos="8050"/>
              </w:tabs>
              <w:jc w:val="center"/>
              <w:rPr>
                <w:sz w:val="20"/>
                <w:szCs w:val="20"/>
              </w:rPr>
            </w:pPr>
          </w:p>
        </w:tc>
        <w:tc>
          <w:tcPr>
            <w:tcW w:w="1560" w:type="dxa"/>
            <w:vAlign w:val="center"/>
          </w:tcPr>
          <w:p w:rsidR="00FC3B56" w:rsidRPr="00DF28F3" w:rsidRDefault="008A4BE8" w:rsidP="004B3872">
            <w:pPr>
              <w:tabs>
                <w:tab w:val="left" w:pos="8050"/>
              </w:tabs>
              <w:jc w:val="center"/>
              <w:rPr>
                <w:sz w:val="20"/>
                <w:szCs w:val="20"/>
              </w:rPr>
            </w:pPr>
            <w:r w:rsidRPr="00DF28F3">
              <w:rPr>
                <w:sz w:val="20"/>
                <w:szCs w:val="20"/>
              </w:rPr>
              <w:t>897</w:t>
            </w:r>
            <w:r w:rsidR="00FC3B56" w:rsidRPr="00DF28F3">
              <w:rPr>
                <w:sz w:val="20"/>
                <w:szCs w:val="20"/>
              </w:rPr>
              <w:t>,00</w:t>
            </w:r>
          </w:p>
        </w:tc>
      </w:tr>
      <w:tr w:rsidR="004B3872" w:rsidRPr="00DF28F3" w:rsidTr="00B33C35">
        <w:trPr>
          <w:trHeight w:val="437"/>
        </w:trPr>
        <w:tc>
          <w:tcPr>
            <w:tcW w:w="1560" w:type="dxa"/>
            <w:vMerge w:val="restart"/>
          </w:tcPr>
          <w:p w:rsidR="004B3872" w:rsidRPr="00DF28F3" w:rsidRDefault="004B3872" w:rsidP="004B3872">
            <w:pPr>
              <w:tabs>
                <w:tab w:val="left" w:pos="8050"/>
              </w:tabs>
              <w:ind w:right="-108" w:hanging="79"/>
              <w:jc w:val="both"/>
              <w:rPr>
                <w:b/>
                <w:sz w:val="24"/>
              </w:rPr>
            </w:pPr>
            <w:r w:rsidRPr="00DF28F3">
              <w:rPr>
                <w:b/>
                <w:sz w:val="20"/>
                <w:szCs w:val="20"/>
              </w:rPr>
              <w:t>Подпрограмма 2</w:t>
            </w:r>
          </w:p>
        </w:tc>
        <w:tc>
          <w:tcPr>
            <w:tcW w:w="3827" w:type="dxa"/>
            <w:vMerge w:val="restart"/>
          </w:tcPr>
          <w:p w:rsidR="004B3872" w:rsidRPr="00DF28F3" w:rsidRDefault="004B3872" w:rsidP="004B3872">
            <w:pPr>
              <w:tabs>
                <w:tab w:val="left" w:pos="8050"/>
              </w:tabs>
              <w:jc w:val="both"/>
              <w:rPr>
                <w:rFonts w:eastAsia="Times New Roman"/>
                <w:b/>
                <w:color w:val="000000"/>
                <w:kern w:val="0"/>
                <w:sz w:val="20"/>
                <w:szCs w:val="20"/>
              </w:rPr>
            </w:pPr>
            <w:r w:rsidRPr="00DF28F3">
              <w:rPr>
                <w:rFonts w:eastAsia="Times New Roman"/>
                <w:b/>
                <w:color w:val="000000"/>
                <w:kern w:val="0"/>
                <w:sz w:val="20"/>
                <w:szCs w:val="20"/>
              </w:rPr>
              <w:t>«Строительство, реконструкция, капитальный ремонт и содержание сетей уличного освещения муниципального образования город Минусинск»</w:t>
            </w:r>
          </w:p>
        </w:tc>
        <w:tc>
          <w:tcPr>
            <w:tcW w:w="1984" w:type="dxa"/>
            <w:vAlign w:val="center"/>
          </w:tcPr>
          <w:p w:rsidR="004B3872" w:rsidRPr="00DF28F3" w:rsidRDefault="004B3872" w:rsidP="004B3872">
            <w:pPr>
              <w:widowControl/>
              <w:suppressAutoHyphens w:val="0"/>
              <w:rPr>
                <w:b/>
                <w:kern w:val="0"/>
                <w:sz w:val="20"/>
                <w:szCs w:val="20"/>
              </w:rPr>
            </w:pPr>
            <w:r w:rsidRPr="00DF28F3">
              <w:rPr>
                <w:b/>
                <w:kern w:val="0"/>
                <w:sz w:val="20"/>
                <w:szCs w:val="20"/>
              </w:rPr>
              <w:t>всего, в том числе</w:t>
            </w:r>
          </w:p>
        </w:tc>
        <w:tc>
          <w:tcPr>
            <w:tcW w:w="709" w:type="dxa"/>
            <w:vAlign w:val="center"/>
          </w:tcPr>
          <w:p w:rsidR="004B3872" w:rsidRPr="00DF28F3" w:rsidRDefault="004B3872" w:rsidP="004B3872">
            <w:pPr>
              <w:tabs>
                <w:tab w:val="left" w:pos="8050"/>
              </w:tabs>
              <w:jc w:val="center"/>
              <w:rPr>
                <w:b/>
                <w:sz w:val="20"/>
                <w:szCs w:val="20"/>
              </w:rPr>
            </w:pPr>
            <w:r w:rsidRPr="00DF28F3">
              <w:rPr>
                <w:b/>
                <w:sz w:val="20"/>
                <w:szCs w:val="20"/>
              </w:rPr>
              <w:t>Х</w:t>
            </w:r>
          </w:p>
        </w:tc>
        <w:tc>
          <w:tcPr>
            <w:tcW w:w="709" w:type="dxa"/>
            <w:vAlign w:val="center"/>
          </w:tcPr>
          <w:p w:rsidR="004B3872" w:rsidRPr="00DF28F3" w:rsidRDefault="004B3872" w:rsidP="004B3872">
            <w:pPr>
              <w:tabs>
                <w:tab w:val="left" w:pos="8050"/>
              </w:tabs>
              <w:jc w:val="center"/>
              <w:rPr>
                <w:b/>
                <w:sz w:val="20"/>
                <w:szCs w:val="20"/>
              </w:rPr>
            </w:pPr>
            <w:r w:rsidRPr="00DF28F3">
              <w:rPr>
                <w:b/>
                <w:sz w:val="20"/>
                <w:szCs w:val="20"/>
              </w:rPr>
              <w:t>Х</w:t>
            </w:r>
          </w:p>
        </w:tc>
        <w:tc>
          <w:tcPr>
            <w:tcW w:w="1134" w:type="dxa"/>
            <w:vAlign w:val="center"/>
          </w:tcPr>
          <w:p w:rsidR="004B3872" w:rsidRPr="00DF28F3" w:rsidRDefault="004B3872" w:rsidP="004B3872">
            <w:pPr>
              <w:tabs>
                <w:tab w:val="left" w:pos="8050"/>
              </w:tabs>
              <w:ind w:left="-108" w:right="-108"/>
              <w:jc w:val="center"/>
              <w:rPr>
                <w:b/>
                <w:sz w:val="20"/>
                <w:szCs w:val="20"/>
              </w:rPr>
            </w:pPr>
            <w:r w:rsidRPr="00DF28F3">
              <w:rPr>
                <w:b/>
                <w:sz w:val="20"/>
                <w:szCs w:val="20"/>
              </w:rPr>
              <w:t>Х</w:t>
            </w:r>
          </w:p>
        </w:tc>
        <w:tc>
          <w:tcPr>
            <w:tcW w:w="567" w:type="dxa"/>
            <w:vAlign w:val="center"/>
          </w:tcPr>
          <w:p w:rsidR="004B3872" w:rsidRPr="00DF28F3" w:rsidRDefault="004B3872" w:rsidP="004B3872">
            <w:pPr>
              <w:tabs>
                <w:tab w:val="left" w:pos="8050"/>
              </w:tabs>
              <w:jc w:val="center"/>
              <w:rPr>
                <w:b/>
                <w:sz w:val="20"/>
                <w:szCs w:val="20"/>
              </w:rPr>
            </w:pPr>
            <w:r w:rsidRPr="00DF28F3">
              <w:rPr>
                <w:b/>
                <w:sz w:val="20"/>
                <w:szCs w:val="20"/>
              </w:rPr>
              <w:t>Х</w:t>
            </w:r>
          </w:p>
        </w:tc>
        <w:tc>
          <w:tcPr>
            <w:tcW w:w="1134" w:type="dxa"/>
            <w:vAlign w:val="center"/>
          </w:tcPr>
          <w:p w:rsidR="004B3872" w:rsidRPr="00DF28F3" w:rsidRDefault="00A54DE7" w:rsidP="005952F9">
            <w:pPr>
              <w:tabs>
                <w:tab w:val="left" w:pos="8050"/>
              </w:tabs>
              <w:jc w:val="center"/>
              <w:rPr>
                <w:b/>
                <w:sz w:val="20"/>
                <w:szCs w:val="20"/>
              </w:rPr>
            </w:pPr>
            <w:r w:rsidRPr="00DF28F3">
              <w:rPr>
                <w:b/>
                <w:sz w:val="20"/>
                <w:szCs w:val="20"/>
              </w:rPr>
              <w:t>19 449,71</w:t>
            </w:r>
          </w:p>
        </w:tc>
        <w:tc>
          <w:tcPr>
            <w:tcW w:w="1276" w:type="dxa"/>
            <w:vAlign w:val="center"/>
          </w:tcPr>
          <w:p w:rsidR="004B3872" w:rsidRPr="00DF28F3" w:rsidRDefault="00886936" w:rsidP="00F8647B">
            <w:pPr>
              <w:tabs>
                <w:tab w:val="left" w:pos="8050"/>
              </w:tabs>
              <w:jc w:val="center"/>
              <w:rPr>
                <w:b/>
                <w:sz w:val="20"/>
                <w:szCs w:val="20"/>
              </w:rPr>
            </w:pPr>
            <w:r w:rsidRPr="00DF28F3">
              <w:rPr>
                <w:b/>
                <w:sz w:val="20"/>
                <w:szCs w:val="20"/>
              </w:rPr>
              <w:t>46 744,5</w:t>
            </w:r>
            <w:r w:rsidR="00F8647B" w:rsidRPr="00DF28F3">
              <w:rPr>
                <w:b/>
                <w:sz w:val="20"/>
                <w:szCs w:val="20"/>
              </w:rPr>
              <w:t>1</w:t>
            </w:r>
          </w:p>
        </w:tc>
        <w:tc>
          <w:tcPr>
            <w:tcW w:w="1275" w:type="dxa"/>
            <w:vAlign w:val="center"/>
          </w:tcPr>
          <w:p w:rsidR="004B3872" w:rsidRPr="00DF28F3" w:rsidRDefault="004B3872" w:rsidP="004B3872">
            <w:pPr>
              <w:tabs>
                <w:tab w:val="left" w:pos="8050"/>
              </w:tabs>
              <w:jc w:val="center"/>
              <w:rPr>
                <w:b/>
                <w:sz w:val="20"/>
                <w:szCs w:val="20"/>
              </w:rPr>
            </w:pPr>
            <w:r w:rsidRPr="00DF28F3">
              <w:rPr>
                <w:b/>
                <w:sz w:val="20"/>
                <w:szCs w:val="20"/>
              </w:rPr>
              <w:t>21 351,91</w:t>
            </w:r>
          </w:p>
        </w:tc>
        <w:tc>
          <w:tcPr>
            <w:tcW w:w="1560" w:type="dxa"/>
            <w:vAlign w:val="center"/>
          </w:tcPr>
          <w:p w:rsidR="004B3872" w:rsidRPr="00DF28F3" w:rsidRDefault="00886936" w:rsidP="00F8647B">
            <w:pPr>
              <w:tabs>
                <w:tab w:val="left" w:pos="8050"/>
              </w:tabs>
              <w:jc w:val="center"/>
              <w:rPr>
                <w:b/>
                <w:sz w:val="20"/>
                <w:szCs w:val="20"/>
              </w:rPr>
            </w:pPr>
            <w:r w:rsidRPr="00DF28F3">
              <w:rPr>
                <w:b/>
                <w:sz w:val="20"/>
                <w:szCs w:val="20"/>
              </w:rPr>
              <w:t>87 546,1</w:t>
            </w:r>
            <w:r w:rsidR="00F8647B" w:rsidRPr="00DF28F3">
              <w:rPr>
                <w:b/>
                <w:sz w:val="20"/>
                <w:szCs w:val="20"/>
              </w:rPr>
              <w:t>3</w:t>
            </w:r>
          </w:p>
        </w:tc>
      </w:tr>
      <w:tr w:rsidR="00886936" w:rsidRPr="00DF28F3" w:rsidTr="002364E9">
        <w:trPr>
          <w:trHeight w:val="803"/>
        </w:trPr>
        <w:tc>
          <w:tcPr>
            <w:tcW w:w="1560" w:type="dxa"/>
            <w:vMerge/>
          </w:tcPr>
          <w:p w:rsidR="00886936" w:rsidRPr="00DF28F3" w:rsidRDefault="00886936" w:rsidP="00886936">
            <w:pPr>
              <w:tabs>
                <w:tab w:val="left" w:pos="8050"/>
              </w:tabs>
              <w:jc w:val="both"/>
              <w:rPr>
                <w:b/>
                <w:sz w:val="24"/>
              </w:rPr>
            </w:pPr>
          </w:p>
        </w:tc>
        <w:tc>
          <w:tcPr>
            <w:tcW w:w="3827" w:type="dxa"/>
            <w:vMerge/>
          </w:tcPr>
          <w:p w:rsidR="00886936" w:rsidRPr="00DF28F3" w:rsidRDefault="00886936" w:rsidP="00886936">
            <w:pPr>
              <w:tabs>
                <w:tab w:val="left" w:pos="8050"/>
              </w:tabs>
              <w:jc w:val="both"/>
              <w:rPr>
                <w:b/>
                <w:sz w:val="24"/>
              </w:rPr>
            </w:pPr>
          </w:p>
        </w:tc>
        <w:tc>
          <w:tcPr>
            <w:tcW w:w="1984" w:type="dxa"/>
          </w:tcPr>
          <w:p w:rsidR="00886936" w:rsidRPr="00DF28F3" w:rsidRDefault="00886936" w:rsidP="00886936">
            <w:pPr>
              <w:tabs>
                <w:tab w:val="left" w:pos="8050"/>
              </w:tabs>
              <w:ind w:left="-108" w:right="-108"/>
              <w:jc w:val="center"/>
              <w:rPr>
                <w:b/>
                <w:sz w:val="20"/>
                <w:szCs w:val="20"/>
              </w:rPr>
            </w:pPr>
            <w:r w:rsidRPr="00DF28F3">
              <w:rPr>
                <w:b/>
                <w:kern w:val="0"/>
                <w:sz w:val="20"/>
                <w:szCs w:val="20"/>
              </w:rPr>
              <w:t>Администрация города Минусинска</w:t>
            </w:r>
          </w:p>
        </w:tc>
        <w:tc>
          <w:tcPr>
            <w:tcW w:w="709" w:type="dxa"/>
            <w:vAlign w:val="center"/>
          </w:tcPr>
          <w:p w:rsidR="00886936" w:rsidRPr="00DF28F3" w:rsidRDefault="00886936" w:rsidP="00886936">
            <w:pPr>
              <w:tabs>
                <w:tab w:val="left" w:pos="8050"/>
              </w:tabs>
              <w:jc w:val="center"/>
              <w:rPr>
                <w:b/>
                <w:sz w:val="20"/>
                <w:szCs w:val="20"/>
              </w:rPr>
            </w:pPr>
            <w:r w:rsidRPr="00DF28F3">
              <w:rPr>
                <w:b/>
                <w:sz w:val="20"/>
                <w:szCs w:val="20"/>
              </w:rPr>
              <w:t>х</w:t>
            </w:r>
          </w:p>
        </w:tc>
        <w:tc>
          <w:tcPr>
            <w:tcW w:w="709" w:type="dxa"/>
            <w:vAlign w:val="center"/>
          </w:tcPr>
          <w:p w:rsidR="00886936" w:rsidRPr="00DF28F3" w:rsidRDefault="00886936" w:rsidP="00886936">
            <w:pPr>
              <w:tabs>
                <w:tab w:val="left" w:pos="8050"/>
              </w:tabs>
              <w:jc w:val="center"/>
              <w:rPr>
                <w:b/>
                <w:sz w:val="20"/>
                <w:szCs w:val="20"/>
              </w:rPr>
            </w:pPr>
            <w:r w:rsidRPr="00DF28F3">
              <w:rPr>
                <w:b/>
                <w:sz w:val="20"/>
                <w:szCs w:val="20"/>
              </w:rPr>
              <w:t>Х</w:t>
            </w:r>
          </w:p>
        </w:tc>
        <w:tc>
          <w:tcPr>
            <w:tcW w:w="1134" w:type="dxa"/>
            <w:vAlign w:val="center"/>
          </w:tcPr>
          <w:p w:rsidR="00886936" w:rsidRPr="00DF28F3" w:rsidRDefault="00886936" w:rsidP="00886936">
            <w:pPr>
              <w:tabs>
                <w:tab w:val="left" w:pos="8050"/>
              </w:tabs>
              <w:ind w:left="-108" w:right="-108"/>
              <w:jc w:val="center"/>
              <w:rPr>
                <w:b/>
                <w:sz w:val="20"/>
                <w:szCs w:val="20"/>
              </w:rPr>
            </w:pPr>
            <w:r w:rsidRPr="00DF28F3">
              <w:rPr>
                <w:b/>
                <w:sz w:val="20"/>
                <w:szCs w:val="20"/>
              </w:rPr>
              <w:t>Х</w:t>
            </w:r>
          </w:p>
        </w:tc>
        <w:tc>
          <w:tcPr>
            <w:tcW w:w="567" w:type="dxa"/>
            <w:vAlign w:val="center"/>
          </w:tcPr>
          <w:p w:rsidR="00886936" w:rsidRPr="00DF28F3" w:rsidRDefault="00886936" w:rsidP="00886936">
            <w:pPr>
              <w:tabs>
                <w:tab w:val="left" w:pos="8050"/>
              </w:tabs>
              <w:jc w:val="center"/>
              <w:rPr>
                <w:b/>
                <w:sz w:val="20"/>
                <w:szCs w:val="20"/>
              </w:rPr>
            </w:pPr>
            <w:r w:rsidRPr="00DF28F3">
              <w:rPr>
                <w:b/>
                <w:sz w:val="20"/>
                <w:szCs w:val="20"/>
              </w:rPr>
              <w:t>Х</w:t>
            </w:r>
          </w:p>
        </w:tc>
        <w:tc>
          <w:tcPr>
            <w:tcW w:w="1134" w:type="dxa"/>
            <w:vAlign w:val="center"/>
          </w:tcPr>
          <w:p w:rsidR="00886936" w:rsidRPr="00DF28F3" w:rsidRDefault="00886936" w:rsidP="00886936">
            <w:pPr>
              <w:tabs>
                <w:tab w:val="left" w:pos="8050"/>
              </w:tabs>
              <w:jc w:val="center"/>
              <w:rPr>
                <w:b/>
                <w:sz w:val="20"/>
                <w:szCs w:val="20"/>
              </w:rPr>
            </w:pPr>
            <w:r w:rsidRPr="00DF28F3">
              <w:rPr>
                <w:b/>
                <w:sz w:val="20"/>
                <w:szCs w:val="20"/>
              </w:rPr>
              <w:t>19 449,71</w:t>
            </w:r>
          </w:p>
        </w:tc>
        <w:tc>
          <w:tcPr>
            <w:tcW w:w="1276" w:type="dxa"/>
            <w:vAlign w:val="center"/>
          </w:tcPr>
          <w:p w:rsidR="00886936" w:rsidRPr="00DF28F3" w:rsidRDefault="00886936" w:rsidP="00F8647B">
            <w:pPr>
              <w:tabs>
                <w:tab w:val="left" w:pos="8050"/>
              </w:tabs>
              <w:jc w:val="center"/>
              <w:rPr>
                <w:b/>
                <w:sz w:val="20"/>
                <w:szCs w:val="20"/>
              </w:rPr>
            </w:pPr>
            <w:r w:rsidRPr="00DF28F3">
              <w:rPr>
                <w:b/>
                <w:sz w:val="20"/>
                <w:szCs w:val="20"/>
              </w:rPr>
              <w:t>46 744,5</w:t>
            </w:r>
            <w:r w:rsidR="00F8647B" w:rsidRPr="00DF28F3">
              <w:rPr>
                <w:b/>
                <w:sz w:val="20"/>
                <w:szCs w:val="20"/>
              </w:rPr>
              <w:t>1</w:t>
            </w:r>
          </w:p>
        </w:tc>
        <w:tc>
          <w:tcPr>
            <w:tcW w:w="1275" w:type="dxa"/>
            <w:vAlign w:val="center"/>
          </w:tcPr>
          <w:p w:rsidR="00886936" w:rsidRPr="00DF28F3" w:rsidRDefault="00886936" w:rsidP="00886936">
            <w:pPr>
              <w:tabs>
                <w:tab w:val="left" w:pos="8050"/>
              </w:tabs>
              <w:jc w:val="center"/>
              <w:rPr>
                <w:b/>
                <w:sz w:val="20"/>
                <w:szCs w:val="20"/>
              </w:rPr>
            </w:pPr>
            <w:r w:rsidRPr="00DF28F3">
              <w:rPr>
                <w:b/>
                <w:sz w:val="20"/>
                <w:szCs w:val="20"/>
              </w:rPr>
              <w:t>21 351,91</w:t>
            </w:r>
          </w:p>
        </w:tc>
        <w:tc>
          <w:tcPr>
            <w:tcW w:w="1560" w:type="dxa"/>
            <w:vAlign w:val="center"/>
          </w:tcPr>
          <w:p w:rsidR="00886936" w:rsidRPr="00DF28F3" w:rsidRDefault="00886936" w:rsidP="00F8647B">
            <w:pPr>
              <w:tabs>
                <w:tab w:val="left" w:pos="8050"/>
              </w:tabs>
              <w:jc w:val="center"/>
              <w:rPr>
                <w:b/>
                <w:sz w:val="20"/>
                <w:szCs w:val="20"/>
              </w:rPr>
            </w:pPr>
            <w:r w:rsidRPr="00DF28F3">
              <w:rPr>
                <w:b/>
                <w:sz w:val="20"/>
                <w:szCs w:val="20"/>
              </w:rPr>
              <w:t>87 546,1</w:t>
            </w:r>
            <w:r w:rsidR="00F8647B" w:rsidRPr="00DF28F3">
              <w:rPr>
                <w:b/>
                <w:sz w:val="20"/>
                <w:szCs w:val="20"/>
              </w:rPr>
              <w:t>3</w:t>
            </w:r>
          </w:p>
        </w:tc>
      </w:tr>
      <w:tr w:rsidR="004B3872" w:rsidRPr="00DF28F3" w:rsidTr="002364E9">
        <w:trPr>
          <w:trHeight w:val="842"/>
        </w:trPr>
        <w:tc>
          <w:tcPr>
            <w:tcW w:w="1560" w:type="dxa"/>
          </w:tcPr>
          <w:p w:rsidR="004B3872" w:rsidRPr="00DF28F3" w:rsidRDefault="004B3872" w:rsidP="004B3872">
            <w:pPr>
              <w:tabs>
                <w:tab w:val="left" w:pos="8050"/>
              </w:tabs>
              <w:jc w:val="both"/>
              <w:rPr>
                <w:sz w:val="20"/>
                <w:szCs w:val="20"/>
              </w:rPr>
            </w:pPr>
            <w:r w:rsidRPr="00DF28F3">
              <w:rPr>
                <w:sz w:val="20"/>
                <w:szCs w:val="20"/>
              </w:rPr>
              <w:t>2.1</w:t>
            </w:r>
          </w:p>
        </w:tc>
        <w:tc>
          <w:tcPr>
            <w:tcW w:w="3827" w:type="dxa"/>
          </w:tcPr>
          <w:p w:rsidR="004B3872" w:rsidRPr="00DF28F3" w:rsidRDefault="004B3872" w:rsidP="004B3872">
            <w:pPr>
              <w:rPr>
                <w:sz w:val="20"/>
                <w:szCs w:val="20"/>
              </w:rPr>
            </w:pPr>
            <w:r w:rsidRPr="00DF28F3">
              <w:rPr>
                <w:kern w:val="0"/>
                <w:sz w:val="20"/>
                <w:szCs w:val="20"/>
              </w:rPr>
              <w:t>Текущее содержание, ремонт и эксплуатация сетей и оборудования уличного освещения</w:t>
            </w:r>
          </w:p>
        </w:tc>
        <w:tc>
          <w:tcPr>
            <w:tcW w:w="1984" w:type="dxa"/>
            <w:vAlign w:val="center"/>
          </w:tcPr>
          <w:p w:rsidR="004B3872" w:rsidRPr="00DF28F3" w:rsidRDefault="004B3872" w:rsidP="004B3872">
            <w:pPr>
              <w:widowControl/>
              <w:suppressAutoHyphens w:val="0"/>
              <w:ind w:left="34"/>
              <w:rPr>
                <w:kern w:val="0"/>
                <w:sz w:val="20"/>
                <w:szCs w:val="20"/>
              </w:rPr>
            </w:pPr>
            <w:r w:rsidRPr="00DF28F3">
              <w:rPr>
                <w:kern w:val="0"/>
                <w:sz w:val="20"/>
                <w:szCs w:val="20"/>
              </w:rPr>
              <w:t>Администрация города Минусинска</w:t>
            </w:r>
          </w:p>
        </w:tc>
        <w:tc>
          <w:tcPr>
            <w:tcW w:w="709" w:type="dxa"/>
            <w:vAlign w:val="center"/>
          </w:tcPr>
          <w:p w:rsidR="004B3872" w:rsidRPr="00DF28F3" w:rsidRDefault="004B3872" w:rsidP="004B3872">
            <w:pPr>
              <w:jc w:val="center"/>
              <w:rPr>
                <w:kern w:val="0"/>
                <w:sz w:val="20"/>
                <w:szCs w:val="20"/>
              </w:rPr>
            </w:pPr>
            <w:r w:rsidRPr="00DF28F3">
              <w:rPr>
                <w:kern w:val="0"/>
                <w:sz w:val="20"/>
                <w:szCs w:val="20"/>
              </w:rPr>
              <w:t>005</w:t>
            </w:r>
          </w:p>
        </w:tc>
        <w:tc>
          <w:tcPr>
            <w:tcW w:w="709" w:type="dxa"/>
            <w:vAlign w:val="center"/>
          </w:tcPr>
          <w:p w:rsidR="004B3872" w:rsidRPr="00DF28F3" w:rsidRDefault="004B3872" w:rsidP="004B3872">
            <w:pPr>
              <w:jc w:val="center"/>
              <w:rPr>
                <w:kern w:val="0"/>
                <w:sz w:val="20"/>
                <w:szCs w:val="20"/>
              </w:rPr>
            </w:pPr>
            <w:r w:rsidRPr="00DF28F3">
              <w:rPr>
                <w:kern w:val="0"/>
                <w:sz w:val="20"/>
                <w:szCs w:val="20"/>
              </w:rPr>
              <w:t>0503</w:t>
            </w:r>
          </w:p>
        </w:tc>
        <w:tc>
          <w:tcPr>
            <w:tcW w:w="1134" w:type="dxa"/>
            <w:vAlign w:val="center"/>
          </w:tcPr>
          <w:p w:rsidR="004B3872" w:rsidRPr="00DF28F3" w:rsidRDefault="004B3872" w:rsidP="004B3872">
            <w:pPr>
              <w:ind w:right="-108" w:hanging="108"/>
              <w:jc w:val="center"/>
              <w:rPr>
                <w:kern w:val="0"/>
                <w:sz w:val="20"/>
                <w:szCs w:val="20"/>
              </w:rPr>
            </w:pPr>
            <w:r w:rsidRPr="00DF28F3">
              <w:rPr>
                <w:kern w:val="0"/>
                <w:sz w:val="20"/>
                <w:szCs w:val="20"/>
              </w:rPr>
              <w:t>0320081070</w:t>
            </w:r>
          </w:p>
        </w:tc>
        <w:tc>
          <w:tcPr>
            <w:tcW w:w="567" w:type="dxa"/>
            <w:vAlign w:val="center"/>
          </w:tcPr>
          <w:p w:rsidR="004B3872" w:rsidRPr="00DF28F3" w:rsidRDefault="004B3872" w:rsidP="004B3872">
            <w:pPr>
              <w:jc w:val="center"/>
              <w:rPr>
                <w:kern w:val="0"/>
                <w:sz w:val="20"/>
                <w:szCs w:val="20"/>
              </w:rPr>
            </w:pPr>
            <w:r w:rsidRPr="00DF28F3">
              <w:rPr>
                <w:kern w:val="0"/>
                <w:sz w:val="20"/>
                <w:szCs w:val="20"/>
              </w:rPr>
              <w:t>240</w:t>
            </w:r>
          </w:p>
        </w:tc>
        <w:tc>
          <w:tcPr>
            <w:tcW w:w="1134" w:type="dxa"/>
            <w:vAlign w:val="center"/>
          </w:tcPr>
          <w:p w:rsidR="004B3872" w:rsidRPr="00DF28F3" w:rsidRDefault="008A4BE8" w:rsidP="002831EE">
            <w:pPr>
              <w:tabs>
                <w:tab w:val="left" w:pos="8050"/>
              </w:tabs>
              <w:jc w:val="center"/>
              <w:rPr>
                <w:sz w:val="20"/>
                <w:szCs w:val="20"/>
              </w:rPr>
            </w:pPr>
            <w:r w:rsidRPr="00DF28F3">
              <w:rPr>
                <w:sz w:val="20"/>
                <w:szCs w:val="20"/>
              </w:rPr>
              <w:t>2 822,99</w:t>
            </w:r>
          </w:p>
        </w:tc>
        <w:tc>
          <w:tcPr>
            <w:tcW w:w="1276" w:type="dxa"/>
            <w:vAlign w:val="center"/>
          </w:tcPr>
          <w:p w:rsidR="004B3872" w:rsidRPr="00DF28F3" w:rsidRDefault="00A13F45" w:rsidP="004B3872">
            <w:pPr>
              <w:tabs>
                <w:tab w:val="left" w:pos="8050"/>
              </w:tabs>
              <w:jc w:val="center"/>
              <w:rPr>
                <w:sz w:val="20"/>
                <w:szCs w:val="20"/>
              </w:rPr>
            </w:pPr>
            <w:r w:rsidRPr="00DF28F3">
              <w:rPr>
                <w:sz w:val="20"/>
                <w:szCs w:val="20"/>
              </w:rPr>
              <w:t>2 868,31</w:t>
            </w:r>
          </w:p>
        </w:tc>
        <w:tc>
          <w:tcPr>
            <w:tcW w:w="1275" w:type="dxa"/>
            <w:vAlign w:val="center"/>
          </w:tcPr>
          <w:p w:rsidR="004B3872" w:rsidRPr="00DF28F3" w:rsidRDefault="004B3872" w:rsidP="004B3872">
            <w:pPr>
              <w:tabs>
                <w:tab w:val="left" w:pos="8050"/>
              </w:tabs>
              <w:jc w:val="center"/>
              <w:rPr>
                <w:sz w:val="20"/>
                <w:szCs w:val="20"/>
              </w:rPr>
            </w:pPr>
            <w:r w:rsidRPr="00DF28F3">
              <w:rPr>
                <w:sz w:val="20"/>
                <w:szCs w:val="20"/>
              </w:rPr>
              <w:t>5 424,59</w:t>
            </w:r>
          </w:p>
        </w:tc>
        <w:tc>
          <w:tcPr>
            <w:tcW w:w="1560" w:type="dxa"/>
            <w:vAlign w:val="center"/>
          </w:tcPr>
          <w:p w:rsidR="004B3872" w:rsidRPr="00DF28F3" w:rsidRDefault="002831EE" w:rsidP="008A4BE8">
            <w:pPr>
              <w:tabs>
                <w:tab w:val="left" w:pos="8050"/>
              </w:tabs>
              <w:jc w:val="center"/>
              <w:rPr>
                <w:sz w:val="20"/>
                <w:szCs w:val="20"/>
              </w:rPr>
            </w:pPr>
            <w:r w:rsidRPr="00DF28F3">
              <w:rPr>
                <w:sz w:val="20"/>
                <w:szCs w:val="20"/>
              </w:rPr>
              <w:t>11</w:t>
            </w:r>
            <w:r w:rsidR="008A4BE8" w:rsidRPr="00DF28F3">
              <w:rPr>
                <w:sz w:val="20"/>
                <w:szCs w:val="20"/>
              </w:rPr>
              <w:t> 115,89</w:t>
            </w:r>
          </w:p>
        </w:tc>
      </w:tr>
      <w:tr w:rsidR="004B3872" w:rsidRPr="00DF28F3" w:rsidTr="00B0627E">
        <w:trPr>
          <w:trHeight w:val="477"/>
        </w:trPr>
        <w:tc>
          <w:tcPr>
            <w:tcW w:w="1560" w:type="dxa"/>
          </w:tcPr>
          <w:p w:rsidR="004B3872" w:rsidRPr="00DF28F3" w:rsidRDefault="004B3872" w:rsidP="004B3872">
            <w:pPr>
              <w:tabs>
                <w:tab w:val="left" w:pos="8050"/>
              </w:tabs>
              <w:jc w:val="both"/>
              <w:rPr>
                <w:sz w:val="20"/>
                <w:szCs w:val="20"/>
              </w:rPr>
            </w:pPr>
            <w:r w:rsidRPr="00DF28F3">
              <w:rPr>
                <w:sz w:val="20"/>
                <w:szCs w:val="20"/>
              </w:rPr>
              <w:t>2.2</w:t>
            </w:r>
          </w:p>
        </w:tc>
        <w:tc>
          <w:tcPr>
            <w:tcW w:w="3827" w:type="dxa"/>
          </w:tcPr>
          <w:p w:rsidR="004B3872" w:rsidRPr="00DF28F3" w:rsidRDefault="004B3872" w:rsidP="004B3872">
            <w:pPr>
              <w:rPr>
                <w:sz w:val="20"/>
                <w:szCs w:val="20"/>
              </w:rPr>
            </w:pPr>
            <w:r w:rsidRPr="00DF28F3">
              <w:rPr>
                <w:kern w:val="0"/>
                <w:sz w:val="20"/>
                <w:szCs w:val="20"/>
              </w:rPr>
              <w:t>Расходы на оплату уличного освещения</w:t>
            </w:r>
          </w:p>
        </w:tc>
        <w:tc>
          <w:tcPr>
            <w:tcW w:w="1984" w:type="dxa"/>
            <w:vAlign w:val="center"/>
          </w:tcPr>
          <w:p w:rsidR="004B3872" w:rsidRPr="00DF28F3" w:rsidRDefault="004B3872" w:rsidP="004B3872">
            <w:pPr>
              <w:widowControl/>
              <w:suppressAutoHyphens w:val="0"/>
              <w:ind w:left="34"/>
              <w:rPr>
                <w:kern w:val="0"/>
                <w:sz w:val="20"/>
                <w:szCs w:val="20"/>
              </w:rPr>
            </w:pPr>
            <w:r w:rsidRPr="00DF28F3">
              <w:rPr>
                <w:kern w:val="0"/>
                <w:sz w:val="20"/>
                <w:szCs w:val="20"/>
              </w:rPr>
              <w:t>Администрация города Минусинска</w:t>
            </w:r>
          </w:p>
        </w:tc>
        <w:tc>
          <w:tcPr>
            <w:tcW w:w="709" w:type="dxa"/>
            <w:vAlign w:val="center"/>
          </w:tcPr>
          <w:p w:rsidR="004B3872" w:rsidRPr="00DF28F3" w:rsidRDefault="004B3872" w:rsidP="004B3872">
            <w:pPr>
              <w:widowControl/>
              <w:suppressAutoHyphens w:val="0"/>
              <w:jc w:val="center"/>
              <w:rPr>
                <w:kern w:val="0"/>
                <w:sz w:val="20"/>
                <w:szCs w:val="20"/>
              </w:rPr>
            </w:pPr>
            <w:r w:rsidRPr="00DF28F3">
              <w:rPr>
                <w:kern w:val="0"/>
                <w:sz w:val="20"/>
                <w:szCs w:val="20"/>
              </w:rPr>
              <w:t>005</w:t>
            </w:r>
          </w:p>
        </w:tc>
        <w:tc>
          <w:tcPr>
            <w:tcW w:w="709" w:type="dxa"/>
            <w:vAlign w:val="center"/>
          </w:tcPr>
          <w:p w:rsidR="004B3872" w:rsidRPr="00DF28F3" w:rsidRDefault="004B3872" w:rsidP="004B3872">
            <w:pPr>
              <w:widowControl/>
              <w:suppressAutoHyphens w:val="0"/>
              <w:jc w:val="center"/>
              <w:rPr>
                <w:kern w:val="0"/>
                <w:sz w:val="20"/>
                <w:szCs w:val="20"/>
              </w:rPr>
            </w:pPr>
            <w:r w:rsidRPr="00DF28F3">
              <w:rPr>
                <w:kern w:val="0"/>
                <w:sz w:val="20"/>
                <w:szCs w:val="20"/>
              </w:rPr>
              <w:t>0503</w:t>
            </w:r>
          </w:p>
        </w:tc>
        <w:tc>
          <w:tcPr>
            <w:tcW w:w="1134" w:type="dxa"/>
            <w:vAlign w:val="center"/>
          </w:tcPr>
          <w:p w:rsidR="004B3872" w:rsidRPr="00DF28F3" w:rsidRDefault="004B3872" w:rsidP="004B3872">
            <w:pPr>
              <w:widowControl/>
              <w:suppressAutoHyphens w:val="0"/>
              <w:ind w:right="-108" w:hanging="108"/>
              <w:jc w:val="center"/>
              <w:rPr>
                <w:kern w:val="0"/>
                <w:sz w:val="20"/>
                <w:szCs w:val="20"/>
              </w:rPr>
            </w:pPr>
            <w:r w:rsidRPr="00DF28F3">
              <w:rPr>
                <w:kern w:val="0"/>
                <w:sz w:val="20"/>
                <w:szCs w:val="20"/>
              </w:rPr>
              <w:t>0320081100</w:t>
            </w:r>
          </w:p>
        </w:tc>
        <w:tc>
          <w:tcPr>
            <w:tcW w:w="567" w:type="dxa"/>
            <w:vAlign w:val="center"/>
          </w:tcPr>
          <w:p w:rsidR="004B3872" w:rsidRPr="00DF28F3" w:rsidRDefault="004B3872" w:rsidP="004B3872">
            <w:pPr>
              <w:widowControl/>
              <w:suppressAutoHyphens w:val="0"/>
              <w:jc w:val="center"/>
              <w:rPr>
                <w:kern w:val="0"/>
                <w:sz w:val="20"/>
                <w:szCs w:val="20"/>
              </w:rPr>
            </w:pPr>
            <w:r w:rsidRPr="00DF28F3">
              <w:rPr>
                <w:kern w:val="0"/>
                <w:sz w:val="20"/>
                <w:szCs w:val="20"/>
              </w:rPr>
              <w:t>240</w:t>
            </w:r>
          </w:p>
        </w:tc>
        <w:tc>
          <w:tcPr>
            <w:tcW w:w="1134" w:type="dxa"/>
            <w:vAlign w:val="center"/>
          </w:tcPr>
          <w:p w:rsidR="004B3872" w:rsidRPr="00DF28F3" w:rsidRDefault="004B3872" w:rsidP="008A4BE8">
            <w:pPr>
              <w:tabs>
                <w:tab w:val="left" w:pos="8050"/>
              </w:tabs>
              <w:jc w:val="center"/>
              <w:rPr>
                <w:sz w:val="20"/>
                <w:szCs w:val="20"/>
              </w:rPr>
            </w:pPr>
            <w:r w:rsidRPr="00DF28F3">
              <w:rPr>
                <w:sz w:val="20"/>
                <w:szCs w:val="20"/>
              </w:rPr>
              <w:t>1</w:t>
            </w:r>
            <w:r w:rsidR="008A4BE8" w:rsidRPr="00DF28F3">
              <w:rPr>
                <w:sz w:val="20"/>
                <w:szCs w:val="20"/>
              </w:rPr>
              <w:t>6</w:t>
            </w:r>
            <w:r w:rsidRPr="00DF28F3">
              <w:rPr>
                <w:sz w:val="20"/>
                <w:szCs w:val="20"/>
              </w:rPr>
              <w:t> </w:t>
            </w:r>
            <w:r w:rsidR="008A4BE8" w:rsidRPr="00DF28F3">
              <w:rPr>
                <w:sz w:val="20"/>
                <w:szCs w:val="20"/>
              </w:rPr>
              <w:t>4</w:t>
            </w:r>
            <w:r w:rsidRPr="00DF28F3">
              <w:rPr>
                <w:sz w:val="20"/>
                <w:szCs w:val="20"/>
              </w:rPr>
              <w:t>61,43</w:t>
            </w:r>
          </w:p>
        </w:tc>
        <w:tc>
          <w:tcPr>
            <w:tcW w:w="1276" w:type="dxa"/>
            <w:vAlign w:val="center"/>
          </w:tcPr>
          <w:p w:rsidR="004B3872" w:rsidRPr="00DF28F3" w:rsidRDefault="004B3872" w:rsidP="004B3872">
            <w:pPr>
              <w:tabs>
                <w:tab w:val="left" w:pos="8050"/>
              </w:tabs>
              <w:jc w:val="center"/>
              <w:rPr>
                <w:sz w:val="20"/>
                <w:szCs w:val="20"/>
              </w:rPr>
            </w:pPr>
            <w:r w:rsidRPr="00DF28F3">
              <w:rPr>
                <w:sz w:val="20"/>
                <w:szCs w:val="20"/>
              </w:rPr>
              <w:t>16 076,19</w:t>
            </w:r>
          </w:p>
        </w:tc>
        <w:tc>
          <w:tcPr>
            <w:tcW w:w="1275" w:type="dxa"/>
            <w:vAlign w:val="center"/>
          </w:tcPr>
          <w:p w:rsidR="004B3872" w:rsidRPr="00DF28F3" w:rsidRDefault="004B3872" w:rsidP="004B3872">
            <w:pPr>
              <w:tabs>
                <w:tab w:val="left" w:pos="8050"/>
              </w:tabs>
              <w:jc w:val="center"/>
              <w:rPr>
                <w:sz w:val="20"/>
                <w:szCs w:val="20"/>
              </w:rPr>
            </w:pPr>
            <w:r w:rsidRPr="00DF28F3">
              <w:rPr>
                <w:sz w:val="20"/>
                <w:szCs w:val="20"/>
              </w:rPr>
              <w:t>15 927,32</w:t>
            </w:r>
          </w:p>
        </w:tc>
        <w:tc>
          <w:tcPr>
            <w:tcW w:w="1560" w:type="dxa"/>
            <w:vAlign w:val="center"/>
          </w:tcPr>
          <w:p w:rsidR="004B3872" w:rsidRPr="00DF28F3" w:rsidRDefault="004B3872" w:rsidP="00F8647B">
            <w:pPr>
              <w:tabs>
                <w:tab w:val="left" w:pos="8050"/>
              </w:tabs>
              <w:jc w:val="center"/>
              <w:rPr>
                <w:sz w:val="20"/>
                <w:szCs w:val="20"/>
              </w:rPr>
            </w:pPr>
            <w:r w:rsidRPr="00DF28F3">
              <w:rPr>
                <w:sz w:val="20"/>
                <w:szCs w:val="20"/>
              </w:rPr>
              <w:t>49 </w:t>
            </w:r>
            <w:r w:rsidR="008A4BE8" w:rsidRPr="00DF28F3">
              <w:rPr>
                <w:sz w:val="20"/>
                <w:szCs w:val="20"/>
              </w:rPr>
              <w:t>4</w:t>
            </w:r>
            <w:r w:rsidRPr="00DF28F3">
              <w:rPr>
                <w:sz w:val="20"/>
                <w:szCs w:val="20"/>
              </w:rPr>
              <w:t>64,9</w:t>
            </w:r>
            <w:r w:rsidR="00F8647B" w:rsidRPr="00DF28F3">
              <w:rPr>
                <w:sz w:val="20"/>
                <w:szCs w:val="20"/>
              </w:rPr>
              <w:t>5</w:t>
            </w:r>
          </w:p>
        </w:tc>
      </w:tr>
      <w:tr w:rsidR="004B3872" w:rsidRPr="00DF28F3" w:rsidTr="009D5284">
        <w:trPr>
          <w:trHeight w:val="375"/>
        </w:trPr>
        <w:tc>
          <w:tcPr>
            <w:tcW w:w="1560" w:type="dxa"/>
            <w:vMerge w:val="restart"/>
          </w:tcPr>
          <w:p w:rsidR="004B3872" w:rsidRPr="00DF28F3" w:rsidRDefault="004B3872" w:rsidP="004B3872">
            <w:pPr>
              <w:tabs>
                <w:tab w:val="left" w:pos="8050"/>
              </w:tabs>
              <w:jc w:val="both"/>
              <w:rPr>
                <w:sz w:val="20"/>
                <w:szCs w:val="20"/>
              </w:rPr>
            </w:pPr>
            <w:r w:rsidRPr="00DF28F3">
              <w:rPr>
                <w:sz w:val="20"/>
                <w:szCs w:val="20"/>
              </w:rPr>
              <w:t>2.3</w:t>
            </w:r>
          </w:p>
        </w:tc>
        <w:tc>
          <w:tcPr>
            <w:tcW w:w="3827" w:type="dxa"/>
            <w:vMerge w:val="restart"/>
          </w:tcPr>
          <w:p w:rsidR="004B3872" w:rsidRPr="00DF28F3" w:rsidRDefault="004B3872" w:rsidP="004B3872">
            <w:pPr>
              <w:rPr>
                <w:kern w:val="0"/>
                <w:sz w:val="20"/>
                <w:szCs w:val="20"/>
              </w:rPr>
            </w:pPr>
            <w:r w:rsidRPr="00DF28F3">
              <w:rPr>
                <w:kern w:val="0"/>
                <w:sz w:val="20"/>
                <w:szCs w:val="20"/>
              </w:rPr>
              <w:t>Получение технических условий и разработка проектно-сметной документации на строительство сетей уличного освещения</w:t>
            </w:r>
          </w:p>
        </w:tc>
        <w:tc>
          <w:tcPr>
            <w:tcW w:w="1984" w:type="dxa"/>
            <w:vMerge w:val="restart"/>
            <w:vAlign w:val="center"/>
          </w:tcPr>
          <w:p w:rsidR="004B3872" w:rsidRPr="00DF28F3" w:rsidRDefault="004B3872" w:rsidP="004B3872">
            <w:pPr>
              <w:widowControl/>
              <w:suppressAutoHyphens w:val="0"/>
              <w:ind w:left="34"/>
              <w:rPr>
                <w:kern w:val="0"/>
                <w:sz w:val="20"/>
                <w:szCs w:val="20"/>
              </w:rPr>
            </w:pPr>
            <w:r w:rsidRPr="00DF28F3">
              <w:rPr>
                <w:kern w:val="0"/>
                <w:sz w:val="20"/>
                <w:szCs w:val="20"/>
              </w:rPr>
              <w:t>Администрация города Минусинска</w:t>
            </w:r>
          </w:p>
        </w:tc>
        <w:tc>
          <w:tcPr>
            <w:tcW w:w="709" w:type="dxa"/>
            <w:vAlign w:val="center"/>
          </w:tcPr>
          <w:p w:rsidR="004B3872" w:rsidRPr="00DF28F3" w:rsidRDefault="004B3872" w:rsidP="004B3872">
            <w:pPr>
              <w:tabs>
                <w:tab w:val="left" w:pos="8050"/>
              </w:tabs>
              <w:jc w:val="center"/>
              <w:rPr>
                <w:sz w:val="20"/>
                <w:szCs w:val="20"/>
              </w:rPr>
            </w:pPr>
            <w:r w:rsidRPr="00DF28F3">
              <w:rPr>
                <w:sz w:val="20"/>
                <w:szCs w:val="20"/>
              </w:rPr>
              <w:t>005</w:t>
            </w:r>
          </w:p>
        </w:tc>
        <w:tc>
          <w:tcPr>
            <w:tcW w:w="709" w:type="dxa"/>
            <w:vAlign w:val="center"/>
          </w:tcPr>
          <w:p w:rsidR="004B3872" w:rsidRPr="00DF28F3" w:rsidRDefault="004B3872" w:rsidP="004B3872">
            <w:pPr>
              <w:tabs>
                <w:tab w:val="left" w:pos="8050"/>
              </w:tabs>
              <w:jc w:val="center"/>
              <w:rPr>
                <w:sz w:val="20"/>
                <w:szCs w:val="20"/>
              </w:rPr>
            </w:pPr>
            <w:r w:rsidRPr="00DF28F3">
              <w:rPr>
                <w:sz w:val="20"/>
                <w:szCs w:val="20"/>
              </w:rPr>
              <w:t>0502</w:t>
            </w:r>
          </w:p>
        </w:tc>
        <w:tc>
          <w:tcPr>
            <w:tcW w:w="1134" w:type="dxa"/>
            <w:vAlign w:val="center"/>
          </w:tcPr>
          <w:p w:rsidR="004B3872" w:rsidRPr="00DF28F3" w:rsidRDefault="004B3872" w:rsidP="004B3872">
            <w:pPr>
              <w:tabs>
                <w:tab w:val="left" w:pos="8050"/>
              </w:tabs>
              <w:ind w:left="-108" w:right="-108"/>
              <w:jc w:val="center"/>
              <w:rPr>
                <w:sz w:val="20"/>
                <w:szCs w:val="20"/>
              </w:rPr>
            </w:pPr>
            <w:r w:rsidRPr="00DF28F3">
              <w:rPr>
                <w:sz w:val="20"/>
                <w:szCs w:val="20"/>
              </w:rPr>
              <w:t>0320081450</w:t>
            </w:r>
          </w:p>
        </w:tc>
        <w:tc>
          <w:tcPr>
            <w:tcW w:w="567" w:type="dxa"/>
            <w:vAlign w:val="center"/>
          </w:tcPr>
          <w:p w:rsidR="004B3872" w:rsidRPr="00DF28F3" w:rsidRDefault="004B3872" w:rsidP="004B3872">
            <w:pPr>
              <w:tabs>
                <w:tab w:val="left" w:pos="8050"/>
              </w:tabs>
              <w:jc w:val="center"/>
              <w:rPr>
                <w:sz w:val="20"/>
                <w:szCs w:val="20"/>
              </w:rPr>
            </w:pPr>
            <w:r w:rsidRPr="00DF28F3">
              <w:rPr>
                <w:sz w:val="20"/>
                <w:szCs w:val="20"/>
              </w:rPr>
              <w:t>240</w:t>
            </w:r>
          </w:p>
        </w:tc>
        <w:tc>
          <w:tcPr>
            <w:tcW w:w="1134" w:type="dxa"/>
            <w:vAlign w:val="center"/>
          </w:tcPr>
          <w:p w:rsidR="004B3872" w:rsidRPr="00DF28F3" w:rsidRDefault="008A4BE8" w:rsidP="004B3872">
            <w:pPr>
              <w:tabs>
                <w:tab w:val="left" w:pos="8050"/>
              </w:tabs>
              <w:jc w:val="center"/>
              <w:rPr>
                <w:sz w:val="20"/>
                <w:szCs w:val="20"/>
              </w:rPr>
            </w:pPr>
            <w:r w:rsidRPr="00DF28F3">
              <w:rPr>
                <w:sz w:val="20"/>
                <w:szCs w:val="20"/>
              </w:rPr>
              <w:t>165,29</w:t>
            </w:r>
          </w:p>
        </w:tc>
        <w:tc>
          <w:tcPr>
            <w:tcW w:w="1276" w:type="dxa"/>
            <w:vAlign w:val="center"/>
          </w:tcPr>
          <w:p w:rsidR="004B3872" w:rsidRPr="00DF28F3" w:rsidRDefault="004B3872" w:rsidP="004B3872">
            <w:pPr>
              <w:tabs>
                <w:tab w:val="left" w:pos="8050"/>
              </w:tabs>
              <w:jc w:val="center"/>
              <w:rPr>
                <w:sz w:val="20"/>
                <w:szCs w:val="20"/>
              </w:rPr>
            </w:pPr>
          </w:p>
        </w:tc>
        <w:tc>
          <w:tcPr>
            <w:tcW w:w="1275" w:type="dxa"/>
            <w:vAlign w:val="center"/>
          </w:tcPr>
          <w:p w:rsidR="004B3872" w:rsidRPr="00DF28F3" w:rsidRDefault="004B3872" w:rsidP="004B3872">
            <w:pPr>
              <w:tabs>
                <w:tab w:val="left" w:pos="8050"/>
              </w:tabs>
              <w:jc w:val="center"/>
              <w:rPr>
                <w:sz w:val="20"/>
                <w:szCs w:val="20"/>
              </w:rPr>
            </w:pPr>
          </w:p>
        </w:tc>
        <w:tc>
          <w:tcPr>
            <w:tcW w:w="1560" w:type="dxa"/>
            <w:vAlign w:val="center"/>
          </w:tcPr>
          <w:p w:rsidR="004B3872" w:rsidRPr="00DF28F3" w:rsidRDefault="008A4BE8" w:rsidP="004B3872">
            <w:pPr>
              <w:tabs>
                <w:tab w:val="left" w:pos="8050"/>
              </w:tabs>
              <w:jc w:val="center"/>
              <w:rPr>
                <w:sz w:val="20"/>
                <w:szCs w:val="20"/>
              </w:rPr>
            </w:pPr>
            <w:r w:rsidRPr="00DF28F3">
              <w:rPr>
                <w:sz w:val="20"/>
                <w:szCs w:val="20"/>
              </w:rPr>
              <w:t>165,29</w:t>
            </w:r>
          </w:p>
        </w:tc>
      </w:tr>
      <w:tr w:rsidR="004B3872" w:rsidRPr="00DF28F3" w:rsidTr="00B0627E">
        <w:trPr>
          <w:trHeight w:val="555"/>
        </w:trPr>
        <w:tc>
          <w:tcPr>
            <w:tcW w:w="1560" w:type="dxa"/>
            <w:vMerge/>
          </w:tcPr>
          <w:p w:rsidR="004B3872" w:rsidRPr="00DF28F3" w:rsidRDefault="004B3872" w:rsidP="004B3872">
            <w:pPr>
              <w:tabs>
                <w:tab w:val="left" w:pos="8050"/>
              </w:tabs>
              <w:jc w:val="both"/>
              <w:rPr>
                <w:sz w:val="20"/>
                <w:szCs w:val="20"/>
              </w:rPr>
            </w:pPr>
          </w:p>
        </w:tc>
        <w:tc>
          <w:tcPr>
            <w:tcW w:w="3827" w:type="dxa"/>
            <w:vMerge/>
          </w:tcPr>
          <w:p w:rsidR="004B3872" w:rsidRPr="00DF28F3" w:rsidRDefault="004B3872" w:rsidP="004B3872">
            <w:pPr>
              <w:rPr>
                <w:rFonts w:eastAsia="Times New Roman"/>
                <w:kern w:val="0"/>
                <w:sz w:val="20"/>
                <w:szCs w:val="20"/>
              </w:rPr>
            </w:pPr>
          </w:p>
        </w:tc>
        <w:tc>
          <w:tcPr>
            <w:tcW w:w="1984" w:type="dxa"/>
            <w:vMerge/>
            <w:vAlign w:val="center"/>
          </w:tcPr>
          <w:p w:rsidR="004B3872" w:rsidRPr="00DF28F3" w:rsidRDefault="004B3872" w:rsidP="004B3872">
            <w:pPr>
              <w:widowControl/>
              <w:suppressAutoHyphens w:val="0"/>
              <w:ind w:left="34"/>
              <w:rPr>
                <w:kern w:val="0"/>
                <w:sz w:val="20"/>
                <w:szCs w:val="20"/>
              </w:rPr>
            </w:pPr>
          </w:p>
        </w:tc>
        <w:tc>
          <w:tcPr>
            <w:tcW w:w="709" w:type="dxa"/>
            <w:vAlign w:val="center"/>
          </w:tcPr>
          <w:p w:rsidR="004B3872" w:rsidRPr="00DF28F3" w:rsidRDefault="004B3872" w:rsidP="004B3872">
            <w:pPr>
              <w:tabs>
                <w:tab w:val="left" w:pos="8050"/>
              </w:tabs>
              <w:jc w:val="center"/>
              <w:rPr>
                <w:sz w:val="20"/>
                <w:szCs w:val="20"/>
              </w:rPr>
            </w:pPr>
            <w:r w:rsidRPr="00DF28F3">
              <w:rPr>
                <w:sz w:val="20"/>
                <w:szCs w:val="20"/>
              </w:rPr>
              <w:t>005</w:t>
            </w:r>
          </w:p>
        </w:tc>
        <w:tc>
          <w:tcPr>
            <w:tcW w:w="709" w:type="dxa"/>
            <w:vAlign w:val="center"/>
          </w:tcPr>
          <w:p w:rsidR="004B3872" w:rsidRPr="00DF28F3" w:rsidRDefault="004B3872" w:rsidP="004B3872">
            <w:pPr>
              <w:tabs>
                <w:tab w:val="left" w:pos="8050"/>
              </w:tabs>
              <w:jc w:val="center"/>
              <w:rPr>
                <w:sz w:val="20"/>
                <w:szCs w:val="20"/>
              </w:rPr>
            </w:pPr>
            <w:r w:rsidRPr="00DF28F3">
              <w:rPr>
                <w:sz w:val="20"/>
                <w:szCs w:val="20"/>
              </w:rPr>
              <w:t>0502</w:t>
            </w:r>
          </w:p>
        </w:tc>
        <w:tc>
          <w:tcPr>
            <w:tcW w:w="1134" w:type="dxa"/>
            <w:vAlign w:val="center"/>
          </w:tcPr>
          <w:p w:rsidR="004B3872" w:rsidRPr="00DF28F3" w:rsidRDefault="004B3872" w:rsidP="004B3872">
            <w:pPr>
              <w:tabs>
                <w:tab w:val="left" w:pos="8050"/>
              </w:tabs>
              <w:ind w:left="-108" w:right="-108"/>
              <w:jc w:val="center"/>
              <w:rPr>
                <w:sz w:val="20"/>
                <w:szCs w:val="20"/>
              </w:rPr>
            </w:pPr>
            <w:r w:rsidRPr="00DF28F3">
              <w:rPr>
                <w:sz w:val="20"/>
                <w:szCs w:val="20"/>
              </w:rPr>
              <w:t>0320081450</w:t>
            </w:r>
          </w:p>
        </w:tc>
        <w:tc>
          <w:tcPr>
            <w:tcW w:w="567" w:type="dxa"/>
            <w:vAlign w:val="center"/>
          </w:tcPr>
          <w:p w:rsidR="004B3872" w:rsidRPr="00DF28F3" w:rsidRDefault="004B3872" w:rsidP="004B3872">
            <w:pPr>
              <w:tabs>
                <w:tab w:val="left" w:pos="8050"/>
              </w:tabs>
              <w:jc w:val="center"/>
              <w:rPr>
                <w:sz w:val="20"/>
                <w:szCs w:val="20"/>
              </w:rPr>
            </w:pPr>
            <w:r w:rsidRPr="00DF28F3">
              <w:rPr>
                <w:sz w:val="20"/>
                <w:szCs w:val="20"/>
              </w:rPr>
              <w:t>410</w:t>
            </w:r>
          </w:p>
        </w:tc>
        <w:tc>
          <w:tcPr>
            <w:tcW w:w="1134" w:type="dxa"/>
            <w:vAlign w:val="center"/>
          </w:tcPr>
          <w:p w:rsidR="004B3872" w:rsidRPr="00DF28F3" w:rsidRDefault="008A4BE8" w:rsidP="004B3872">
            <w:pPr>
              <w:tabs>
                <w:tab w:val="left" w:pos="8050"/>
              </w:tabs>
              <w:jc w:val="center"/>
              <w:rPr>
                <w:sz w:val="20"/>
                <w:szCs w:val="20"/>
              </w:rPr>
            </w:pPr>
            <w:r w:rsidRPr="00DF28F3">
              <w:rPr>
                <w:sz w:val="20"/>
                <w:szCs w:val="20"/>
              </w:rPr>
              <w:t>0,00</w:t>
            </w:r>
          </w:p>
        </w:tc>
        <w:tc>
          <w:tcPr>
            <w:tcW w:w="1276" w:type="dxa"/>
            <w:vAlign w:val="center"/>
          </w:tcPr>
          <w:p w:rsidR="004B3872" w:rsidRPr="00DF28F3" w:rsidRDefault="004B3872" w:rsidP="004B3872">
            <w:pPr>
              <w:tabs>
                <w:tab w:val="left" w:pos="8050"/>
              </w:tabs>
              <w:jc w:val="center"/>
              <w:rPr>
                <w:sz w:val="20"/>
                <w:szCs w:val="20"/>
              </w:rPr>
            </w:pPr>
          </w:p>
        </w:tc>
        <w:tc>
          <w:tcPr>
            <w:tcW w:w="1275" w:type="dxa"/>
            <w:vAlign w:val="center"/>
          </w:tcPr>
          <w:p w:rsidR="004B3872" w:rsidRPr="00DF28F3" w:rsidRDefault="004B3872" w:rsidP="004B3872">
            <w:pPr>
              <w:tabs>
                <w:tab w:val="left" w:pos="8050"/>
              </w:tabs>
              <w:jc w:val="center"/>
              <w:rPr>
                <w:sz w:val="20"/>
                <w:szCs w:val="20"/>
              </w:rPr>
            </w:pPr>
          </w:p>
        </w:tc>
        <w:tc>
          <w:tcPr>
            <w:tcW w:w="1560" w:type="dxa"/>
            <w:vAlign w:val="center"/>
          </w:tcPr>
          <w:p w:rsidR="004B3872" w:rsidRPr="00DF28F3" w:rsidRDefault="008A4BE8" w:rsidP="004B3872">
            <w:pPr>
              <w:tabs>
                <w:tab w:val="left" w:pos="8050"/>
              </w:tabs>
              <w:jc w:val="center"/>
              <w:rPr>
                <w:sz w:val="20"/>
                <w:szCs w:val="20"/>
              </w:rPr>
            </w:pPr>
            <w:r w:rsidRPr="00DF28F3">
              <w:rPr>
                <w:sz w:val="20"/>
                <w:szCs w:val="20"/>
              </w:rPr>
              <w:t>0,00</w:t>
            </w:r>
          </w:p>
        </w:tc>
      </w:tr>
      <w:tr w:rsidR="00152402" w:rsidRPr="00DF28F3" w:rsidTr="005313F6">
        <w:trPr>
          <w:trHeight w:val="509"/>
        </w:trPr>
        <w:tc>
          <w:tcPr>
            <w:tcW w:w="1560" w:type="dxa"/>
          </w:tcPr>
          <w:p w:rsidR="00152402" w:rsidRPr="00DF28F3" w:rsidRDefault="00152402" w:rsidP="00152402">
            <w:pPr>
              <w:tabs>
                <w:tab w:val="left" w:pos="8050"/>
              </w:tabs>
              <w:jc w:val="both"/>
              <w:rPr>
                <w:sz w:val="20"/>
                <w:szCs w:val="20"/>
              </w:rPr>
            </w:pPr>
            <w:r w:rsidRPr="00DF28F3">
              <w:rPr>
                <w:sz w:val="20"/>
                <w:szCs w:val="20"/>
              </w:rPr>
              <w:t>2.4</w:t>
            </w:r>
          </w:p>
        </w:tc>
        <w:tc>
          <w:tcPr>
            <w:tcW w:w="3827" w:type="dxa"/>
          </w:tcPr>
          <w:p w:rsidR="00152402" w:rsidRPr="00DF28F3" w:rsidRDefault="00152402" w:rsidP="00152402">
            <w:pPr>
              <w:widowControl/>
              <w:suppressAutoHyphens w:val="0"/>
              <w:ind w:left="33" w:right="-108"/>
              <w:rPr>
                <w:rFonts w:eastAsia="Times New Roman"/>
                <w:kern w:val="0"/>
                <w:sz w:val="20"/>
                <w:szCs w:val="20"/>
              </w:rPr>
            </w:pPr>
            <w:r w:rsidRPr="00DF28F3">
              <w:rPr>
                <w:rFonts w:eastAsia="Times New Roman"/>
                <w:kern w:val="0"/>
                <w:sz w:val="20"/>
                <w:szCs w:val="20"/>
              </w:rPr>
              <w:t xml:space="preserve">Ограждение </w:t>
            </w:r>
            <w:proofErr w:type="spellStart"/>
            <w:r w:rsidRPr="00DF28F3">
              <w:rPr>
                <w:rFonts w:eastAsia="Times New Roman"/>
                <w:kern w:val="0"/>
                <w:sz w:val="20"/>
                <w:szCs w:val="20"/>
              </w:rPr>
              <w:t>электроопор</w:t>
            </w:r>
            <w:proofErr w:type="spellEnd"/>
          </w:p>
        </w:tc>
        <w:tc>
          <w:tcPr>
            <w:tcW w:w="1984" w:type="dxa"/>
            <w:vAlign w:val="center"/>
          </w:tcPr>
          <w:p w:rsidR="00152402" w:rsidRPr="00DF28F3" w:rsidRDefault="00152402" w:rsidP="00152402">
            <w:pPr>
              <w:tabs>
                <w:tab w:val="left" w:pos="8050"/>
              </w:tabs>
              <w:jc w:val="both"/>
              <w:rPr>
                <w:kern w:val="0"/>
                <w:sz w:val="20"/>
                <w:szCs w:val="20"/>
              </w:rPr>
            </w:pPr>
            <w:r w:rsidRPr="00DF28F3">
              <w:rPr>
                <w:kern w:val="0"/>
                <w:sz w:val="20"/>
                <w:szCs w:val="20"/>
              </w:rPr>
              <w:t>Администрация города Минусинска</w:t>
            </w:r>
          </w:p>
        </w:tc>
        <w:tc>
          <w:tcPr>
            <w:tcW w:w="709" w:type="dxa"/>
            <w:vAlign w:val="center"/>
          </w:tcPr>
          <w:p w:rsidR="00152402" w:rsidRPr="00DF28F3" w:rsidRDefault="00152402" w:rsidP="00152402">
            <w:pPr>
              <w:tabs>
                <w:tab w:val="left" w:pos="8050"/>
              </w:tabs>
              <w:jc w:val="center"/>
              <w:rPr>
                <w:sz w:val="20"/>
                <w:szCs w:val="20"/>
              </w:rPr>
            </w:pPr>
            <w:r w:rsidRPr="00DF28F3">
              <w:rPr>
                <w:sz w:val="20"/>
                <w:szCs w:val="20"/>
              </w:rPr>
              <w:t>005</w:t>
            </w:r>
          </w:p>
        </w:tc>
        <w:tc>
          <w:tcPr>
            <w:tcW w:w="709" w:type="dxa"/>
            <w:vAlign w:val="center"/>
          </w:tcPr>
          <w:p w:rsidR="00152402" w:rsidRPr="00DF28F3" w:rsidRDefault="00152402" w:rsidP="00152402">
            <w:pPr>
              <w:tabs>
                <w:tab w:val="left" w:pos="8050"/>
              </w:tabs>
              <w:jc w:val="center"/>
              <w:rPr>
                <w:sz w:val="20"/>
                <w:szCs w:val="20"/>
              </w:rPr>
            </w:pPr>
            <w:r w:rsidRPr="00DF28F3">
              <w:rPr>
                <w:sz w:val="20"/>
                <w:szCs w:val="20"/>
              </w:rPr>
              <w:t>0503</w:t>
            </w:r>
          </w:p>
        </w:tc>
        <w:tc>
          <w:tcPr>
            <w:tcW w:w="1134" w:type="dxa"/>
            <w:vAlign w:val="center"/>
          </w:tcPr>
          <w:p w:rsidR="00152402" w:rsidRPr="00DF28F3" w:rsidRDefault="00152402" w:rsidP="00152402">
            <w:pPr>
              <w:tabs>
                <w:tab w:val="left" w:pos="8050"/>
              </w:tabs>
              <w:ind w:left="-108" w:right="-108"/>
              <w:jc w:val="center"/>
              <w:rPr>
                <w:sz w:val="20"/>
                <w:szCs w:val="20"/>
              </w:rPr>
            </w:pPr>
            <w:r w:rsidRPr="00DF28F3">
              <w:rPr>
                <w:sz w:val="20"/>
                <w:szCs w:val="20"/>
              </w:rPr>
              <w:t>0320081460</w:t>
            </w:r>
          </w:p>
        </w:tc>
        <w:tc>
          <w:tcPr>
            <w:tcW w:w="567" w:type="dxa"/>
            <w:vAlign w:val="center"/>
          </w:tcPr>
          <w:p w:rsidR="00152402" w:rsidRPr="00DF28F3" w:rsidRDefault="00152402" w:rsidP="00152402">
            <w:pPr>
              <w:tabs>
                <w:tab w:val="left" w:pos="8050"/>
              </w:tabs>
              <w:jc w:val="center"/>
              <w:rPr>
                <w:sz w:val="20"/>
                <w:szCs w:val="20"/>
              </w:rPr>
            </w:pPr>
            <w:r w:rsidRPr="00DF28F3">
              <w:rPr>
                <w:sz w:val="20"/>
                <w:szCs w:val="20"/>
              </w:rPr>
              <w:t>240</w:t>
            </w:r>
          </w:p>
        </w:tc>
        <w:tc>
          <w:tcPr>
            <w:tcW w:w="1134" w:type="dxa"/>
            <w:vAlign w:val="center"/>
          </w:tcPr>
          <w:p w:rsidR="00152402" w:rsidRPr="00DF28F3" w:rsidRDefault="00152402" w:rsidP="00152402">
            <w:pPr>
              <w:tabs>
                <w:tab w:val="left" w:pos="8050"/>
              </w:tabs>
              <w:jc w:val="center"/>
              <w:rPr>
                <w:sz w:val="20"/>
                <w:szCs w:val="20"/>
              </w:rPr>
            </w:pPr>
            <w:r w:rsidRPr="00DF28F3">
              <w:rPr>
                <w:sz w:val="20"/>
                <w:szCs w:val="20"/>
              </w:rPr>
              <w:t>0,00</w:t>
            </w:r>
          </w:p>
        </w:tc>
        <w:tc>
          <w:tcPr>
            <w:tcW w:w="1276" w:type="dxa"/>
            <w:vAlign w:val="center"/>
          </w:tcPr>
          <w:p w:rsidR="00152402" w:rsidRPr="00DF28F3" w:rsidRDefault="00152402" w:rsidP="00152402">
            <w:pPr>
              <w:tabs>
                <w:tab w:val="left" w:pos="8050"/>
              </w:tabs>
              <w:jc w:val="center"/>
              <w:rPr>
                <w:sz w:val="20"/>
                <w:szCs w:val="20"/>
              </w:rPr>
            </w:pPr>
          </w:p>
        </w:tc>
        <w:tc>
          <w:tcPr>
            <w:tcW w:w="1275" w:type="dxa"/>
            <w:vAlign w:val="center"/>
          </w:tcPr>
          <w:p w:rsidR="00152402" w:rsidRPr="00DF28F3" w:rsidRDefault="00152402" w:rsidP="00152402">
            <w:pPr>
              <w:tabs>
                <w:tab w:val="left" w:pos="8050"/>
              </w:tabs>
              <w:jc w:val="center"/>
              <w:rPr>
                <w:sz w:val="20"/>
                <w:szCs w:val="20"/>
              </w:rPr>
            </w:pPr>
          </w:p>
        </w:tc>
        <w:tc>
          <w:tcPr>
            <w:tcW w:w="1560" w:type="dxa"/>
            <w:vAlign w:val="center"/>
          </w:tcPr>
          <w:p w:rsidR="00152402" w:rsidRPr="00DF28F3" w:rsidRDefault="00152402" w:rsidP="00152402">
            <w:pPr>
              <w:tabs>
                <w:tab w:val="left" w:pos="8050"/>
              </w:tabs>
              <w:jc w:val="center"/>
              <w:rPr>
                <w:sz w:val="20"/>
                <w:szCs w:val="20"/>
              </w:rPr>
            </w:pPr>
            <w:r w:rsidRPr="00DF28F3">
              <w:rPr>
                <w:sz w:val="20"/>
                <w:szCs w:val="20"/>
              </w:rPr>
              <w:t>0,00</w:t>
            </w:r>
          </w:p>
        </w:tc>
      </w:tr>
      <w:tr w:rsidR="00152402" w:rsidRPr="00DF28F3" w:rsidTr="003A6017">
        <w:trPr>
          <w:trHeight w:val="325"/>
        </w:trPr>
        <w:tc>
          <w:tcPr>
            <w:tcW w:w="1560" w:type="dxa"/>
            <w:vAlign w:val="center"/>
          </w:tcPr>
          <w:p w:rsidR="00152402" w:rsidRPr="00DF28F3" w:rsidRDefault="00152402" w:rsidP="00152402">
            <w:pPr>
              <w:tabs>
                <w:tab w:val="left" w:pos="8050"/>
              </w:tabs>
              <w:jc w:val="center"/>
              <w:rPr>
                <w:sz w:val="20"/>
                <w:szCs w:val="20"/>
              </w:rPr>
            </w:pPr>
            <w:r w:rsidRPr="00DF28F3">
              <w:rPr>
                <w:sz w:val="20"/>
                <w:szCs w:val="20"/>
              </w:rPr>
              <w:lastRenderedPageBreak/>
              <w:t>1</w:t>
            </w:r>
          </w:p>
        </w:tc>
        <w:tc>
          <w:tcPr>
            <w:tcW w:w="3827" w:type="dxa"/>
            <w:vAlign w:val="center"/>
          </w:tcPr>
          <w:p w:rsidR="00152402" w:rsidRPr="00DF28F3" w:rsidRDefault="00152402" w:rsidP="00152402">
            <w:pPr>
              <w:tabs>
                <w:tab w:val="left" w:pos="8050"/>
              </w:tabs>
              <w:jc w:val="center"/>
              <w:rPr>
                <w:sz w:val="20"/>
                <w:szCs w:val="20"/>
              </w:rPr>
            </w:pPr>
            <w:r w:rsidRPr="00DF28F3">
              <w:rPr>
                <w:sz w:val="20"/>
                <w:szCs w:val="20"/>
              </w:rPr>
              <w:t>2</w:t>
            </w:r>
          </w:p>
        </w:tc>
        <w:tc>
          <w:tcPr>
            <w:tcW w:w="1984" w:type="dxa"/>
            <w:vAlign w:val="center"/>
          </w:tcPr>
          <w:p w:rsidR="00152402" w:rsidRPr="00DF28F3" w:rsidRDefault="00152402" w:rsidP="00152402">
            <w:pPr>
              <w:tabs>
                <w:tab w:val="left" w:pos="8050"/>
              </w:tabs>
              <w:jc w:val="center"/>
              <w:rPr>
                <w:sz w:val="20"/>
                <w:szCs w:val="20"/>
              </w:rPr>
            </w:pPr>
            <w:r w:rsidRPr="00DF28F3">
              <w:rPr>
                <w:sz w:val="20"/>
                <w:szCs w:val="20"/>
              </w:rPr>
              <w:t>3</w:t>
            </w:r>
          </w:p>
        </w:tc>
        <w:tc>
          <w:tcPr>
            <w:tcW w:w="709" w:type="dxa"/>
            <w:vAlign w:val="center"/>
          </w:tcPr>
          <w:p w:rsidR="00152402" w:rsidRPr="00DF28F3" w:rsidRDefault="00152402" w:rsidP="00152402">
            <w:pPr>
              <w:tabs>
                <w:tab w:val="left" w:pos="8050"/>
              </w:tabs>
              <w:jc w:val="center"/>
              <w:rPr>
                <w:sz w:val="20"/>
                <w:szCs w:val="20"/>
              </w:rPr>
            </w:pPr>
            <w:r w:rsidRPr="00DF28F3">
              <w:rPr>
                <w:sz w:val="20"/>
                <w:szCs w:val="20"/>
              </w:rPr>
              <w:t>4</w:t>
            </w:r>
          </w:p>
        </w:tc>
        <w:tc>
          <w:tcPr>
            <w:tcW w:w="709" w:type="dxa"/>
            <w:vAlign w:val="center"/>
          </w:tcPr>
          <w:p w:rsidR="00152402" w:rsidRPr="00DF28F3" w:rsidRDefault="00152402" w:rsidP="00152402">
            <w:pPr>
              <w:tabs>
                <w:tab w:val="left" w:pos="8050"/>
              </w:tabs>
              <w:jc w:val="center"/>
              <w:rPr>
                <w:sz w:val="20"/>
                <w:szCs w:val="20"/>
              </w:rPr>
            </w:pPr>
            <w:r w:rsidRPr="00DF28F3">
              <w:rPr>
                <w:sz w:val="20"/>
                <w:szCs w:val="20"/>
              </w:rPr>
              <w:t>5</w:t>
            </w:r>
          </w:p>
        </w:tc>
        <w:tc>
          <w:tcPr>
            <w:tcW w:w="1134" w:type="dxa"/>
            <w:vAlign w:val="center"/>
          </w:tcPr>
          <w:p w:rsidR="00152402" w:rsidRPr="00DF28F3" w:rsidRDefault="00152402" w:rsidP="00152402">
            <w:pPr>
              <w:tabs>
                <w:tab w:val="left" w:pos="8050"/>
              </w:tabs>
              <w:ind w:right="-108" w:hanging="108"/>
              <w:jc w:val="center"/>
              <w:rPr>
                <w:sz w:val="20"/>
                <w:szCs w:val="20"/>
              </w:rPr>
            </w:pPr>
            <w:r w:rsidRPr="00DF28F3">
              <w:rPr>
                <w:sz w:val="20"/>
                <w:szCs w:val="20"/>
              </w:rPr>
              <w:t>6</w:t>
            </w:r>
          </w:p>
        </w:tc>
        <w:tc>
          <w:tcPr>
            <w:tcW w:w="567" w:type="dxa"/>
            <w:vAlign w:val="center"/>
          </w:tcPr>
          <w:p w:rsidR="00152402" w:rsidRPr="00DF28F3" w:rsidRDefault="00152402" w:rsidP="00152402">
            <w:pPr>
              <w:tabs>
                <w:tab w:val="left" w:pos="8050"/>
              </w:tabs>
              <w:jc w:val="center"/>
              <w:rPr>
                <w:sz w:val="20"/>
                <w:szCs w:val="20"/>
              </w:rPr>
            </w:pPr>
            <w:r w:rsidRPr="00DF28F3">
              <w:rPr>
                <w:sz w:val="20"/>
                <w:szCs w:val="20"/>
              </w:rPr>
              <w:t>7</w:t>
            </w:r>
          </w:p>
        </w:tc>
        <w:tc>
          <w:tcPr>
            <w:tcW w:w="1134" w:type="dxa"/>
            <w:vAlign w:val="center"/>
          </w:tcPr>
          <w:p w:rsidR="00152402" w:rsidRPr="00DF28F3" w:rsidRDefault="00152402" w:rsidP="00152402">
            <w:pPr>
              <w:tabs>
                <w:tab w:val="left" w:pos="8050"/>
              </w:tabs>
              <w:ind w:left="-108" w:right="-108"/>
              <w:jc w:val="center"/>
              <w:rPr>
                <w:sz w:val="20"/>
                <w:szCs w:val="20"/>
              </w:rPr>
            </w:pPr>
            <w:r w:rsidRPr="00DF28F3">
              <w:rPr>
                <w:sz w:val="20"/>
                <w:szCs w:val="20"/>
              </w:rPr>
              <w:t>8</w:t>
            </w:r>
          </w:p>
        </w:tc>
        <w:tc>
          <w:tcPr>
            <w:tcW w:w="1276" w:type="dxa"/>
            <w:vAlign w:val="center"/>
          </w:tcPr>
          <w:p w:rsidR="00152402" w:rsidRPr="00DF28F3" w:rsidRDefault="00152402" w:rsidP="00152402">
            <w:pPr>
              <w:tabs>
                <w:tab w:val="left" w:pos="8050"/>
              </w:tabs>
              <w:jc w:val="center"/>
              <w:rPr>
                <w:sz w:val="20"/>
                <w:szCs w:val="20"/>
              </w:rPr>
            </w:pPr>
            <w:r w:rsidRPr="00DF28F3">
              <w:rPr>
                <w:sz w:val="20"/>
                <w:szCs w:val="20"/>
              </w:rPr>
              <w:t>9</w:t>
            </w:r>
          </w:p>
        </w:tc>
        <w:tc>
          <w:tcPr>
            <w:tcW w:w="1275" w:type="dxa"/>
            <w:vAlign w:val="center"/>
          </w:tcPr>
          <w:p w:rsidR="00152402" w:rsidRPr="00DF28F3" w:rsidRDefault="00152402" w:rsidP="00152402">
            <w:pPr>
              <w:tabs>
                <w:tab w:val="left" w:pos="8050"/>
              </w:tabs>
              <w:jc w:val="center"/>
              <w:rPr>
                <w:sz w:val="20"/>
                <w:szCs w:val="20"/>
              </w:rPr>
            </w:pPr>
            <w:r w:rsidRPr="00DF28F3">
              <w:rPr>
                <w:sz w:val="20"/>
                <w:szCs w:val="20"/>
              </w:rPr>
              <w:t>10</w:t>
            </w:r>
          </w:p>
        </w:tc>
        <w:tc>
          <w:tcPr>
            <w:tcW w:w="1560" w:type="dxa"/>
            <w:vAlign w:val="center"/>
          </w:tcPr>
          <w:p w:rsidR="00152402" w:rsidRPr="00DF28F3" w:rsidRDefault="00152402" w:rsidP="00152402">
            <w:pPr>
              <w:tabs>
                <w:tab w:val="left" w:pos="8050"/>
              </w:tabs>
              <w:jc w:val="center"/>
              <w:rPr>
                <w:sz w:val="20"/>
                <w:szCs w:val="20"/>
              </w:rPr>
            </w:pPr>
            <w:r w:rsidRPr="00DF28F3">
              <w:rPr>
                <w:sz w:val="20"/>
                <w:szCs w:val="20"/>
              </w:rPr>
              <w:t>11</w:t>
            </w:r>
          </w:p>
        </w:tc>
      </w:tr>
      <w:tr w:rsidR="00152402" w:rsidRPr="00DF28F3" w:rsidTr="00930092">
        <w:trPr>
          <w:trHeight w:val="325"/>
        </w:trPr>
        <w:tc>
          <w:tcPr>
            <w:tcW w:w="1560" w:type="dxa"/>
            <w:vAlign w:val="center"/>
          </w:tcPr>
          <w:p w:rsidR="00152402" w:rsidRPr="00DF28F3" w:rsidRDefault="00152402" w:rsidP="00152402">
            <w:pPr>
              <w:tabs>
                <w:tab w:val="left" w:pos="8050"/>
              </w:tabs>
              <w:rPr>
                <w:sz w:val="20"/>
                <w:szCs w:val="20"/>
              </w:rPr>
            </w:pPr>
            <w:r w:rsidRPr="00DF28F3">
              <w:rPr>
                <w:sz w:val="20"/>
                <w:szCs w:val="20"/>
              </w:rPr>
              <w:t>2.5</w:t>
            </w:r>
          </w:p>
        </w:tc>
        <w:tc>
          <w:tcPr>
            <w:tcW w:w="3827" w:type="dxa"/>
          </w:tcPr>
          <w:p w:rsidR="00152402" w:rsidRPr="00DF28F3" w:rsidRDefault="00152402" w:rsidP="00152402">
            <w:pPr>
              <w:widowControl/>
              <w:suppressAutoHyphens w:val="0"/>
              <w:ind w:left="33" w:right="-108"/>
              <w:jc w:val="both"/>
              <w:rPr>
                <w:rFonts w:eastAsia="Times New Roman"/>
                <w:kern w:val="0"/>
                <w:sz w:val="20"/>
                <w:szCs w:val="20"/>
              </w:rPr>
            </w:pPr>
            <w:r w:rsidRPr="00DF28F3">
              <w:rPr>
                <w:rFonts w:eastAsia="Times New Roman"/>
                <w:kern w:val="0"/>
                <w:sz w:val="20"/>
                <w:szCs w:val="20"/>
              </w:rPr>
              <w:t xml:space="preserve">Модернизация сетей уличного освещения </w:t>
            </w:r>
          </w:p>
        </w:tc>
        <w:tc>
          <w:tcPr>
            <w:tcW w:w="1984" w:type="dxa"/>
            <w:vAlign w:val="center"/>
          </w:tcPr>
          <w:p w:rsidR="00152402" w:rsidRPr="00DF28F3" w:rsidRDefault="00152402" w:rsidP="00152402">
            <w:pPr>
              <w:tabs>
                <w:tab w:val="left" w:pos="8050"/>
              </w:tabs>
              <w:jc w:val="both"/>
              <w:rPr>
                <w:kern w:val="0"/>
                <w:sz w:val="20"/>
                <w:szCs w:val="20"/>
              </w:rPr>
            </w:pPr>
            <w:r w:rsidRPr="00DF28F3">
              <w:rPr>
                <w:kern w:val="0"/>
                <w:sz w:val="20"/>
                <w:szCs w:val="20"/>
              </w:rPr>
              <w:t>Администрация города Минусинска</w:t>
            </w:r>
          </w:p>
        </w:tc>
        <w:tc>
          <w:tcPr>
            <w:tcW w:w="709" w:type="dxa"/>
            <w:vAlign w:val="center"/>
          </w:tcPr>
          <w:p w:rsidR="00152402" w:rsidRPr="00DF28F3" w:rsidRDefault="00152402" w:rsidP="00152402">
            <w:pPr>
              <w:tabs>
                <w:tab w:val="left" w:pos="8050"/>
              </w:tabs>
              <w:jc w:val="center"/>
              <w:rPr>
                <w:sz w:val="20"/>
                <w:szCs w:val="20"/>
              </w:rPr>
            </w:pPr>
            <w:r w:rsidRPr="00DF28F3">
              <w:rPr>
                <w:sz w:val="20"/>
                <w:szCs w:val="20"/>
              </w:rPr>
              <w:t>005</w:t>
            </w:r>
          </w:p>
        </w:tc>
        <w:tc>
          <w:tcPr>
            <w:tcW w:w="709" w:type="dxa"/>
            <w:vAlign w:val="center"/>
          </w:tcPr>
          <w:p w:rsidR="00152402" w:rsidRPr="00DF28F3" w:rsidRDefault="00152402" w:rsidP="00152402">
            <w:pPr>
              <w:tabs>
                <w:tab w:val="left" w:pos="8050"/>
              </w:tabs>
              <w:jc w:val="center"/>
              <w:rPr>
                <w:sz w:val="20"/>
                <w:szCs w:val="20"/>
              </w:rPr>
            </w:pPr>
            <w:r w:rsidRPr="00DF28F3">
              <w:rPr>
                <w:sz w:val="20"/>
                <w:szCs w:val="20"/>
              </w:rPr>
              <w:t>0503</w:t>
            </w:r>
          </w:p>
        </w:tc>
        <w:tc>
          <w:tcPr>
            <w:tcW w:w="1134" w:type="dxa"/>
            <w:vAlign w:val="center"/>
          </w:tcPr>
          <w:p w:rsidR="00152402" w:rsidRPr="00DF28F3" w:rsidRDefault="00152402" w:rsidP="00152402">
            <w:pPr>
              <w:tabs>
                <w:tab w:val="left" w:pos="8050"/>
              </w:tabs>
              <w:ind w:left="-108" w:right="-108"/>
              <w:jc w:val="center"/>
              <w:rPr>
                <w:sz w:val="20"/>
                <w:szCs w:val="20"/>
              </w:rPr>
            </w:pPr>
            <w:r w:rsidRPr="00DF28F3">
              <w:rPr>
                <w:sz w:val="20"/>
                <w:szCs w:val="20"/>
              </w:rPr>
              <w:t>0320081440</w:t>
            </w:r>
          </w:p>
        </w:tc>
        <w:tc>
          <w:tcPr>
            <w:tcW w:w="567" w:type="dxa"/>
            <w:vAlign w:val="center"/>
          </w:tcPr>
          <w:p w:rsidR="00152402" w:rsidRPr="00DF28F3" w:rsidRDefault="00152402" w:rsidP="00152402">
            <w:pPr>
              <w:tabs>
                <w:tab w:val="left" w:pos="8050"/>
              </w:tabs>
              <w:jc w:val="center"/>
              <w:rPr>
                <w:sz w:val="20"/>
                <w:szCs w:val="20"/>
              </w:rPr>
            </w:pPr>
            <w:r w:rsidRPr="00DF28F3">
              <w:rPr>
                <w:sz w:val="20"/>
                <w:szCs w:val="20"/>
              </w:rPr>
              <w:t>410</w:t>
            </w:r>
          </w:p>
        </w:tc>
        <w:tc>
          <w:tcPr>
            <w:tcW w:w="1134" w:type="dxa"/>
            <w:vAlign w:val="center"/>
          </w:tcPr>
          <w:p w:rsidR="00152402" w:rsidRPr="00DF28F3" w:rsidRDefault="00152402" w:rsidP="00152402">
            <w:pPr>
              <w:tabs>
                <w:tab w:val="left" w:pos="8050"/>
              </w:tabs>
              <w:jc w:val="center"/>
              <w:rPr>
                <w:sz w:val="20"/>
                <w:szCs w:val="20"/>
              </w:rPr>
            </w:pPr>
          </w:p>
        </w:tc>
        <w:tc>
          <w:tcPr>
            <w:tcW w:w="1276" w:type="dxa"/>
            <w:vAlign w:val="center"/>
          </w:tcPr>
          <w:p w:rsidR="00152402" w:rsidRPr="00DF28F3" w:rsidRDefault="00152402" w:rsidP="00152402">
            <w:pPr>
              <w:tabs>
                <w:tab w:val="left" w:pos="8050"/>
              </w:tabs>
              <w:jc w:val="center"/>
              <w:rPr>
                <w:sz w:val="20"/>
                <w:szCs w:val="20"/>
              </w:rPr>
            </w:pPr>
            <w:r w:rsidRPr="00DF28F3">
              <w:rPr>
                <w:sz w:val="20"/>
                <w:szCs w:val="20"/>
              </w:rPr>
              <w:t>27 800,00</w:t>
            </w:r>
          </w:p>
        </w:tc>
        <w:tc>
          <w:tcPr>
            <w:tcW w:w="1275" w:type="dxa"/>
            <w:vAlign w:val="center"/>
          </w:tcPr>
          <w:p w:rsidR="00152402" w:rsidRPr="00DF28F3" w:rsidRDefault="00152402" w:rsidP="00152402">
            <w:pPr>
              <w:tabs>
                <w:tab w:val="left" w:pos="8050"/>
              </w:tabs>
              <w:jc w:val="center"/>
              <w:rPr>
                <w:sz w:val="20"/>
                <w:szCs w:val="20"/>
              </w:rPr>
            </w:pPr>
          </w:p>
        </w:tc>
        <w:tc>
          <w:tcPr>
            <w:tcW w:w="1560" w:type="dxa"/>
            <w:vAlign w:val="center"/>
          </w:tcPr>
          <w:p w:rsidR="00152402" w:rsidRPr="00DF28F3" w:rsidRDefault="00152402" w:rsidP="00152402">
            <w:pPr>
              <w:tabs>
                <w:tab w:val="left" w:pos="8050"/>
              </w:tabs>
              <w:jc w:val="center"/>
              <w:rPr>
                <w:sz w:val="20"/>
                <w:szCs w:val="20"/>
              </w:rPr>
            </w:pPr>
            <w:r w:rsidRPr="00DF28F3">
              <w:rPr>
                <w:sz w:val="20"/>
                <w:szCs w:val="20"/>
              </w:rPr>
              <w:t>27 800,00</w:t>
            </w:r>
          </w:p>
        </w:tc>
      </w:tr>
      <w:tr w:rsidR="00152402" w:rsidRPr="00DF28F3" w:rsidTr="009D5284">
        <w:trPr>
          <w:trHeight w:val="325"/>
        </w:trPr>
        <w:tc>
          <w:tcPr>
            <w:tcW w:w="1560" w:type="dxa"/>
            <w:vMerge w:val="restart"/>
          </w:tcPr>
          <w:p w:rsidR="00152402" w:rsidRPr="00DF28F3" w:rsidRDefault="00152402" w:rsidP="00152402">
            <w:pPr>
              <w:tabs>
                <w:tab w:val="left" w:pos="8050"/>
              </w:tabs>
              <w:ind w:right="-108" w:hanging="79"/>
              <w:jc w:val="both"/>
              <w:rPr>
                <w:b/>
                <w:sz w:val="24"/>
              </w:rPr>
            </w:pPr>
            <w:r w:rsidRPr="00DF28F3">
              <w:rPr>
                <w:b/>
                <w:sz w:val="20"/>
                <w:szCs w:val="20"/>
              </w:rPr>
              <w:t>Подпрограмма 3</w:t>
            </w:r>
          </w:p>
        </w:tc>
        <w:tc>
          <w:tcPr>
            <w:tcW w:w="3827" w:type="dxa"/>
            <w:vMerge w:val="restart"/>
          </w:tcPr>
          <w:p w:rsidR="00152402" w:rsidRPr="00DF28F3" w:rsidRDefault="00152402" w:rsidP="00152402">
            <w:pPr>
              <w:tabs>
                <w:tab w:val="left" w:pos="8050"/>
              </w:tabs>
              <w:jc w:val="both"/>
              <w:rPr>
                <w:b/>
                <w:sz w:val="24"/>
              </w:rPr>
            </w:pPr>
            <w:r w:rsidRPr="00DF28F3">
              <w:rPr>
                <w:rFonts w:eastAsia="Times New Roman"/>
                <w:b/>
                <w:kern w:val="0"/>
                <w:sz w:val="20"/>
                <w:szCs w:val="20"/>
              </w:rPr>
              <w:t>«Обеспечение реализации муниципальной программы и прочие мероприятия»</w:t>
            </w:r>
          </w:p>
        </w:tc>
        <w:tc>
          <w:tcPr>
            <w:tcW w:w="1984" w:type="dxa"/>
            <w:vAlign w:val="center"/>
          </w:tcPr>
          <w:p w:rsidR="00152402" w:rsidRPr="00DF28F3" w:rsidRDefault="00152402" w:rsidP="00152402">
            <w:pPr>
              <w:widowControl/>
              <w:suppressAutoHyphens w:val="0"/>
              <w:rPr>
                <w:b/>
                <w:kern w:val="0"/>
                <w:sz w:val="20"/>
                <w:szCs w:val="20"/>
              </w:rPr>
            </w:pPr>
            <w:r w:rsidRPr="00DF28F3">
              <w:rPr>
                <w:b/>
                <w:kern w:val="0"/>
                <w:sz w:val="20"/>
                <w:szCs w:val="20"/>
              </w:rPr>
              <w:t>всего, в том числе</w:t>
            </w:r>
          </w:p>
        </w:tc>
        <w:tc>
          <w:tcPr>
            <w:tcW w:w="709" w:type="dxa"/>
            <w:vAlign w:val="center"/>
          </w:tcPr>
          <w:p w:rsidR="00152402" w:rsidRPr="00DF28F3" w:rsidRDefault="00152402" w:rsidP="00152402">
            <w:pPr>
              <w:tabs>
                <w:tab w:val="left" w:pos="8050"/>
              </w:tabs>
              <w:jc w:val="center"/>
              <w:rPr>
                <w:b/>
                <w:sz w:val="20"/>
                <w:szCs w:val="20"/>
              </w:rPr>
            </w:pPr>
            <w:r w:rsidRPr="00DF28F3">
              <w:rPr>
                <w:b/>
                <w:sz w:val="20"/>
                <w:szCs w:val="20"/>
              </w:rPr>
              <w:t>Х</w:t>
            </w:r>
          </w:p>
        </w:tc>
        <w:tc>
          <w:tcPr>
            <w:tcW w:w="709" w:type="dxa"/>
            <w:vAlign w:val="center"/>
          </w:tcPr>
          <w:p w:rsidR="00152402" w:rsidRPr="00DF28F3" w:rsidRDefault="00152402" w:rsidP="00152402">
            <w:pPr>
              <w:tabs>
                <w:tab w:val="left" w:pos="8050"/>
              </w:tabs>
              <w:jc w:val="center"/>
              <w:rPr>
                <w:b/>
                <w:sz w:val="20"/>
                <w:szCs w:val="20"/>
              </w:rPr>
            </w:pPr>
            <w:r w:rsidRPr="00DF28F3">
              <w:rPr>
                <w:b/>
                <w:sz w:val="20"/>
                <w:szCs w:val="20"/>
              </w:rPr>
              <w:t>Х</w:t>
            </w:r>
          </w:p>
        </w:tc>
        <w:tc>
          <w:tcPr>
            <w:tcW w:w="1134" w:type="dxa"/>
            <w:vAlign w:val="center"/>
          </w:tcPr>
          <w:p w:rsidR="00152402" w:rsidRPr="00DF28F3" w:rsidRDefault="00152402" w:rsidP="00152402">
            <w:pPr>
              <w:tabs>
                <w:tab w:val="left" w:pos="8050"/>
              </w:tabs>
              <w:jc w:val="center"/>
              <w:rPr>
                <w:b/>
                <w:sz w:val="20"/>
                <w:szCs w:val="20"/>
              </w:rPr>
            </w:pPr>
            <w:r w:rsidRPr="00DF28F3">
              <w:rPr>
                <w:b/>
                <w:sz w:val="20"/>
                <w:szCs w:val="20"/>
              </w:rPr>
              <w:t>Х</w:t>
            </w:r>
          </w:p>
        </w:tc>
        <w:tc>
          <w:tcPr>
            <w:tcW w:w="567" w:type="dxa"/>
            <w:vAlign w:val="center"/>
          </w:tcPr>
          <w:p w:rsidR="00152402" w:rsidRPr="00DF28F3" w:rsidRDefault="00152402" w:rsidP="00152402">
            <w:pPr>
              <w:tabs>
                <w:tab w:val="left" w:pos="8050"/>
              </w:tabs>
              <w:jc w:val="center"/>
              <w:rPr>
                <w:b/>
                <w:sz w:val="20"/>
                <w:szCs w:val="20"/>
              </w:rPr>
            </w:pPr>
            <w:r w:rsidRPr="00DF28F3">
              <w:rPr>
                <w:b/>
                <w:sz w:val="20"/>
                <w:szCs w:val="20"/>
              </w:rPr>
              <w:t>Х</w:t>
            </w:r>
          </w:p>
        </w:tc>
        <w:tc>
          <w:tcPr>
            <w:tcW w:w="1134" w:type="dxa"/>
            <w:vAlign w:val="center"/>
          </w:tcPr>
          <w:p w:rsidR="00152402" w:rsidRPr="00DF28F3" w:rsidRDefault="00152402" w:rsidP="00152402">
            <w:pPr>
              <w:tabs>
                <w:tab w:val="left" w:pos="8050"/>
              </w:tabs>
              <w:jc w:val="center"/>
              <w:rPr>
                <w:b/>
                <w:sz w:val="20"/>
                <w:szCs w:val="20"/>
              </w:rPr>
            </w:pPr>
            <w:r w:rsidRPr="00DF28F3">
              <w:rPr>
                <w:b/>
                <w:sz w:val="20"/>
                <w:szCs w:val="20"/>
              </w:rPr>
              <w:t>25 528,00</w:t>
            </w:r>
          </w:p>
        </w:tc>
        <w:tc>
          <w:tcPr>
            <w:tcW w:w="1276" w:type="dxa"/>
            <w:vAlign w:val="center"/>
          </w:tcPr>
          <w:p w:rsidR="00152402" w:rsidRPr="00DF28F3" w:rsidRDefault="00152402" w:rsidP="00152402">
            <w:pPr>
              <w:tabs>
                <w:tab w:val="left" w:pos="8050"/>
              </w:tabs>
              <w:jc w:val="center"/>
              <w:rPr>
                <w:b/>
                <w:sz w:val="20"/>
                <w:szCs w:val="20"/>
              </w:rPr>
            </w:pPr>
            <w:r w:rsidRPr="00DF28F3">
              <w:rPr>
                <w:b/>
                <w:sz w:val="20"/>
                <w:szCs w:val="20"/>
              </w:rPr>
              <w:t>15 384,81</w:t>
            </w:r>
          </w:p>
        </w:tc>
        <w:tc>
          <w:tcPr>
            <w:tcW w:w="1275" w:type="dxa"/>
            <w:vAlign w:val="center"/>
          </w:tcPr>
          <w:p w:rsidR="00152402" w:rsidRPr="00DF28F3" w:rsidRDefault="00152402" w:rsidP="00152402">
            <w:pPr>
              <w:tabs>
                <w:tab w:val="left" w:pos="8050"/>
              </w:tabs>
              <w:jc w:val="center"/>
              <w:rPr>
                <w:b/>
                <w:sz w:val="20"/>
                <w:szCs w:val="20"/>
              </w:rPr>
            </w:pPr>
            <w:r w:rsidRPr="00DF28F3">
              <w:rPr>
                <w:b/>
                <w:sz w:val="20"/>
                <w:szCs w:val="20"/>
              </w:rPr>
              <w:t>21 545,42</w:t>
            </w:r>
          </w:p>
        </w:tc>
        <w:tc>
          <w:tcPr>
            <w:tcW w:w="1560" w:type="dxa"/>
            <w:vAlign w:val="center"/>
          </w:tcPr>
          <w:p w:rsidR="00152402" w:rsidRPr="00DF28F3" w:rsidRDefault="00152402" w:rsidP="00152402">
            <w:pPr>
              <w:tabs>
                <w:tab w:val="left" w:pos="8050"/>
              </w:tabs>
              <w:jc w:val="center"/>
              <w:rPr>
                <w:b/>
                <w:sz w:val="20"/>
                <w:szCs w:val="20"/>
              </w:rPr>
            </w:pPr>
            <w:r w:rsidRPr="00DF28F3">
              <w:rPr>
                <w:b/>
                <w:sz w:val="20"/>
                <w:szCs w:val="20"/>
              </w:rPr>
              <w:t>62 458,23</w:t>
            </w:r>
          </w:p>
        </w:tc>
      </w:tr>
      <w:tr w:rsidR="00152402" w:rsidRPr="00DF28F3" w:rsidTr="001247D1">
        <w:trPr>
          <w:trHeight w:val="607"/>
        </w:trPr>
        <w:tc>
          <w:tcPr>
            <w:tcW w:w="1560" w:type="dxa"/>
            <w:vMerge/>
          </w:tcPr>
          <w:p w:rsidR="00152402" w:rsidRPr="00DF28F3" w:rsidRDefault="00152402" w:rsidP="00152402">
            <w:pPr>
              <w:tabs>
                <w:tab w:val="left" w:pos="8050"/>
              </w:tabs>
              <w:jc w:val="both"/>
              <w:rPr>
                <w:b/>
                <w:sz w:val="24"/>
              </w:rPr>
            </w:pPr>
          </w:p>
        </w:tc>
        <w:tc>
          <w:tcPr>
            <w:tcW w:w="3827" w:type="dxa"/>
            <w:vMerge/>
          </w:tcPr>
          <w:p w:rsidR="00152402" w:rsidRPr="00DF28F3" w:rsidRDefault="00152402" w:rsidP="00152402">
            <w:pPr>
              <w:tabs>
                <w:tab w:val="left" w:pos="8050"/>
              </w:tabs>
              <w:jc w:val="both"/>
              <w:rPr>
                <w:b/>
                <w:sz w:val="24"/>
              </w:rPr>
            </w:pPr>
          </w:p>
        </w:tc>
        <w:tc>
          <w:tcPr>
            <w:tcW w:w="1984" w:type="dxa"/>
          </w:tcPr>
          <w:p w:rsidR="00152402" w:rsidRPr="00DF28F3" w:rsidRDefault="00152402" w:rsidP="00152402">
            <w:pPr>
              <w:tabs>
                <w:tab w:val="left" w:pos="8050"/>
              </w:tabs>
              <w:ind w:left="-108" w:right="-108" w:firstLine="108"/>
              <w:jc w:val="center"/>
              <w:rPr>
                <w:b/>
                <w:sz w:val="20"/>
                <w:szCs w:val="20"/>
              </w:rPr>
            </w:pPr>
            <w:r w:rsidRPr="00DF28F3">
              <w:rPr>
                <w:b/>
                <w:kern w:val="0"/>
                <w:sz w:val="20"/>
                <w:szCs w:val="20"/>
              </w:rPr>
              <w:t>Администрация города Минусинска</w:t>
            </w:r>
          </w:p>
        </w:tc>
        <w:tc>
          <w:tcPr>
            <w:tcW w:w="709" w:type="dxa"/>
            <w:vAlign w:val="center"/>
          </w:tcPr>
          <w:p w:rsidR="00152402" w:rsidRPr="00DF28F3" w:rsidRDefault="00152402" w:rsidP="00152402">
            <w:pPr>
              <w:tabs>
                <w:tab w:val="left" w:pos="8050"/>
              </w:tabs>
              <w:jc w:val="center"/>
              <w:rPr>
                <w:b/>
                <w:sz w:val="20"/>
                <w:szCs w:val="20"/>
              </w:rPr>
            </w:pPr>
            <w:r w:rsidRPr="00DF28F3">
              <w:rPr>
                <w:b/>
                <w:sz w:val="20"/>
                <w:szCs w:val="20"/>
              </w:rPr>
              <w:t>Х</w:t>
            </w:r>
          </w:p>
        </w:tc>
        <w:tc>
          <w:tcPr>
            <w:tcW w:w="709" w:type="dxa"/>
            <w:vAlign w:val="center"/>
          </w:tcPr>
          <w:p w:rsidR="00152402" w:rsidRPr="00DF28F3" w:rsidRDefault="00152402" w:rsidP="00152402">
            <w:pPr>
              <w:tabs>
                <w:tab w:val="left" w:pos="8050"/>
              </w:tabs>
              <w:jc w:val="center"/>
              <w:rPr>
                <w:b/>
                <w:sz w:val="20"/>
                <w:szCs w:val="20"/>
              </w:rPr>
            </w:pPr>
            <w:r w:rsidRPr="00DF28F3">
              <w:rPr>
                <w:b/>
                <w:sz w:val="20"/>
                <w:szCs w:val="20"/>
              </w:rPr>
              <w:t>Х</w:t>
            </w:r>
          </w:p>
        </w:tc>
        <w:tc>
          <w:tcPr>
            <w:tcW w:w="1134" w:type="dxa"/>
            <w:vAlign w:val="center"/>
          </w:tcPr>
          <w:p w:rsidR="00152402" w:rsidRPr="00DF28F3" w:rsidRDefault="00152402" w:rsidP="00152402">
            <w:pPr>
              <w:tabs>
                <w:tab w:val="left" w:pos="8050"/>
              </w:tabs>
              <w:jc w:val="center"/>
              <w:rPr>
                <w:b/>
                <w:sz w:val="20"/>
                <w:szCs w:val="20"/>
              </w:rPr>
            </w:pPr>
            <w:r w:rsidRPr="00DF28F3">
              <w:rPr>
                <w:b/>
                <w:sz w:val="20"/>
                <w:szCs w:val="20"/>
              </w:rPr>
              <w:t>Х</w:t>
            </w:r>
          </w:p>
        </w:tc>
        <w:tc>
          <w:tcPr>
            <w:tcW w:w="567" w:type="dxa"/>
            <w:vAlign w:val="center"/>
          </w:tcPr>
          <w:p w:rsidR="00152402" w:rsidRPr="00DF28F3" w:rsidRDefault="00152402" w:rsidP="00152402">
            <w:pPr>
              <w:tabs>
                <w:tab w:val="left" w:pos="8050"/>
              </w:tabs>
              <w:jc w:val="center"/>
              <w:rPr>
                <w:b/>
                <w:sz w:val="20"/>
                <w:szCs w:val="20"/>
              </w:rPr>
            </w:pPr>
            <w:r w:rsidRPr="00DF28F3">
              <w:rPr>
                <w:b/>
                <w:sz w:val="20"/>
                <w:szCs w:val="20"/>
              </w:rPr>
              <w:t>Х</w:t>
            </w:r>
          </w:p>
        </w:tc>
        <w:tc>
          <w:tcPr>
            <w:tcW w:w="1134" w:type="dxa"/>
            <w:vAlign w:val="center"/>
          </w:tcPr>
          <w:p w:rsidR="00152402" w:rsidRPr="00DF28F3" w:rsidRDefault="00152402" w:rsidP="00152402">
            <w:pPr>
              <w:tabs>
                <w:tab w:val="left" w:pos="8050"/>
              </w:tabs>
              <w:jc w:val="center"/>
              <w:rPr>
                <w:b/>
                <w:sz w:val="20"/>
                <w:szCs w:val="20"/>
              </w:rPr>
            </w:pPr>
            <w:r w:rsidRPr="00DF28F3">
              <w:rPr>
                <w:b/>
                <w:sz w:val="20"/>
                <w:szCs w:val="20"/>
              </w:rPr>
              <w:t>25 528,00</w:t>
            </w:r>
          </w:p>
        </w:tc>
        <w:tc>
          <w:tcPr>
            <w:tcW w:w="1276" w:type="dxa"/>
            <w:vAlign w:val="center"/>
          </w:tcPr>
          <w:p w:rsidR="00152402" w:rsidRPr="00DF28F3" w:rsidRDefault="00152402" w:rsidP="00152402">
            <w:pPr>
              <w:tabs>
                <w:tab w:val="left" w:pos="8050"/>
              </w:tabs>
              <w:jc w:val="center"/>
              <w:rPr>
                <w:b/>
                <w:sz w:val="20"/>
                <w:szCs w:val="20"/>
              </w:rPr>
            </w:pPr>
            <w:r w:rsidRPr="00DF28F3">
              <w:rPr>
                <w:b/>
                <w:sz w:val="20"/>
                <w:szCs w:val="20"/>
              </w:rPr>
              <w:t>15 384,81</w:t>
            </w:r>
          </w:p>
        </w:tc>
        <w:tc>
          <w:tcPr>
            <w:tcW w:w="1275" w:type="dxa"/>
            <w:vAlign w:val="center"/>
          </w:tcPr>
          <w:p w:rsidR="00152402" w:rsidRPr="00DF28F3" w:rsidRDefault="00152402" w:rsidP="00152402">
            <w:pPr>
              <w:tabs>
                <w:tab w:val="left" w:pos="8050"/>
              </w:tabs>
              <w:jc w:val="center"/>
              <w:rPr>
                <w:b/>
                <w:sz w:val="20"/>
                <w:szCs w:val="20"/>
              </w:rPr>
            </w:pPr>
            <w:r w:rsidRPr="00DF28F3">
              <w:rPr>
                <w:b/>
                <w:sz w:val="20"/>
                <w:szCs w:val="20"/>
              </w:rPr>
              <w:t>21 545,42</w:t>
            </w:r>
          </w:p>
        </w:tc>
        <w:tc>
          <w:tcPr>
            <w:tcW w:w="1560" w:type="dxa"/>
            <w:vAlign w:val="center"/>
          </w:tcPr>
          <w:p w:rsidR="00152402" w:rsidRPr="00DF28F3" w:rsidRDefault="00152402" w:rsidP="00152402">
            <w:pPr>
              <w:tabs>
                <w:tab w:val="left" w:pos="8050"/>
              </w:tabs>
              <w:jc w:val="center"/>
              <w:rPr>
                <w:b/>
                <w:sz w:val="20"/>
                <w:szCs w:val="20"/>
              </w:rPr>
            </w:pPr>
            <w:r w:rsidRPr="00DF28F3">
              <w:rPr>
                <w:b/>
                <w:sz w:val="20"/>
                <w:szCs w:val="20"/>
              </w:rPr>
              <w:t>62 458,23</w:t>
            </w:r>
          </w:p>
        </w:tc>
      </w:tr>
      <w:tr w:rsidR="00152402" w:rsidRPr="00DF28F3" w:rsidTr="00FB2CC4">
        <w:trPr>
          <w:trHeight w:val="383"/>
        </w:trPr>
        <w:tc>
          <w:tcPr>
            <w:tcW w:w="1560" w:type="dxa"/>
            <w:vMerge w:val="restart"/>
          </w:tcPr>
          <w:p w:rsidR="00152402" w:rsidRPr="00DF28F3" w:rsidRDefault="00152402" w:rsidP="00152402">
            <w:pPr>
              <w:tabs>
                <w:tab w:val="left" w:pos="8050"/>
              </w:tabs>
              <w:jc w:val="both"/>
              <w:rPr>
                <w:sz w:val="20"/>
                <w:szCs w:val="20"/>
              </w:rPr>
            </w:pPr>
            <w:r w:rsidRPr="00DF28F3">
              <w:rPr>
                <w:sz w:val="20"/>
                <w:szCs w:val="20"/>
              </w:rPr>
              <w:t>3.1</w:t>
            </w:r>
          </w:p>
        </w:tc>
        <w:tc>
          <w:tcPr>
            <w:tcW w:w="3827" w:type="dxa"/>
            <w:vMerge w:val="restart"/>
          </w:tcPr>
          <w:p w:rsidR="00152402" w:rsidRPr="00DF28F3" w:rsidRDefault="00152402" w:rsidP="00152402">
            <w:pPr>
              <w:tabs>
                <w:tab w:val="left" w:pos="8050"/>
              </w:tabs>
              <w:jc w:val="both"/>
              <w:rPr>
                <w:sz w:val="24"/>
              </w:rPr>
            </w:pPr>
            <w:r w:rsidRPr="00DF28F3">
              <w:rPr>
                <w:rFonts w:eastAsia="Times New Roman"/>
                <w:kern w:val="0"/>
                <w:sz w:val="20"/>
                <w:szCs w:val="20"/>
              </w:rPr>
              <w:t>Обеспечение деятельности (оказание услуг) подведомственных учреждений</w:t>
            </w:r>
          </w:p>
        </w:tc>
        <w:tc>
          <w:tcPr>
            <w:tcW w:w="1984" w:type="dxa"/>
            <w:vMerge w:val="restart"/>
          </w:tcPr>
          <w:p w:rsidR="00152402" w:rsidRPr="00DF28F3" w:rsidRDefault="00152402" w:rsidP="00152402">
            <w:pPr>
              <w:tabs>
                <w:tab w:val="left" w:pos="8050"/>
              </w:tabs>
              <w:jc w:val="both"/>
              <w:rPr>
                <w:sz w:val="24"/>
              </w:rPr>
            </w:pPr>
            <w:r w:rsidRPr="00DF28F3">
              <w:rPr>
                <w:kern w:val="0"/>
                <w:sz w:val="20"/>
                <w:szCs w:val="20"/>
              </w:rPr>
              <w:t>Администрация города Минусинска</w:t>
            </w:r>
          </w:p>
        </w:tc>
        <w:tc>
          <w:tcPr>
            <w:tcW w:w="709" w:type="dxa"/>
            <w:vMerge w:val="restart"/>
            <w:vAlign w:val="center"/>
          </w:tcPr>
          <w:p w:rsidR="00152402" w:rsidRPr="00DF28F3" w:rsidRDefault="00152402" w:rsidP="00152402">
            <w:pPr>
              <w:tabs>
                <w:tab w:val="left" w:pos="8050"/>
              </w:tabs>
              <w:jc w:val="center"/>
              <w:rPr>
                <w:sz w:val="20"/>
                <w:szCs w:val="20"/>
              </w:rPr>
            </w:pPr>
            <w:r w:rsidRPr="00DF28F3">
              <w:rPr>
                <w:sz w:val="20"/>
                <w:szCs w:val="20"/>
              </w:rPr>
              <w:t>005</w:t>
            </w:r>
          </w:p>
        </w:tc>
        <w:tc>
          <w:tcPr>
            <w:tcW w:w="709" w:type="dxa"/>
            <w:vAlign w:val="center"/>
          </w:tcPr>
          <w:p w:rsidR="00152402" w:rsidRPr="00DF28F3" w:rsidRDefault="00152402" w:rsidP="00152402">
            <w:pPr>
              <w:tabs>
                <w:tab w:val="left" w:pos="8050"/>
              </w:tabs>
              <w:jc w:val="center"/>
              <w:rPr>
                <w:sz w:val="20"/>
                <w:szCs w:val="20"/>
              </w:rPr>
            </w:pPr>
            <w:r w:rsidRPr="00DF28F3">
              <w:rPr>
                <w:sz w:val="20"/>
                <w:szCs w:val="20"/>
              </w:rPr>
              <w:t>0310</w:t>
            </w:r>
          </w:p>
        </w:tc>
        <w:tc>
          <w:tcPr>
            <w:tcW w:w="1134" w:type="dxa"/>
            <w:vAlign w:val="center"/>
          </w:tcPr>
          <w:p w:rsidR="00152402" w:rsidRPr="00DF28F3" w:rsidRDefault="00152402" w:rsidP="00152402">
            <w:pPr>
              <w:tabs>
                <w:tab w:val="left" w:pos="8050"/>
              </w:tabs>
              <w:ind w:right="-108" w:hanging="108"/>
              <w:jc w:val="center"/>
              <w:rPr>
                <w:sz w:val="20"/>
                <w:szCs w:val="20"/>
              </w:rPr>
            </w:pPr>
            <w:r w:rsidRPr="00DF28F3">
              <w:rPr>
                <w:sz w:val="20"/>
                <w:szCs w:val="20"/>
              </w:rPr>
              <w:t>0330080610</w:t>
            </w:r>
          </w:p>
        </w:tc>
        <w:tc>
          <w:tcPr>
            <w:tcW w:w="567" w:type="dxa"/>
            <w:vAlign w:val="center"/>
          </w:tcPr>
          <w:p w:rsidR="00152402" w:rsidRPr="00DF28F3" w:rsidRDefault="00152402" w:rsidP="00152402">
            <w:pPr>
              <w:tabs>
                <w:tab w:val="left" w:pos="8050"/>
              </w:tabs>
              <w:jc w:val="center"/>
              <w:rPr>
                <w:sz w:val="20"/>
                <w:szCs w:val="20"/>
              </w:rPr>
            </w:pPr>
            <w:r w:rsidRPr="00DF28F3">
              <w:rPr>
                <w:sz w:val="20"/>
                <w:szCs w:val="20"/>
              </w:rPr>
              <w:t>110</w:t>
            </w:r>
          </w:p>
        </w:tc>
        <w:tc>
          <w:tcPr>
            <w:tcW w:w="1134" w:type="dxa"/>
            <w:vAlign w:val="center"/>
          </w:tcPr>
          <w:p w:rsidR="00152402" w:rsidRPr="00DF28F3" w:rsidRDefault="00152402" w:rsidP="00152402">
            <w:pPr>
              <w:tabs>
                <w:tab w:val="left" w:pos="8050"/>
              </w:tabs>
              <w:jc w:val="center"/>
              <w:rPr>
                <w:sz w:val="20"/>
                <w:szCs w:val="20"/>
              </w:rPr>
            </w:pPr>
            <w:r w:rsidRPr="00DF28F3">
              <w:rPr>
                <w:sz w:val="20"/>
                <w:szCs w:val="20"/>
              </w:rPr>
              <w:t>2 924,93</w:t>
            </w:r>
          </w:p>
        </w:tc>
        <w:tc>
          <w:tcPr>
            <w:tcW w:w="1276" w:type="dxa"/>
            <w:vAlign w:val="center"/>
          </w:tcPr>
          <w:p w:rsidR="00152402" w:rsidRPr="00DF28F3" w:rsidRDefault="00152402" w:rsidP="00152402">
            <w:pPr>
              <w:tabs>
                <w:tab w:val="left" w:pos="8050"/>
              </w:tabs>
              <w:jc w:val="center"/>
              <w:rPr>
                <w:sz w:val="20"/>
                <w:szCs w:val="20"/>
              </w:rPr>
            </w:pPr>
            <w:r w:rsidRPr="00DF28F3">
              <w:rPr>
                <w:sz w:val="20"/>
                <w:szCs w:val="20"/>
              </w:rPr>
              <w:t>2 676,53</w:t>
            </w:r>
          </w:p>
        </w:tc>
        <w:tc>
          <w:tcPr>
            <w:tcW w:w="1275" w:type="dxa"/>
            <w:vAlign w:val="center"/>
          </w:tcPr>
          <w:p w:rsidR="00152402" w:rsidRPr="00DF28F3" w:rsidRDefault="00152402" w:rsidP="00152402">
            <w:pPr>
              <w:tabs>
                <w:tab w:val="left" w:pos="8050"/>
              </w:tabs>
              <w:jc w:val="center"/>
              <w:rPr>
                <w:sz w:val="20"/>
                <w:szCs w:val="20"/>
              </w:rPr>
            </w:pPr>
            <w:r w:rsidRPr="00DF28F3">
              <w:rPr>
                <w:sz w:val="20"/>
                <w:szCs w:val="20"/>
              </w:rPr>
              <w:t>2 676,53</w:t>
            </w:r>
          </w:p>
        </w:tc>
        <w:tc>
          <w:tcPr>
            <w:tcW w:w="1560" w:type="dxa"/>
            <w:vAlign w:val="center"/>
          </w:tcPr>
          <w:p w:rsidR="00152402" w:rsidRPr="00DF28F3" w:rsidRDefault="00152402" w:rsidP="00152402">
            <w:pPr>
              <w:tabs>
                <w:tab w:val="left" w:pos="8050"/>
              </w:tabs>
              <w:jc w:val="center"/>
              <w:rPr>
                <w:sz w:val="20"/>
                <w:szCs w:val="20"/>
              </w:rPr>
            </w:pPr>
            <w:r w:rsidRPr="00DF28F3">
              <w:rPr>
                <w:sz w:val="20"/>
                <w:szCs w:val="20"/>
              </w:rPr>
              <w:t>8 277,99</w:t>
            </w:r>
          </w:p>
        </w:tc>
      </w:tr>
      <w:tr w:rsidR="00152402" w:rsidRPr="00DF28F3" w:rsidTr="00FB2CC4">
        <w:trPr>
          <w:trHeight w:val="383"/>
        </w:trPr>
        <w:tc>
          <w:tcPr>
            <w:tcW w:w="1560" w:type="dxa"/>
            <w:vMerge/>
          </w:tcPr>
          <w:p w:rsidR="00152402" w:rsidRPr="00DF28F3" w:rsidRDefault="00152402" w:rsidP="00152402">
            <w:pPr>
              <w:tabs>
                <w:tab w:val="left" w:pos="8050"/>
              </w:tabs>
              <w:jc w:val="both"/>
              <w:rPr>
                <w:sz w:val="20"/>
                <w:szCs w:val="20"/>
              </w:rPr>
            </w:pPr>
          </w:p>
        </w:tc>
        <w:tc>
          <w:tcPr>
            <w:tcW w:w="3827" w:type="dxa"/>
            <w:vMerge/>
          </w:tcPr>
          <w:p w:rsidR="00152402" w:rsidRPr="00DF28F3" w:rsidRDefault="00152402" w:rsidP="00152402">
            <w:pPr>
              <w:tabs>
                <w:tab w:val="left" w:pos="8050"/>
              </w:tabs>
              <w:jc w:val="both"/>
              <w:rPr>
                <w:rFonts w:eastAsia="Times New Roman"/>
                <w:kern w:val="0"/>
                <w:sz w:val="20"/>
                <w:szCs w:val="20"/>
              </w:rPr>
            </w:pPr>
          </w:p>
        </w:tc>
        <w:tc>
          <w:tcPr>
            <w:tcW w:w="1984" w:type="dxa"/>
            <w:vMerge/>
          </w:tcPr>
          <w:p w:rsidR="00152402" w:rsidRPr="00DF28F3" w:rsidRDefault="00152402" w:rsidP="00152402">
            <w:pPr>
              <w:tabs>
                <w:tab w:val="left" w:pos="8050"/>
              </w:tabs>
              <w:jc w:val="both"/>
              <w:rPr>
                <w:kern w:val="0"/>
                <w:sz w:val="20"/>
                <w:szCs w:val="20"/>
              </w:rPr>
            </w:pPr>
          </w:p>
        </w:tc>
        <w:tc>
          <w:tcPr>
            <w:tcW w:w="709" w:type="dxa"/>
            <w:vMerge/>
            <w:vAlign w:val="center"/>
          </w:tcPr>
          <w:p w:rsidR="00152402" w:rsidRPr="00DF28F3" w:rsidRDefault="00152402" w:rsidP="00152402">
            <w:pPr>
              <w:tabs>
                <w:tab w:val="left" w:pos="8050"/>
              </w:tabs>
              <w:jc w:val="center"/>
              <w:rPr>
                <w:sz w:val="20"/>
                <w:szCs w:val="20"/>
              </w:rPr>
            </w:pPr>
          </w:p>
        </w:tc>
        <w:tc>
          <w:tcPr>
            <w:tcW w:w="709" w:type="dxa"/>
            <w:vAlign w:val="center"/>
          </w:tcPr>
          <w:p w:rsidR="00152402" w:rsidRPr="00DF28F3" w:rsidRDefault="00152402" w:rsidP="00152402">
            <w:pPr>
              <w:tabs>
                <w:tab w:val="left" w:pos="8050"/>
              </w:tabs>
              <w:jc w:val="center"/>
              <w:rPr>
                <w:sz w:val="20"/>
                <w:szCs w:val="20"/>
              </w:rPr>
            </w:pPr>
            <w:r w:rsidRPr="00DF28F3">
              <w:rPr>
                <w:sz w:val="20"/>
                <w:szCs w:val="20"/>
              </w:rPr>
              <w:t>0310</w:t>
            </w:r>
          </w:p>
        </w:tc>
        <w:tc>
          <w:tcPr>
            <w:tcW w:w="1134" w:type="dxa"/>
            <w:vAlign w:val="center"/>
          </w:tcPr>
          <w:p w:rsidR="00152402" w:rsidRPr="00DF28F3" w:rsidRDefault="00152402" w:rsidP="00152402">
            <w:pPr>
              <w:tabs>
                <w:tab w:val="left" w:pos="8050"/>
              </w:tabs>
              <w:ind w:right="-108" w:hanging="108"/>
              <w:jc w:val="center"/>
              <w:rPr>
                <w:sz w:val="20"/>
                <w:szCs w:val="20"/>
              </w:rPr>
            </w:pPr>
            <w:r w:rsidRPr="00DF28F3">
              <w:rPr>
                <w:sz w:val="20"/>
                <w:szCs w:val="20"/>
              </w:rPr>
              <w:t>0330080610</w:t>
            </w:r>
          </w:p>
        </w:tc>
        <w:tc>
          <w:tcPr>
            <w:tcW w:w="567" w:type="dxa"/>
            <w:vAlign w:val="center"/>
          </w:tcPr>
          <w:p w:rsidR="00152402" w:rsidRPr="00DF28F3" w:rsidRDefault="00152402" w:rsidP="00152402">
            <w:pPr>
              <w:tabs>
                <w:tab w:val="left" w:pos="8050"/>
              </w:tabs>
              <w:jc w:val="center"/>
              <w:rPr>
                <w:sz w:val="20"/>
                <w:szCs w:val="20"/>
              </w:rPr>
            </w:pPr>
            <w:r w:rsidRPr="00DF28F3">
              <w:rPr>
                <w:sz w:val="20"/>
                <w:szCs w:val="20"/>
              </w:rPr>
              <w:t>240</w:t>
            </w:r>
          </w:p>
        </w:tc>
        <w:tc>
          <w:tcPr>
            <w:tcW w:w="1134" w:type="dxa"/>
            <w:vAlign w:val="center"/>
          </w:tcPr>
          <w:p w:rsidR="00152402" w:rsidRPr="00DF28F3" w:rsidRDefault="00152402" w:rsidP="00152402">
            <w:pPr>
              <w:tabs>
                <w:tab w:val="left" w:pos="8050"/>
              </w:tabs>
              <w:jc w:val="center"/>
              <w:rPr>
                <w:sz w:val="20"/>
                <w:szCs w:val="20"/>
              </w:rPr>
            </w:pPr>
            <w:r w:rsidRPr="00DF28F3">
              <w:rPr>
                <w:sz w:val="20"/>
                <w:szCs w:val="20"/>
              </w:rPr>
              <w:t>70,81</w:t>
            </w:r>
          </w:p>
        </w:tc>
        <w:tc>
          <w:tcPr>
            <w:tcW w:w="1276" w:type="dxa"/>
            <w:vAlign w:val="center"/>
          </w:tcPr>
          <w:p w:rsidR="00152402" w:rsidRPr="00DF28F3" w:rsidRDefault="00152402" w:rsidP="00152402">
            <w:pPr>
              <w:tabs>
                <w:tab w:val="left" w:pos="8050"/>
              </w:tabs>
              <w:jc w:val="center"/>
              <w:rPr>
                <w:sz w:val="20"/>
                <w:szCs w:val="20"/>
              </w:rPr>
            </w:pPr>
          </w:p>
        </w:tc>
        <w:tc>
          <w:tcPr>
            <w:tcW w:w="1275" w:type="dxa"/>
            <w:vAlign w:val="center"/>
          </w:tcPr>
          <w:p w:rsidR="00152402" w:rsidRPr="00DF28F3" w:rsidRDefault="00152402" w:rsidP="00152402">
            <w:pPr>
              <w:tabs>
                <w:tab w:val="left" w:pos="8050"/>
              </w:tabs>
              <w:jc w:val="center"/>
              <w:rPr>
                <w:sz w:val="20"/>
                <w:szCs w:val="20"/>
              </w:rPr>
            </w:pPr>
          </w:p>
        </w:tc>
        <w:tc>
          <w:tcPr>
            <w:tcW w:w="1560" w:type="dxa"/>
            <w:vAlign w:val="center"/>
          </w:tcPr>
          <w:p w:rsidR="00152402" w:rsidRPr="00DF28F3" w:rsidRDefault="00152402" w:rsidP="00152402">
            <w:pPr>
              <w:tabs>
                <w:tab w:val="left" w:pos="8050"/>
              </w:tabs>
              <w:jc w:val="center"/>
              <w:rPr>
                <w:sz w:val="20"/>
                <w:szCs w:val="20"/>
              </w:rPr>
            </w:pPr>
            <w:r w:rsidRPr="00DF28F3">
              <w:rPr>
                <w:sz w:val="20"/>
                <w:szCs w:val="20"/>
              </w:rPr>
              <w:t>70,81</w:t>
            </w:r>
          </w:p>
        </w:tc>
      </w:tr>
      <w:tr w:rsidR="00152402" w:rsidRPr="00DF28F3" w:rsidTr="00FB2CC4">
        <w:trPr>
          <w:trHeight w:val="414"/>
        </w:trPr>
        <w:tc>
          <w:tcPr>
            <w:tcW w:w="1560" w:type="dxa"/>
            <w:vMerge/>
            <w:vAlign w:val="center"/>
          </w:tcPr>
          <w:p w:rsidR="00152402" w:rsidRPr="00DF28F3" w:rsidRDefault="00152402" w:rsidP="00152402">
            <w:pPr>
              <w:tabs>
                <w:tab w:val="left" w:pos="8050"/>
              </w:tabs>
              <w:jc w:val="center"/>
              <w:rPr>
                <w:sz w:val="20"/>
                <w:szCs w:val="20"/>
              </w:rPr>
            </w:pPr>
          </w:p>
        </w:tc>
        <w:tc>
          <w:tcPr>
            <w:tcW w:w="3827" w:type="dxa"/>
            <w:vMerge/>
            <w:vAlign w:val="center"/>
          </w:tcPr>
          <w:p w:rsidR="00152402" w:rsidRPr="00DF28F3" w:rsidRDefault="00152402" w:rsidP="00152402">
            <w:pPr>
              <w:tabs>
                <w:tab w:val="left" w:pos="8050"/>
              </w:tabs>
              <w:jc w:val="center"/>
              <w:rPr>
                <w:sz w:val="20"/>
                <w:szCs w:val="20"/>
              </w:rPr>
            </w:pPr>
          </w:p>
        </w:tc>
        <w:tc>
          <w:tcPr>
            <w:tcW w:w="1984" w:type="dxa"/>
            <w:vMerge/>
            <w:vAlign w:val="center"/>
          </w:tcPr>
          <w:p w:rsidR="00152402" w:rsidRPr="00DF28F3" w:rsidRDefault="00152402" w:rsidP="00152402">
            <w:pPr>
              <w:tabs>
                <w:tab w:val="left" w:pos="8050"/>
              </w:tabs>
              <w:jc w:val="center"/>
              <w:rPr>
                <w:sz w:val="20"/>
                <w:szCs w:val="20"/>
              </w:rPr>
            </w:pPr>
          </w:p>
        </w:tc>
        <w:tc>
          <w:tcPr>
            <w:tcW w:w="709" w:type="dxa"/>
            <w:vMerge/>
            <w:vAlign w:val="center"/>
          </w:tcPr>
          <w:p w:rsidR="00152402" w:rsidRPr="00DF28F3" w:rsidRDefault="00152402" w:rsidP="00152402">
            <w:pPr>
              <w:tabs>
                <w:tab w:val="left" w:pos="8050"/>
              </w:tabs>
              <w:jc w:val="center"/>
              <w:rPr>
                <w:sz w:val="20"/>
                <w:szCs w:val="20"/>
              </w:rPr>
            </w:pPr>
          </w:p>
        </w:tc>
        <w:tc>
          <w:tcPr>
            <w:tcW w:w="709" w:type="dxa"/>
            <w:vAlign w:val="center"/>
          </w:tcPr>
          <w:p w:rsidR="00152402" w:rsidRPr="00DF28F3" w:rsidRDefault="00152402" w:rsidP="00152402">
            <w:pPr>
              <w:tabs>
                <w:tab w:val="left" w:pos="8050"/>
              </w:tabs>
              <w:jc w:val="center"/>
              <w:rPr>
                <w:sz w:val="20"/>
                <w:szCs w:val="20"/>
              </w:rPr>
            </w:pPr>
            <w:r w:rsidRPr="00DF28F3">
              <w:rPr>
                <w:sz w:val="20"/>
                <w:szCs w:val="20"/>
              </w:rPr>
              <w:t>0505</w:t>
            </w:r>
          </w:p>
        </w:tc>
        <w:tc>
          <w:tcPr>
            <w:tcW w:w="1134" w:type="dxa"/>
            <w:vAlign w:val="center"/>
          </w:tcPr>
          <w:p w:rsidR="00152402" w:rsidRPr="00DF28F3" w:rsidRDefault="00152402" w:rsidP="00152402">
            <w:pPr>
              <w:tabs>
                <w:tab w:val="left" w:pos="8050"/>
              </w:tabs>
              <w:ind w:right="-108" w:hanging="108"/>
              <w:jc w:val="center"/>
              <w:rPr>
                <w:sz w:val="20"/>
                <w:szCs w:val="20"/>
              </w:rPr>
            </w:pPr>
            <w:r w:rsidRPr="00DF28F3">
              <w:rPr>
                <w:sz w:val="20"/>
                <w:szCs w:val="20"/>
              </w:rPr>
              <w:t>0330080610</w:t>
            </w:r>
          </w:p>
        </w:tc>
        <w:tc>
          <w:tcPr>
            <w:tcW w:w="567" w:type="dxa"/>
            <w:vAlign w:val="center"/>
          </w:tcPr>
          <w:p w:rsidR="00152402" w:rsidRPr="00DF28F3" w:rsidRDefault="00152402" w:rsidP="00152402">
            <w:pPr>
              <w:tabs>
                <w:tab w:val="left" w:pos="8050"/>
              </w:tabs>
              <w:jc w:val="center"/>
              <w:rPr>
                <w:sz w:val="20"/>
                <w:szCs w:val="20"/>
              </w:rPr>
            </w:pPr>
            <w:r w:rsidRPr="00DF28F3">
              <w:rPr>
                <w:sz w:val="20"/>
                <w:szCs w:val="20"/>
              </w:rPr>
              <w:t>110</w:t>
            </w:r>
          </w:p>
          <w:p w:rsidR="00152402" w:rsidRPr="00DF28F3" w:rsidRDefault="00152402" w:rsidP="00152402">
            <w:pPr>
              <w:tabs>
                <w:tab w:val="left" w:pos="8050"/>
              </w:tabs>
              <w:jc w:val="center"/>
              <w:rPr>
                <w:sz w:val="20"/>
                <w:szCs w:val="20"/>
              </w:rPr>
            </w:pPr>
            <w:r w:rsidRPr="00DF28F3">
              <w:rPr>
                <w:sz w:val="20"/>
                <w:szCs w:val="20"/>
              </w:rPr>
              <w:t>240</w:t>
            </w:r>
          </w:p>
          <w:p w:rsidR="00152402" w:rsidRPr="00DF28F3" w:rsidRDefault="00152402" w:rsidP="00152402">
            <w:pPr>
              <w:tabs>
                <w:tab w:val="left" w:pos="8050"/>
              </w:tabs>
              <w:jc w:val="center"/>
              <w:rPr>
                <w:sz w:val="20"/>
                <w:szCs w:val="20"/>
              </w:rPr>
            </w:pPr>
            <w:r w:rsidRPr="00DF28F3">
              <w:rPr>
                <w:sz w:val="20"/>
                <w:szCs w:val="20"/>
              </w:rPr>
              <w:t>850</w:t>
            </w:r>
          </w:p>
        </w:tc>
        <w:tc>
          <w:tcPr>
            <w:tcW w:w="1134" w:type="dxa"/>
            <w:vAlign w:val="center"/>
          </w:tcPr>
          <w:p w:rsidR="00152402" w:rsidRPr="00DF28F3" w:rsidRDefault="00152402" w:rsidP="00152402">
            <w:pPr>
              <w:tabs>
                <w:tab w:val="left" w:pos="8050"/>
              </w:tabs>
              <w:jc w:val="center"/>
              <w:rPr>
                <w:sz w:val="20"/>
                <w:szCs w:val="20"/>
              </w:rPr>
            </w:pPr>
            <w:r w:rsidRPr="00DF28F3">
              <w:rPr>
                <w:sz w:val="20"/>
                <w:szCs w:val="20"/>
              </w:rPr>
              <w:t>19 067,24</w:t>
            </w:r>
          </w:p>
          <w:p w:rsidR="00152402" w:rsidRPr="00DF28F3" w:rsidRDefault="00152402" w:rsidP="00152402">
            <w:pPr>
              <w:tabs>
                <w:tab w:val="left" w:pos="8050"/>
              </w:tabs>
              <w:jc w:val="center"/>
              <w:rPr>
                <w:sz w:val="20"/>
                <w:szCs w:val="20"/>
              </w:rPr>
            </w:pPr>
            <w:r w:rsidRPr="00DF28F3">
              <w:rPr>
                <w:sz w:val="20"/>
                <w:szCs w:val="20"/>
              </w:rPr>
              <w:t>2 084,68</w:t>
            </w:r>
          </w:p>
          <w:p w:rsidR="00152402" w:rsidRPr="00DF28F3" w:rsidRDefault="00152402" w:rsidP="00152402">
            <w:pPr>
              <w:tabs>
                <w:tab w:val="left" w:pos="8050"/>
              </w:tabs>
              <w:jc w:val="center"/>
              <w:rPr>
                <w:sz w:val="20"/>
                <w:szCs w:val="20"/>
              </w:rPr>
            </w:pPr>
            <w:r w:rsidRPr="00DF28F3">
              <w:rPr>
                <w:sz w:val="20"/>
                <w:szCs w:val="20"/>
              </w:rPr>
              <w:t>57,45</w:t>
            </w:r>
          </w:p>
        </w:tc>
        <w:tc>
          <w:tcPr>
            <w:tcW w:w="1276" w:type="dxa"/>
            <w:vAlign w:val="center"/>
          </w:tcPr>
          <w:p w:rsidR="00152402" w:rsidRPr="00DF28F3" w:rsidRDefault="00152402" w:rsidP="00152402">
            <w:pPr>
              <w:tabs>
                <w:tab w:val="left" w:pos="8050"/>
              </w:tabs>
              <w:jc w:val="center"/>
              <w:rPr>
                <w:sz w:val="20"/>
                <w:szCs w:val="20"/>
              </w:rPr>
            </w:pPr>
            <w:r w:rsidRPr="00DF28F3">
              <w:rPr>
                <w:sz w:val="20"/>
                <w:szCs w:val="20"/>
              </w:rPr>
              <w:t>10 481,40</w:t>
            </w:r>
          </w:p>
          <w:p w:rsidR="00152402" w:rsidRPr="00DF28F3" w:rsidRDefault="00152402" w:rsidP="00152402">
            <w:pPr>
              <w:tabs>
                <w:tab w:val="left" w:pos="8050"/>
              </w:tabs>
              <w:jc w:val="center"/>
              <w:rPr>
                <w:sz w:val="20"/>
                <w:szCs w:val="20"/>
              </w:rPr>
            </w:pPr>
            <w:r w:rsidRPr="00DF28F3">
              <w:rPr>
                <w:sz w:val="20"/>
                <w:szCs w:val="20"/>
              </w:rPr>
              <w:t>986,05</w:t>
            </w:r>
          </w:p>
          <w:p w:rsidR="00152402" w:rsidRPr="00DF28F3" w:rsidRDefault="00152402" w:rsidP="00152402">
            <w:pPr>
              <w:tabs>
                <w:tab w:val="left" w:pos="8050"/>
              </w:tabs>
              <w:jc w:val="center"/>
              <w:rPr>
                <w:sz w:val="20"/>
                <w:szCs w:val="20"/>
              </w:rPr>
            </w:pPr>
            <w:r w:rsidRPr="00DF28F3">
              <w:rPr>
                <w:sz w:val="20"/>
                <w:szCs w:val="20"/>
              </w:rPr>
              <w:t>63,84</w:t>
            </w:r>
          </w:p>
        </w:tc>
        <w:tc>
          <w:tcPr>
            <w:tcW w:w="1275" w:type="dxa"/>
            <w:vAlign w:val="center"/>
          </w:tcPr>
          <w:p w:rsidR="00152402" w:rsidRPr="00DF28F3" w:rsidRDefault="00152402" w:rsidP="00152402">
            <w:pPr>
              <w:tabs>
                <w:tab w:val="left" w:pos="8050"/>
              </w:tabs>
              <w:jc w:val="center"/>
              <w:rPr>
                <w:sz w:val="20"/>
                <w:szCs w:val="20"/>
              </w:rPr>
            </w:pPr>
            <w:r w:rsidRPr="00DF28F3">
              <w:rPr>
                <w:sz w:val="20"/>
                <w:szCs w:val="20"/>
              </w:rPr>
              <w:t>16 642,01</w:t>
            </w:r>
          </w:p>
          <w:p w:rsidR="00152402" w:rsidRPr="00DF28F3" w:rsidRDefault="00152402" w:rsidP="00152402">
            <w:pPr>
              <w:tabs>
                <w:tab w:val="left" w:pos="8050"/>
              </w:tabs>
              <w:jc w:val="center"/>
              <w:rPr>
                <w:sz w:val="20"/>
                <w:szCs w:val="20"/>
              </w:rPr>
            </w:pPr>
            <w:r w:rsidRPr="00DF28F3">
              <w:rPr>
                <w:sz w:val="20"/>
                <w:szCs w:val="20"/>
              </w:rPr>
              <w:t>986,05</w:t>
            </w:r>
          </w:p>
          <w:p w:rsidR="00152402" w:rsidRPr="00DF28F3" w:rsidRDefault="00152402" w:rsidP="00152402">
            <w:pPr>
              <w:tabs>
                <w:tab w:val="left" w:pos="8050"/>
              </w:tabs>
              <w:jc w:val="center"/>
              <w:rPr>
                <w:sz w:val="20"/>
                <w:szCs w:val="20"/>
              </w:rPr>
            </w:pPr>
            <w:r w:rsidRPr="00DF28F3">
              <w:rPr>
                <w:sz w:val="20"/>
                <w:szCs w:val="20"/>
              </w:rPr>
              <w:t>63,84</w:t>
            </w:r>
          </w:p>
        </w:tc>
        <w:tc>
          <w:tcPr>
            <w:tcW w:w="1560" w:type="dxa"/>
            <w:vAlign w:val="center"/>
          </w:tcPr>
          <w:p w:rsidR="00152402" w:rsidRPr="00DF28F3" w:rsidRDefault="00152402" w:rsidP="00152402">
            <w:pPr>
              <w:tabs>
                <w:tab w:val="left" w:pos="8050"/>
              </w:tabs>
              <w:jc w:val="center"/>
              <w:rPr>
                <w:sz w:val="20"/>
                <w:szCs w:val="20"/>
              </w:rPr>
            </w:pPr>
            <w:r w:rsidRPr="00DF28F3">
              <w:rPr>
                <w:sz w:val="20"/>
                <w:szCs w:val="20"/>
              </w:rPr>
              <w:t>46 190,65</w:t>
            </w:r>
          </w:p>
          <w:p w:rsidR="00152402" w:rsidRPr="00DF28F3" w:rsidRDefault="00152402" w:rsidP="00152402">
            <w:pPr>
              <w:tabs>
                <w:tab w:val="left" w:pos="8050"/>
              </w:tabs>
              <w:jc w:val="center"/>
              <w:rPr>
                <w:sz w:val="20"/>
                <w:szCs w:val="20"/>
              </w:rPr>
            </w:pPr>
            <w:r w:rsidRPr="00DF28F3">
              <w:rPr>
                <w:sz w:val="20"/>
                <w:szCs w:val="20"/>
              </w:rPr>
              <w:t>4 056,78</w:t>
            </w:r>
          </w:p>
          <w:p w:rsidR="00152402" w:rsidRPr="00DF28F3" w:rsidRDefault="00152402" w:rsidP="00152402">
            <w:pPr>
              <w:tabs>
                <w:tab w:val="left" w:pos="8050"/>
              </w:tabs>
              <w:jc w:val="center"/>
              <w:rPr>
                <w:sz w:val="20"/>
                <w:szCs w:val="20"/>
              </w:rPr>
            </w:pPr>
            <w:r w:rsidRPr="00DF28F3">
              <w:rPr>
                <w:sz w:val="20"/>
                <w:szCs w:val="20"/>
              </w:rPr>
              <w:t>185,13</w:t>
            </w:r>
          </w:p>
        </w:tc>
      </w:tr>
      <w:tr w:rsidR="00152402" w:rsidRPr="00DF28F3" w:rsidTr="00FB2CC4">
        <w:trPr>
          <w:trHeight w:val="414"/>
        </w:trPr>
        <w:tc>
          <w:tcPr>
            <w:tcW w:w="1560" w:type="dxa"/>
            <w:vMerge/>
            <w:vAlign w:val="center"/>
          </w:tcPr>
          <w:p w:rsidR="00152402" w:rsidRPr="00DF28F3" w:rsidRDefault="00152402" w:rsidP="00152402">
            <w:pPr>
              <w:tabs>
                <w:tab w:val="left" w:pos="8050"/>
              </w:tabs>
              <w:jc w:val="center"/>
              <w:rPr>
                <w:sz w:val="20"/>
                <w:szCs w:val="20"/>
              </w:rPr>
            </w:pPr>
          </w:p>
        </w:tc>
        <w:tc>
          <w:tcPr>
            <w:tcW w:w="3827" w:type="dxa"/>
            <w:vMerge/>
            <w:vAlign w:val="center"/>
          </w:tcPr>
          <w:p w:rsidR="00152402" w:rsidRPr="00DF28F3" w:rsidRDefault="00152402" w:rsidP="00152402">
            <w:pPr>
              <w:tabs>
                <w:tab w:val="left" w:pos="8050"/>
              </w:tabs>
              <w:jc w:val="center"/>
              <w:rPr>
                <w:sz w:val="20"/>
                <w:szCs w:val="20"/>
              </w:rPr>
            </w:pPr>
          </w:p>
        </w:tc>
        <w:tc>
          <w:tcPr>
            <w:tcW w:w="1984" w:type="dxa"/>
            <w:vMerge/>
            <w:vAlign w:val="center"/>
          </w:tcPr>
          <w:p w:rsidR="00152402" w:rsidRPr="00DF28F3" w:rsidRDefault="00152402" w:rsidP="00152402">
            <w:pPr>
              <w:tabs>
                <w:tab w:val="left" w:pos="8050"/>
              </w:tabs>
              <w:jc w:val="center"/>
              <w:rPr>
                <w:sz w:val="20"/>
                <w:szCs w:val="20"/>
              </w:rPr>
            </w:pPr>
          </w:p>
        </w:tc>
        <w:tc>
          <w:tcPr>
            <w:tcW w:w="709" w:type="dxa"/>
            <w:vMerge/>
            <w:vAlign w:val="center"/>
          </w:tcPr>
          <w:p w:rsidR="00152402" w:rsidRPr="00DF28F3" w:rsidRDefault="00152402" w:rsidP="00152402">
            <w:pPr>
              <w:tabs>
                <w:tab w:val="left" w:pos="8050"/>
              </w:tabs>
              <w:jc w:val="center"/>
              <w:rPr>
                <w:sz w:val="20"/>
                <w:szCs w:val="20"/>
              </w:rPr>
            </w:pPr>
          </w:p>
        </w:tc>
        <w:tc>
          <w:tcPr>
            <w:tcW w:w="709" w:type="dxa"/>
            <w:vAlign w:val="center"/>
          </w:tcPr>
          <w:p w:rsidR="00152402" w:rsidRPr="00DF28F3" w:rsidRDefault="00152402" w:rsidP="00152402">
            <w:pPr>
              <w:tabs>
                <w:tab w:val="left" w:pos="8050"/>
              </w:tabs>
              <w:jc w:val="center"/>
              <w:rPr>
                <w:sz w:val="20"/>
                <w:szCs w:val="20"/>
              </w:rPr>
            </w:pPr>
            <w:r w:rsidRPr="00DF28F3">
              <w:rPr>
                <w:sz w:val="20"/>
                <w:szCs w:val="20"/>
              </w:rPr>
              <w:t>0705</w:t>
            </w:r>
          </w:p>
        </w:tc>
        <w:tc>
          <w:tcPr>
            <w:tcW w:w="1134" w:type="dxa"/>
            <w:vAlign w:val="center"/>
          </w:tcPr>
          <w:p w:rsidR="00152402" w:rsidRPr="00DF28F3" w:rsidRDefault="00152402" w:rsidP="00152402">
            <w:pPr>
              <w:tabs>
                <w:tab w:val="left" w:pos="8050"/>
              </w:tabs>
              <w:ind w:right="-108" w:hanging="108"/>
              <w:jc w:val="center"/>
              <w:rPr>
                <w:sz w:val="20"/>
                <w:szCs w:val="20"/>
              </w:rPr>
            </w:pPr>
            <w:r w:rsidRPr="00DF28F3">
              <w:rPr>
                <w:sz w:val="20"/>
                <w:szCs w:val="20"/>
              </w:rPr>
              <w:t>0330080610</w:t>
            </w:r>
          </w:p>
        </w:tc>
        <w:tc>
          <w:tcPr>
            <w:tcW w:w="567" w:type="dxa"/>
            <w:vAlign w:val="center"/>
          </w:tcPr>
          <w:p w:rsidR="00152402" w:rsidRPr="00DF28F3" w:rsidRDefault="00152402" w:rsidP="00152402">
            <w:pPr>
              <w:tabs>
                <w:tab w:val="left" w:pos="8050"/>
              </w:tabs>
              <w:jc w:val="center"/>
              <w:rPr>
                <w:sz w:val="20"/>
                <w:szCs w:val="20"/>
              </w:rPr>
            </w:pPr>
            <w:r w:rsidRPr="00DF28F3">
              <w:rPr>
                <w:sz w:val="20"/>
                <w:szCs w:val="20"/>
              </w:rPr>
              <w:t>240</w:t>
            </w:r>
          </w:p>
        </w:tc>
        <w:tc>
          <w:tcPr>
            <w:tcW w:w="1134" w:type="dxa"/>
            <w:vAlign w:val="center"/>
          </w:tcPr>
          <w:p w:rsidR="00152402" w:rsidRPr="00DF28F3" w:rsidRDefault="00152402" w:rsidP="00152402">
            <w:pPr>
              <w:tabs>
                <w:tab w:val="left" w:pos="8050"/>
              </w:tabs>
              <w:jc w:val="center"/>
              <w:rPr>
                <w:sz w:val="20"/>
                <w:szCs w:val="20"/>
              </w:rPr>
            </w:pPr>
            <w:r w:rsidRPr="00DF28F3">
              <w:rPr>
                <w:sz w:val="20"/>
                <w:szCs w:val="20"/>
              </w:rPr>
              <w:t>13,20</w:t>
            </w:r>
          </w:p>
        </w:tc>
        <w:tc>
          <w:tcPr>
            <w:tcW w:w="1276" w:type="dxa"/>
            <w:vAlign w:val="center"/>
          </w:tcPr>
          <w:p w:rsidR="00152402" w:rsidRPr="00DF28F3" w:rsidRDefault="00152402" w:rsidP="00152402">
            <w:pPr>
              <w:tabs>
                <w:tab w:val="left" w:pos="8050"/>
              </w:tabs>
              <w:jc w:val="center"/>
              <w:rPr>
                <w:sz w:val="20"/>
                <w:szCs w:val="20"/>
              </w:rPr>
            </w:pPr>
            <w:r w:rsidRPr="00DF28F3">
              <w:rPr>
                <w:sz w:val="20"/>
                <w:szCs w:val="20"/>
              </w:rPr>
              <w:t>30,00</w:t>
            </w:r>
          </w:p>
        </w:tc>
        <w:tc>
          <w:tcPr>
            <w:tcW w:w="1275" w:type="dxa"/>
            <w:vAlign w:val="center"/>
          </w:tcPr>
          <w:p w:rsidR="00152402" w:rsidRPr="00DF28F3" w:rsidRDefault="00152402" w:rsidP="00152402">
            <w:pPr>
              <w:tabs>
                <w:tab w:val="left" w:pos="8050"/>
              </w:tabs>
              <w:jc w:val="center"/>
              <w:rPr>
                <w:sz w:val="20"/>
                <w:szCs w:val="20"/>
              </w:rPr>
            </w:pPr>
            <w:r w:rsidRPr="00DF28F3">
              <w:rPr>
                <w:sz w:val="20"/>
                <w:szCs w:val="20"/>
              </w:rPr>
              <w:t>30,00</w:t>
            </w:r>
          </w:p>
        </w:tc>
        <w:tc>
          <w:tcPr>
            <w:tcW w:w="1560" w:type="dxa"/>
            <w:vAlign w:val="center"/>
          </w:tcPr>
          <w:p w:rsidR="00152402" w:rsidRPr="00DF28F3" w:rsidRDefault="00152402" w:rsidP="00152402">
            <w:pPr>
              <w:tabs>
                <w:tab w:val="left" w:pos="8050"/>
              </w:tabs>
              <w:jc w:val="center"/>
              <w:rPr>
                <w:sz w:val="20"/>
                <w:szCs w:val="20"/>
              </w:rPr>
            </w:pPr>
            <w:r w:rsidRPr="00DF28F3">
              <w:rPr>
                <w:sz w:val="20"/>
                <w:szCs w:val="20"/>
              </w:rPr>
              <w:t>73,20</w:t>
            </w:r>
          </w:p>
        </w:tc>
      </w:tr>
      <w:tr w:rsidR="00152402" w:rsidRPr="00DF28F3" w:rsidTr="00FB2CC4">
        <w:trPr>
          <w:trHeight w:val="419"/>
        </w:trPr>
        <w:tc>
          <w:tcPr>
            <w:tcW w:w="1560" w:type="dxa"/>
            <w:vMerge/>
            <w:vAlign w:val="center"/>
          </w:tcPr>
          <w:p w:rsidR="00152402" w:rsidRPr="00DF28F3" w:rsidRDefault="00152402" w:rsidP="00152402">
            <w:pPr>
              <w:tabs>
                <w:tab w:val="left" w:pos="8050"/>
              </w:tabs>
              <w:jc w:val="center"/>
              <w:rPr>
                <w:sz w:val="20"/>
                <w:szCs w:val="20"/>
              </w:rPr>
            </w:pPr>
          </w:p>
        </w:tc>
        <w:tc>
          <w:tcPr>
            <w:tcW w:w="3827" w:type="dxa"/>
            <w:vMerge/>
            <w:vAlign w:val="center"/>
          </w:tcPr>
          <w:p w:rsidR="00152402" w:rsidRPr="00DF28F3" w:rsidRDefault="00152402" w:rsidP="00152402">
            <w:pPr>
              <w:widowControl/>
              <w:suppressAutoHyphens w:val="0"/>
              <w:jc w:val="center"/>
              <w:rPr>
                <w:rFonts w:eastAsia="Times New Roman"/>
                <w:kern w:val="0"/>
                <w:sz w:val="20"/>
                <w:szCs w:val="20"/>
              </w:rPr>
            </w:pPr>
          </w:p>
        </w:tc>
        <w:tc>
          <w:tcPr>
            <w:tcW w:w="1984" w:type="dxa"/>
            <w:vMerge/>
            <w:vAlign w:val="center"/>
          </w:tcPr>
          <w:p w:rsidR="00152402" w:rsidRPr="00DF28F3" w:rsidRDefault="00152402" w:rsidP="00152402">
            <w:pPr>
              <w:tabs>
                <w:tab w:val="left" w:pos="8050"/>
              </w:tabs>
              <w:jc w:val="center"/>
              <w:rPr>
                <w:rFonts w:eastAsia="Times New Roman"/>
                <w:color w:val="000000"/>
                <w:kern w:val="0"/>
                <w:sz w:val="20"/>
                <w:szCs w:val="20"/>
              </w:rPr>
            </w:pPr>
          </w:p>
        </w:tc>
        <w:tc>
          <w:tcPr>
            <w:tcW w:w="709" w:type="dxa"/>
            <w:vMerge/>
            <w:vAlign w:val="center"/>
          </w:tcPr>
          <w:p w:rsidR="00152402" w:rsidRPr="00DF28F3" w:rsidRDefault="00152402" w:rsidP="00152402">
            <w:pPr>
              <w:tabs>
                <w:tab w:val="left" w:pos="8050"/>
              </w:tabs>
              <w:jc w:val="center"/>
              <w:rPr>
                <w:sz w:val="20"/>
                <w:szCs w:val="20"/>
              </w:rPr>
            </w:pPr>
          </w:p>
        </w:tc>
        <w:tc>
          <w:tcPr>
            <w:tcW w:w="709" w:type="dxa"/>
            <w:vAlign w:val="center"/>
          </w:tcPr>
          <w:p w:rsidR="00152402" w:rsidRPr="00DF28F3" w:rsidRDefault="00152402" w:rsidP="00152402">
            <w:pPr>
              <w:tabs>
                <w:tab w:val="left" w:pos="8050"/>
              </w:tabs>
              <w:jc w:val="center"/>
              <w:rPr>
                <w:sz w:val="20"/>
                <w:szCs w:val="20"/>
              </w:rPr>
            </w:pPr>
            <w:r w:rsidRPr="00DF28F3">
              <w:rPr>
                <w:sz w:val="20"/>
                <w:szCs w:val="20"/>
              </w:rPr>
              <w:t>1004</w:t>
            </w:r>
          </w:p>
        </w:tc>
        <w:tc>
          <w:tcPr>
            <w:tcW w:w="1134" w:type="dxa"/>
            <w:vAlign w:val="center"/>
          </w:tcPr>
          <w:p w:rsidR="00152402" w:rsidRPr="00DF28F3" w:rsidRDefault="00152402" w:rsidP="00152402">
            <w:pPr>
              <w:tabs>
                <w:tab w:val="left" w:pos="8050"/>
              </w:tabs>
              <w:ind w:right="-108" w:hanging="108"/>
              <w:jc w:val="center"/>
              <w:rPr>
                <w:sz w:val="20"/>
                <w:szCs w:val="20"/>
              </w:rPr>
            </w:pPr>
            <w:r w:rsidRPr="00DF28F3">
              <w:rPr>
                <w:sz w:val="20"/>
                <w:szCs w:val="20"/>
              </w:rPr>
              <w:t>0330080610</w:t>
            </w:r>
          </w:p>
        </w:tc>
        <w:tc>
          <w:tcPr>
            <w:tcW w:w="567" w:type="dxa"/>
            <w:vAlign w:val="center"/>
          </w:tcPr>
          <w:p w:rsidR="00152402" w:rsidRPr="00DF28F3" w:rsidRDefault="00152402" w:rsidP="00152402">
            <w:pPr>
              <w:tabs>
                <w:tab w:val="left" w:pos="8050"/>
              </w:tabs>
              <w:jc w:val="center"/>
              <w:rPr>
                <w:sz w:val="20"/>
                <w:szCs w:val="20"/>
              </w:rPr>
            </w:pPr>
            <w:r w:rsidRPr="00DF28F3">
              <w:rPr>
                <w:sz w:val="20"/>
                <w:szCs w:val="20"/>
              </w:rPr>
              <w:t>110</w:t>
            </w:r>
          </w:p>
        </w:tc>
        <w:tc>
          <w:tcPr>
            <w:tcW w:w="1134" w:type="dxa"/>
            <w:vAlign w:val="center"/>
          </w:tcPr>
          <w:p w:rsidR="00152402" w:rsidRPr="00DF28F3" w:rsidRDefault="00152402" w:rsidP="00152402">
            <w:pPr>
              <w:tabs>
                <w:tab w:val="left" w:pos="8050"/>
              </w:tabs>
              <w:jc w:val="center"/>
              <w:rPr>
                <w:sz w:val="20"/>
                <w:szCs w:val="20"/>
              </w:rPr>
            </w:pPr>
            <w:r w:rsidRPr="00DF28F3">
              <w:rPr>
                <w:sz w:val="20"/>
                <w:szCs w:val="20"/>
              </w:rPr>
              <w:t>0,43</w:t>
            </w:r>
          </w:p>
        </w:tc>
        <w:tc>
          <w:tcPr>
            <w:tcW w:w="1276" w:type="dxa"/>
            <w:vAlign w:val="center"/>
          </w:tcPr>
          <w:p w:rsidR="00152402" w:rsidRPr="00DF28F3" w:rsidRDefault="00152402" w:rsidP="00152402">
            <w:pPr>
              <w:tabs>
                <w:tab w:val="left" w:pos="8050"/>
              </w:tabs>
              <w:jc w:val="center"/>
              <w:rPr>
                <w:sz w:val="20"/>
                <w:szCs w:val="20"/>
              </w:rPr>
            </w:pPr>
            <w:r w:rsidRPr="00DF28F3">
              <w:rPr>
                <w:sz w:val="20"/>
                <w:szCs w:val="20"/>
              </w:rPr>
              <w:t>0,43</w:t>
            </w:r>
          </w:p>
        </w:tc>
        <w:tc>
          <w:tcPr>
            <w:tcW w:w="1275" w:type="dxa"/>
            <w:vAlign w:val="center"/>
          </w:tcPr>
          <w:p w:rsidR="00152402" w:rsidRPr="00DF28F3" w:rsidRDefault="00152402" w:rsidP="00152402">
            <w:pPr>
              <w:tabs>
                <w:tab w:val="left" w:pos="8050"/>
              </w:tabs>
              <w:jc w:val="center"/>
              <w:rPr>
                <w:sz w:val="20"/>
                <w:szCs w:val="20"/>
              </w:rPr>
            </w:pPr>
            <w:r w:rsidRPr="00DF28F3">
              <w:rPr>
                <w:sz w:val="20"/>
                <w:szCs w:val="20"/>
              </w:rPr>
              <w:t>0,43</w:t>
            </w:r>
          </w:p>
        </w:tc>
        <w:tc>
          <w:tcPr>
            <w:tcW w:w="1560" w:type="dxa"/>
            <w:vAlign w:val="center"/>
          </w:tcPr>
          <w:p w:rsidR="00152402" w:rsidRPr="00DF28F3" w:rsidRDefault="00152402" w:rsidP="00152402">
            <w:pPr>
              <w:tabs>
                <w:tab w:val="left" w:pos="8050"/>
              </w:tabs>
              <w:jc w:val="center"/>
              <w:rPr>
                <w:sz w:val="20"/>
                <w:szCs w:val="20"/>
              </w:rPr>
            </w:pPr>
            <w:r w:rsidRPr="00DF28F3">
              <w:rPr>
                <w:sz w:val="20"/>
                <w:szCs w:val="20"/>
              </w:rPr>
              <w:t>1,30</w:t>
            </w:r>
          </w:p>
        </w:tc>
      </w:tr>
      <w:tr w:rsidR="00152402" w:rsidRPr="00DF28F3" w:rsidTr="000477F1">
        <w:trPr>
          <w:trHeight w:val="419"/>
        </w:trPr>
        <w:tc>
          <w:tcPr>
            <w:tcW w:w="1560" w:type="dxa"/>
            <w:vMerge w:val="restart"/>
          </w:tcPr>
          <w:p w:rsidR="00152402" w:rsidRPr="00DF28F3" w:rsidRDefault="00152402" w:rsidP="00152402">
            <w:pPr>
              <w:tabs>
                <w:tab w:val="left" w:pos="8050"/>
              </w:tabs>
              <w:jc w:val="both"/>
              <w:rPr>
                <w:sz w:val="20"/>
                <w:szCs w:val="20"/>
              </w:rPr>
            </w:pPr>
          </w:p>
          <w:p w:rsidR="00152402" w:rsidRPr="00DF28F3" w:rsidRDefault="00152402" w:rsidP="00152402">
            <w:pPr>
              <w:tabs>
                <w:tab w:val="left" w:pos="8050"/>
              </w:tabs>
              <w:jc w:val="both"/>
              <w:rPr>
                <w:sz w:val="20"/>
                <w:szCs w:val="20"/>
              </w:rPr>
            </w:pPr>
            <w:r w:rsidRPr="00DF28F3">
              <w:rPr>
                <w:sz w:val="20"/>
                <w:szCs w:val="20"/>
              </w:rPr>
              <w:t>3.2</w:t>
            </w:r>
          </w:p>
        </w:tc>
        <w:tc>
          <w:tcPr>
            <w:tcW w:w="3827" w:type="dxa"/>
            <w:vMerge w:val="restart"/>
          </w:tcPr>
          <w:p w:rsidR="00152402" w:rsidRPr="00DF28F3" w:rsidRDefault="00152402" w:rsidP="00152402">
            <w:pPr>
              <w:widowControl/>
              <w:suppressAutoHyphens w:val="0"/>
              <w:rPr>
                <w:rFonts w:eastAsia="Times New Roman"/>
                <w:kern w:val="0"/>
                <w:sz w:val="20"/>
                <w:szCs w:val="20"/>
              </w:rPr>
            </w:pPr>
            <w:r w:rsidRPr="00DF28F3">
              <w:rPr>
                <w:rFonts w:eastAsia="Times New Roman"/>
                <w:kern w:val="0"/>
                <w:sz w:val="20"/>
                <w:szCs w:val="20"/>
              </w:rPr>
              <w:t>Частичное финансирование (возмещение) расходов на содержание Муниципальной Единой дежурно-диспетчерской службы</w:t>
            </w:r>
          </w:p>
          <w:p w:rsidR="00152402" w:rsidRPr="00DF28F3" w:rsidRDefault="00152402" w:rsidP="00152402">
            <w:pPr>
              <w:jc w:val="center"/>
              <w:rPr>
                <w:rFonts w:eastAsia="Times New Roman"/>
                <w:kern w:val="0"/>
                <w:sz w:val="20"/>
                <w:szCs w:val="20"/>
              </w:rPr>
            </w:pPr>
          </w:p>
        </w:tc>
        <w:tc>
          <w:tcPr>
            <w:tcW w:w="1984" w:type="dxa"/>
            <w:vMerge w:val="restart"/>
          </w:tcPr>
          <w:p w:rsidR="00152402" w:rsidRPr="00DF28F3" w:rsidRDefault="00152402" w:rsidP="00152402">
            <w:pPr>
              <w:tabs>
                <w:tab w:val="left" w:pos="8050"/>
              </w:tabs>
              <w:jc w:val="both"/>
              <w:rPr>
                <w:kern w:val="0"/>
                <w:sz w:val="20"/>
                <w:szCs w:val="20"/>
              </w:rPr>
            </w:pPr>
            <w:r w:rsidRPr="00DF28F3">
              <w:rPr>
                <w:rFonts w:eastAsia="Times New Roman"/>
                <w:color w:val="000000"/>
                <w:kern w:val="0"/>
                <w:sz w:val="20"/>
                <w:szCs w:val="20"/>
              </w:rPr>
              <w:t xml:space="preserve">Администрация  </w:t>
            </w:r>
          </w:p>
          <w:p w:rsidR="00152402" w:rsidRPr="00DF28F3" w:rsidRDefault="00152402" w:rsidP="00152402">
            <w:pPr>
              <w:tabs>
                <w:tab w:val="left" w:pos="8050"/>
              </w:tabs>
              <w:jc w:val="center"/>
              <w:rPr>
                <w:kern w:val="0"/>
                <w:sz w:val="20"/>
                <w:szCs w:val="20"/>
              </w:rPr>
            </w:pPr>
            <w:r w:rsidRPr="00DF28F3">
              <w:rPr>
                <w:rFonts w:eastAsia="Times New Roman"/>
                <w:color w:val="000000"/>
                <w:kern w:val="0"/>
                <w:sz w:val="20"/>
                <w:szCs w:val="20"/>
              </w:rPr>
              <w:t>города Минусинска</w:t>
            </w:r>
          </w:p>
        </w:tc>
        <w:tc>
          <w:tcPr>
            <w:tcW w:w="709" w:type="dxa"/>
            <w:vMerge w:val="restart"/>
            <w:vAlign w:val="center"/>
          </w:tcPr>
          <w:p w:rsidR="00152402" w:rsidRPr="00DF28F3" w:rsidRDefault="00152402" w:rsidP="00152402">
            <w:pPr>
              <w:tabs>
                <w:tab w:val="left" w:pos="8050"/>
              </w:tabs>
              <w:jc w:val="center"/>
              <w:rPr>
                <w:sz w:val="20"/>
                <w:szCs w:val="20"/>
              </w:rPr>
            </w:pPr>
            <w:r w:rsidRPr="00DF28F3">
              <w:rPr>
                <w:sz w:val="20"/>
                <w:szCs w:val="20"/>
              </w:rPr>
              <w:t>005</w:t>
            </w:r>
          </w:p>
        </w:tc>
        <w:tc>
          <w:tcPr>
            <w:tcW w:w="709" w:type="dxa"/>
            <w:vAlign w:val="center"/>
          </w:tcPr>
          <w:p w:rsidR="00152402" w:rsidRPr="00DF28F3" w:rsidRDefault="00152402" w:rsidP="00152402">
            <w:pPr>
              <w:tabs>
                <w:tab w:val="left" w:pos="8050"/>
              </w:tabs>
              <w:jc w:val="center"/>
              <w:rPr>
                <w:sz w:val="20"/>
                <w:szCs w:val="20"/>
              </w:rPr>
            </w:pPr>
            <w:r w:rsidRPr="00DF28F3">
              <w:rPr>
                <w:sz w:val="20"/>
                <w:szCs w:val="20"/>
              </w:rPr>
              <w:t>0310</w:t>
            </w:r>
          </w:p>
        </w:tc>
        <w:tc>
          <w:tcPr>
            <w:tcW w:w="1134" w:type="dxa"/>
            <w:vAlign w:val="center"/>
          </w:tcPr>
          <w:p w:rsidR="00152402" w:rsidRPr="00DF28F3" w:rsidRDefault="00152402" w:rsidP="00152402">
            <w:pPr>
              <w:tabs>
                <w:tab w:val="left" w:pos="8050"/>
              </w:tabs>
              <w:ind w:right="-108" w:hanging="108"/>
              <w:jc w:val="center"/>
              <w:rPr>
                <w:sz w:val="20"/>
                <w:szCs w:val="20"/>
              </w:rPr>
            </w:pPr>
            <w:r w:rsidRPr="00DF28F3">
              <w:rPr>
                <w:sz w:val="20"/>
                <w:szCs w:val="20"/>
              </w:rPr>
              <w:t>0320082220</w:t>
            </w:r>
          </w:p>
        </w:tc>
        <w:tc>
          <w:tcPr>
            <w:tcW w:w="567" w:type="dxa"/>
            <w:vAlign w:val="center"/>
          </w:tcPr>
          <w:p w:rsidR="00152402" w:rsidRPr="00DF28F3" w:rsidRDefault="00152402" w:rsidP="00152402">
            <w:pPr>
              <w:tabs>
                <w:tab w:val="left" w:pos="8050"/>
              </w:tabs>
              <w:jc w:val="center"/>
              <w:rPr>
                <w:sz w:val="20"/>
                <w:szCs w:val="20"/>
              </w:rPr>
            </w:pPr>
            <w:r w:rsidRPr="00DF28F3">
              <w:rPr>
                <w:sz w:val="20"/>
                <w:szCs w:val="20"/>
              </w:rPr>
              <w:t>110</w:t>
            </w:r>
          </w:p>
        </w:tc>
        <w:tc>
          <w:tcPr>
            <w:tcW w:w="1134" w:type="dxa"/>
            <w:vAlign w:val="center"/>
          </w:tcPr>
          <w:p w:rsidR="00152402" w:rsidRPr="00DF28F3" w:rsidRDefault="00152402" w:rsidP="00152402">
            <w:pPr>
              <w:tabs>
                <w:tab w:val="left" w:pos="8050"/>
              </w:tabs>
              <w:jc w:val="center"/>
              <w:rPr>
                <w:sz w:val="20"/>
                <w:szCs w:val="20"/>
              </w:rPr>
            </w:pPr>
            <w:r w:rsidRPr="00DF28F3">
              <w:rPr>
                <w:sz w:val="20"/>
                <w:szCs w:val="20"/>
              </w:rPr>
              <w:t>1 009,29</w:t>
            </w:r>
          </w:p>
        </w:tc>
        <w:tc>
          <w:tcPr>
            <w:tcW w:w="1276" w:type="dxa"/>
            <w:vAlign w:val="center"/>
          </w:tcPr>
          <w:p w:rsidR="00152402" w:rsidRPr="00DF28F3" w:rsidRDefault="00152402" w:rsidP="00152402">
            <w:pPr>
              <w:tabs>
                <w:tab w:val="left" w:pos="8050"/>
              </w:tabs>
              <w:jc w:val="center"/>
              <w:rPr>
                <w:sz w:val="20"/>
                <w:szCs w:val="20"/>
              </w:rPr>
            </w:pPr>
            <w:r w:rsidRPr="00DF28F3">
              <w:rPr>
                <w:sz w:val="20"/>
                <w:szCs w:val="20"/>
              </w:rPr>
              <w:t>995,88</w:t>
            </w:r>
          </w:p>
        </w:tc>
        <w:tc>
          <w:tcPr>
            <w:tcW w:w="1275" w:type="dxa"/>
            <w:vAlign w:val="center"/>
          </w:tcPr>
          <w:p w:rsidR="00152402" w:rsidRPr="00DF28F3" w:rsidRDefault="00152402" w:rsidP="00152402">
            <w:pPr>
              <w:tabs>
                <w:tab w:val="left" w:pos="8050"/>
              </w:tabs>
              <w:jc w:val="center"/>
              <w:rPr>
                <w:sz w:val="20"/>
                <w:szCs w:val="20"/>
              </w:rPr>
            </w:pPr>
            <w:r w:rsidRPr="00DF28F3">
              <w:rPr>
                <w:sz w:val="20"/>
                <w:szCs w:val="20"/>
              </w:rPr>
              <w:t>995,88</w:t>
            </w:r>
          </w:p>
        </w:tc>
        <w:tc>
          <w:tcPr>
            <w:tcW w:w="1560" w:type="dxa"/>
            <w:vAlign w:val="center"/>
          </w:tcPr>
          <w:p w:rsidR="00152402" w:rsidRPr="00DF28F3" w:rsidRDefault="00152402" w:rsidP="00152402">
            <w:pPr>
              <w:tabs>
                <w:tab w:val="left" w:pos="8050"/>
              </w:tabs>
              <w:jc w:val="center"/>
              <w:rPr>
                <w:sz w:val="20"/>
                <w:szCs w:val="20"/>
              </w:rPr>
            </w:pPr>
            <w:r w:rsidRPr="00DF28F3">
              <w:rPr>
                <w:sz w:val="20"/>
                <w:szCs w:val="20"/>
              </w:rPr>
              <w:t>3 001,05</w:t>
            </w:r>
          </w:p>
        </w:tc>
      </w:tr>
      <w:tr w:rsidR="00152402" w:rsidRPr="00DF28F3" w:rsidTr="00C37A5C">
        <w:trPr>
          <w:trHeight w:val="377"/>
        </w:trPr>
        <w:tc>
          <w:tcPr>
            <w:tcW w:w="1560" w:type="dxa"/>
            <w:vMerge/>
            <w:vAlign w:val="center"/>
          </w:tcPr>
          <w:p w:rsidR="00152402" w:rsidRPr="00DF28F3" w:rsidRDefault="00152402" w:rsidP="00152402">
            <w:pPr>
              <w:tabs>
                <w:tab w:val="left" w:pos="8050"/>
              </w:tabs>
              <w:jc w:val="center"/>
              <w:rPr>
                <w:sz w:val="20"/>
                <w:szCs w:val="20"/>
              </w:rPr>
            </w:pPr>
          </w:p>
        </w:tc>
        <w:tc>
          <w:tcPr>
            <w:tcW w:w="3827" w:type="dxa"/>
            <w:vMerge/>
            <w:vAlign w:val="center"/>
          </w:tcPr>
          <w:p w:rsidR="00152402" w:rsidRPr="00DF28F3" w:rsidRDefault="00152402" w:rsidP="00152402">
            <w:pPr>
              <w:widowControl/>
              <w:suppressAutoHyphens w:val="0"/>
              <w:jc w:val="center"/>
              <w:rPr>
                <w:rFonts w:eastAsia="Times New Roman"/>
                <w:kern w:val="0"/>
                <w:sz w:val="20"/>
                <w:szCs w:val="20"/>
              </w:rPr>
            </w:pPr>
          </w:p>
        </w:tc>
        <w:tc>
          <w:tcPr>
            <w:tcW w:w="1984" w:type="dxa"/>
            <w:vMerge/>
            <w:vAlign w:val="center"/>
          </w:tcPr>
          <w:p w:rsidR="00152402" w:rsidRPr="00DF28F3" w:rsidRDefault="00152402" w:rsidP="00152402">
            <w:pPr>
              <w:tabs>
                <w:tab w:val="left" w:pos="8050"/>
              </w:tabs>
              <w:jc w:val="center"/>
              <w:rPr>
                <w:rFonts w:eastAsia="Times New Roman"/>
                <w:color w:val="000000"/>
                <w:kern w:val="0"/>
                <w:sz w:val="20"/>
                <w:szCs w:val="20"/>
              </w:rPr>
            </w:pPr>
          </w:p>
        </w:tc>
        <w:tc>
          <w:tcPr>
            <w:tcW w:w="709" w:type="dxa"/>
            <w:vMerge/>
            <w:vAlign w:val="center"/>
          </w:tcPr>
          <w:p w:rsidR="00152402" w:rsidRPr="00DF28F3" w:rsidRDefault="00152402" w:rsidP="00152402">
            <w:pPr>
              <w:tabs>
                <w:tab w:val="left" w:pos="8050"/>
              </w:tabs>
              <w:jc w:val="center"/>
              <w:rPr>
                <w:sz w:val="20"/>
                <w:szCs w:val="20"/>
              </w:rPr>
            </w:pPr>
          </w:p>
        </w:tc>
        <w:tc>
          <w:tcPr>
            <w:tcW w:w="709" w:type="dxa"/>
            <w:vAlign w:val="center"/>
          </w:tcPr>
          <w:p w:rsidR="00152402" w:rsidRPr="00DF28F3" w:rsidRDefault="00152402" w:rsidP="00152402">
            <w:pPr>
              <w:tabs>
                <w:tab w:val="left" w:pos="8050"/>
              </w:tabs>
              <w:jc w:val="center"/>
              <w:rPr>
                <w:sz w:val="20"/>
                <w:szCs w:val="20"/>
              </w:rPr>
            </w:pPr>
            <w:r w:rsidRPr="00DF28F3">
              <w:rPr>
                <w:sz w:val="20"/>
                <w:szCs w:val="20"/>
              </w:rPr>
              <w:t>0310</w:t>
            </w:r>
          </w:p>
        </w:tc>
        <w:tc>
          <w:tcPr>
            <w:tcW w:w="1134" w:type="dxa"/>
            <w:vAlign w:val="center"/>
          </w:tcPr>
          <w:p w:rsidR="00152402" w:rsidRPr="00DF28F3" w:rsidRDefault="00152402" w:rsidP="00152402">
            <w:pPr>
              <w:tabs>
                <w:tab w:val="left" w:pos="8050"/>
              </w:tabs>
              <w:ind w:right="-108" w:hanging="108"/>
              <w:jc w:val="center"/>
              <w:rPr>
                <w:sz w:val="20"/>
                <w:szCs w:val="20"/>
              </w:rPr>
            </w:pPr>
            <w:r w:rsidRPr="00DF28F3">
              <w:rPr>
                <w:sz w:val="20"/>
                <w:szCs w:val="20"/>
              </w:rPr>
              <w:t>0320082220</w:t>
            </w:r>
          </w:p>
        </w:tc>
        <w:tc>
          <w:tcPr>
            <w:tcW w:w="567" w:type="dxa"/>
            <w:vAlign w:val="center"/>
          </w:tcPr>
          <w:p w:rsidR="00152402" w:rsidRPr="00DF28F3" w:rsidRDefault="00152402" w:rsidP="00152402">
            <w:pPr>
              <w:tabs>
                <w:tab w:val="left" w:pos="8050"/>
              </w:tabs>
              <w:jc w:val="center"/>
              <w:rPr>
                <w:sz w:val="20"/>
                <w:szCs w:val="20"/>
              </w:rPr>
            </w:pPr>
            <w:r w:rsidRPr="00DF28F3">
              <w:rPr>
                <w:sz w:val="20"/>
                <w:szCs w:val="20"/>
              </w:rPr>
              <w:t>240</w:t>
            </w:r>
          </w:p>
        </w:tc>
        <w:tc>
          <w:tcPr>
            <w:tcW w:w="1134" w:type="dxa"/>
            <w:vAlign w:val="center"/>
          </w:tcPr>
          <w:p w:rsidR="00152402" w:rsidRPr="00DF28F3" w:rsidRDefault="00152402" w:rsidP="00152402">
            <w:pPr>
              <w:tabs>
                <w:tab w:val="left" w:pos="8050"/>
              </w:tabs>
              <w:jc w:val="center"/>
              <w:rPr>
                <w:sz w:val="20"/>
                <w:szCs w:val="20"/>
              </w:rPr>
            </w:pPr>
            <w:r w:rsidRPr="00DF28F3">
              <w:rPr>
                <w:sz w:val="20"/>
                <w:szCs w:val="20"/>
              </w:rPr>
              <w:t>81,21</w:t>
            </w:r>
          </w:p>
        </w:tc>
        <w:tc>
          <w:tcPr>
            <w:tcW w:w="1276" w:type="dxa"/>
            <w:vAlign w:val="center"/>
          </w:tcPr>
          <w:p w:rsidR="00152402" w:rsidRPr="00DF28F3" w:rsidRDefault="00152402" w:rsidP="00152402">
            <w:pPr>
              <w:tabs>
                <w:tab w:val="left" w:pos="8050"/>
              </w:tabs>
              <w:jc w:val="center"/>
              <w:rPr>
                <w:sz w:val="20"/>
                <w:szCs w:val="20"/>
              </w:rPr>
            </w:pPr>
            <w:r w:rsidRPr="00DF28F3">
              <w:rPr>
                <w:sz w:val="20"/>
                <w:szCs w:val="20"/>
              </w:rPr>
              <w:t>94,62</w:t>
            </w:r>
          </w:p>
        </w:tc>
        <w:tc>
          <w:tcPr>
            <w:tcW w:w="1275" w:type="dxa"/>
            <w:vAlign w:val="center"/>
          </w:tcPr>
          <w:p w:rsidR="00152402" w:rsidRPr="00DF28F3" w:rsidRDefault="00152402" w:rsidP="00152402">
            <w:pPr>
              <w:tabs>
                <w:tab w:val="left" w:pos="8050"/>
              </w:tabs>
              <w:jc w:val="center"/>
              <w:rPr>
                <w:sz w:val="20"/>
                <w:szCs w:val="20"/>
              </w:rPr>
            </w:pPr>
            <w:r w:rsidRPr="00DF28F3">
              <w:rPr>
                <w:sz w:val="20"/>
                <w:szCs w:val="20"/>
              </w:rPr>
              <w:t>94,62</w:t>
            </w:r>
          </w:p>
        </w:tc>
        <w:tc>
          <w:tcPr>
            <w:tcW w:w="1560" w:type="dxa"/>
            <w:vAlign w:val="center"/>
          </w:tcPr>
          <w:p w:rsidR="00152402" w:rsidRPr="00DF28F3" w:rsidRDefault="00152402" w:rsidP="00152402">
            <w:pPr>
              <w:tabs>
                <w:tab w:val="left" w:pos="8050"/>
              </w:tabs>
              <w:jc w:val="center"/>
              <w:rPr>
                <w:sz w:val="20"/>
                <w:szCs w:val="20"/>
              </w:rPr>
            </w:pPr>
            <w:r w:rsidRPr="00DF28F3">
              <w:rPr>
                <w:sz w:val="20"/>
                <w:szCs w:val="20"/>
              </w:rPr>
              <w:t>270,45</w:t>
            </w:r>
          </w:p>
        </w:tc>
      </w:tr>
      <w:tr w:rsidR="00152402" w:rsidRPr="00DF28F3" w:rsidTr="00A531D5">
        <w:trPr>
          <w:trHeight w:val="516"/>
        </w:trPr>
        <w:tc>
          <w:tcPr>
            <w:tcW w:w="1560" w:type="dxa"/>
          </w:tcPr>
          <w:p w:rsidR="00152402" w:rsidRPr="00DF28F3" w:rsidRDefault="00152402" w:rsidP="00152402">
            <w:pPr>
              <w:tabs>
                <w:tab w:val="left" w:pos="8050"/>
              </w:tabs>
              <w:jc w:val="both"/>
              <w:rPr>
                <w:sz w:val="20"/>
                <w:szCs w:val="20"/>
              </w:rPr>
            </w:pPr>
            <w:r w:rsidRPr="00DF28F3">
              <w:rPr>
                <w:sz w:val="20"/>
                <w:szCs w:val="20"/>
              </w:rPr>
              <w:t>3.3</w:t>
            </w:r>
          </w:p>
        </w:tc>
        <w:tc>
          <w:tcPr>
            <w:tcW w:w="3827" w:type="dxa"/>
          </w:tcPr>
          <w:p w:rsidR="00152402" w:rsidRPr="00DF28F3" w:rsidRDefault="00152402" w:rsidP="00152402">
            <w:pPr>
              <w:tabs>
                <w:tab w:val="left" w:pos="8050"/>
              </w:tabs>
              <w:jc w:val="both"/>
              <w:rPr>
                <w:rFonts w:eastAsia="Times New Roman"/>
                <w:kern w:val="0"/>
                <w:sz w:val="20"/>
                <w:szCs w:val="20"/>
              </w:rPr>
            </w:pPr>
            <w:r w:rsidRPr="00DF28F3">
              <w:rPr>
                <w:kern w:val="0"/>
                <w:sz w:val="20"/>
                <w:szCs w:val="20"/>
              </w:rPr>
              <w:t xml:space="preserve">Частичное финансирование (возмещение) расходов на содержание единых дежурно-диспетчерских служб муниципальных образований Красноярского края </w:t>
            </w:r>
          </w:p>
        </w:tc>
        <w:tc>
          <w:tcPr>
            <w:tcW w:w="1984" w:type="dxa"/>
            <w:vAlign w:val="center"/>
          </w:tcPr>
          <w:p w:rsidR="00152402" w:rsidRPr="00DF28F3" w:rsidRDefault="00152402" w:rsidP="00152402">
            <w:pPr>
              <w:tabs>
                <w:tab w:val="left" w:pos="8050"/>
              </w:tabs>
              <w:jc w:val="center"/>
              <w:rPr>
                <w:kern w:val="0"/>
                <w:sz w:val="20"/>
                <w:szCs w:val="20"/>
              </w:rPr>
            </w:pPr>
            <w:r w:rsidRPr="00DF28F3">
              <w:rPr>
                <w:kern w:val="0"/>
                <w:sz w:val="20"/>
                <w:szCs w:val="20"/>
              </w:rPr>
              <w:t>Администрация города Минусинска</w:t>
            </w:r>
          </w:p>
        </w:tc>
        <w:tc>
          <w:tcPr>
            <w:tcW w:w="709" w:type="dxa"/>
            <w:vAlign w:val="center"/>
          </w:tcPr>
          <w:p w:rsidR="00152402" w:rsidRPr="00DF28F3" w:rsidRDefault="00152402" w:rsidP="00152402">
            <w:pPr>
              <w:tabs>
                <w:tab w:val="left" w:pos="8050"/>
              </w:tabs>
              <w:jc w:val="center"/>
              <w:rPr>
                <w:sz w:val="20"/>
                <w:szCs w:val="20"/>
              </w:rPr>
            </w:pPr>
            <w:r w:rsidRPr="00DF28F3">
              <w:rPr>
                <w:sz w:val="20"/>
                <w:szCs w:val="20"/>
              </w:rPr>
              <w:t>005</w:t>
            </w:r>
          </w:p>
        </w:tc>
        <w:tc>
          <w:tcPr>
            <w:tcW w:w="709" w:type="dxa"/>
            <w:vAlign w:val="center"/>
          </w:tcPr>
          <w:p w:rsidR="00152402" w:rsidRPr="00DF28F3" w:rsidRDefault="00152402" w:rsidP="00152402">
            <w:pPr>
              <w:tabs>
                <w:tab w:val="left" w:pos="8050"/>
              </w:tabs>
              <w:jc w:val="center"/>
              <w:rPr>
                <w:sz w:val="20"/>
                <w:szCs w:val="20"/>
              </w:rPr>
            </w:pPr>
            <w:r w:rsidRPr="00DF28F3">
              <w:rPr>
                <w:sz w:val="20"/>
                <w:szCs w:val="20"/>
              </w:rPr>
              <w:t>0310</w:t>
            </w:r>
          </w:p>
        </w:tc>
        <w:tc>
          <w:tcPr>
            <w:tcW w:w="1134" w:type="dxa"/>
            <w:vAlign w:val="center"/>
          </w:tcPr>
          <w:p w:rsidR="00152402" w:rsidRPr="00DF28F3" w:rsidRDefault="00152402" w:rsidP="00152402">
            <w:pPr>
              <w:tabs>
                <w:tab w:val="left" w:pos="8050"/>
              </w:tabs>
              <w:ind w:right="-108" w:hanging="108"/>
              <w:jc w:val="center"/>
              <w:rPr>
                <w:sz w:val="20"/>
                <w:szCs w:val="20"/>
                <w:lang w:val="en-US"/>
              </w:rPr>
            </w:pPr>
            <w:r w:rsidRPr="00DF28F3">
              <w:rPr>
                <w:sz w:val="20"/>
                <w:szCs w:val="20"/>
              </w:rPr>
              <w:t>03300</w:t>
            </w:r>
            <w:r w:rsidRPr="00DF28F3">
              <w:rPr>
                <w:sz w:val="20"/>
                <w:szCs w:val="20"/>
                <w:lang w:val="en-US"/>
              </w:rPr>
              <w:t>S4130</w:t>
            </w:r>
          </w:p>
        </w:tc>
        <w:tc>
          <w:tcPr>
            <w:tcW w:w="567" w:type="dxa"/>
            <w:vAlign w:val="center"/>
          </w:tcPr>
          <w:p w:rsidR="00152402" w:rsidRPr="00DF28F3" w:rsidRDefault="00152402" w:rsidP="00152402">
            <w:pPr>
              <w:tabs>
                <w:tab w:val="left" w:pos="8050"/>
              </w:tabs>
              <w:jc w:val="center"/>
              <w:rPr>
                <w:sz w:val="20"/>
                <w:szCs w:val="20"/>
                <w:lang w:val="en-US"/>
              </w:rPr>
            </w:pPr>
            <w:r w:rsidRPr="00DF28F3">
              <w:rPr>
                <w:sz w:val="20"/>
                <w:szCs w:val="20"/>
                <w:lang w:val="en-US"/>
              </w:rPr>
              <w:t>240</w:t>
            </w:r>
          </w:p>
        </w:tc>
        <w:tc>
          <w:tcPr>
            <w:tcW w:w="1134" w:type="dxa"/>
            <w:vAlign w:val="center"/>
          </w:tcPr>
          <w:p w:rsidR="00152402" w:rsidRPr="00DF28F3" w:rsidRDefault="00152402" w:rsidP="00152402">
            <w:pPr>
              <w:tabs>
                <w:tab w:val="left" w:pos="8050"/>
              </w:tabs>
              <w:jc w:val="center"/>
              <w:rPr>
                <w:sz w:val="20"/>
                <w:szCs w:val="20"/>
              </w:rPr>
            </w:pPr>
            <w:r w:rsidRPr="00DF28F3">
              <w:rPr>
                <w:sz w:val="20"/>
                <w:szCs w:val="20"/>
              </w:rPr>
              <w:t>217,22</w:t>
            </w:r>
          </w:p>
        </w:tc>
        <w:tc>
          <w:tcPr>
            <w:tcW w:w="1276" w:type="dxa"/>
            <w:vAlign w:val="center"/>
          </w:tcPr>
          <w:p w:rsidR="00152402" w:rsidRPr="00DF28F3" w:rsidRDefault="00152402" w:rsidP="00152402">
            <w:pPr>
              <w:tabs>
                <w:tab w:val="left" w:pos="8050"/>
              </w:tabs>
              <w:jc w:val="center"/>
              <w:rPr>
                <w:sz w:val="20"/>
                <w:szCs w:val="20"/>
              </w:rPr>
            </w:pPr>
            <w:r w:rsidRPr="00DF28F3">
              <w:rPr>
                <w:sz w:val="20"/>
                <w:szCs w:val="20"/>
              </w:rPr>
              <w:t>56,06</w:t>
            </w:r>
          </w:p>
        </w:tc>
        <w:tc>
          <w:tcPr>
            <w:tcW w:w="1275" w:type="dxa"/>
            <w:vAlign w:val="center"/>
          </w:tcPr>
          <w:p w:rsidR="00152402" w:rsidRPr="00DF28F3" w:rsidRDefault="00152402" w:rsidP="00152402">
            <w:pPr>
              <w:tabs>
                <w:tab w:val="left" w:pos="8050"/>
              </w:tabs>
              <w:jc w:val="center"/>
              <w:rPr>
                <w:sz w:val="20"/>
                <w:szCs w:val="20"/>
              </w:rPr>
            </w:pPr>
            <w:r w:rsidRPr="00DF28F3">
              <w:rPr>
                <w:sz w:val="20"/>
                <w:szCs w:val="20"/>
              </w:rPr>
              <w:t>56,06</w:t>
            </w:r>
          </w:p>
        </w:tc>
        <w:tc>
          <w:tcPr>
            <w:tcW w:w="1560" w:type="dxa"/>
            <w:vAlign w:val="center"/>
          </w:tcPr>
          <w:p w:rsidR="00152402" w:rsidRPr="00DF28F3" w:rsidRDefault="00152402" w:rsidP="00152402">
            <w:pPr>
              <w:tabs>
                <w:tab w:val="left" w:pos="8050"/>
              </w:tabs>
              <w:jc w:val="center"/>
              <w:rPr>
                <w:sz w:val="20"/>
                <w:szCs w:val="20"/>
              </w:rPr>
            </w:pPr>
            <w:r w:rsidRPr="00DF28F3">
              <w:rPr>
                <w:sz w:val="20"/>
                <w:szCs w:val="20"/>
              </w:rPr>
              <w:t>329,34</w:t>
            </w:r>
          </w:p>
        </w:tc>
      </w:tr>
      <w:tr w:rsidR="00152402" w:rsidRPr="00DF28F3" w:rsidTr="0084519B">
        <w:trPr>
          <w:trHeight w:val="481"/>
        </w:trPr>
        <w:tc>
          <w:tcPr>
            <w:tcW w:w="1560" w:type="dxa"/>
            <w:vMerge w:val="restart"/>
          </w:tcPr>
          <w:p w:rsidR="00152402" w:rsidRPr="00DF28F3" w:rsidRDefault="00152402" w:rsidP="00152402">
            <w:pPr>
              <w:tabs>
                <w:tab w:val="left" w:pos="8050"/>
              </w:tabs>
              <w:jc w:val="both"/>
              <w:rPr>
                <w:b/>
                <w:sz w:val="20"/>
                <w:szCs w:val="20"/>
              </w:rPr>
            </w:pPr>
            <w:r w:rsidRPr="00DF28F3">
              <w:rPr>
                <w:b/>
                <w:sz w:val="20"/>
                <w:szCs w:val="20"/>
              </w:rPr>
              <w:t>Отдельное мероприятие 1</w:t>
            </w:r>
          </w:p>
        </w:tc>
        <w:tc>
          <w:tcPr>
            <w:tcW w:w="3827" w:type="dxa"/>
            <w:vMerge w:val="restart"/>
          </w:tcPr>
          <w:p w:rsidR="00152402" w:rsidRPr="00DF28F3" w:rsidRDefault="00152402" w:rsidP="00152402">
            <w:pPr>
              <w:widowControl/>
              <w:suppressAutoHyphens w:val="0"/>
              <w:rPr>
                <w:rFonts w:eastAsia="Times New Roman"/>
                <w:b/>
                <w:kern w:val="0"/>
                <w:sz w:val="20"/>
                <w:szCs w:val="20"/>
              </w:rPr>
            </w:pPr>
            <w:r w:rsidRPr="00DF28F3">
              <w:rPr>
                <w:rFonts w:eastAsia="Times New Roman"/>
                <w:b/>
                <w:kern w:val="0"/>
                <w:sz w:val="20"/>
                <w:szCs w:val="20"/>
              </w:rPr>
              <w:t>Реализация отдельных мер по обеспечению ограничения платы граждан за коммунальные услуги (в соответствии с Законом края от 01.12.14 г. № 7-2839)</w:t>
            </w:r>
          </w:p>
        </w:tc>
        <w:tc>
          <w:tcPr>
            <w:tcW w:w="1984" w:type="dxa"/>
            <w:vMerge w:val="restart"/>
            <w:vAlign w:val="center"/>
          </w:tcPr>
          <w:p w:rsidR="00152402" w:rsidRPr="00DF28F3" w:rsidRDefault="00152402" w:rsidP="00152402">
            <w:pPr>
              <w:widowControl/>
              <w:suppressAutoHyphens w:val="0"/>
              <w:ind w:left="-108" w:right="-108" w:firstLine="108"/>
              <w:jc w:val="center"/>
              <w:rPr>
                <w:b/>
                <w:kern w:val="0"/>
                <w:sz w:val="20"/>
                <w:szCs w:val="20"/>
              </w:rPr>
            </w:pPr>
            <w:r w:rsidRPr="00DF28F3">
              <w:rPr>
                <w:b/>
                <w:kern w:val="0"/>
                <w:sz w:val="20"/>
                <w:szCs w:val="20"/>
              </w:rPr>
              <w:t>Администрация города Минусинска</w:t>
            </w:r>
          </w:p>
        </w:tc>
        <w:tc>
          <w:tcPr>
            <w:tcW w:w="709" w:type="dxa"/>
            <w:vMerge w:val="restart"/>
            <w:vAlign w:val="center"/>
          </w:tcPr>
          <w:p w:rsidR="00152402" w:rsidRPr="00DF28F3" w:rsidRDefault="00152402" w:rsidP="00152402">
            <w:pPr>
              <w:tabs>
                <w:tab w:val="left" w:pos="8050"/>
              </w:tabs>
              <w:jc w:val="center"/>
              <w:rPr>
                <w:b/>
                <w:sz w:val="20"/>
                <w:szCs w:val="20"/>
              </w:rPr>
            </w:pPr>
            <w:r w:rsidRPr="00DF28F3">
              <w:rPr>
                <w:b/>
                <w:sz w:val="20"/>
                <w:szCs w:val="20"/>
              </w:rPr>
              <w:t>005</w:t>
            </w:r>
          </w:p>
        </w:tc>
        <w:tc>
          <w:tcPr>
            <w:tcW w:w="709" w:type="dxa"/>
            <w:vMerge w:val="restart"/>
            <w:vAlign w:val="center"/>
          </w:tcPr>
          <w:p w:rsidR="00152402" w:rsidRPr="00DF28F3" w:rsidRDefault="00152402" w:rsidP="00152402">
            <w:pPr>
              <w:tabs>
                <w:tab w:val="left" w:pos="8050"/>
              </w:tabs>
              <w:jc w:val="center"/>
              <w:rPr>
                <w:b/>
                <w:sz w:val="20"/>
                <w:szCs w:val="20"/>
              </w:rPr>
            </w:pPr>
            <w:r w:rsidRPr="00DF28F3">
              <w:rPr>
                <w:b/>
                <w:sz w:val="20"/>
                <w:szCs w:val="20"/>
              </w:rPr>
              <w:t>0502</w:t>
            </w:r>
          </w:p>
        </w:tc>
        <w:tc>
          <w:tcPr>
            <w:tcW w:w="1134" w:type="dxa"/>
            <w:vMerge w:val="restart"/>
            <w:vAlign w:val="center"/>
          </w:tcPr>
          <w:p w:rsidR="00152402" w:rsidRPr="00DF28F3" w:rsidRDefault="00152402" w:rsidP="00152402">
            <w:pPr>
              <w:tabs>
                <w:tab w:val="left" w:pos="8050"/>
              </w:tabs>
              <w:ind w:right="-108" w:hanging="108"/>
              <w:jc w:val="center"/>
              <w:rPr>
                <w:b/>
                <w:sz w:val="20"/>
                <w:szCs w:val="20"/>
              </w:rPr>
            </w:pPr>
            <w:r w:rsidRPr="00DF28F3">
              <w:rPr>
                <w:b/>
                <w:sz w:val="20"/>
                <w:szCs w:val="20"/>
              </w:rPr>
              <w:t>0390075700</w:t>
            </w:r>
          </w:p>
        </w:tc>
        <w:tc>
          <w:tcPr>
            <w:tcW w:w="567" w:type="dxa"/>
            <w:vAlign w:val="center"/>
          </w:tcPr>
          <w:p w:rsidR="00152402" w:rsidRPr="00DF28F3" w:rsidRDefault="00152402" w:rsidP="00152402">
            <w:pPr>
              <w:tabs>
                <w:tab w:val="left" w:pos="8050"/>
              </w:tabs>
              <w:jc w:val="center"/>
              <w:rPr>
                <w:b/>
                <w:sz w:val="20"/>
                <w:szCs w:val="20"/>
              </w:rPr>
            </w:pPr>
            <w:r w:rsidRPr="00DF28F3">
              <w:rPr>
                <w:b/>
                <w:sz w:val="20"/>
                <w:szCs w:val="20"/>
              </w:rPr>
              <w:t>630</w:t>
            </w:r>
          </w:p>
        </w:tc>
        <w:tc>
          <w:tcPr>
            <w:tcW w:w="1134" w:type="dxa"/>
            <w:vAlign w:val="center"/>
          </w:tcPr>
          <w:p w:rsidR="00152402" w:rsidRPr="00DF28F3" w:rsidRDefault="00152402" w:rsidP="00152402">
            <w:pPr>
              <w:tabs>
                <w:tab w:val="left" w:pos="8050"/>
              </w:tabs>
              <w:jc w:val="center"/>
              <w:rPr>
                <w:b/>
                <w:sz w:val="20"/>
                <w:szCs w:val="20"/>
              </w:rPr>
            </w:pPr>
            <w:r w:rsidRPr="00DF28F3">
              <w:rPr>
                <w:b/>
                <w:sz w:val="20"/>
                <w:szCs w:val="20"/>
              </w:rPr>
              <w:t>1 113,16</w:t>
            </w:r>
          </w:p>
        </w:tc>
        <w:tc>
          <w:tcPr>
            <w:tcW w:w="1276" w:type="dxa"/>
            <w:vAlign w:val="center"/>
          </w:tcPr>
          <w:p w:rsidR="00152402" w:rsidRPr="00DF28F3" w:rsidRDefault="00152402" w:rsidP="00152402">
            <w:pPr>
              <w:tabs>
                <w:tab w:val="left" w:pos="8050"/>
              </w:tabs>
              <w:jc w:val="center"/>
              <w:rPr>
                <w:b/>
                <w:sz w:val="20"/>
                <w:szCs w:val="20"/>
              </w:rPr>
            </w:pPr>
            <w:r w:rsidRPr="00DF28F3">
              <w:rPr>
                <w:b/>
                <w:sz w:val="20"/>
                <w:szCs w:val="20"/>
              </w:rPr>
              <w:t>1 036,40</w:t>
            </w:r>
          </w:p>
        </w:tc>
        <w:tc>
          <w:tcPr>
            <w:tcW w:w="1275" w:type="dxa"/>
            <w:vAlign w:val="center"/>
          </w:tcPr>
          <w:p w:rsidR="00152402" w:rsidRPr="00DF28F3" w:rsidRDefault="00152402" w:rsidP="00152402">
            <w:pPr>
              <w:tabs>
                <w:tab w:val="left" w:pos="8050"/>
              </w:tabs>
              <w:jc w:val="center"/>
              <w:rPr>
                <w:b/>
                <w:sz w:val="20"/>
                <w:szCs w:val="20"/>
              </w:rPr>
            </w:pPr>
            <w:r w:rsidRPr="00DF28F3">
              <w:rPr>
                <w:b/>
                <w:sz w:val="20"/>
                <w:szCs w:val="20"/>
              </w:rPr>
              <w:t>1 036,40</w:t>
            </w:r>
          </w:p>
        </w:tc>
        <w:tc>
          <w:tcPr>
            <w:tcW w:w="1560" w:type="dxa"/>
            <w:vAlign w:val="center"/>
          </w:tcPr>
          <w:p w:rsidR="00152402" w:rsidRPr="00DF28F3" w:rsidRDefault="00152402" w:rsidP="00152402">
            <w:pPr>
              <w:tabs>
                <w:tab w:val="left" w:pos="8050"/>
              </w:tabs>
              <w:jc w:val="center"/>
              <w:rPr>
                <w:b/>
                <w:sz w:val="20"/>
                <w:szCs w:val="20"/>
              </w:rPr>
            </w:pPr>
            <w:r w:rsidRPr="00DF28F3">
              <w:rPr>
                <w:b/>
                <w:sz w:val="20"/>
                <w:szCs w:val="20"/>
              </w:rPr>
              <w:t>3 185,96</w:t>
            </w:r>
          </w:p>
        </w:tc>
      </w:tr>
      <w:tr w:rsidR="00152402" w:rsidRPr="00DF28F3" w:rsidTr="0084519B">
        <w:trPr>
          <w:trHeight w:val="481"/>
        </w:trPr>
        <w:tc>
          <w:tcPr>
            <w:tcW w:w="1560" w:type="dxa"/>
            <w:vMerge/>
          </w:tcPr>
          <w:p w:rsidR="00152402" w:rsidRPr="00DF28F3" w:rsidRDefault="00152402" w:rsidP="00152402">
            <w:pPr>
              <w:tabs>
                <w:tab w:val="left" w:pos="8050"/>
              </w:tabs>
              <w:jc w:val="both"/>
              <w:rPr>
                <w:b/>
                <w:sz w:val="20"/>
                <w:szCs w:val="20"/>
              </w:rPr>
            </w:pPr>
          </w:p>
        </w:tc>
        <w:tc>
          <w:tcPr>
            <w:tcW w:w="3827" w:type="dxa"/>
            <w:vMerge/>
          </w:tcPr>
          <w:p w:rsidR="00152402" w:rsidRPr="00DF28F3" w:rsidRDefault="00152402" w:rsidP="00152402">
            <w:pPr>
              <w:widowControl/>
              <w:suppressAutoHyphens w:val="0"/>
              <w:rPr>
                <w:rFonts w:eastAsia="Times New Roman"/>
                <w:b/>
                <w:kern w:val="0"/>
                <w:sz w:val="20"/>
                <w:szCs w:val="20"/>
              </w:rPr>
            </w:pPr>
          </w:p>
        </w:tc>
        <w:tc>
          <w:tcPr>
            <w:tcW w:w="1984" w:type="dxa"/>
            <w:vMerge/>
            <w:vAlign w:val="center"/>
          </w:tcPr>
          <w:p w:rsidR="00152402" w:rsidRPr="00DF28F3" w:rsidRDefault="00152402" w:rsidP="00152402">
            <w:pPr>
              <w:widowControl/>
              <w:suppressAutoHyphens w:val="0"/>
              <w:ind w:left="-108" w:right="-108" w:firstLine="108"/>
              <w:jc w:val="center"/>
              <w:rPr>
                <w:b/>
                <w:kern w:val="0"/>
                <w:sz w:val="20"/>
                <w:szCs w:val="20"/>
              </w:rPr>
            </w:pPr>
          </w:p>
        </w:tc>
        <w:tc>
          <w:tcPr>
            <w:tcW w:w="709" w:type="dxa"/>
            <w:vMerge/>
            <w:vAlign w:val="center"/>
          </w:tcPr>
          <w:p w:rsidR="00152402" w:rsidRPr="00DF28F3" w:rsidRDefault="00152402" w:rsidP="00152402">
            <w:pPr>
              <w:tabs>
                <w:tab w:val="left" w:pos="8050"/>
              </w:tabs>
              <w:jc w:val="center"/>
              <w:rPr>
                <w:b/>
                <w:sz w:val="20"/>
                <w:szCs w:val="20"/>
              </w:rPr>
            </w:pPr>
          </w:p>
        </w:tc>
        <w:tc>
          <w:tcPr>
            <w:tcW w:w="709" w:type="dxa"/>
            <w:vMerge/>
            <w:vAlign w:val="center"/>
          </w:tcPr>
          <w:p w:rsidR="00152402" w:rsidRPr="00DF28F3" w:rsidRDefault="00152402" w:rsidP="00152402">
            <w:pPr>
              <w:tabs>
                <w:tab w:val="left" w:pos="8050"/>
              </w:tabs>
              <w:jc w:val="center"/>
              <w:rPr>
                <w:b/>
                <w:sz w:val="20"/>
                <w:szCs w:val="20"/>
              </w:rPr>
            </w:pPr>
          </w:p>
        </w:tc>
        <w:tc>
          <w:tcPr>
            <w:tcW w:w="1134" w:type="dxa"/>
            <w:vMerge/>
            <w:vAlign w:val="center"/>
          </w:tcPr>
          <w:p w:rsidR="00152402" w:rsidRPr="00DF28F3" w:rsidRDefault="00152402" w:rsidP="00152402">
            <w:pPr>
              <w:tabs>
                <w:tab w:val="left" w:pos="8050"/>
              </w:tabs>
              <w:ind w:right="-108" w:hanging="108"/>
              <w:jc w:val="center"/>
              <w:rPr>
                <w:b/>
                <w:sz w:val="20"/>
                <w:szCs w:val="20"/>
              </w:rPr>
            </w:pPr>
          </w:p>
        </w:tc>
        <w:tc>
          <w:tcPr>
            <w:tcW w:w="567" w:type="dxa"/>
            <w:vAlign w:val="center"/>
          </w:tcPr>
          <w:p w:rsidR="00152402" w:rsidRPr="00DF28F3" w:rsidRDefault="00152402" w:rsidP="00152402">
            <w:pPr>
              <w:tabs>
                <w:tab w:val="left" w:pos="8050"/>
              </w:tabs>
              <w:jc w:val="center"/>
              <w:rPr>
                <w:b/>
                <w:sz w:val="20"/>
                <w:szCs w:val="20"/>
              </w:rPr>
            </w:pPr>
            <w:r w:rsidRPr="00DF28F3">
              <w:rPr>
                <w:b/>
                <w:sz w:val="20"/>
                <w:szCs w:val="20"/>
              </w:rPr>
              <w:t>810</w:t>
            </w:r>
          </w:p>
        </w:tc>
        <w:tc>
          <w:tcPr>
            <w:tcW w:w="1134" w:type="dxa"/>
            <w:vAlign w:val="center"/>
          </w:tcPr>
          <w:p w:rsidR="00152402" w:rsidRPr="00DF28F3" w:rsidRDefault="00152402" w:rsidP="00152402">
            <w:pPr>
              <w:tabs>
                <w:tab w:val="left" w:pos="8050"/>
              </w:tabs>
              <w:jc w:val="center"/>
              <w:rPr>
                <w:b/>
                <w:sz w:val="20"/>
                <w:szCs w:val="20"/>
              </w:rPr>
            </w:pPr>
            <w:r w:rsidRPr="00DF28F3">
              <w:rPr>
                <w:b/>
                <w:sz w:val="20"/>
                <w:szCs w:val="20"/>
              </w:rPr>
              <w:t>397,54</w:t>
            </w:r>
          </w:p>
        </w:tc>
        <w:tc>
          <w:tcPr>
            <w:tcW w:w="1276" w:type="dxa"/>
            <w:vAlign w:val="center"/>
          </w:tcPr>
          <w:p w:rsidR="00152402" w:rsidRPr="00DF28F3" w:rsidRDefault="00152402" w:rsidP="00152402">
            <w:pPr>
              <w:tabs>
                <w:tab w:val="left" w:pos="8050"/>
              </w:tabs>
              <w:jc w:val="center"/>
              <w:rPr>
                <w:b/>
                <w:sz w:val="20"/>
                <w:szCs w:val="20"/>
              </w:rPr>
            </w:pPr>
            <w:r w:rsidRPr="00DF28F3">
              <w:rPr>
                <w:b/>
                <w:sz w:val="20"/>
                <w:szCs w:val="20"/>
              </w:rPr>
              <w:t>1 036,30</w:t>
            </w:r>
          </w:p>
        </w:tc>
        <w:tc>
          <w:tcPr>
            <w:tcW w:w="1275" w:type="dxa"/>
            <w:vAlign w:val="center"/>
          </w:tcPr>
          <w:p w:rsidR="00152402" w:rsidRPr="00DF28F3" w:rsidRDefault="00152402" w:rsidP="00152402">
            <w:pPr>
              <w:tabs>
                <w:tab w:val="left" w:pos="8050"/>
              </w:tabs>
              <w:jc w:val="center"/>
              <w:rPr>
                <w:b/>
                <w:sz w:val="20"/>
                <w:szCs w:val="20"/>
              </w:rPr>
            </w:pPr>
            <w:r w:rsidRPr="00DF28F3">
              <w:rPr>
                <w:b/>
                <w:sz w:val="20"/>
                <w:szCs w:val="20"/>
              </w:rPr>
              <w:t>1 036,30</w:t>
            </w:r>
          </w:p>
        </w:tc>
        <w:tc>
          <w:tcPr>
            <w:tcW w:w="1560" w:type="dxa"/>
            <w:vAlign w:val="center"/>
          </w:tcPr>
          <w:p w:rsidR="00152402" w:rsidRPr="00DF28F3" w:rsidRDefault="00152402" w:rsidP="00152402">
            <w:pPr>
              <w:tabs>
                <w:tab w:val="left" w:pos="8050"/>
              </w:tabs>
              <w:jc w:val="center"/>
              <w:rPr>
                <w:b/>
                <w:sz w:val="20"/>
                <w:szCs w:val="20"/>
              </w:rPr>
            </w:pPr>
            <w:r w:rsidRPr="00DF28F3">
              <w:rPr>
                <w:b/>
                <w:sz w:val="20"/>
                <w:szCs w:val="20"/>
              </w:rPr>
              <w:t>2 470,14</w:t>
            </w:r>
          </w:p>
        </w:tc>
      </w:tr>
    </w:tbl>
    <w:p w:rsidR="00270321" w:rsidRPr="00DF28F3" w:rsidRDefault="00270321" w:rsidP="000E0C46">
      <w:pPr>
        <w:overflowPunct w:val="0"/>
        <w:autoSpaceDE w:val="0"/>
        <w:autoSpaceDN w:val="0"/>
        <w:adjustRightInd w:val="0"/>
        <w:spacing w:before="40"/>
        <w:ind w:right="144" w:hanging="567"/>
        <w:jc w:val="both"/>
        <w:textAlignment w:val="baseline"/>
        <w:rPr>
          <w:color w:val="000000"/>
          <w:szCs w:val="28"/>
        </w:rPr>
      </w:pPr>
    </w:p>
    <w:p w:rsidR="00270321" w:rsidRPr="00DF28F3" w:rsidRDefault="00E10160" w:rsidP="000E0C46">
      <w:pPr>
        <w:overflowPunct w:val="0"/>
        <w:autoSpaceDE w:val="0"/>
        <w:autoSpaceDN w:val="0"/>
        <w:adjustRightInd w:val="0"/>
        <w:spacing w:before="40"/>
        <w:ind w:right="144" w:hanging="567"/>
        <w:jc w:val="both"/>
        <w:textAlignment w:val="baseline"/>
        <w:rPr>
          <w:color w:val="000000"/>
          <w:szCs w:val="28"/>
        </w:rPr>
      </w:pPr>
      <w:proofErr w:type="spellStart"/>
      <w:r w:rsidRPr="00DF28F3">
        <w:rPr>
          <w:color w:val="000000"/>
          <w:szCs w:val="28"/>
        </w:rPr>
        <w:t>И.о</w:t>
      </w:r>
      <w:proofErr w:type="spellEnd"/>
      <w:r w:rsidRPr="00DF28F3">
        <w:rPr>
          <w:color w:val="000000"/>
          <w:szCs w:val="28"/>
        </w:rPr>
        <w:t xml:space="preserve">. директора МКУ «Управление городского </w:t>
      </w:r>
      <w:proofErr w:type="gramStart"/>
      <w:r w:rsidRPr="00DF28F3">
        <w:rPr>
          <w:color w:val="000000"/>
          <w:szCs w:val="28"/>
        </w:rPr>
        <w:t xml:space="preserve">хозяйства»   </w:t>
      </w:r>
      <w:proofErr w:type="gramEnd"/>
      <w:r w:rsidRPr="00DF28F3">
        <w:rPr>
          <w:color w:val="000000"/>
          <w:szCs w:val="28"/>
        </w:rPr>
        <w:t xml:space="preserve">                                                                                            В.А. Патронников</w:t>
      </w:r>
    </w:p>
    <w:tbl>
      <w:tblPr>
        <w:tblW w:w="16220" w:type="dxa"/>
        <w:tblInd w:w="-601" w:type="dxa"/>
        <w:tblLayout w:type="fixed"/>
        <w:tblLook w:val="04A0" w:firstRow="1" w:lastRow="0" w:firstColumn="1" w:lastColumn="0" w:noHBand="0" w:noVBand="1"/>
      </w:tblPr>
      <w:tblGrid>
        <w:gridCol w:w="142"/>
        <w:gridCol w:w="9169"/>
        <w:gridCol w:w="364"/>
        <w:gridCol w:w="6063"/>
        <w:gridCol w:w="209"/>
        <w:gridCol w:w="273"/>
      </w:tblGrid>
      <w:tr w:rsidR="006A5666" w:rsidRPr="00AE21F5" w:rsidTr="002D50F6">
        <w:trPr>
          <w:gridAfter w:val="1"/>
          <w:wAfter w:w="273" w:type="dxa"/>
          <w:trHeight w:val="358"/>
        </w:trPr>
        <w:tc>
          <w:tcPr>
            <w:tcW w:w="9675" w:type="dxa"/>
            <w:gridSpan w:val="3"/>
            <w:tcBorders>
              <w:top w:val="nil"/>
              <w:left w:val="nil"/>
              <w:bottom w:val="nil"/>
              <w:right w:val="nil"/>
            </w:tcBorders>
            <w:shd w:val="clear" w:color="auto" w:fill="auto"/>
            <w:noWrap/>
            <w:vAlign w:val="bottom"/>
          </w:tcPr>
          <w:p w:rsidR="006A5666" w:rsidRPr="00DF28F3" w:rsidRDefault="006A5666" w:rsidP="00790A9C">
            <w:pPr>
              <w:widowControl/>
              <w:suppressAutoHyphens w:val="0"/>
              <w:rPr>
                <w:rFonts w:eastAsia="Times New Roman"/>
                <w:kern w:val="0"/>
                <w:sz w:val="24"/>
              </w:rPr>
            </w:pPr>
          </w:p>
        </w:tc>
        <w:tc>
          <w:tcPr>
            <w:tcW w:w="6272" w:type="dxa"/>
            <w:gridSpan w:val="2"/>
            <w:tcBorders>
              <w:top w:val="nil"/>
              <w:left w:val="nil"/>
              <w:bottom w:val="nil"/>
              <w:right w:val="nil"/>
            </w:tcBorders>
            <w:shd w:val="clear" w:color="auto" w:fill="auto"/>
            <w:noWrap/>
            <w:vAlign w:val="bottom"/>
          </w:tcPr>
          <w:p w:rsidR="00E10160" w:rsidRPr="00DF28F3" w:rsidRDefault="00E10160" w:rsidP="00790A9C">
            <w:pPr>
              <w:widowControl/>
              <w:suppressAutoHyphens w:val="0"/>
              <w:rPr>
                <w:rFonts w:eastAsia="Times New Roman"/>
                <w:color w:val="000000"/>
                <w:kern w:val="0"/>
                <w:szCs w:val="28"/>
              </w:rPr>
            </w:pPr>
          </w:p>
          <w:p w:rsidR="00E10160" w:rsidRPr="00DF28F3" w:rsidRDefault="00E10160" w:rsidP="00790A9C">
            <w:pPr>
              <w:widowControl/>
              <w:suppressAutoHyphens w:val="0"/>
              <w:rPr>
                <w:rFonts w:eastAsia="Times New Roman"/>
                <w:color w:val="000000"/>
                <w:kern w:val="0"/>
                <w:szCs w:val="28"/>
              </w:rPr>
            </w:pPr>
          </w:p>
          <w:p w:rsidR="00E10160" w:rsidRPr="00DF28F3" w:rsidRDefault="00E10160" w:rsidP="00790A9C">
            <w:pPr>
              <w:widowControl/>
              <w:suppressAutoHyphens w:val="0"/>
              <w:rPr>
                <w:rFonts w:eastAsia="Times New Roman"/>
                <w:color w:val="000000"/>
                <w:kern w:val="0"/>
                <w:szCs w:val="28"/>
              </w:rPr>
            </w:pPr>
          </w:p>
          <w:p w:rsidR="00E10160" w:rsidRPr="00DF28F3" w:rsidRDefault="00E10160" w:rsidP="00790A9C">
            <w:pPr>
              <w:widowControl/>
              <w:suppressAutoHyphens w:val="0"/>
              <w:rPr>
                <w:rFonts w:eastAsia="Times New Roman"/>
                <w:color w:val="000000"/>
                <w:kern w:val="0"/>
                <w:szCs w:val="28"/>
              </w:rPr>
            </w:pPr>
          </w:p>
          <w:p w:rsidR="00E10160" w:rsidRPr="00DF28F3" w:rsidRDefault="00E10160" w:rsidP="00790A9C">
            <w:pPr>
              <w:widowControl/>
              <w:suppressAutoHyphens w:val="0"/>
              <w:rPr>
                <w:rFonts w:eastAsia="Times New Roman"/>
                <w:color w:val="000000"/>
                <w:kern w:val="0"/>
                <w:szCs w:val="28"/>
              </w:rPr>
            </w:pPr>
          </w:p>
          <w:p w:rsidR="00E10160" w:rsidRPr="00DF28F3" w:rsidRDefault="00E10160" w:rsidP="00790A9C">
            <w:pPr>
              <w:widowControl/>
              <w:suppressAutoHyphens w:val="0"/>
              <w:rPr>
                <w:rFonts w:eastAsia="Times New Roman"/>
                <w:color w:val="000000"/>
                <w:kern w:val="0"/>
                <w:szCs w:val="28"/>
              </w:rPr>
            </w:pPr>
          </w:p>
          <w:p w:rsidR="004B3872" w:rsidRPr="00DF28F3" w:rsidRDefault="004B3872" w:rsidP="00790A9C">
            <w:pPr>
              <w:widowControl/>
              <w:suppressAutoHyphens w:val="0"/>
              <w:rPr>
                <w:rFonts w:eastAsia="Times New Roman"/>
                <w:color w:val="000000"/>
                <w:kern w:val="0"/>
                <w:szCs w:val="28"/>
              </w:rPr>
            </w:pPr>
          </w:p>
          <w:p w:rsidR="006A5666" w:rsidRPr="00DF28F3" w:rsidRDefault="006A5666" w:rsidP="00790A9C">
            <w:pPr>
              <w:widowControl/>
              <w:suppressAutoHyphens w:val="0"/>
              <w:rPr>
                <w:rFonts w:eastAsia="Times New Roman"/>
                <w:color w:val="000000"/>
                <w:kern w:val="0"/>
                <w:szCs w:val="28"/>
              </w:rPr>
            </w:pPr>
            <w:r w:rsidRPr="00DF28F3">
              <w:rPr>
                <w:rFonts w:eastAsia="Times New Roman"/>
                <w:color w:val="000000"/>
                <w:kern w:val="0"/>
                <w:szCs w:val="28"/>
              </w:rPr>
              <w:lastRenderedPageBreak/>
              <w:t xml:space="preserve">Приложение 4 </w:t>
            </w:r>
          </w:p>
          <w:p w:rsidR="006A5666" w:rsidRPr="00AE21F5" w:rsidRDefault="006A5666" w:rsidP="00790A9C">
            <w:pPr>
              <w:widowControl/>
              <w:suppressAutoHyphens w:val="0"/>
              <w:rPr>
                <w:rFonts w:eastAsia="Times New Roman"/>
                <w:color w:val="000000"/>
                <w:kern w:val="0"/>
                <w:sz w:val="24"/>
              </w:rPr>
            </w:pPr>
            <w:proofErr w:type="gramStart"/>
            <w:r w:rsidRPr="00DF28F3">
              <w:rPr>
                <w:rFonts w:eastAsia="Times New Roman"/>
                <w:color w:val="000000"/>
                <w:kern w:val="0"/>
                <w:szCs w:val="28"/>
              </w:rPr>
              <w:t>к  муниципальной</w:t>
            </w:r>
            <w:proofErr w:type="gramEnd"/>
            <w:r w:rsidRPr="00DF28F3">
              <w:rPr>
                <w:rFonts w:eastAsia="Times New Roman"/>
                <w:color w:val="000000"/>
                <w:kern w:val="0"/>
                <w:szCs w:val="28"/>
              </w:rPr>
              <w:t xml:space="preserve"> программе «Реформирование и модернизация </w:t>
            </w:r>
            <w:proofErr w:type="spellStart"/>
            <w:r w:rsidRPr="00DF28F3">
              <w:rPr>
                <w:rFonts w:eastAsia="Times New Roman"/>
                <w:color w:val="000000"/>
                <w:kern w:val="0"/>
                <w:szCs w:val="28"/>
              </w:rPr>
              <w:t>жилищно</w:t>
            </w:r>
            <w:proofErr w:type="spellEnd"/>
            <w:r w:rsidRPr="00DF28F3">
              <w:rPr>
                <w:rFonts w:eastAsia="Times New Roman"/>
                <w:color w:val="000000"/>
                <w:kern w:val="0"/>
                <w:szCs w:val="28"/>
              </w:rPr>
              <w:t xml:space="preserve"> – коммунального хозяйства и повышение энергетической эффективности  муниципального образования город Минусинск</w:t>
            </w:r>
            <w:r w:rsidRPr="00AE21F5">
              <w:rPr>
                <w:rFonts w:eastAsia="Times New Roman"/>
                <w:color w:val="000000"/>
                <w:kern w:val="0"/>
                <w:szCs w:val="28"/>
              </w:rPr>
              <w:t xml:space="preserve"> </w:t>
            </w:r>
          </w:p>
        </w:tc>
      </w:tr>
      <w:tr w:rsidR="006A5666" w:rsidRPr="00AE21F5" w:rsidTr="002D50F6">
        <w:trPr>
          <w:trHeight w:val="529"/>
        </w:trPr>
        <w:tc>
          <w:tcPr>
            <w:tcW w:w="16220" w:type="dxa"/>
            <w:gridSpan w:val="6"/>
            <w:tcBorders>
              <w:top w:val="nil"/>
              <w:left w:val="nil"/>
              <w:bottom w:val="nil"/>
            </w:tcBorders>
            <w:shd w:val="clear" w:color="auto" w:fill="auto"/>
            <w:noWrap/>
            <w:vAlign w:val="bottom"/>
          </w:tcPr>
          <w:p w:rsidR="006A5666" w:rsidRPr="00AE21F5" w:rsidRDefault="006A5666" w:rsidP="00790A9C">
            <w:pPr>
              <w:tabs>
                <w:tab w:val="left" w:pos="8050"/>
              </w:tabs>
              <w:jc w:val="both"/>
              <w:rPr>
                <w:sz w:val="24"/>
              </w:rPr>
            </w:pPr>
          </w:p>
          <w:p w:rsidR="006A5666" w:rsidRPr="00AE21F5" w:rsidRDefault="006A5666" w:rsidP="00AA5A22">
            <w:pPr>
              <w:autoSpaceDE w:val="0"/>
              <w:autoSpaceDN w:val="0"/>
              <w:adjustRightInd w:val="0"/>
              <w:ind w:right="336"/>
              <w:jc w:val="center"/>
              <w:outlineLvl w:val="0"/>
              <w:rPr>
                <w:b/>
              </w:rPr>
            </w:pPr>
            <w:r w:rsidRPr="00AE21F5">
              <w:rPr>
                <w:b/>
              </w:rPr>
              <w:t>Перечень объектов капитального строительства на текущий финансовый год</w:t>
            </w:r>
          </w:p>
          <w:p w:rsidR="006A5666" w:rsidRPr="00AE21F5" w:rsidRDefault="0060133F" w:rsidP="00AA5A22">
            <w:pPr>
              <w:autoSpaceDE w:val="0"/>
              <w:autoSpaceDN w:val="0"/>
              <w:adjustRightInd w:val="0"/>
              <w:ind w:right="336"/>
              <w:jc w:val="center"/>
              <w:outlineLvl w:val="0"/>
              <w:rPr>
                <w:sz w:val="24"/>
              </w:rPr>
            </w:pPr>
            <w:r w:rsidRPr="00AE21F5">
              <w:rPr>
                <w:sz w:val="24"/>
              </w:rPr>
              <w:t>(в редакции постановлени</w:t>
            </w:r>
            <w:r w:rsidR="002B59B0" w:rsidRPr="00AE21F5">
              <w:rPr>
                <w:sz w:val="24"/>
              </w:rPr>
              <w:t>й</w:t>
            </w:r>
            <w:r w:rsidRPr="00AE21F5">
              <w:rPr>
                <w:sz w:val="24"/>
              </w:rPr>
              <w:t xml:space="preserve"> Администрации города Минусинска от 18.02.2021 № АГ-242-п</w:t>
            </w:r>
            <w:r w:rsidR="006878CF" w:rsidRPr="00AE21F5">
              <w:rPr>
                <w:sz w:val="24"/>
              </w:rPr>
              <w:t xml:space="preserve">, </w:t>
            </w:r>
            <w:r w:rsidR="008D511C" w:rsidRPr="00AE21F5">
              <w:rPr>
                <w:sz w:val="24"/>
              </w:rPr>
              <w:t>от 12.05.2021 № АГ-791-п</w:t>
            </w:r>
            <w:r w:rsidR="00AA5A22">
              <w:rPr>
                <w:sz w:val="24"/>
              </w:rPr>
              <w:t>, от 30.12.2021 № АГ-2359-п</w:t>
            </w:r>
            <w:r w:rsidRPr="00AE21F5">
              <w:rPr>
                <w:sz w:val="24"/>
              </w:rPr>
              <w:t>)</w:t>
            </w:r>
          </w:p>
          <w:p w:rsidR="0060133F" w:rsidRPr="00AE21F5" w:rsidRDefault="0060133F" w:rsidP="00790A9C">
            <w:pPr>
              <w:autoSpaceDE w:val="0"/>
              <w:autoSpaceDN w:val="0"/>
              <w:adjustRightInd w:val="0"/>
              <w:jc w:val="center"/>
              <w:outlineLvl w:val="0"/>
              <w:rPr>
                <w:sz w:val="24"/>
              </w:rPr>
            </w:pPr>
          </w:p>
          <w:tbl>
            <w:tblPr>
              <w:tblStyle w:val="af8"/>
              <w:tblW w:w="0" w:type="auto"/>
              <w:tblLayout w:type="fixed"/>
              <w:tblLook w:val="04A0" w:firstRow="1" w:lastRow="0" w:firstColumn="1" w:lastColumn="0" w:noHBand="0" w:noVBand="1"/>
            </w:tblPr>
            <w:tblGrid>
              <w:gridCol w:w="630"/>
              <w:gridCol w:w="7513"/>
              <w:gridCol w:w="1417"/>
              <w:gridCol w:w="1422"/>
              <w:gridCol w:w="1138"/>
              <w:gridCol w:w="1565"/>
              <w:gridCol w:w="1829"/>
            </w:tblGrid>
            <w:tr w:rsidR="006A5666" w:rsidRPr="00AE21F5" w:rsidTr="00FF718B">
              <w:trPr>
                <w:trHeight w:val="257"/>
              </w:trPr>
              <w:tc>
                <w:tcPr>
                  <w:tcW w:w="630" w:type="dxa"/>
                  <w:vMerge w:val="restart"/>
                  <w:vAlign w:val="center"/>
                </w:tcPr>
                <w:p w:rsidR="006A5666" w:rsidRPr="00AE21F5" w:rsidRDefault="006A5666" w:rsidP="00FF718B">
                  <w:pPr>
                    <w:tabs>
                      <w:tab w:val="left" w:pos="8050"/>
                    </w:tabs>
                    <w:ind w:left="-187"/>
                    <w:jc w:val="center"/>
                    <w:rPr>
                      <w:sz w:val="24"/>
                    </w:rPr>
                  </w:pPr>
                  <w:r w:rsidRPr="00AE21F5">
                    <w:rPr>
                      <w:sz w:val="24"/>
                    </w:rPr>
                    <w:t>№ п/п</w:t>
                  </w:r>
                </w:p>
              </w:tc>
              <w:tc>
                <w:tcPr>
                  <w:tcW w:w="7513" w:type="dxa"/>
                  <w:vMerge w:val="restart"/>
                  <w:vAlign w:val="center"/>
                </w:tcPr>
                <w:p w:rsidR="006A5666" w:rsidRPr="00AE21F5" w:rsidRDefault="006A5666" w:rsidP="00790A9C">
                  <w:pPr>
                    <w:tabs>
                      <w:tab w:val="left" w:pos="8050"/>
                    </w:tabs>
                    <w:jc w:val="center"/>
                    <w:rPr>
                      <w:sz w:val="24"/>
                    </w:rPr>
                  </w:pPr>
                  <w:r w:rsidRPr="00AE21F5">
                    <w:rPr>
                      <w:sz w:val="24"/>
                    </w:rPr>
                    <w:t>Наименование объекта</w:t>
                  </w:r>
                </w:p>
              </w:tc>
              <w:tc>
                <w:tcPr>
                  <w:tcW w:w="7371" w:type="dxa"/>
                  <w:gridSpan w:val="5"/>
                  <w:vAlign w:val="center"/>
                </w:tcPr>
                <w:p w:rsidR="006A5666" w:rsidRPr="00AE21F5" w:rsidRDefault="006A5666" w:rsidP="00790A9C">
                  <w:pPr>
                    <w:tabs>
                      <w:tab w:val="left" w:pos="8050"/>
                    </w:tabs>
                    <w:jc w:val="center"/>
                    <w:rPr>
                      <w:sz w:val="24"/>
                    </w:rPr>
                  </w:pPr>
                  <w:r w:rsidRPr="00AE21F5">
                    <w:rPr>
                      <w:sz w:val="24"/>
                    </w:rPr>
                    <w:t>Объем капитальных вложений на текущий финансовый год, тыс. руб.</w:t>
                  </w:r>
                </w:p>
              </w:tc>
            </w:tr>
            <w:tr w:rsidR="006A5666" w:rsidRPr="00AE21F5" w:rsidTr="00FF718B">
              <w:trPr>
                <w:trHeight w:val="272"/>
              </w:trPr>
              <w:tc>
                <w:tcPr>
                  <w:tcW w:w="630" w:type="dxa"/>
                  <w:vMerge/>
                  <w:vAlign w:val="center"/>
                </w:tcPr>
                <w:p w:rsidR="006A5666" w:rsidRPr="00AE21F5" w:rsidRDefault="006A5666" w:rsidP="00790A9C">
                  <w:pPr>
                    <w:tabs>
                      <w:tab w:val="left" w:pos="8050"/>
                    </w:tabs>
                    <w:jc w:val="center"/>
                    <w:rPr>
                      <w:sz w:val="24"/>
                    </w:rPr>
                  </w:pPr>
                </w:p>
              </w:tc>
              <w:tc>
                <w:tcPr>
                  <w:tcW w:w="7513" w:type="dxa"/>
                  <w:vMerge/>
                  <w:vAlign w:val="center"/>
                </w:tcPr>
                <w:p w:rsidR="006A5666" w:rsidRPr="00AE21F5" w:rsidRDefault="006A5666" w:rsidP="00790A9C">
                  <w:pPr>
                    <w:tabs>
                      <w:tab w:val="left" w:pos="8050"/>
                    </w:tabs>
                    <w:jc w:val="center"/>
                    <w:rPr>
                      <w:sz w:val="24"/>
                    </w:rPr>
                  </w:pPr>
                </w:p>
              </w:tc>
              <w:tc>
                <w:tcPr>
                  <w:tcW w:w="1417" w:type="dxa"/>
                  <w:vMerge w:val="restart"/>
                  <w:vAlign w:val="center"/>
                </w:tcPr>
                <w:p w:rsidR="006A5666" w:rsidRPr="00AE21F5" w:rsidRDefault="006A5666" w:rsidP="00790A9C">
                  <w:pPr>
                    <w:tabs>
                      <w:tab w:val="left" w:pos="8050"/>
                    </w:tabs>
                    <w:jc w:val="center"/>
                    <w:rPr>
                      <w:sz w:val="24"/>
                    </w:rPr>
                  </w:pPr>
                  <w:r w:rsidRPr="00AE21F5">
                    <w:rPr>
                      <w:sz w:val="24"/>
                    </w:rPr>
                    <w:t>ВСЕГО</w:t>
                  </w:r>
                </w:p>
              </w:tc>
              <w:tc>
                <w:tcPr>
                  <w:tcW w:w="5954" w:type="dxa"/>
                  <w:gridSpan w:val="4"/>
                  <w:vAlign w:val="center"/>
                </w:tcPr>
                <w:p w:rsidR="006A5666" w:rsidRPr="00AE21F5" w:rsidRDefault="006A5666" w:rsidP="00790A9C">
                  <w:pPr>
                    <w:tabs>
                      <w:tab w:val="left" w:pos="8050"/>
                    </w:tabs>
                    <w:jc w:val="center"/>
                    <w:rPr>
                      <w:sz w:val="24"/>
                    </w:rPr>
                  </w:pPr>
                  <w:r w:rsidRPr="00AE21F5">
                    <w:rPr>
                      <w:sz w:val="24"/>
                    </w:rPr>
                    <w:t>в том числе:</w:t>
                  </w:r>
                </w:p>
              </w:tc>
            </w:tr>
            <w:tr w:rsidR="006A5666" w:rsidRPr="00AE21F5" w:rsidTr="00FF718B">
              <w:trPr>
                <w:trHeight w:val="529"/>
              </w:trPr>
              <w:tc>
                <w:tcPr>
                  <w:tcW w:w="630" w:type="dxa"/>
                  <w:vMerge/>
                  <w:vAlign w:val="center"/>
                </w:tcPr>
                <w:p w:rsidR="006A5666" w:rsidRPr="00AE21F5" w:rsidRDefault="006A5666" w:rsidP="00790A9C">
                  <w:pPr>
                    <w:tabs>
                      <w:tab w:val="left" w:pos="8050"/>
                    </w:tabs>
                    <w:jc w:val="center"/>
                    <w:rPr>
                      <w:sz w:val="24"/>
                    </w:rPr>
                  </w:pPr>
                </w:p>
              </w:tc>
              <w:tc>
                <w:tcPr>
                  <w:tcW w:w="7513" w:type="dxa"/>
                  <w:vMerge/>
                  <w:vAlign w:val="center"/>
                </w:tcPr>
                <w:p w:rsidR="006A5666" w:rsidRPr="00AE21F5" w:rsidRDefault="006A5666" w:rsidP="00790A9C">
                  <w:pPr>
                    <w:tabs>
                      <w:tab w:val="left" w:pos="8050"/>
                    </w:tabs>
                    <w:jc w:val="center"/>
                    <w:rPr>
                      <w:sz w:val="24"/>
                    </w:rPr>
                  </w:pPr>
                </w:p>
              </w:tc>
              <w:tc>
                <w:tcPr>
                  <w:tcW w:w="1417" w:type="dxa"/>
                  <w:vMerge/>
                  <w:vAlign w:val="center"/>
                </w:tcPr>
                <w:p w:rsidR="006A5666" w:rsidRPr="00AE21F5" w:rsidRDefault="006A5666" w:rsidP="00790A9C">
                  <w:pPr>
                    <w:tabs>
                      <w:tab w:val="left" w:pos="8050"/>
                    </w:tabs>
                    <w:jc w:val="center"/>
                    <w:rPr>
                      <w:sz w:val="24"/>
                    </w:rPr>
                  </w:pPr>
                </w:p>
              </w:tc>
              <w:tc>
                <w:tcPr>
                  <w:tcW w:w="1422" w:type="dxa"/>
                  <w:vAlign w:val="center"/>
                </w:tcPr>
                <w:p w:rsidR="006A5666" w:rsidRPr="00AE21F5" w:rsidRDefault="006A5666" w:rsidP="006A5666">
                  <w:pPr>
                    <w:tabs>
                      <w:tab w:val="left" w:pos="8050"/>
                    </w:tabs>
                    <w:jc w:val="center"/>
                    <w:rPr>
                      <w:sz w:val="24"/>
                    </w:rPr>
                  </w:pPr>
                  <w:r w:rsidRPr="00AE21F5">
                    <w:rPr>
                      <w:sz w:val="24"/>
                    </w:rPr>
                    <w:t>бюджет города</w:t>
                  </w:r>
                </w:p>
              </w:tc>
              <w:tc>
                <w:tcPr>
                  <w:tcW w:w="1138" w:type="dxa"/>
                  <w:vAlign w:val="center"/>
                </w:tcPr>
                <w:p w:rsidR="006A5666" w:rsidRPr="00AE21F5" w:rsidRDefault="006A5666" w:rsidP="00790A9C">
                  <w:pPr>
                    <w:tabs>
                      <w:tab w:val="left" w:pos="8050"/>
                    </w:tabs>
                    <w:jc w:val="center"/>
                    <w:rPr>
                      <w:sz w:val="24"/>
                    </w:rPr>
                  </w:pPr>
                  <w:r w:rsidRPr="00AE21F5">
                    <w:rPr>
                      <w:sz w:val="24"/>
                    </w:rPr>
                    <w:t>бюджет краевой</w:t>
                  </w:r>
                </w:p>
              </w:tc>
              <w:tc>
                <w:tcPr>
                  <w:tcW w:w="1565" w:type="dxa"/>
                  <w:vAlign w:val="center"/>
                </w:tcPr>
                <w:p w:rsidR="006A5666" w:rsidRPr="00AE21F5" w:rsidRDefault="006A5666" w:rsidP="00790A9C">
                  <w:pPr>
                    <w:tabs>
                      <w:tab w:val="left" w:pos="8050"/>
                    </w:tabs>
                    <w:ind w:right="-108"/>
                    <w:jc w:val="center"/>
                    <w:rPr>
                      <w:sz w:val="24"/>
                    </w:rPr>
                  </w:pPr>
                  <w:r w:rsidRPr="00AE21F5">
                    <w:rPr>
                      <w:sz w:val="24"/>
                    </w:rPr>
                    <w:t>федеральный бюджет</w:t>
                  </w:r>
                </w:p>
              </w:tc>
              <w:tc>
                <w:tcPr>
                  <w:tcW w:w="1829" w:type="dxa"/>
                  <w:vAlign w:val="center"/>
                </w:tcPr>
                <w:p w:rsidR="006A5666" w:rsidRPr="00AE21F5" w:rsidRDefault="006A5666" w:rsidP="00790A9C">
                  <w:pPr>
                    <w:tabs>
                      <w:tab w:val="left" w:pos="8050"/>
                    </w:tabs>
                    <w:jc w:val="center"/>
                    <w:rPr>
                      <w:sz w:val="24"/>
                    </w:rPr>
                  </w:pPr>
                  <w:r w:rsidRPr="00AE21F5">
                    <w:rPr>
                      <w:sz w:val="24"/>
                    </w:rPr>
                    <w:t>внебюджетные источники</w:t>
                  </w:r>
                </w:p>
              </w:tc>
            </w:tr>
            <w:tr w:rsidR="006A5666" w:rsidRPr="00AE21F5" w:rsidTr="00FF718B">
              <w:trPr>
                <w:trHeight w:val="313"/>
              </w:trPr>
              <w:tc>
                <w:tcPr>
                  <w:tcW w:w="630" w:type="dxa"/>
                  <w:vAlign w:val="center"/>
                </w:tcPr>
                <w:p w:rsidR="006A5666" w:rsidRPr="00AE21F5" w:rsidRDefault="006A5666" w:rsidP="00790A9C">
                  <w:pPr>
                    <w:tabs>
                      <w:tab w:val="left" w:pos="8050"/>
                    </w:tabs>
                    <w:jc w:val="center"/>
                    <w:rPr>
                      <w:sz w:val="24"/>
                    </w:rPr>
                  </w:pPr>
                </w:p>
              </w:tc>
              <w:tc>
                <w:tcPr>
                  <w:tcW w:w="7513" w:type="dxa"/>
                  <w:vAlign w:val="center"/>
                </w:tcPr>
                <w:p w:rsidR="006A5666" w:rsidRPr="00AE21F5" w:rsidRDefault="006A5666" w:rsidP="00790A9C">
                  <w:pPr>
                    <w:tabs>
                      <w:tab w:val="left" w:pos="8050"/>
                    </w:tabs>
                    <w:rPr>
                      <w:sz w:val="24"/>
                    </w:rPr>
                  </w:pPr>
                  <w:r w:rsidRPr="00AE21F5">
                    <w:rPr>
                      <w:sz w:val="24"/>
                    </w:rPr>
                    <w:t>Главный распорядитель – Администрация города Минусинска</w:t>
                  </w:r>
                </w:p>
              </w:tc>
              <w:tc>
                <w:tcPr>
                  <w:tcW w:w="1417" w:type="dxa"/>
                  <w:vAlign w:val="center"/>
                </w:tcPr>
                <w:p w:rsidR="006A5666" w:rsidRPr="00AE21F5" w:rsidRDefault="006A5666" w:rsidP="00790A9C">
                  <w:pPr>
                    <w:tabs>
                      <w:tab w:val="left" w:pos="8050"/>
                    </w:tabs>
                    <w:jc w:val="center"/>
                    <w:rPr>
                      <w:sz w:val="24"/>
                    </w:rPr>
                  </w:pPr>
                </w:p>
              </w:tc>
              <w:tc>
                <w:tcPr>
                  <w:tcW w:w="1422" w:type="dxa"/>
                  <w:vAlign w:val="center"/>
                </w:tcPr>
                <w:p w:rsidR="006A5666" w:rsidRPr="00AE21F5" w:rsidRDefault="006A5666" w:rsidP="00790A9C">
                  <w:pPr>
                    <w:tabs>
                      <w:tab w:val="left" w:pos="8050"/>
                    </w:tabs>
                    <w:jc w:val="center"/>
                    <w:rPr>
                      <w:sz w:val="24"/>
                    </w:rPr>
                  </w:pPr>
                </w:p>
              </w:tc>
              <w:tc>
                <w:tcPr>
                  <w:tcW w:w="1138" w:type="dxa"/>
                  <w:vAlign w:val="center"/>
                </w:tcPr>
                <w:p w:rsidR="006A5666" w:rsidRPr="00AE21F5" w:rsidRDefault="006A5666" w:rsidP="00790A9C">
                  <w:pPr>
                    <w:tabs>
                      <w:tab w:val="left" w:pos="8050"/>
                    </w:tabs>
                    <w:jc w:val="center"/>
                    <w:rPr>
                      <w:sz w:val="24"/>
                    </w:rPr>
                  </w:pPr>
                </w:p>
              </w:tc>
              <w:tc>
                <w:tcPr>
                  <w:tcW w:w="1565" w:type="dxa"/>
                  <w:vAlign w:val="center"/>
                </w:tcPr>
                <w:p w:rsidR="006A5666" w:rsidRPr="00AE21F5" w:rsidRDefault="006A5666" w:rsidP="00790A9C">
                  <w:pPr>
                    <w:tabs>
                      <w:tab w:val="left" w:pos="8050"/>
                    </w:tabs>
                    <w:jc w:val="center"/>
                    <w:rPr>
                      <w:sz w:val="24"/>
                    </w:rPr>
                  </w:pPr>
                </w:p>
              </w:tc>
              <w:tc>
                <w:tcPr>
                  <w:tcW w:w="1829" w:type="dxa"/>
                  <w:vAlign w:val="center"/>
                </w:tcPr>
                <w:p w:rsidR="006A5666" w:rsidRPr="00AE21F5" w:rsidRDefault="006A5666" w:rsidP="00790A9C">
                  <w:pPr>
                    <w:tabs>
                      <w:tab w:val="left" w:pos="8050"/>
                    </w:tabs>
                    <w:jc w:val="center"/>
                    <w:rPr>
                      <w:sz w:val="24"/>
                    </w:rPr>
                  </w:pPr>
                </w:p>
              </w:tc>
            </w:tr>
            <w:tr w:rsidR="006A5666" w:rsidRPr="00AE21F5" w:rsidTr="00FF718B">
              <w:trPr>
                <w:trHeight w:val="529"/>
              </w:trPr>
              <w:tc>
                <w:tcPr>
                  <w:tcW w:w="630" w:type="dxa"/>
                  <w:vAlign w:val="center"/>
                </w:tcPr>
                <w:p w:rsidR="006A5666" w:rsidRPr="00AE21F5" w:rsidRDefault="006A5666" w:rsidP="00790A9C">
                  <w:pPr>
                    <w:tabs>
                      <w:tab w:val="left" w:pos="8050"/>
                    </w:tabs>
                    <w:jc w:val="center"/>
                    <w:rPr>
                      <w:sz w:val="24"/>
                    </w:rPr>
                  </w:pPr>
                  <w:r w:rsidRPr="00AE21F5">
                    <w:rPr>
                      <w:sz w:val="24"/>
                    </w:rPr>
                    <w:t>1</w:t>
                  </w:r>
                </w:p>
              </w:tc>
              <w:tc>
                <w:tcPr>
                  <w:tcW w:w="14884" w:type="dxa"/>
                  <w:gridSpan w:val="6"/>
                  <w:vAlign w:val="center"/>
                </w:tcPr>
                <w:p w:rsidR="006A5666" w:rsidRPr="00AE21F5" w:rsidRDefault="006A5666" w:rsidP="00790A9C">
                  <w:pPr>
                    <w:tabs>
                      <w:tab w:val="left" w:pos="8050"/>
                    </w:tabs>
                    <w:rPr>
                      <w:sz w:val="24"/>
                    </w:rPr>
                  </w:pPr>
                  <w:r w:rsidRPr="00AE21F5">
                    <w:rPr>
                      <w:sz w:val="24"/>
                    </w:rPr>
                    <w:t>Подпрограмма «Модернизация, реконструкция и капитальный ремонт объектов коммунальной инфраструктуры и жилищного фонда муниципального образования город Минусинск»</w:t>
                  </w:r>
                </w:p>
              </w:tc>
            </w:tr>
            <w:tr w:rsidR="006A5666" w:rsidRPr="00AE21F5" w:rsidTr="00F8647B">
              <w:trPr>
                <w:trHeight w:val="1082"/>
              </w:trPr>
              <w:tc>
                <w:tcPr>
                  <w:tcW w:w="630" w:type="dxa"/>
                  <w:vAlign w:val="center"/>
                </w:tcPr>
                <w:p w:rsidR="006A5666" w:rsidRPr="00AE21F5" w:rsidRDefault="006A5666" w:rsidP="006A5666">
                  <w:pPr>
                    <w:tabs>
                      <w:tab w:val="left" w:pos="8050"/>
                    </w:tabs>
                    <w:jc w:val="center"/>
                    <w:rPr>
                      <w:sz w:val="24"/>
                    </w:rPr>
                  </w:pPr>
                  <w:r w:rsidRPr="00AE21F5">
                    <w:rPr>
                      <w:sz w:val="24"/>
                    </w:rPr>
                    <w:t>1.1</w:t>
                  </w:r>
                </w:p>
              </w:tc>
              <w:tc>
                <w:tcPr>
                  <w:tcW w:w="7513" w:type="dxa"/>
                  <w:vAlign w:val="center"/>
                </w:tcPr>
                <w:p w:rsidR="006A5666" w:rsidRPr="00AE21F5" w:rsidRDefault="00AE2980" w:rsidP="00FE5FDA">
                  <w:pPr>
                    <w:tabs>
                      <w:tab w:val="left" w:pos="8050"/>
                    </w:tabs>
                    <w:rPr>
                      <w:sz w:val="24"/>
                    </w:rPr>
                  </w:pPr>
                  <w:r w:rsidRPr="00AE21F5">
                    <w:rPr>
                      <w:sz w:val="24"/>
                    </w:rPr>
                    <w:t>Расходы на долевое участие по субсидии на реализацию мероприятий по строительству и реконструкции (модернизации) объектов питьевого водоснабжения. По объекту: «</w:t>
                  </w:r>
                  <w:r w:rsidR="00FE5FDA" w:rsidRPr="00AE21F5">
                    <w:rPr>
                      <w:sz w:val="24"/>
                    </w:rPr>
                    <w:t>Строительство к</w:t>
                  </w:r>
                  <w:r w:rsidRPr="00AE21F5">
                    <w:rPr>
                      <w:sz w:val="24"/>
                    </w:rPr>
                    <w:t>ольцево</w:t>
                  </w:r>
                  <w:r w:rsidR="00FE5FDA" w:rsidRPr="00AE21F5">
                    <w:rPr>
                      <w:sz w:val="24"/>
                    </w:rPr>
                    <w:t>го</w:t>
                  </w:r>
                  <w:r w:rsidRPr="00AE21F5">
                    <w:rPr>
                      <w:sz w:val="24"/>
                    </w:rPr>
                    <w:t xml:space="preserve"> водопровод</w:t>
                  </w:r>
                  <w:r w:rsidR="00FE5FDA" w:rsidRPr="00AE21F5">
                    <w:rPr>
                      <w:sz w:val="24"/>
                    </w:rPr>
                    <w:t>а</w:t>
                  </w:r>
                  <w:r w:rsidRPr="00AE21F5">
                    <w:rPr>
                      <w:sz w:val="24"/>
                    </w:rPr>
                    <w:t xml:space="preserve"> в г. Минусинске</w:t>
                  </w:r>
                  <w:r w:rsidR="00FE5FDA" w:rsidRPr="00AE21F5">
                    <w:rPr>
                      <w:sz w:val="24"/>
                    </w:rPr>
                    <w:t>»</w:t>
                  </w:r>
                  <w:r w:rsidR="00950E01" w:rsidRPr="00AE21F5">
                    <w:rPr>
                      <w:sz w:val="24"/>
                    </w:rPr>
                    <w:t xml:space="preserve"> (</w:t>
                  </w:r>
                  <w:r w:rsidR="00950E01" w:rsidRPr="00AE21F5">
                    <w:rPr>
                      <w:sz w:val="24"/>
                      <w:lang w:val="en-US"/>
                    </w:rPr>
                    <w:t>L</w:t>
                  </w:r>
                  <w:r w:rsidR="00950E01" w:rsidRPr="00AE21F5">
                    <w:rPr>
                      <w:sz w:val="24"/>
                    </w:rPr>
                    <w:t xml:space="preserve"> – не менее 5,0 км)</w:t>
                  </w:r>
                </w:p>
              </w:tc>
              <w:tc>
                <w:tcPr>
                  <w:tcW w:w="1417" w:type="dxa"/>
                  <w:vAlign w:val="center"/>
                </w:tcPr>
                <w:p w:rsidR="006A5666" w:rsidRPr="00DF28F3" w:rsidRDefault="00886B46" w:rsidP="00312E02">
                  <w:pPr>
                    <w:tabs>
                      <w:tab w:val="left" w:pos="8050"/>
                    </w:tabs>
                    <w:jc w:val="center"/>
                    <w:rPr>
                      <w:sz w:val="24"/>
                    </w:rPr>
                  </w:pPr>
                  <w:r w:rsidRPr="00DF28F3">
                    <w:rPr>
                      <w:sz w:val="24"/>
                    </w:rPr>
                    <w:t>108 866,30</w:t>
                  </w:r>
                </w:p>
              </w:tc>
              <w:tc>
                <w:tcPr>
                  <w:tcW w:w="1422" w:type="dxa"/>
                  <w:vAlign w:val="center"/>
                </w:tcPr>
                <w:p w:rsidR="006A5666" w:rsidRPr="00AE21F5" w:rsidRDefault="00886B46" w:rsidP="006A5666">
                  <w:pPr>
                    <w:tabs>
                      <w:tab w:val="left" w:pos="8050"/>
                    </w:tabs>
                    <w:jc w:val="center"/>
                    <w:rPr>
                      <w:sz w:val="24"/>
                    </w:rPr>
                  </w:pPr>
                  <w:r>
                    <w:rPr>
                      <w:sz w:val="24"/>
                    </w:rPr>
                    <w:t>1 078,00</w:t>
                  </w:r>
                </w:p>
              </w:tc>
              <w:tc>
                <w:tcPr>
                  <w:tcW w:w="1138" w:type="dxa"/>
                  <w:vAlign w:val="center"/>
                </w:tcPr>
                <w:p w:rsidR="006A5666" w:rsidRPr="00AE21F5" w:rsidRDefault="00886B46" w:rsidP="006A5666">
                  <w:pPr>
                    <w:tabs>
                      <w:tab w:val="left" w:pos="8050"/>
                    </w:tabs>
                    <w:jc w:val="center"/>
                    <w:rPr>
                      <w:sz w:val="24"/>
                    </w:rPr>
                  </w:pPr>
                  <w:r>
                    <w:rPr>
                      <w:sz w:val="24"/>
                    </w:rPr>
                    <w:t>5 389,30</w:t>
                  </w:r>
                </w:p>
              </w:tc>
              <w:tc>
                <w:tcPr>
                  <w:tcW w:w="1565" w:type="dxa"/>
                  <w:vAlign w:val="center"/>
                </w:tcPr>
                <w:p w:rsidR="006A5666" w:rsidRPr="00AE21F5" w:rsidRDefault="00886B46" w:rsidP="006A5666">
                  <w:pPr>
                    <w:tabs>
                      <w:tab w:val="left" w:pos="8050"/>
                    </w:tabs>
                    <w:jc w:val="center"/>
                    <w:rPr>
                      <w:sz w:val="24"/>
                    </w:rPr>
                  </w:pPr>
                  <w:r>
                    <w:rPr>
                      <w:sz w:val="24"/>
                    </w:rPr>
                    <w:t>102 399,00</w:t>
                  </w:r>
                </w:p>
              </w:tc>
              <w:tc>
                <w:tcPr>
                  <w:tcW w:w="1829" w:type="dxa"/>
                  <w:vAlign w:val="center"/>
                </w:tcPr>
                <w:p w:rsidR="006A5666" w:rsidRPr="00AE21F5" w:rsidRDefault="006A5666" w:rsidP="006A5666">
                  <w:pPr>
                    <w:tabs>
                      <w:tab w:val="left" w:pos="8050"/>
                    </w:tabs>
                    <w:jc w:val="center"/>
                    <w:rPr>
                      <w:sz w:val="24"/>
                    </w:rPr>
                  </w:pPr>
                </w:p>
              </w:tc>
            </w:tr>
            <w:tr w:rsidR="005760CF" w:rsidRPr="00AE21F5" w:rsidTr="00F8647B">
              <w:trPr>
                <w:trHeight w:val="545"/>
              </w:trPr>
              <w:tc>
                <w:tcPr>
                  <w:tcW w:w="630" w:type="dxa"/>
                  <w:vAlign w:val="center"/>
                </w:tcPr>
                <w:p w:rsidR="005760CF" w:rsidRPr="00AE21F5" w:rsidRDefault="005760CF" w:rsidP="006A5666">
                  <w:pPr>
                    <w:tabs>
                      <w:tab w:val="left" w:pos="8050"/>
                    </w:tabs>
                    <w:jc w:val="center"/>
                    <w:rPr>
                      <w:sz w:val="24"/>
                    </w:rPr>
                  </w:pPr>
                  <w:r w:rsidRPr="00AE21F5">
                    <w:rPr>
                      <w:sz w:val="24"/>
                    </w:rPr>
                    <w:t>1.2</w:t>
                  </w:r>
                </w:p>
              </w:tc>
              <w:tc>
                <w:tcPr>
                  <w:tcW w:w="7513" w:type="dxa"/>
                  <w:vAlign w:val="center"/>
                </w:tcPr>
                <w:p w:rsidR="005760CF" w:rsidRPr="00AE21F5" w:rsidRDefault="005760CF" w:rsidP="00FE5FDA">
                  <w:pPr>
                    <w:tabs>
                      <w:tab w:val="left" w:pos="8050"/>
                    </w:tabs>
                    <w:rPr>
                      <w:sz w:val="24"/>
                    </w:rPr>
                  </w:pPr>
                  <w:r w:rsidRPr="00AE21F5">
                    <w:rPr>
                      <w:sz w:val="24"/>
                    </w:rPr>
                    <w:t>Проведение проектно-изыскательских работ для строительства участков водопровода в п. Зеленый Бор</w:t>
                  </w:r>
                </w:p>
              </w:tc>
              <w:tc>
                <w:tcPr>
                  <w:tcW w:w="1417" w:type="dxa"/>
                  <w:vAlign w:val="center"/>
                </w:tcPr>
                <w:p w:rsidR="005760CF" w:rsidRPr="00DF28F3" w:rsidRDefault="005760CF" w:rsidP="006A5666">
                  <w:pPr>
                    <w:tabs>
                      <w:tab w:val="left" w:pos="8050"/>
                    </w:tabs>
                    <w:jc w:val="center"/>
                    <w:rPr>
                      <w:sz w:val="24"/>
                    </w:rPr>
                  </w:pPr>
                  <w:r w:rsidRPr="00DF28F3">
                    <w:rPr>
                      <w:sz w:val="24"/>
                    </w:rPr>
                    <w:t>821,17</w:t>
                  </w:r>
                </w:p>
              </w:tc>
              <w:tc>
                <w:tcPr>
                  <w:tcW w:w="1422" w:type="dxa"/>
                  <w:vAlign w:val="center"/>
                </w:tcPr>
                <w:p w:rsidR="005760CF" w:rsidRPr="00AE21F5" w:rsidRDefault="005760CF" w:rsidP="006A5666">
                  <w:pPr>
                    <w:tabs>
                      <w:tab w:val="left" w:pos="8050"/>
                    </w:tabs>
                    <w:jc w:val="center"/>
                    <w:rPr>
                      <w:sz w:val="24"/>
                    </w:rPr>
                  </w:pPr>
                  <w:r w:rsidRPr="00AE21F5">
                    <w:rPr>
                      <w:sz w:val="24"/>
                    </w:rPr>
                    <w:t>821,17</w:t>
                  </w:r>
                </w:p>
              </w:tc>
              <w:tc>
                <w:tcPr>
                  <w:tcW w:w="1138" w:type="dxa"/>
                  <w:vAlign w:val="center"/>
                </w:tcPr>
                <w:p w:rsidR="005760CF" w:rsidRPr="00AE21F5" w:rsidRDefault="005760CF" w:rsidP="006A5666">
                  <w:pPr>
                    <w:tabs>
                      <w:tab w:val="left" w:pos="8050"/>
                    </w:tabs>
                    <w:jc w:val="center"/>
                    <w:rPr>
                      <w:sz w:val="24"/>
                    </w:rPr>
                  </w:pPr>
                </w:p>
              </w:tc>
              <w:tc>
                <w:tcPr>
                  <w:tcW w:w="1565" w:type="dxa"/>
                  <w:vAlign w:val="center"/>
                </w:tcPr>
                <w:p w:rsidR="005760CF" w:rsidRPr="00AE21F5" w:rsidRDefault="005760CF" w:rsidP="006A5666">
                  <w:pPr>
                    <w:tabs>
                      <w:tab w:val="left" w:pos="8050"/>
                    </w:tabs>
                    <w:jc w:val="center"/>
                    <w:rPr>
                      <w:sz w:val="24"/>
                    </w:rPr>
                  </w:pPr>
                </w:p>
              </w:tc>
              <w:tc>
                <w:tcPr>
                  <w:tcW w:w="1829" w:type="dxa"/>
                  <w:vAlign w:val="center"/>
                </w:tcPr>
                <w:p w:rsidR="005760CF" w:rsidRPr="00AE21F5" w:rsidRDefault="005760CF" w:rsidP="006A5666">
                  <w:pPr>
                    <w:tabs>
                      <w:tab w:val="left" w:pos="8050"/>
                    </w:tabs>
                    <w:jc w:val="center"/>
                    <w:rPr>
                      <w:sz w:val="24"/>
                    </w:rPr>
                  </w:pPr>
                </w:p>
              </w:tc>
            </w:tr>
            <w:tr w:rsidR="00245617" w:rsidRPr="00AE21F5" w:rsidTr="00F8647B">
              <w:trPr>
                <w:trHeight w:val="553"/>
              </w:trPr>
              <w:tc>
                <w:tcPr>
                  <w:tcW w:w="630" w:type="dxa"/>
                  <w:vAlign w:val="center"/>
                </w:tcPr>
                <w:p w:rsidR="00245617" w:rsidRPr="00AE21F5" w:rsidRDefault="00245617" w:rsidP="006A5666">
                  <w:pPr>
                    <w:tabs>
                      <w:tab w:val="left" w:pos="8050"/>
                    </w:tabs>
                    <w:jc w:val="center"/>
                    <w:rPr>
                      <w:sz w:val="24"/>
                    </w:rPr>
                  </w:pPr>
                  <w:r w:rsidRPr="00AE21F5">
                    <w:rPr>
                      <w:sz w:val="24"/>
                    </w:rPr>
                    <w:t>1.3</w:t>
                  </w:r>
                </w:p>
              </w:tc>
              <w:tc>
                <w:tcPr>
                  <w:tcW w:w="7513" w:type="dxa"/>
                  <w:vAlign w:val="center"/>
                </w:tcPr>
                <w:p w:rsidR="00245617" w:rsidRPr="00AE21F5" w:rsidRDefault="00661918" w:rsidP="00245617">
                  <w:pPr>
                    <w:tabs>
                      <w:tab w:val="left" w:pos="8050"/>
                    </w:tabs>
                    <w:rPr>
                      <w:sz w:val="24"/>
                    </w:rPr>
                  </w:pPr>
                  <w:r w:rsidRPr="00AE21F5">
                    <w:rPr>
                      <w:sz w:val="24"/>
                    </w:rPr>
                    <w:t>П</w:t>
                  </w:r>
                  <w:r w:rsidR="00245617" w:rsidRPr="00AE21F5">
                    <w:rPr>
                      <w:sz w:val="24"/>
                    </w:rPr>
                    <w:t>роведение строительног</w:t>
                  </w:r>
                  <w:r w:rsidR="003209DE" w:rsidRPr="00AE21F5">
                    <w:rPr>
                      <w:sz w:val="24"/>
                    </w:rPr>
                    <w:t>о</w:t>
                  </w:r>
                  <w:r w:rsidR="00245617" w:rsidRPr="00AE21F5">
                    <w:rPr>
                      <w:sz w:val="24"/>
                    </w:rPr>
                    <w:t xml:space="preserve"> контроля</w:t>
                  </w:r>
                  <w:r w:rsidR="003209DE" w:rsidRPr="00AE21F5">
                    <w:rPr>
                      <w:sz w:val="24"/>
                    </w:rPr>
                    <w:t xml:space="preserve"> на объектах капитального строительства</w:t>
                  </w:r>
                </w:p>
              </w:tc>
              <w:tc>
                <w:tcPr>
                  <w:tcW w:w="1417" w:type="dxa"/>
                  <w:vAlign w:val="center"/>
                </w:tcPr>
                <w:p w:rsidR="00245617" w:rsidRPr="00DF28F3" w:rsidRDefault="003209DE" w:rsidP="006A5666">
                  <w:pPr>
                    <w:tabs>
                      <w:tab w:val="left" w:pos="8050"/>
                    </w:tabs>
                    <w:jc w:val="center"/>
                    <w:rPr>
                      <w:sz w:val="24"/>
                    </w:rPr>
                  </w:pPr>
                  <w:r w:rsidRPr="00DF28F3">
                    <w:rPr>
                      <w:sz w:val="24"/>
                    </w:rPr>
                    <w:t>1 846,10</w:t>
                  </w:r>
                </w:p>
              </w:tc>
              <w:tc>
                <w:tcPr>
                  <w:tcW w:w="1422" w:type="dxa"/>
                  <w:vAlign w:val="center"/>
                </w:tcPr>
                <w:p w:rsidR="00245617" w:rsidRPr="00AE21F5" w:rsidRDefault="003209DE" w:rsidP="006A5666">
                  <w:pPr>
                    <w:tabs>
                      <w:tab w:val="left" w:pos="8050"/>
                    </w:tabs>
                    <w:jc w:val="center"/>
                    <w:rPr>
                      <w:sz w:val="24"/>
                    </w:rPr>
                  </w:pPr>
                  <w:r w:rsidRPr="00AE21F5">
                    <w:rPr>
                      <w:sz w:val="24"/>
                    </w:rPr>
                    <w:t>1 846,10</w:t>
                  </w:r>
                </w:p>
              </w:tc>
              <w:tc>
                <w:tcPr>
                  <w:tcW w:w="1138" w:type="dxa"/>
                  <w:vAlign w:val="center"/>
                </w:tcPr>
                <w:p w:rsidR="00245617" w:rsidRPr="00AE21F5" w:rsidRDefault="00245617" w:rsidP="006A5666">
                  <w:pPr>
                    <w:tabs>
                      <w:tab w:val="left" w:pos="8050"/>
                    </w:tabs>
                    <w:jc w:val="center"/>
                    <w:rPr>
                      <w:sz w:val="24"/>
                    </w:rPr>
                  </w:pPr>
                </w:p>
              </w:tc>
              <w:tc>
                <w:tcPr>
                  <w:tcW w:w="1565" w:type="dxa"/>
                  <w:vAlign w:val="center"/>
                </w:tcPr>
                <w:p w:rsidR="00245617" w:rsidRPr="00AE21F5" w:rsidRDefault="00245617" w:rsidP="006A5666">
                  <w:pPr>
                    <w:tabs>
                      <w:tab w:val="left" w:pos="8050"/>
                    </w:tabs>
                    <w:jc w:val="center"/>
                    <w:rPr>
                      <w:sz w:val="24"/>
                    </w:rPr>
                  </w:pPr>
                </w:p>
              </w:tc>
              <w:tc>
                <w:tcPr>
                  <w:tcW w:w="1829" w:type="dxa"/>
                  <w:vAlign w:val="center"/>
                </w:tcPr>
                <w:p w:rsidR="00245617" w:rsidRPr="00AE21F5" w:rsidRDefault="00245617" w:rsidP="006A5666">
                  <w:pPr>
                    <w:tabs>
                      <w:tab w:val="left" w:pos="8050"/>
                    </w:tabs>
                    <w:jc w:val="center"/>
                    <w:rPr>
                      <w:sz w:val="24"/>
                    </w:rPr>
                  </w:pPr>
                </w:p>
              </w:tc>
            </w:tr>
            <w:tr w:rsidR="00F8647B" w:rsidRPr="00AE21F5" w:rsidTr="00F8647B">
              <w:trPr>
                <w:trHeight w:val="553"/>
              </w:trPr>
              <w:tc>
                <w:tcPr>
                  <w:tcW w:w="630" w:type="dxa"/>
                  <w:vAlign w:val="center"/>
                </w:tcPr>
                <w:p w:rsidR="00F8647B" w:rsidRPr="00AE21F5" w:rsidRDefault="00F8647B" w:rsidP="006A5666">
                  <w:pPr>
                    <w:tabs>
                      <w:tab w:val="left" w:pos="8050"/>
                    </w:tabs>
                    <w:jc w:val="center"/>
                    <w:rPr>
                      <w:sz w:val="24"/>
                    </w:rPr>
                  </w:pPr>
                  <w:r>
                    <w:rPr>
                      <w:sz w:val="24"/>
                    </w:rPr>
                    <w:t>1.4</w:t>
                  </w:r>
                </w:p>
              </w:tc>
              <w:tc>
                <w:tcPr>
                  <w:tcW w:w="7513" w:type="dxa"/>
                  <w:vAlign w:val="center"/>
                </w:tcPr>
                <w:p w:rsidR="00F8647B" w:rsidRPr="00AE21F5" w:rsidRDefault="00F8647B" w:rsidP="00245617">
                  <w:pPr>
                    <w:tabs>
                      <w:tab w:val="left" w:pos="8050"/>
                    </w:tabs>
                    <w:rPr>
                      <w:sz w:val="24"/>
                    </w:rPr>
                  </w:pPr>
                  <w:r>
                    <w:rPr>
                      <w:sz w:val="24"/>
                    </w:rPr>
                    <w:t>Капитальный ремонт тепловой сети в г. Минусинске</w:t>
                  </w:r>
                </w:p>
              </w:tc>
              <w:tc>
                <w:tcPr>
                  <w:tcW w:w="1417" w:type="dxa"/>
                  <w:vAlign w:val="center"/>
                </w:tcPr>
                <w:p w:rsidR="00F8647B" w:rsidRPr="00DF28F3" w:rsidRDefault="00F8647B" w:rsidP="006A5666">
                  <w:pPr>
                    <w:tabs>
                      <w:tab w:val="left" w:pos="8050"/>
                    </w:tabs>
                    <w:jc w:val="center"/>
                    <w:rPr>
                      <w:sz w:val="24"/>
                    </w:rPr>
                  </w:pPr>
                  <w:r w:rsidRPr="00DF28F3">
                    <w:rPr>
                      <w:sz w:val="24"/>
                    </w:rPr>
                    <w:t>8 180,94</w:t>
                  </w:r>
                </w:p>
              </w:tc>
              <w:tc>
                <w:tcPr>
                  <w:tcW w:w="1422" w:type="dxa"/>
                  <w:vAlign w:val="center"/>
                </w:tcPr>
                <w:p w:rsidR="00F8647B" w:rsidRPr="00AE21F5" w:rsidRDefault="00F8647B" w:rsidP="006A5666">
                  <w:pPr>
                    <w:tabs>
                      <w:tab w:val="left" w:pos="8050"/>
                    </w:tabs>
                    <w:jc w:val="center"/>
                    <w:rPr>
                      <w:sz w:val="24"/>
                    </w:rPr>
                  </w:pPr>
                  <w:r>
                    <w:rPr>
                      <w:sz w:val="24"/>
                    </w:rPr>
                    <w:t>8 180,94</w:t>
                  </w:r>
                </w:p>
              </w:tc>
              <w:tc>
                <w:tcPr>
                  <w:tcW w:w="1138" w:type="dxa"/>
                  <w:vAlign w:val="center"/>
                </w:tcPr>
                <w:p w:rsidR="00F8647B" w:rsidRPr="00AE21F5" w:rsidRDefault="00F8647B" w:rsidP="006A5666">
                  <w:pPr>
                    <w:tabs>
                      <w:tab w:val="left" w:pos="8050"/>
                    </w:tabs>
                    <w:jc w:val="center"/>
                    <w:rPr>
                      <w:sz w:val="24"/>
                    </w:rPr>
                  </w:pPr>
                </w:p>
              </w:tc>
              <w:tc>
                <w:tcPr>
                  <w:tcW w:w="1565" w:type="dxa"/>
                  <w:vAlign w:val="center"/>
                </w:tcPr>
                <w:p w:rsidR="00F8647B" w:rsidRPr="00AE21F5" w:rsidRDefault="00F8647B" w:rsidP="006A5666">
                  <w:pPr>
                    <w:tabs>
                      <w:tab w:val="left" w:pos="8050"/>
                    </w:tabs>
                    <w:jc w:val="center"/>
                    <w:rPr>
                      <w:sz w:val="24"/>
                    </w:rPr>
                  </w:pPr>
                </w:p>
              </w:tc>
              <w:tc>
                <w:tcPr>
                  <w:tcW w:w="1829" w:type="dxa"/>
                  <w:vAlign w:val="center"/>
                </w:tcPr>
                <w:p w:rsidR="00F8647B" w:rsidRPr="00AE21F5" w:rsidRDefault="00F8647B" w:rsidP="006A5666">
                  <w:pPr>
                    <w:tabs>
                      <w:tab w:val="left" w:pos="8050"/>
                    </w:tabs>
                    <w:jc w:val="center"/>
                    <w:rPr>
                      <w:sz w:val="24"/>
                    </w:rPr>
                  </w:pPr>
                </w:p>
              </w:tc>
            </w:tr>
            <w:tr w:rsidR="00C63A4F" w:rsidRPr="00AE21F5" w:rsidTr="00FF718B">
              <w:trPr>
                <w:trHeight w:val="417"/>
              </w:trPr>
              <w:tc>
                <w:tcPr>
                  <w:tcW w:w="630" w:type="dxa"/>
                  <w:vAlign w:val="center"/>
                </w:tcPr>
                <w:p w:rsidR="00C63A4F" w:rsidRPr="00AE21F5" w:rsidRDefault="00C63A4F" w:rsidP="00C63A4F">
                  <w:pPr>
                    <w:tabs>
                      <w:tab w:val="left" w:pos="8050"/>
                    </w:tabs>
                    <w:jc w:val="center"/>
                    <w:rPr>
                      <w:sz w:val="24"/>
                    </w:rPr>
                  </w:pPr>
                </w:p>
              </w:tc>
              <w:tc>
                <w:tcPr>
                  <w:tcW w:w="7513" w:type="dxa"/>
                  <w:vAlign w:val="center"/>
                </w:tcPr>
                <w:p w:rsidR="00C63A4F" w:rsidRPr="00AE21F5" w:rsidRDefault="00C63A4F" w:rsidP="00C63A4F">
                  <w:pPr>
                    <w:tabs>
                      <w:tab w:val="left" w:pos="8050"/>
                    </w:tabs>
                    <w:rPr>
                      <w:sz w:val="24"/>
                    </w:rPr>
                  </w:pPr>
                  <w:r w:rsidRPr="00AE21F5">
                    <w:rPr>
                      <w:sz w:val="24"/>
                    </w:rPr>
                    <w:t>ИТОГО:</w:t>
                  </w:r>
                </w:p>
              </w:tc>
              <w:tc>
                <w:tcPr>
                  <w:tcW w:w="1417" w:type="dxa"/>
                  <w:vAlign w:val="center"/>
                </w:tcPr>
                <w:p w:rsidR="00C63A4F" w:rsidRPr="00DF28F3" w:rsidRDefault="00886B46" w:rsidP="00F8647B">
                  <w:pPr>
                    <w:tabs>
                      <w:tab w:val="left" w:pos="8050"/>
                    </w:tabs>
                    <w:jc w:val="center"/>
                    <w:rPr>
                      <w:sz w:val="24"/>
                    </w:rPr>
                  </w:pPr>
                  <w:r w:rsidRPr="00DF28F3">
                    <w:rPr>
                      <w:sz w:val="24"/>
                    </w:rPr>
                    <w:t>11</w:t>
                  </w:r>
                  <w:r w:rsidR="00F8647B" w:rsidRPr="00DF28F3">
                    <w:rPr>
                      <w:sz w:val="24"/>
                    </w:rPr>
                    <w:t>9 714,51</w:t>
                  </w:r>
                </w:p>
              </w:tc>
              <w:tc>
                <w:tcPr>
                  <w:tcW w:w="1422" w:type="dxa"/>
                  <w:vAlign w:val="center"/>
                </w:tcPr>
                <w:p w:rsidR="00C63A4F" w:rsidRPr="00AE21F5" w:rsidRDefault="00F8647B" w:rsidP="00833D5B">
                  <w:pPr>
                    <w:tabs>
                      <w:tab w:val="left" w:pos="8050"/>
                    </w:tabs>
                    <w:jc w:val="center"/>
                    <w:rPr>
                      <w:sz w:val="24"/>
                    </w:rPr>
                  </w:pPr>
                  <w:r>
                    <w:rPr>
                      <w:sz w:val="24"/>
                    </w:rPr>
                    <w:t>11 9</w:t>
                  </w:r>
                  <w:r w:rsidR="00833D5B">
                    <w:rPr>
                      <w:sz w:val="24"/>
                    </w:rPr>
                    <w:t>26</w:t>
                  </w:r>
                  <w:r>
                    <w:rPr>
                      <w:sz w:val="24"/>
                    </w:rPr>
                    <w:t>,21</w:t>
                  </w:r>
                </w:p>
              </w:tc>
              <w:tc>
                <w:tcPr>
                  <w:tcW w:w="1138" w:type="dxa"/>
                  <w:vAlign w:val="center"/>
                </w:tcPr>
                <w:p w:rsidR="00C63A4F" w:rsidRPr="00AE21F5" w:rsidRDefault="006F0773" w:rsidP="00C63A4F">
                  <w:pPr>
                    <w:tabs>
                      <w:tab w:val="left" w:pos="8050"/>
                    </w:tabs>
                    <w:jc w:val="center"/>
                    <w:rPr>
                      <w:sz w:val="24"/>
                    </w:rPr>
                  </w:pPr>
                  <w:r>
                    <w:rPr>
                      <w:sz w:val="24"/>
                    </w:rPr>
                    <w:t>5 389,30</w:t>
                  </w:r>
                </w:p>
              </w:tc>
              <w:tc>
                <w:tcPr>
                  <w:tcW w:w="1565" w:type="dxa"/>
                  <w:vAlign w:val="center"/>
                </w:tcPr>
                <w:p w:rsidR="00C63A4F" w:rsidRPr="00AE21F5" w:rsidRDefault="006F0773" w:rsidP="00C63A4F">
                  <w:pPr>
                    <w:tabs>
                      <w:tab w:val="left" w:pos="8050"/>
                    </w:tabs>
                    <w:jc w:val="center"/>
                    <w:rPr>
                      <w:sz w:val="24"/>
                    </w:rPr>
                  </w:pPr>
                  <w:r>
                    <w:rPr>
                      <w:sz w:val="24"/>
                    </w:rPr>
                    <w:t>102 399,00</w:t>
                  </w:r>
                </w:p>
              </w:tc>
              <w:tc>
                <w:tcPr>
                  <w:tcW w:w="1829" w:type="dxa"/>
                  <w:vAlign w:val="center"/>
                </w:tcPr>
                <w:p w:rsidR="00C63A4F" w:rsidRPr="00AE21F5" w:rsidRDefault="00C63A4F" w:rsidP="00C63A4F">
                  <w:pPr>
                    <w:tabs>
                      <w:tab w:val="left" w:pos="8050"/>
                    </w:tabs>
                    <w:jc w:val="center"/>
                    <w:rPr>
                      <w:sz w:val="24"/>
                    </w:rPr>
                  </w:pPr>
                </w:p>
              </w:tc>
            </w:tr>
          </w:tbl>
          <w:p w:rsidR="006A5666" w:rsidRPr="00AE21F5" w:rsidRDefault="006A5666" w:rsidP="00790A9C">
            <w:pPr>
              <w:tabs>
                <w:tab w:val="left" w:pos="8050"/>
              </w:tabs>
              <w:jc w:val="both"/>
              <w:rPr>
                <w:sz w:val="20"/>
                <w:szCs w:val="20"/>
              </w:rPr>
            </w:pPr>
          </w:p>
          <w:p w:rsidR="006A5666" w:rsidRPr="00AE21F5" w:rsidRDefault="00E10160" w:rsidP="00790A9C">
            <w:pPr>
              <w:tabs>
                <w:tab w:val="left" w:pos="8050"/>
              </w:tabs>
              <w:jc w:val="both"/>
              <w:rPr>
                <w:szCs w:val="28"/>
              </w:rPr>
            </w:pPr>
            <w:proofErr w:type="spellStart"/>
            <w:r w:rsidRPr="00AE21F5">
              <w:rPr>
                <w:szCs w:val="28"/>
              </w:rPr>
              <w:t>И.о</w:t>
            </w:r>
            <w:proofErr w:type="spellEnd"/>
            <w:r w:rsidRPr="00AE21F5">
              <w:rPr>
                <w:szCs w:val="28"/>
              </w:rPr>
              <w:t xml:space="preserve">. директора МКУ «Управление городского </w:t>
            </w:r>
            <w:proofErr w:type="gramStart"/>
            <w:r w:rsidRPr="00AE21F5">
              <w:rPr>
                <w:szCs w:val="28"/>
              </w:rPr>
              <w:t xml:space="preserve">хозяйства»   </w:t>
            </w:r>
            <w:proofErr w:type="gramEnd"/>
            <w:r w:rsidRPr="00AE21F5">
              <w:rPr>
                <w:szCs w:val="28"/>
              </w:rPr>
              <w:t xml:space="preserve">                                                                                         В.Н.  Патронников</w:t>
            </w:r>
          </w:p>
          <w:p w:rsidR="00E10160" w:rsidRPr="00AE21F5" w:rsidRDefault="00E10160" w:rsidP="00790A9C">
            <w:pPr>
              <w:tabs>
                <w:tab w:val="left" w:pos="8050"/>
              </w:tabs>
              <w:jc w:val="both"/>
              <w:rPr>
                <w:szCs w:val="28"/>
              </w:rPr>
            </w:pPr>
          </w:p>
          <w:p w:rsidR="00E10160" w:rsidRPr="00AE21F5" w:rsidRDefault="00E10160" w:rsidP="00790A9C">
            <w:pPr>
              <w:tabs>
                <w:tab w:val="left" w:pos="8050"/>
              </w:tabs>
              <w:jc w:val="both"/>
              <w:rPr>
                <w:rFonts w:eastAsia="Times New Roman"/>
                <w:color w:val="000000"/>
                <w:kern w:val="0"/>
                <w:sz w:val="24"/>
              </w:rPr>
            </w:pPr>
          </w:p>
        </w:tc>
      </w:tr>
      <w:tr w:rsidR="002E20E2" w:rsidRPr="00AE21F5" w:rsidTr="002D50F6">
        <w:trPr>
          <w:gridBefore w:val="1"/>
          <w:gridAfter w:val="2"/>
          <w:wBefore w:w="142" w:type="dxa"/>
          <w:wAfter w:w="482" w:type="dxa"/>
          <w:trHeight w:val="1642"/>
        </w:trPr>
        <w:tc>
          <w:tcPr>
            <w:tcW w:w="9169" w:type="dxa"/>
            <w:tcBorders>
              <w:top w:val="nil"/>
              <w:left w:val="nil"/>
              <w:bottom w:val="nil"/>
              <w:right w:val="nil"/>
            </w:tcBorders>
            <w:shd w:val="clear" w:color="auto" w:fill="auto"/>
            <w:noWrap/>
            <w:vAlign w:val="bottom"/>
          </w:tcPr>
          <w:p w:rsidR="002E20E2" w:rsidRPr="00AE21F5" w:rsidRDefault="002E20E2" w:rsidP="00792568">
            <w:pPr>
              <w:widowControl/>
              <w:suppressAutoHyphens w:val="0"/>
              <w:rPr>
                <w:rFonts w:eastAsia="Times New Roman"/>
                <w:kern w:val="0"/>
                <w:sz w:val="24"/>
              </w:rPr>
            </w:pPr>
            <w:bookmarkStart w:id="0" w:name="RANGE!A1:G54"/>
            <w:bookmarkEnd w:id="0"/>
          </w:p>
        </w:tc>
        <w:tc>
          <w:tcPr>
            <w:tcW w:w="6427" w:type="dxa"/>
            <w:gridSpan w:val="2"/>
            <w:tcBorders>
              <w:top w:val="nil"/>
              <w:left w:val="nil"/>
              <w:bottom w:val="nil"/>
              <w:right w:val="nil"/>
            </w:tcBorders>
            <w:shd w:val="clear" w:color="auto" w:fill="auto"/>
            <w:vAlign w:val="bottom"/>
          </w:tcPr>
          <w:p w:rsidR="002E20E2" w:rsidRPr="00DF28F3" w:rsidRDefault="002E20E2" w:rsidP="00792568">
            <w:pPr>
              <w:widowControl/>
              <w:suppressAutoHyphens w:val="0"/>
              <w:rPr>
                <w:rFonts w:eastAsia="Times New Roman"/>
                <w:kern w:val="0"/>
                <w:szCs w:val="28"/>
              </w:rPr>
            </w:pPr>
            <w:r w:rsidRPr="00DF28F3">
              <w:rPr>
                <w:rFonts w:eastAsia="Times New Roman"/>
                <w:kern w:val="0"/>
                <w:szCs w:val="28"/>
              </w:rPr>
              <w:t xml:space="preserve">Приложение </w:t>
            </w:r>
            <w:r w:rsidR="006A5666" w:rsidRPr="00DF28F3">
              <w:rPr>
                <w:rFonts w:eastAsia="Times New Roman"/>
                <w:kern w:val="0"/>
                <w:szCs w:val="28"/>
              </w:rPr>
              <w:t>5</w:t>
            </w:r>
          </w:p>
          <w:p w:rsidR="00B965B6" w:rsidRPr="00AE21F5" w:rsidRDefault="002E20E2" w:rsidP="00792568">
            <w:pPr>
              <w:widowControl/>
              <w:suppressAutoHyphens w:val="0"/>
              <w:rPr>
                <w:rFonts w:eastAsia="Times New Roman"/>
                <w:kern w:val="0"/>
                <w:szCs w:val="28"/>
              </w:rPr>
            </w:pPr>
            <w:r w:rsidRPr="00DF28F3">
              <w:rPr>
                <w:rFonts w:eastAsia="Times New Roman"/>
                <w:kern w:val="0"/>
                <w:szCs w:val="28"/>
              </w:rPr>
              <w:t xml:space="preserve">к муниципальной </w:t>
            </w:r>
            <w:proofErr w:type="gramStart"/>
            <w:r w:rsidRPr="00DF28F3">
              <w:rPr>
                <w:rFonts w:eastAsia="Times New Roman"/>
                <w:kern w:val="0"/>
                <w:szCs w:val="28"/>
              </w:rPr>
              <w:t>программе  «</w:t>
            </w:r>
            <w:proofErr w:type="gramEnd"/>
            <w:r w:rsidRPr="00DF28F3">
              <w:rPr>
                <w:rFonts w:eastAsia="Times New Roman"/>
                <w:kern w:val="0"/>
                <w:szCs w:val="28"/>
              </w:rPr>
              <w:t>Реформирование и модернизация жилищно-коммунального хозяйства и повышение энергетической эффективности  муниципального образования город Минусинск»</w:t>
            </w:r>
          </w:p>
          <w:p w:rsidR="00880A95" w:rsidRPr="00AE21F5" w:rsidRDefault="00880A95" w:rsidP="00167D86">
            <w:pPr>
              <w:widowControl/>
              <w:suppressAutoHyphens w:val="0"/>
              <w:rPr>
                <w:rFonts w:eastAsia="Times New Roman"/>
                <w:kern w:val="0"/>
                <w:sz w:val="24"/>
              </w:rPr>
            </w:pPr>
          </w:p>
          <w:p w:rsidR="008904A6" w:rsidRPr="00AE21F5" w:rsidRDefault="008904A6" w:rsidP="00167D86">
            <w:pPr>
              <w:widowControl/>
              <w:suppressAutoHyphens w:val="0"/>
              <w:rPr>
                <w:rFonts w:eastAsia="Times New Roman"/>
                <w:kern w:val="0"/>
                <w:sz w:val="24"/>
              </w:rPr>
            </w:pPr>
          </w:p>
        </w:tc>
      </w:tr>
      <w:tr w:rsidR="00AA162F" w:rsidRPr="00AE21F5" w:rsidTr="002D50F6">
        <w:trPr>
          <w:gridBefore w:val="1"/>
          <w:gridAfter w:val="2"/>
          <w:wBefore w:w="142" w:type="dxa"/>
          <w:wAfter w:w="482" w:type="dxa"/>
          <w:trHeight w:val="721"/>
        </w:trPr>
        <w:tc>
          <w:tcPr>
            <w:tcW w:w="15596" w:type="dxa"/>
            <w:gridSpan w:val="3"/>
            <w:tcBorders>
              <w:top w:val="nil"/>
              <w:left w:val="nil"/>
              <w:bottom w:val="nil"/>
            </w:tcBorders>
            <w:shd w:val="clear" w:color="auto" w:fill="auto"/>
            <w:vAlign w:val="center"/>
          </w:tcPr>
          <w:p w:rsidR="00AD252A" w:rsidRPr="00AE21F5" w:rsidRDefault="00B75B14" w:rsidP="00327CDB">
            <w:pPr>
              <w:tabs>
                <w:tab w:val="left" w:pos="8050"/>
              </w:tabs>
              <w:ind w:left="-392" w:firstLine="142"/>
              <w:jc w:val="center"/>
              <w:rPr>
                <w:rFonts w:eastAsia="Times New Roman"/>
                <w:b/>
                <w:bCs/>
                <w:kern w:val="0"/>
                <w:szCs w:val="28"/>
              </w:rPr>
            </w:pPr>
            <w:r w:rsidRPr="00AE21F5">
              <w:rPr>
                <w:rFonts w:eastAsia="Times New Roman"/>
                <w:b/>
                <w:bCs/>
                <w:kern w:val="0"/>
                <w:szCs w:val="28"/>
              </w:rPr>
              <w:t>Распределение планируемых объемов финансирования муниципальной программы по источникам финансирования</w:t>
            </w:r>
          </w:p>
          <w:p w:rsidR="00B75B14" w:rsidRPr="00AE21F5" w:rsidRDefault="0060133F" w:rsidP="001247D1">
            <w:pPr>
              <w:tabs>
                <w:tab w:val="left" w:pos="8050"/>
              </w:tabs>
              <w:ind w:left="-75" w:right="-139"/>
              <w:jc w:val="center"/>
              <w:rPr>
                <w:rFonts w:eastAsia="Times New Roman"/>
                <w:bCs/>
                <w:kern w:val="0"/>
                <w:sz w:val="24"/>
              </w:rPr>
            </w:pPr>
            <w:r w:rsidRPr="00AE21F5">
              <w:rPr>
                <w:rFonts w:eastAsia="Times New Roman"/>
                <w:bCs/>
                <w:kern w:val="0"/>
                <w:sz w:val="24"/>
              </w:rPr>
              <w:t>(в редакции постановлени</w:t>
            </w:r>
            <w:r w:rsidR="008D511C" w:rsidRPr="00AE21F5">
              <w:rPr>
                <w:rFonts w:eastAsia="Times New Roman"/>
                <w:bCs/>
                <w:kern w:val="0"/>
                <w:sz w:val="24"/>
              </w:rPr>
              <w:t>й</w:t>
            </w:r>
            <w:r w:rsidRPr="00AE21F5">
              <w:rPr>
                <w:rFonts w:eastAsia="Times New Roman"/>
                <w:bCs/>
                <w:kern w:val="0"/>
                <w:sz w:val="24"/>
              </w:rPr>
              <w:t xml:space="preserve"> Администрации города Минусинска от 18.02.2021 № АГ-242-п</w:t>
            </w:r>
            <w:r w:rsidR="008D511C" w:rsidRPr="00AE21F5">
              <w:rPr>
                <w:rFonts w:eastAsia="Times New Roman"/>
                <w:bCs/>
                <w:kern w:val="0"/>
                <w:sz w:val="24"/>
              </w:rPr>
              <w:t>, от 12.05.2021 № АГ-791-п</w:t>
            </w:r>
            <w:r w:rsidR="00704ADD" w:rsidRPr="00AE21F5">
              <w:rPr>
                <w:rFonts w:eastAsia="Times New Roman"/>
                <w:bCs/>
                <w:kern w:val="0"/>
                <w:sz w:val="24"/>
              </w:rPr>
              <w:t>, от 24.06.2021 № АГ-1113-п</w:t>
            </w:r>
            <w:r w:rsidR="001247D1" w:rsidRPr="00AE21F5">
              <w:rPr>
                <w:rFonts w:eastAsia="Times New Roman"/>
                <w:bCs/>
                <w:kern w:val="0"/>
                <w:sz w:val="24"/>
              </w:rPr>
              <w:t>, от 23.07.2021 № АГ-1286-п</w:t>
            </w:r>
            <w:r w:rsidR="00AE21F5" w:rsidRPr="00AE21F5">
              <w:rPr>
                <w:rFonts w:eastAsia="Times New Roman"/>
                <w:bCs/>
                <w:kern w:val="0"/>
                <w:sz w:val="24"/>
              </w:rPr>
              <w:t>, от 01.09.2021 № АГ-1541-п</w:t>
            </w:r>
            <w:r w:rsidR="00AA5A22">
              <w:rPr>
                <w:rFonts w:eastAsia="Times New Roman"/>
                <w:bCs/>
                <w:kern w:val="0"/>
                <w:sz w:val="24"/>
              </w:rPr>
              <w:t>, от 30.12.2021 № АГ-2359-п</w:t>
            </w:r>
            <w:r w:rsidRPr="00AE21F5">
              <w:rPr>
                <w:rFonts w:eastAsia="Times New Roman"/>
                <w:bCs/>
                <w:kern w:val="0"/>
                <w:sz w:val="24"/>
              </w:rPr>
              <w:t>)</w:t>
            </w:r>
          </w:p>
          <w:p w:rsidR="0060133F" w:rsidRPr="00AE21F5" w:rsidRDefault="0060133F" w:rsidP="00327CDB">
            <w:pPr>
              <w:tabs>
                <w:tab w:val="left" w:pos="8050"/>
              </w:tabs>
              <w:ind w:left="-392" w:firstLine="142"/>
              <w:jc w:val="center"/>
              <w:rPr>
                <w:rFonts w:eastAsia="Times New Roman"/>
                <w:bCs/>
                <w:kern w:val="0"/>
                <w:sz w:val="24"/>
              </w:rPr>
            </w:pPr>
          </w:p>
          <w:tbl>
            <w:tblPr>
              <w:tblStyle w:val="af8"/>
              <w:tblW w:w="15458" w:type="dxa"/>
              <w:tblInd w:w="1" w:type="dxa"/>
              <w:tblLayout w:type="fixed"/>
              <w:tblLook w:val="04A0" w:firstRow="1" w:lastRow="0" w:firstColumn="1" w:lastColumn="0" w:noHBand="0" w:noVBand="1"/>
            </w:tblPr>
            <w:tblGrid>
              <w:gridCol w:w="716"/>
              <w:gridCol w:w="4259"/>
              <w:gridCol w:w="2487"/>
              <w:gridCol w:w="2487"/>
              <w:gridCol w:w="2488"/>
              <w:gridCol w:w="3021"/>
            </w:tblGrid>
            <w:tr w:rsidR="00B75B14" w:rsidRPr="00AE21F5" w:rsidTr="009E726F">
              <w:trPr>
                <w:trHeight w:val="421"/>
              </w:trPr>
              <w:tc>
                <w:tcPr>
                  <w:tcW w:w="716" w:type="dxa"/>
                  <w:vMerge w:val="restart"/>
                  <w:vAlign w:val="center"/>
                </w:tcPr>
                <w:p w:rsidR="00B75B14" w:rsidRPr="00AE21F5" w:rsidRDefault="00B75B14" w:rsidP="00327CDB">
                  <w:pPr>
                    <w:tabs>
                      <w:tab w:val="left" w:pos="8050"/>
                    </w:tabs>
                    <w:jc w:val="center"/>
                    <w:rPr>
                      <w:rFonts w:eastAsia="Times New Roman"/>
                      <w:bCs/>
                      <w:kern w:val="0"/>
                      <w:sz w:val="24"/>
                    </w:rPr>
                  </w:pPr>
                  <w:r w:rsidRPr="00AE21F5">
                    <w:rPr>
                      <w:rFonts w:eastAsia="Times New Roman"/>
                      <w:bCs/>
                      <w:kern w:val="0"/>
                      <w:sz w:val="24"/>
                    </w:rPr>
                    <w:t>№ п/п</w:t>
                  </w:r>
                </w:p>
              </w:tc>
              <w:tc>
                <w:tcPr>
                  <w:tcW w:w="4259" w:type="dxa"/>
                  <w:vMerge w:val="restart"/>
                  <w:vAlign w:val="center"/>
                </w:tcPr>
                <w:p w:rsidR="00B75B14" w:rsidRPr="00AE21F5" w:rsidRDefault="00B75B14" w:rsidP="00327CDB">
                  <w:pPr>
                    <w:tabs>
                      <w:tab w:val="left" w:pos="8050"/>
                    </w:tabs>
                    <w:jc w:val="center"/>
                    <w:rPr>
                      <w:rFonts w:eastAsia="Times New Roman"/>
                      <w:bCs/>
                      <w:kern w:val="0"/>
                      <w:sz w:val="24"/>
                    </w:rPr>
                  </w:pPr>
                  <w:r w:rsidRPr="00AE21F5">
                    <w:rPr>
                      <w:rFonts w:eastAsia="Times New Roman"/>
                      <w:bCs/>
                      <w:kern w:val="0"/>
                      <w:sz w:val="24"/>
                    </w:rPr>
                    <w:t>Источники финансирования</w:t>
                  </w:r>
                </w:p>
              </w:tc>
              <w:tc>
                <w:tcPr>
                  <w:tcW w:w="10483" w:type="dxa"/>
                  <w:gridSpan w:val="4"/>
                  <w:vAlign w:val="center"/>
                </w:tcPr>
                <w:p w:rsidR="00B75B14" w:rsidRPr="00AE21F5" w:rsidRDefault="00B75B14" w:rsidP="00327CDB">
                  <w:pPr>
                    <w:tabs>
                      <w:tab w:val="left" w:pos="8050"/>
                    </w:tabs>
                    <w:jc w:val="center"/>
                    <w:rPr>
                      <w:rFonts w:eastAsia="Times New Roman"/>
                      <w:bCs/>
                      <w:kern w:val="0"/>
                      <w:sz w:val="24"/>
                    </w:rPr>
                  </w:pPr>
                  <w:r w:rsidRPr="00AE21F5">
                    <w:rPr>
                      <w:rFonts w:eastAsia="Times New Roman"/>
                      <w:bCs/>
                      <w:kern w:val="0"/>
                      <w:sz w:val="24"/>
                    </w:rPr>
                    <w:t>Объем финансирования</w:t>
                  </w:r>
                </w:p>
              </w:tc>
            </w:tr>
            <w:tr w:rsidR="00B75B14" w:rsidRPr="00AE21F5" w:rsidTr="009E726F">
              <w:trPr>
                <w:trHeight w:val="427"/>
              </w:trPr>
              <w:tc>
                <w:tcPr>
                  <w:tcW w:w="716" w:type="dxa"/>
                  <w:vMerge/>
                  <w:vAlign w:val="center"/>
                </w:tcPr>
                <w:p w:rsidR="00B75B14" w:rsidRPr="00AE21F5" w:rsidRDefault="00B75B14" w:rsidP="00327CDB">
                  <w:pPr>
                    <w:tabs>
                      <w:tab w:val="left" w:pos="8050"/>
                    </w:tabs>
                    <w:jc w:val="center"/>
                    <w:rPr>
                      <w:rFonts w:eastAsia="Times New Roman"/>
                      <w:bCs/>
                      <w:kern w:val="0"/>
                      <w:sz w:val="24"/>
                    </w:rPr>
                  </w:pPr>
                </w:p>
              </w:tc>
              <w:tc>
                <w:tcPr>
                  <w:tcW w:w="4259" w:type="dxa"/>
                  <w:vMerge/>
                  <w:vAlign w:val="center"/>
                </w:tcPr>
                <w:p w:rsidR="00B75B14" w:rsidRPr="00AE21F5" w:rsidRDefault="00B75B14" w:rsidP="00327CDB">
                  <w:pPr>
                    <w:tabs>
                      <w:tab w:val="left" w:pos="8050"/>
                    </w:tabs>
                    <w:jc w:val="center"/>
                    <w:rPr>
                      <w:rFonts w:eastAsia="Times New Roman"/>
                      <w:bCs/>
                      <w:kern w:val="0"/>
                      <w:sz w:val="24"/>
                    </w:rPr>
                  </w:pPr>
                </w:p>
              </w:tc>
              <w:tc>
                <w:tcPr>
                  <w:tcW w:w="2487" w:type="dxa"/>
                  <w:vMerge w:val="restart"/>
                  <w:vAlign w:val="center"/>
                </w:tcPr>
                <w:p w:rsidR="00B75B14" w:rsidRPr="00AE21F5" w:rsidRDefault="00B75B14" w:rsidP="00327CDB">
                  <w:pPr>
                    <w:tabs>
                      <w:tab w:val="left" w:pos="8050"/>
                    </w:tabs>
                    <w:jc w:val="center"/>
                    <w:rPr>
                      <w:rFonts w:eastAsia="Times New Roman"/>
                      <w:bCs/>
                      <w:kern w:val="0"/>
                      <w:sz w:val="24"/>
                    </w:rPr>
                  </w:pPr>
                  <w:r w:rsidRPr="00AE21F5">
                    <w:rPr>
                      <w:rFonts w:eastAsia="Times New Roman"/>
                      <w:bCs/>
                      <w:kern w:val="0"/>
                      <w:sz w:val="24"/>
                    </w:rPr>
                    <w:t>Всего</w:t>
                  </w:r>
                </w:p>
              </w:tc>
              <w:tc>
                <w:tcPr>
                  <w:tcW w:w="7996" w:type="dxa"/>
                  <w:gridSpan w:val="3"/>
                  <w:vAlign w:val="center"/>
                </w:tcPr>
                <w:p w:rsidR="00B75B14" w:rsidRPr="00AE21F5" w:rsidRDefault="00B75B14" w:rsidP="00327CDB">
                  <w:pPr>
                    <w:tabs>
                      <w:tab w:val="left" w:pos="8050"/>
                    </w:tabs>
                    <w:jc w:val="center"/>
                    <w:rPr>
                      <w:rFonts w:eastAsia="Times New Roman"/>
                      <w:bCs/>
                      <w:kern w:val="0"/>
                      <w:sz w:val="24"/>
                    </w:rPr>
                  </w:pPr>
                  <w:r w:rsidRPr="00AE21F5">
                    <w:rPr>
                      <w:rFonts w:eastAsia="Times New Roman"/>
                      <w:bCs/>
                      <w:kern w:val="0"/>
                      <w:sz w:val="24"/>
                    </w:rPr>
                    <w:t>В том числе по годам</w:t>
                  </w:r>
                </w:p>
              </w:tc>
            </w:tr>
            <w:tr w:rsidR="00B75B14" w:rsidRPr="00AE21F5" w:rsidTr="009273BB">
              <w:trPr>
                <w:trHeight w:val="707"/>
              </w:trPr>
              <w:tc>
                <w:tcPr>
                  <w:tcW w:w="716" w:type="dxa"/>
                  <w:vMerge/>
                  <w:vAlign w:val="center"/>
                </w:tcPr>
                <w:p w:rsidR="00B75B14" w:rsidRPr="00AE21F5" w:rsidRDefault="00B75B14" w:rsidP="00327CDB">
                  <w:pPr>
                    <w:tabs>
                      <w:tab w:val="left" w:pos="8050"/>
                    </w:tabs>
                    <w:jc w:val="center"/>
                    <w:rPr>
                      <w:rFonts w:eastAsia="Times New Roman"/>
                      <w:bCs/>
                      <w:kern w:val="0"/>
                      <w:sz w:val="24"/>
                    </w:rPr>
                  </w:pPr>
                </w:p>
              </w:tc>
              <w:tc>
                <w:tcPr>
                  <w:tcW w:w="4259" w:type="dxa"/>
                  <w:vMerge/>
                  <w:vAlign w:val="center"/>
                </w:tcPr>
                <w:p w:rsidR="00B75B14" w:rsidRPr="00AE21F5" w:rsidRDefault="00B75B14" w:rsidP="00327CDB">
                  <w:pPr>
                    <w:tabs>
                      <w:tab w:val="left" w:pos="8050"/>
                    </w:tabs>
                    <w:jc w:val="center"/>
                    <w:rPr>
                      <w:rFonts w:eastAsia="Times New Roman"/>
                      <w:bCs/>
                      <w:kern w:val="0"/>
                      <w:sz w:val="24"/>
                    </w:rPr>
                  </w:pPr>
                </w:p>
              </w:tc>
              <w:tc>
                <w:tcPr>
                  <w:tcW w:w="2487" w:type="dxa"/>
                  <w:vMerge/>
                  <w:vAlign w:val="center"/>
                </w:tcPr>
                <w:p w:rsidR="00B75B14" w:rsidRPr="00AE21F5" w:rsidRDefault="00B75B14" w:rsidP="00327CDB">
                  <w:pPr>
                    <w:tabs>
                      <w:tab w:val="left" w:pos="8050"/>
                    </w:tabs>
                    <w:jc w:val="center"/>
                    <w:rPr>
                      <w:rFonts w:eastAsia="Times New Roman"/>
                      <w:bCs/>
                      <w:kern w:val="0"/>
                      <w:sz w:val="24"/>
                    </w:rPr>
                  </w:pPr>
                </w:p>
              </w:tc>
              <w:tc>
                <w:tcPr>
                  <w:tcW w:w="2487" w:type="dxa"/>
                  <w:vAlign w:val="center"/>
                </w:tcPr>
                <w:p w:rsidR="00B75B14" w:rsidRPr="00AE21F5" w:rsidRDefault="00AA0E1F" w:rsidP="00730249">
                  <w:pPr>
                    <w:tabs>
                      <w:tab w:val="left" w:pos="8050"/>
                    </w:tabs>
                    <w:jc w:val="center"/>
                    <w:rPr>
                      <w:rFonts w:eastAsia="Times New Roman"/>
                      <w:bCs/>
                      <w:kern w:val="0"/>
                      <w:sz w:val="24"/>
                    </w:rPr>
                  </w:pPr>
                  <w:r w:rsidRPr="00AE21F5">
                    <w:rPr>
                      <w:rFonts w:eastAsia="Times New Roman"/>
                      <w:bCs/>
                      <w:kern w:val="0"/>
                      <w:sz w:val="24"/>
                    </w:rPr>
                    <w:t>Текущий финансовый год -  202</w:t>
                  </w:r>
                  <w:r w:rsidR="00730249" w:rsidRPr="00AE21F5">
                    <w:rPr>
                      <w:rFonts w:eastAsia="Times New Roman"/>
                      <w:bCs/>
                      <w:kern w:val="0"/>
                      <w:sz w:val="24"/>
                    </w:rPr>
                    <w:t>1</w:t>
                  </w:r>
                </w:p>
              </w:tc>
              <w:tc>
                <w:tcPr>
                  <w:tcW w:w="2488" w:type="dxa"/>
                  <w:vAlign w:val="center"/>
                </w:tcPr>
                <w:p w:rsidR="00B75B14" w:rsidRPr="00AE21F5" w:rsidRDefault="00B75B14" w:rsidP="00730249">
                  <w:pPr>
                    <w:tabs>
                      <w:tab w:val="left" w:pos="8050"/>
                    </w:tabs>
                    <w:jc w:val="center"/>
                    <w:rPr>
                      <w:rFonts w:eastAsia="Times New Roman"/>
                      <w:bCs/>
                      <w:kern w:val="0"/>
                      <w:sz w:val="24"/>
                    </w:rPr>
                  </w:pPr>
                  <w:r w:rsidRPr="00AE21F5">
                    <w:rPr>
                      <w:rFonts w:eastAsia="Times New Roman"/>
                      <w:bCs/>
                      <w:kern w:val="0"/>
                      <w:sz w:val="24"/>
                    </w:rPr>
                    <w:t>Пе</w:t>
                  </w:r>
                  <w:r w:rsidR="000B7456" w:rsidRPr="00AE21F5">
                    <w:rPr>
                      <w:rFonts w:eastAsia="Times New Roman"/>
                      <w:bCs/>
                      <w:kern w:val="0"/>
                      <w:sz w:val="24"/>
                    </w:rPr>
                    <w:t xml:space="preserve">рвый год планового периода </w:t>
                  </w:r>
                  <w:r w:rsidR="005760CF" w:rsidRPr="00AE21F5">
                    <w:rPr>
                      <w:rFonts w:eastAsia="Times New Roman"/>
                      <w:bCs/>
                      <w:kern w:val="0"/>
                      <w:sz w:val="24"/>
                    </w:rPr>
                    <w:t>–</w:t>
                  </w:r>
                  <w:r w:rsidR="000B7456" w:rsidRPr="00AE21F5">
                    <w:rPr>
                      <w:rFonts w:eastAsia="Times New Roman"/>
                      <w:bCs/>
                      <w:kern w:val="0"/>
                      <w:sz w:val="24"/>
                    </w:rPr>
                    <w:t xml:space="preserve"> 202</w:t>
                  </w:r>
                  <w:r w:rsidR="00730249" w:rsidRPr="00AE21F5">
                    <w:rPr>
                      <w:rFonts w:eastAsia="Times New Roman"/>
                      <w:bCs/>
                      <w:kern w:val="0"/>
                      <w:sz w:val="24"/>
                    </w:rPr>
                    <w:t>2</w:t>
                  </w:r>
                </w:p>
              </w:tc>
              <w:tc>
                <w:tcPr>
                  <w:tcW w:w="3021" w:type="dxa"/>
                  <w:vAlign w:val="center"/>
                </w:tcPr>
                <w:p w:rsidR="00B75B14" w:rsidRPr="00AE21F5" w:rsidRDefault="00B75B14" w:rsidP="00730249">
                  <w:pPr>
                    <w:tabs>
                      <w:tab w:val="left" w:pos="8050"/>
                    </w:tabs>
                    <w:jc w:val="center"/>
                    <w:rPr>
                      <w:rFonts w:eastAsia="Times New Roman"/>
                      <w:bCs/>
                      <w:kern w:val="0"/>
                      <w:sz w:val="24"/>
                    </w:rPr>
                  </w:pPr>
                  <w:r w:rsidRPr="00AE21F5">
                    <w:rPr>
                      <w:rFonts w:eastAsia="Times New Roman"/>
                      <w:bCs/>
                      <w:kern w:val="0"/>
                      <w:sz w:val="24"/>
                    </w:rPr>
                    <w:t xml:space="preserve">Второй год планового периода </w:t>
                  </w:r>
                  <w:r w:rsidR="005760CF" w:rsidRPr="00AE21F5">
                    <w:rPr>
                      <w:rFonts w:eastAsia="Times New Roman"/>
                      <w:bCs/>
                      <w:kern w:val="0"/>
                      <w:sz w:val="24"/>
                    </w:rPr>
                    <w:t>–</w:t>
                  </w:r>
                  <w:r w:rsidRPr="00AE21F5">
                    <w:rPr>
                      <w:rFonts w:eastAsia="Times New Roman"/>
                      <w:bCs/>
                      <w:kern w:val="0"/>
                      <w:sz w:val="24"/>
                    </w:rPr>
                    <w:t xml:space="preserve"> 202</w:t>
                  </w:r>
                  <w:r w:rsidR="00730249" w:rsidRPr="00AE21F5">
                    <w:rPr>
                      <w:rFonts w:eastAsia="Times New Roman"/>
                      <w:bCs/>
                      <w:kern w:val="0"/>
                      <w:sz w:val="24"/>
                    </w:rPr>
                    <w:t>3</w:t>
                  </w:r>
                </w:p>
              </w:tc>
            </w:tr>
            <w:tr w:rsidR="00B75B14" w:rsidRPr="00AE21F5" w:rsidTr="00B9730E">
              <w:trPr>
                <w:trHeight w:val="308"/>
              </w:trPr>
              <w:tc>
                <w:tcPr>
                  <w:tcW w:w="716" w:type="dxa"/>
                  <w:vAlign w:val="center"/>
                </w:tcPr>
                <w:p w:rsidR="00B75B14" w:rsidRPr="00AE21F5" w:rsidRDefault="00B75B14" w:rsidP="00327CDB">
                  <w:pPr>
                    <w:tabs>
                      <w:tab w:val="left" w:pos="8050"/>
                    </w:tabs>
                    <w:jc w:val="center"/>
                    <w:rPr>
                      <w:rFonts w:eastAsia="Times New Roman"/>
                      <w:bCs/>
                      <w:kern w:val="0"/>
                      <w:sz w:val="24"/>
                    </w:rPr>
                  </w:pPr>
                  <w:r w:rsidRPr="00AE21F5">
                    <w:rPr>
                      <w:rFonts w:eastAsia="Times New Roman"/>
                      <w:bCs/>
                      <w:kern w:val="0"/>
                      <w:sz w:val="24"/>
                    </w:rPr>
                    <w:t>1</w:t>
                  </w:r>
                </w:p>
              </w:tc>
              <w:tc>
                <w:tcPr>
                  <w:tcW w:w="4259" w:type="dxa"/>
                  <w:vAlign w:val="center"/>
                </w:tcPr>
                <w:p w:rsidR="00B75B14" w:rsidRPr="00AE21F5" w:rsidRDefault="00B75B14" w:rsidP="00327CDB">
                  <w:pPr>
                    <w:tabs>
                      <w:tab w:val="left" w:pos="8050"/>
                    </w:tabs>
                    <w:jc w:val="center"/>
                    <w:rPr>
                      <w:rFonts w:eastAsia="Times New Roman"/>
                      <w:bCs/>
                      <w:kern w:val="0"/>
                      <w:sz w:val="24"/>
                    </w:rPr>
                  </w:pPr>
                  <w:r w:rsidRPr="00AE21F5">
                    <w:rPr>
                      <w:rFonts w:eastAsia="Times New Roman"/>
                      <w:bCs/>
                      <w:kern w:val="0"/>
                      <w:sz w:val="24"/>
                    </w:rPr>
                    <w:t>2</w:t>
                  </w:r>
                </w:p>
              </w:tc>
              <w:tc>
                <w:tcPr>
                  <w:tcW w:w="2487" w:type="dxa"/>
                  <w:vAlign w:val="center"/>
                </w:tcPr>
                <w:p w:rsidR="00B75B14" w:rsidRPr="00AE21F5" w:rsidRDefault="009E726F" w:rsidP="00327CDB">
                  <w:pPr>
                    <w:tabs>
                      <w:tab w:val="left" w:pos="8050"/>
                    </w:tabs>
                    <w:jc w:val="center"/>
                    <w:rPr>
                      <w:rFonts w:eastAsia="Times New Roman"/>
                      <w:bCs/>
                      <w:kern w:val="0"/>
                      <w:sz w:val="24"/>
                    </w:rPr>
                  </w:pPr>
                  <w:r w:rsidRPr="00AE21F5">
                    <w:rPr>
                      <w:rFonts w:eastAsia="Times New Roman"/>
                      <w:bCs/>
                      <w:kern w:val="0"/>
                      <w:sz w:val="24"/>
                    </w:rPr>
                    <w:t>3</w:t>
                  </w:r>
                </w:p>
              </w:tc>
              <w:tc>
                <w:tcPr>
                  <w:tcW w:w="2487" w:type="dxa"/>
                  <w:vAlign w:val="center"/>
                </w:tcPr>
                <w:p w:rsidR="00B75B14" w:rsidRPr="00AE21F5" w:rsidRDefault="009E726F" w:rsidP="00327CDB">
                  <w:pPr>
                    <w:tabs>
                      <w:tab w:val="left" w:pos="8050"/>
                    </w:tabs>
                    <w:jc w:val="center"/>
                    <w:rPr>
                      <w:rFonts w:eastAsia="Times New Roman"/>
                      <w:bCs/>
                      <w:kern w:val="0"/>
                      <w:sz w:val="24"/>
                    </w:rPr>
                  </w:pPr>
                  <w:r w:rsidRPr="00AE21F5">
                    <w:rPr>
                      <w:rFonts w:eastAsia="Times New Roman"/>
                      <w:bCs/>
                      <w:kern w:val="0"/>
                      <w:sz w:val="24"/>
                    </w:rPr>
                    <w:t>4</w:t>
                  </w:r>
                </w:p>
              </w:tc>
              <w:tc>
                <w:tcPr>
                  <w:tcW w:w="2488" w:type="dxa"/>
                  <w:vAlign w:val="center"/>
                </w:tcPr>
                <w:p w:rsidR="00B75B14" w:rsidRPr="00AE21F5" w:rsidRDefault="009E726F" w:rsidP="00327CDB">
                  <w:pPr>
                    <w:tabs>
                      <w:tab w:val="left" w:pos="8050"/>
                    </w:tabs>
                    <w:jc w:val="center"/>
                    <w:rPr>
                      <w:rFonts w:eastAsia="Times New Roman"/>
                      <w:bCs/>
                      <w:kern w:val="0"/>
                      <w:sz w:val="24"/>
                    </w:rPr>
                  </w:pPr>
                  <w:r w:rsidRPr="00AE21F5">
                    <w:rPr>
                      <w:rFonts w:eastAsia="Times New Roman"/>
                      <w:bCs/>
                      <w:kern w:val="0"/>
                      <w:sz w:val="24"/>
                    </w:rPr>
                    <w:t>5</w:t>
                  </w:r>
                </w:p>
              </w:tc>
              <w:tc>
                <w:tcPr>
                  <w:tcW w:w="3021" w:type="dxa"/>
                  <w:vAlign w:val="center"/>
                </w:tcPr>
                <w:p w:rsidR="00B75B14" w:rsidRPr="00AE21F5" w:rsidRDefault="002D50F6" w:rsidP="00327CDB">
                  <w:pPr>
                    <w:tabs>
                      <w:tab w:val="left" w:pos="8050"/>
                    </w:tabs>
                    <w:jc w:val="center"/>
                    <w:rPr>
                      <w:rFonts w:eastAsia="Times New Roman"/>
                      <w:bCs/>
                      <w:kern w:val="0"/>
                      <w:sz w:val="24"/>
                    </w:rPr>
                  </w:pPr>
                  <w:r w:rsidRPr="00AE21F5">
                    <w:rPr>
                      <w:rFonts w:eastAsia="Times New Roman"/>
                      <w:bCs/>
                      <w:kern w:val="0"/>
                      <w:sz w:val="24"/>
                    </w:rPr>
                    <w:t>6</w:t>
                  </w:r>
                </w:p>
              </w:tc>
            </w:tr>
            <w:tr w:rsidR="008051B0" w:rsidRPr="00AE21F5" w:rsidTr="00B9730E">
              <w:trPr>
                <w:trHeight w:val="253"/>
              </w:trPr>
              <w:tc>
                <w:tcPr>
                  <w:tcW w:w="716" w:type="dxa"/>
                </w:tcPr>
                <w:p w:rsidR="008051B0" w:rsidRPr="00AE21F5" w:rsidRDefault="008051B0" w:rsidP="008051B0">
                  <w:pPr>
                    <w:tabs>
                      <w:tab w:val="left" w:pos="8050"/>
                    </w:tabs>
                    <w:jc w:val="center"/>
                    <w:rPr>
                      <w:rFonts w:eastAsia="Times New Roman"/>
                      <w:bCs/>
                      <w:kern w:val="0"/>
                      <w:sz w:val="24"/>
                    </w:rPr>
                  </w:pPr>
                  <w:r w:rsidRPr="00AE21F5">
                    <w:rPr>
                      <w:rFonts w:eastAsia="Times New Roman"/>
                      <w:bCs/>
                      <w:kern w:val="0"/>
                      <w:sz w:val="24"/>
                    </w:rPr>
                    <w:t>1</w:t>
                  </w:r>
                </w:p>
              </w:tc>
              <w:tc>
                <w:tcPr>
                  <w:tcW w:w="4259" w:type="dxa"/>
                </w:tcPr>
                <w:p w:rsidR="008051B0" w:rsidRPr="00AE21F5" w:rsidRDefault="008051B0" w:rsidP="008051B0">
                  <w:pPr>
                    <w:tabs>
                      <w:tab w:val="left" w:pos="8050"/>
                    </w:tabs>
                    <w:rPr>
                      <w:rFonts w:eastAsia="Times New Roman"/>
                      <w:bCs/>
                      <w:kern w:val="0"/>
                      <w:sz w:val="24"/>
                    </w:rPr>
                  </w:pPr>
                  <w:r w:rsidRPr="00AE21F5">
                    <w:rPr>
                      <w:rFonts w:eastAsia="Times New Roman"/>
                      <w:bCs/>
                      <w:kern w:val="0"/>
                      <w:sz w:val="24"/>
                    </w:rPr>
                    <w:t>Всего по программе:</w:t>
                  </w:r>
                </w:p>
              </w:tc>
              <w:tc>
                <w:tcPr>
                  <w:tcW w:w="2487" w:type="dxa"/>
                </w:tcPr>
                <w:p w:rsidR="008051B0" w:rsidRPr="00AE21F5" w:rsidRDefault="007255DC" w:rsidP="009A2F37">
                  <w:pPr>
                    <w:tabs>
                      <w:tab w:val="left" w:pos="8050"/>
                    </w:tabs>
                    <w:jc w:val="center"/>
                    <w:rPr>
                      <w:rFonts w:eastAsia="Times New Roman"/>
                      <w:bCs/>
                      <w:kern w:val="0"/>
                      <w:sz w:val="24"/>
                    </w:rPr>
                  </w:pPr>
                  <w:r>
                    <w:rPr>
                      <w:rFonts w:eastAsia="Times New Roman"/>
                      <w:bCs/>
                      <w:kern w:val="0"/>
                      <w:sz w:val="24"/>
                    </w:rPr>
                    <w:t>376 812,01</w:t>
                  </w:r>
                </w:p>
              </w:tc>
              <w:tc>
                <w:tcPr>
                  <w:tcW w:w="2487" w:type="dxa"/>
                </w:tcPr>
                <w:p w:rsidR="008051B0" w:rsidRPr="00AE21F5" w:rsidRDefault="007255DC" w:rsidP="00817C30">
                  <w:pPr>
                    <w:tabs>
                      <w:tab w:val="left" w:pos="8050"/>
                    </w:tabs>
                    <w:jc w:val="center"/>
                    <w:rPr>
                      <w:rFonts w:eastAsia="Times New Roman"/>
                      <w:bCs/>
                      <w:kern w:val="0"/>
                      <w:sz w:val="24"/>
                    </w:rPr>
                  </w:pPr>
                  <w:r>
                    <w:rPr>
                      <w:rFonts w:eastAsia="Times New Roman"/>
                      <w:bCs/>
                      <w:kern w:val="0"/>
                      <w:sz w:val="24"/>
                    </w:rPr>
                    <w:t>174 556,40</w:t>
                  </w:r>
                </w:p>
              </w:tc>
              <w:tc>
                <w:tcPr>
                  <w:tcW w:w="2488" w:type="dxa"/>
                </w:tcPr>
                <w:p w:rsidR="008051B0" w:rsidRPr="00AE21F5" w:rsidRDefault="007255DC" w:rsidP="008051B0">
                  <w:pPr>
                    <w:tabs>
                      <w:tab w:val="left" w:pos="8050"/>
                    </w:tabs>
                    <w:jc w:val="center"/>
                    <w:rPr>
                      <w:rFonts w:eastAsia="Times New Roman"/>
                      <w:bCs/>
                      <w:kern w:val="0"/>
                      <w:sz w:val="24"/>
                    </w:rPr>
                  </w:pPr>
                  <w:r>
                    <w:rPr>
                      <w:rFonts w:eastAsia="Times New Roman"/>
                      <w:bCs/>
                      <w:kern w:val="0"/>
                      <w:sz w:val="24"/>
                    </w:rPr>
                    <w:t>157 285,57</w:t>
                  </w:r>
                </w:p>
              </w:tc>
              <w:tc>
                <w:tcPr>
                  <w:tcW w:w="3021" w:type="dxa"/>
                </w:tcPr>
                <w:p w:rsidR="008051B0" w:rsidRPr="00AE21F5" w:rsidRDefault="008051B0" w:rsidP="008051B0">
                  <w:pPr>
                    <w:tabs>
                      <w:tab w:val="left" w:pos="8050"/>
                    </w:tabs>
                    <w:jc w:val="center"/>
                    <w:rPr>
                      <w:rFonts w:eastAsia="Times New Roman"/>
                      <w:bCs/>
                      <w:kern w:val="0"/>
                      <w:sz w:val="24"/>
                    </w:rPr>
                  </w:pPr>
                  <w:r w:rsidRPr="00AE21F5">
                    <w:rPr>
                      <w:rFonts w:eastAsia="Times New Roman"/>
                      <w:bCs/>
                      <w:kern w:val="0"/>
                      <w:sz w:val="24"/>
                    </w:rPr>
                    <w:t>44 970,03</w:t>
                  </w:r>
                </w:p>
              </w:tc>
            </w:tr>
            <w:tr w:rsidR="008051B0" w:rsidRPr="00AE21F5" w:rsidTr="00B9730E">
              <w:trPr>
                <w:trHeight w:val="253"/>
              </w:trPr>
              <w:tc>
                <w:tcPr>
                  <w:tcW w:w="716" w:type="dxa"/>
                </w:tcPr>
                <w:p w:rsidR="008051B0" w:rsidRPr="00AE21F5" w:rsidRDefault="008051B0" w:rsidP="008051B0">
                  <w:pPr>
                    <w:tabs>
                      <w:tab w:val="left" w:pos="8050"/>
                    </w:tabs>
                    <w:jc w:val="center"/>
                    <w:rPr>
                      <w:rFonts w:eastAsia="Times New Roman"/>
                      <w:bCs/>
                      <w:kern w:val="0"/>
                      <w:sz w:val="24"/>
                    </w:rPr>
                  </w:pPr>
                </w:p>
              </w:tc>
              <w:tc>
                <w:tcPr>
                  <w:tcW w:w="4259" w:type="dxa"/>
                </w:tcPr>
                <w:p w:rsidR="008051B0" w:rsidRPr="00AE21F5" w:rsidRDefault="008051B0" w:rsidP="008051B0">
                  <w:pPr>
                    <w:tabs>
                      <w:tab w:val="left" w:pos="8050"/>
                    </w:tabs>
                    <w:rPr>
                      <w:rFonts w:eastAsia="Times New Roman"/>
                      <w:bCs/>
                      <w:kern w:val="0"/>
                      <w:sz w:val="24"/>
                    </w:rPr>
                  </w:pPr>
                  <w:r w:rsidRPr="00AE21F5">
                    <w:rPr>
                      <w:rFonts w:eastAsia="Times New Roman"/>
                      <w:bCs/>
                      <w:kern w:val="0"/>
                      <w:sz w:val="24"/>
                    </w:rPr>
                    <w:t>По источникам финансирования:</w:t>
                  </w:r>
                </w:p>
              </w:tc>
              <w:tc>
                <w:tcPr>
                  <w:tcW w:w="2487" w:type="dxa"/>
                </w:tcPr>
                <w:p w:rsidR="008051B0" w:rsidRPr="00AE21F5" w:rsidRDefault="008051B0" w:rsidP="008051B0">
                  <w:pPr>
                    <w:tabs>
                      <w:tab w:val="left" w:pos="8050"/>
                    </w:tabs>
                    <w:jc w:val="center"/>
                    <w:rPr>
                      <w:rFonts w:eastAsia="Times New Roman"/>
                      <w:bCs/>
                      <w:kern w:val="0"/>
                      <w:sz w:val="24"/>
                    </w:rPr>
                  </w:pPr>
                </w:p>
              </w:tc>
              <w:tc>
                <w:tcPr>
                  <w:tcW w:w="2487" w:type="dxa"/>
                </w:tcPr>
                <w:p w:rsidR="008051B0" w:rsidRPr="00AE21F5" w:rsidRDefault="008051B0" w:rsidP="008051B0">
                  <w:pPr>
                    <w:tabs>
                      <w:tab w:val="left" w:pos="8050"/>
                    </w:tabs>
                    <w:jc w:val="center"/>
                    <w:rPr>
                      <w:rFonts w:eastAsia="Times New Roman"/>
                      <w:bCs/>
                      <w:kern w:val="0"/>
                      <w:sz w:val="24"/>
                    </w:rPr>
                  </w:pPr>
                </w:p>
              </w:tc>
              <w:tc>
                <w:tcPr>
                  <w:tcW w:w="2488" w:type="dxa"/>
                </w:tcPr>
                <w:p w:rsidR="008051B0" w:rsidRPr="00AE21F5" w:rsidRDefault="008051B0" w:rsidP="008051B0">
                  <w:pPr>
                    <w:tabs>
                      <w:tab w:val="left" w:pos="8050"/>
                    </w:tabs>
                    <w:jc w:val="center"/>
                    <w:rPr>
                      <w:rFonts w:eastAsia="Times New Roman"/>
                      <w:bCs/>
                      <w:kern w:val="0"/>
                      <w:sz w:val="24"/>
                    </w:rPr>
                  </w:pPr>
                </w:p>
              </w:tc>
              <w:tc>
                <w:tcPr>
                  <w:tcW w:w="3021" w:type="dxa"/>
                </w:tcPr>
                <w:p w:rsidR="008051B0" w:rsidRPr="00AE21F5" w:rsidRDefault="008051B0" w:rsidP="008051B0">
                  <w:pPr>
                    <w:tabs>
                      <w:tab w:val="left" w:pos="8050"/>
                    </w:tabs>
                    <w:jc w:val="center"/>
                    <w:rPr>
                      <w:rFonts w:eastAsia="Times New Roman"/>
                      <w:bCs/>
                      <w:kern w:val="0"/>
                      <w:sz w:val="24"/>
                    </w:rPr>
                  </w:pPr>
                </w:p>
              </w:tc>
            </w:tr>
            <w:tr w:rsidR="008051B0" w:rsidRPr="00AE21F5" w:rsidTr="00B9730E">
              <w:trPr>
                <w:trHeight w:val="253"/>
              </w:trPr>
              <w:tc>
                <w:tcPr>
                  <w:tcW w:w="716" w:type="dxa"/>
                </w:tcPr>
                <w:p w:rsidR="008051B0" w:rsidRPr="00AE21F5" w:rsidRDefault="008051B0" w:rsidP="008051B0">
                  <w:pPr>
                    <w:tabs>
                      <w:tab w:val="left" w:pos="8050"/>
                    </w:tabs>
                    <w:jc w:val="center"/>
                    <w:rPr>
                      <w:rFonts w:eastAsia="Times New Roman"/>
                      <w:bCs/>
                      <w:kern w:val="0"/>
                      <w:sz w:val="24"/>
                    </w:rPr>
                  </w:pPr>
                </w:p>
              </w:tc>
              <w:tc>
                <w:tcPr>
                  <w:tcW w:w="4259" w:type="dxa"/>
                </w:tcPr>
                <w:p w:rsidR="008051B0" w:rsidRPr="00AE21F5" w:rsidRDefault="008051B0" w:rsidP="008051B0">
                  <w:pPr>
                    <w:tabs>
                      <w:tab w:val="left" w:pos="8050"/>
                    </w:tabs>
                    <w:rPr>
                      <w:rFonts w:eastAsia="Times New Roman"/>
                      <w:bCs/>
                      <w:kern w:val="0"/>
                      <w:sz w:val="24"/>
                    </w:rPr>
                  </w:pPr>
                  <w:r w:rsidRPr="00AE21F5">
                    <w:rPr>
                      <w:rFonts w:eastAsia="Times New Roman"/>
                      <w:bCs/>
                      <w:kern w:val="0"/>
                      <w:sz w:val="24"/>
                    </w:rPr>
                    <w:t>Бюджет города</w:t>
                  </w:r>
                </w:p>
              </w:tc>
              <w:tc>
                <w:tcPr>
                  <w:tcW w:w="2487" w:type="dxa"/>
                </w:tcPr>
                <w:p w:rsidR="008051B0" w:rsidRPr="00AE21F5" w:rsidRDefault="007255DC" w:rsidP="009A2F37">
                  <w:pPr>
                    <w:tabs>
                      <w:tab w:val="left" w:pos="8050"/>
                    </w:tabs>
                    <w:jc w:val="center"/>
                    <w:rPr>
                      <w:rFonts w:eastAsia="Times New Roman"/>
                      <w:bCs/>
                      <w:kern w:val="0"/>
                      <w:sz w:val="24"/>
                    </w:rPr>
                  </w:pPr>
                  <w:r>
                    <w:rPr>
                      <w:rFonts w:eastAsia="Times New Roman"/>
                      <w:bCs/>
                      <w:kern w:val="0"/>
                      <w:sz w:val="24"/>
                    </w:rPr>
                    <w:t>172 269,61</w:t>
                  </w:r>
                </w:p>
              </w:tc>
              <w:tc>
                <w:tcPr>
                  <w:tcW w:w="2487" w:type="dxa"/>
                </w:tcPr>
                <w:p w:rsidR="008051B0" w:rsidRPr="00AE21F5" w:rsidRDefault="007255DC" w:rsidP="009A2F37">
                  <w:pPr>
                    <w:tabs>
                      <w:tab w:val="left" w:pos="8050"/>
                    </w:tabs>
                    <w:jc w:val="center"/>
                    <w:rPr>
                      <w:rFonts w:eastAsia="Times New Roman"/>
                      <w:bCs/>
                      <w:kern w:val="0"/>
                      <w:sz w:val="24"/>
                    </w:rPr>
                  </w:pPr>
                  <w:r>
                    <w:rPr>
                      <w:rFonts w:eastAsia="Times New Roman"/>
                      <w:bCs/>
                      <w:kern w:val="0"/>
                      <w:sz w:val="24"/>
                    </w:rPr>
                    <w:t>56 829,90</w:t>
                  </w:r>
                </w:p>
              </w:tc>
              <w:tc>
                <w:tcPr>
                  <w:tcW w:w="2488" w:type="dxa"/>
                </w:tcPr>
                <w:p w:rsidR="008051B0" w:rsidRPr="00AE21F5" w:rsidRDefault="007255DC" w:rsidP="008051B0">
                  <w:pPr>
                    <w:tabs>
                      <w:tab w:val="left" w:pos="8050"/>
                    </w:tabs>
                    <w:jc w:val="center"/>
                    <w:rPr>
                      <w:rFonts w:eastAsia="Times New Roman"/>
                      <w:bCs/>
                      <w:kern w:val="0"/>
                      <w:sz w:val="24"/>
                    </w:rPr>
                  </w:pPr>
                  <w:r>
                    <w:rPr>
                      <w:rFonts w:eastAsia="Times New Roman"/>
                      <w:bCs/>
                      <w:kern w:val="0"/>
                      <w:sz w:val="24"/>
                    </w:rPr>
                    <w:t>73 688,87</w:t>
                  </w:r>
                </w:p>
              </w:tc>
              <w:tc>
                <w:tcPr>
                  <w:tcW w:w="3021" w:type="dxa"/>
                </w:tcPr>
                <w:p w:rsidR="008051B0" w:rsidRPr="00AE21F5" w:rsidRDefault="008051B0" w:rsidP="008051B0">
                  <w:pPr>
                    <w:tabs>
                      <w:tab w:val="left" w:pos="8050"/>
                    </w:tabs>
                    <w:jc w:val="center"/>
                    <w:rPr>
                      <w:rFonts w:eastAsia="Times New Roman"/>
                      <w:bCs/>
                      <w:kern w:val="0"/>
                      <w:sz w:val="24"/>
                    </w:rPr>
                  </w:pPr>
                  <w:r w:rsidRPr="00AE21F5">
                    <w:rPr>
                      <w:rFonts w:eastAsia="Times New Roman"/>
                      <w:bCs/>
                      <w:kern w:val="0"/>
                      <w:sz w:val="24"/>
                    </w:rPr>
                    <w:t>41 750,83</w:t>
                  </w:r>
                </w:p>
              </w:tc>
            </w:tr>
            <w:tr w:rsidR="006F670D" w:rsidRPr="00AE21F5" w:rsidTr="00B9730E">
              <w:trPr>
                <w:trHeight w:val="253"/>
              </w:trPr>
              <w:tc>
                <w:tcPr>
                  <w:tcW w:w="716" w:type="dxa"/>
                </w:tcPr>
                <w:p w:rsidR="006F670D" w:rsidRPr="00AE21F5" w:rsidRDefault="006F670D" w:rsidP="006F670D">
                  <w:pPr>
                    <w:tabs>
                      <w:tab w:val="left" w:pos="8050"/>
                    </w:tabs>
                    <w:jc w:val="center"/>
                    <w:rPr>
                      <w:rFonts w:eastAsia="Times New Roman"/>
                      <w:bCs/>
                      <w:kern w:val="0"/>
                      <w:sz w:val="24"/>
                    </w:rPr>
                  </w:pPr>
                </w:p>
              </w:tc>
              <w:tc>
                <w:tcPr>
                  <w:tcW w:w="4259" w:type="dxa"/>
                </w:tcPr>
                <w:p w:rsidR="006F670D" w:rsidRPr="00AE21F5" w:rsidRDefault="006F670D" w:rsidP="006F670D">
                  <w:pPr>
                    <w:tabs>
                      <w:tab w:val="left" w:pos="8050"/>
                    </w:tabs>
                    <w:rPr>
                      <w:rFonts w:eastAsia="Times New Roman"/>
                      <w:bCs/>
                      <w:kern w:val="0"/>
                      <w:sz w:val="24"/>
                    </w:rPr>
                  </w:pPr>
                  <w:r w:rsidRPr="00AE21F5">
                    <w:rPr>
                      <w:rFonts w:eastAsia="Times New Roman"/>
                      <w:bCs/>
                      <w:kern w:val="0"/>
                      <w:sz w:val="24"/>
                    </w:rPr>
                    <w:t>Краевой бюджет</w:t>
                  </w:r>
                </w:p>
              </w:tc>
              <w:tc>
                <w:tcPr>
                  <w:tcW w:w="2487" w:type="dxa"/>
                </w:tcPr>
                <w:p w:rsidR="006F670D" w:rsidRPr="00AE21F5" w:rsidRDefault="006F670D" w:rsidP="007255DC">
                  <w:pPr>
                    <w:tabs>
                      <w:tab w:val="left" w:pos="8050"/>
                    </w:tabs>
                    <w:jc w:val="center"/>
                    <w:rPr>
                      <w:rFonts w:eastAsia="Times New Roman"/>
                      <w:bCs/>
                      <w:kern w:val="0"/>
                      <w:sz w:val="24"/>
                    </w:rPr>
                  </w:pPr>
                  <w:r w:rsidRPr="00AE21F5">
                    <w:rPr>
                      <w:rFonts w:eastAsia="Times New Roman"/>
                      <w:bCs/>
                      <w:kern w:val="0"/>
                      <w:sz w:val="24"/>
                    </w:rPr>
                    <w:t>2</w:t>
                  </w:r>
                  <w:r w:rsidR="009A2F37">
                    <w:rPr>
                      <w:rFonts w:eastAsia="Times New Roman"/>
                      <w:bCs/>
                      <w:kern w:val="0"/>
                      <w:sz w:val="24"/>
                    </w:rPr>
                    <w:t>2</w:t>
                  </w:r>
                  <w:r w:rsidR="007255DC">
                    <w:rPr>
                      <w:rFonts w:eastAsia="Times New Roman"/>
                      <w:bCs/>
                      <w:kern w:val="0"/>
                      <w:sz w:val="24"/>
                    </w:rPr>
                    <w:t> 513,20</w:t>
                  </w:r>
                </w:p>
              </w:tc>
              <w:tc>
                <w:tcPr>
                  <w:tcW w:w="2487" w:type="dxa"/>
                </w:tcPr>
                <w:p w:rsidR="006F670D" w:rsidRPr="00AE21F5" w:rsidRDefault="007255DC" w:rsidP="009A2F37">
                  <w:pPr>
                    <w:tabs>
                      <w:tab w:val="left" w:pos="8050"/>
                    </w:tabs>
                    <w:jc w:val="center"/>
                    <w:rPr>
                      <w:rFonts w:eastAsia="Times New Roman"/>
                      <w:bCs/>
                      <w:kern w:val="0"/>
                      <w:sz w:val="24"/>
                    </w:rPr>
                  </w:pPr>
                  <w:r>
                    <w:rPr>
                      <w:rFonts w:eastAsia="Times New Roman"/>
                      <w:bCs/>
                      <w:kern w:val="0"/>
                      <w:sz w:val="24"/>
                    </w:rPr>
                    <w:t>14 237,00</w:t>
                  </w:r>
                </w:p>
              </w:tc>
              <w:tc>
                <w:tcPr>
                  <w:tcW w:w="2488" w:type="dxa"/>
                </w:tcPr>
                <w:p w:rsidR="006F670D" w:rsidRPr="00AE21F5" w:rsidRDefault="007255DC" w:rsidP="006F670D">
                  <w:pPr>
                    <w:tabs>
                      <w:tab w:val="left" w:pos="8050"/>
                    </w:tabs>
                    <w:jc w:val="center"/>
                    <w:rPr>
                      <w:rFonts w:eastAsia="Times New Roman"/>
                      <w:bCs/>
                      <w:kern w:val="0"/>
                      <w:sz w:val="24"/>
                    </w:rPr>
                  </w:pPr>
                  <w:r>
                    <w:rPr>
                      <w:rFonts w:eastAsia="Times New Roman"/>
                      <w:bCs/>
                      <w:kern w:val="0"/>
                      <w:sz w:val="24"/>
                    </w:rPr>
                    <w:t>6 147,50</w:t>
                  </w:r>
                </w:p>
              </w:tc>
              <w:tc>
                <w:tcPr>
                  <w:tcW w:w="3021" w:type="dxa"/>
                </w:tcPr>
                <w:p w:rsidR="006F670D" w:rsidRPr="00AE21F5" w:rsidRDefault="006F670D" w:rsidP="006F670D">
                  <w:pPr>
                    <w:tabs>
                      <w:tab w:val="left" w:pos="8050"/>
                    </w:tabs>
                    <w:jc w:val="center"/>
                    <w:rPr>
                      <w:rFonts w:eastAsia="Times New Roman"/>
                      <w:bCs/>
                      <w:kern w:val="0"/>
                      <w:sz w:val="24"/>
                    </w:rPr>
                  </w:pPr>
                  <w:r w:rsidRPr="00AE21F5">
                    <w:rPr>
                      <w:rFonts w:eastAsia="Times New Roman"/>
                      <w:bCs/>
                      <w:kern w:val="0"/>
                      <w:sz w:val="24"/>
                    </w:rPr>
                    <w:t>2 128,70</w:t>
                  </w:r>
                </w:p>
              </w:tc>
            </w:tr>
            <w:tr w:rsidR="006F670D" w:rsidRPr="00AE21F5" w:rsidTr="00B9730E">
              <w:trPr>
                <w:trHeight w:val="253"/>
              </w:trPr>
              <w:tc>
                <w:tcPr>
                  <w:tcW w:w="716" w:type="dxa"/>
                </w:tcPr>
                <w:p w:rsidR="006F670D" w:rsidRPr="00AE21F5" w:rsidRDefault="006F670D" w:rsidP="006F670D">
                  <w:pPr>
                    <w:tabs>
                      <w:tab w:val="left" w:pos="8050"/>
                    </w:tabs>
                    <w:jc w:val="center"/>
                    <w:rPr>
                      <w:rFonts w:eastAsia="Times New Roman"/>
                      <w:bCs/>
                      <w:kern w:val="0"/>
                      <w:sz w:val="24"/>
                    </w:rPr>
                  </w:pPr>
                </w:p>
              </w:tc>
              <w:tc>
                <w:tcPr>
                  <w:tcW w:w="4259" w:type="dxa"/>
                </w:tcPr>
                <w:p w:rsidR="006F670D" w:rsidRPr="00AE21F5" w:rsidRDefault="006F670D" w:rsidP="006F670D">
                  <w:pPr>
                    <w:tabs>
                      <w:tab w:val="left" w:pos="8050"/>
                    </w:tabs>
                    <w:rPr>
                      <w:rFonts w:eastAsia="Times New Roman"/>
                      <w:bCs/>
                      <w:kern w:val="0"/>
                      <w:sz w:val="24"/>
                    </w:rPr>
                  </w:pPr>
                  <w:r w:rsidRPr="00AE21F5">
                    <w:rPr>
                      <w:rFonts w:eastAsia="Times New Roman"/>
                      <w:bCs/>
                      <w:kern w:val="0"/>
                      <w:sz w:val="24"/>
                    </w:rPr>
                    <w:t>Федеральный бюджет</w:t>
                  </w:r>
                </w:p>
              </w:tc>
              <w:tc>
                <w:tcPr>
                  <w:tcW w:w="2487" w:type="dxa"/>
                </w:tcPr>
                <w:p w:rsidR="006F670D" w:rsidRPr="00AE21F5" w:rsidRDefault="007255DC" w:rsidP="006F670D">
                  <w:pPr>
                    <w:tabs>
                      <w:tab w:val="left" w:pos="8050"/>
                    </w:tabs>
                    <w:jc w:val="center"/>
                    <w:rPr>
                      <w:rFonts w:eastAsia="Times New Roman"/>
                      <w:bCs/>
                      <w:kern w:val="0"/>
                      <w:sz w:val="24"/>
                    </w:rPr>
                  </w:pPr>
                  <w:r>
                    <w:rPr>
                      <w:rFonts w:eastAsia="Times New Roman"/>
                      <w:bCs/>
                      <w:kern w:val="0"/>
                      <w:sz w:val="24"/>
                    </w:rPr>
                    <w:t>178 757,70</w:t>
                  </w:r>
                </w:p>
              </w:tc>
              <w:tc>
                <w:tcPr>
                  <w:tcW w:w="2487" w:type="dxa"/>
                </w:tcPr>
                <w:p w:rsidR="006F670D" w:rsidRPr="00AE21F5" w:rsidRDefault="007255DC" w:rsidP="006F670D">
                  <w:pPr>
                    <w:tabs>
                      <w:tab w:val="left" w:pos="8050"/>
                    </w:tabs>
                    <w:jc w:val="center"/>
                    <w:rPr>
                      <w:rFonts w:eastAsia="Times New Roman"/>
                      <w:bCs/>
                      <w:kern w:val="0"/>
                      <w:sz w:val="24"/>
                    </w:rPr>
                  </w:pPr>
                  <w:r>
                    <w:rPr>
                      <w:rFonts w:eastAsia="Times New Roman"/>
                      <w:bCs/>
                      <w:kern w:val="0"/>
                      <w:sz w:val="24"/>
                    </w:rPr>
                    <w:t>102 399,00</w:t>
                  </w:r>
                </w:p>
              </w:tc>
              <w:tc>
                <w:tcPr>
                  <w:tcW w:w="2488" w:type="dxa"/>
                </w:tcPr>
                <w:p w:rsidR="006F670D" w:rsidRPr="00AE21F5" w:rsidRDefault="007255DC" w:rsidP="006F670D">
                  <w:pPr>
                    <w:tabs>
                      <w:tab w:val="left" w:pos="8050"/>
                    </w:tabs>
                    <w:jc w:val="center"/>
                    <w:rPr>
                      <w:rFonts w:eastAsia="Times New Roman"/>
                      <w:bCs/>
                      <w:kern w:val="0"/>
                      <w:sz w:val="24"/>
                    </w:rPr>
                  </w:pPr>
                  <w:r>
                    <w:rPr>
                      <w:rFonts w:eastAsia="Times New Roman"/>
                      <w:bCs/>
                      <w:kern w:val="0"/>
                      <w:sz w:val="24"/>
                    </w:rPr>
                    <w:t>76 358,70</w:t>
                  </w:r>
                </w:p>
              </w:tc>
              <w:tc>
                <w:tcPr>
                  <w:tcW w:w="3021" w:type="dxa"/>
                </w:tcPr>
                <w:p w:rsidR="006F670D" w:rsidRPr="00AE21F5" w:rsidRDefault="006F670D" w:rsidP="006F670D">
                  <w:pPr>
                    <w:tabs>
                      <w:tab w:val="left" w:pos="8050"/>
                    </w:tabs>
                    <w:jc w:val="center"/>
                    <w:rPr>
                      <w:rFonts w:eastAsia="Times New Roman"/>
                      <w:bCs/>
                      <w:kern w:val="0"/>
                      <w:sz w:val="24"/>
                    </w:rPr>
                  </w:pPr>
                  <w:r w:rsidRPr="00AE21F5">
                    <w:rPr>
                      <w:rFonts w:eastAsia="Times New Roman"/>
                      <w:bCs/>
                      <w:kern w:val="0"/>
                      <w:sz w:val="24"/>
                    </w:rPr>
                    <w:t>0,00</w:t>
                  </w:r>
                </w:p>
              </w:tc>
            </w:tr>
            <w:tr w:rsidR="006F670D" w:rsidRPr="00AE21F5" w:rsidTr="00B9730E">
              <w:trPr>
                <w:trHeight w:val="269"/>
              </w:trPr>
              <w:tc>
                <w:tcPr>
                  <w:tcW w:w="716" w:type="dxa"/>
                </w:tcPr>
                <w:p w:rsidR="006F670D" w:rsidRPr="00AE21F5" w:rsidRDefault="006F670D" w:rsidP="006F670D">
                  <w:pPr>
                    <w:tabs>
                      <w:tab w:val="left" w:pos="8050"/>
                    </w:tabs>
                    <w:jc w:val="center"/>
                    <w:rPr>
                      <w:rFonts w:eastAsia="Times New Roman"/>
                      <w:bCs/>
                      <w:kern w:val="0"/>
                      <w:sz w:val="24"/>
                    </w:rPr>
                  </w:pPr>
                </w:p>
              </w:tc>
              <w:tc>
                <w:tcPr>
                  <w:tcW w:w="4259" w:type="dxa"/>
                </w:tcPr>
                <w:p w:rsidR="006F670D" w:rsidRPr="00AE21F5" w:rsidRDefault="006F670D" w:rsidP="006F670D">
                  <w:pPr>
                    <w:tabs>
                      <w:tab w:val="left" w:pos="8050"/>
                    </w:tabs>
                    <w:rPr>
                      <w:rFonts w:eastAsia="Times New Roman"/>
                      <w:bCs/>
                      <w:kern w:val="0"/>
                      <w:sz w:val="24"/>
                    </w:rPr>
                  </w:pPr>
                  <w:r w:rsidRPr="00AE21F5">
                    <w:rPr>
                      <w:rFonts w:eastAsia="Times New Roman"/>
                      <w:bCs/>
                      <w:kern w:val="0"/>
                      <w:sz w:val="24"/>
                    </w:rPr>
                    <w:t>Средства иных бюджетов</w:t>
                  </w:r>
                </w:p>
              </w:tc>
              <w:tc>
                <w:tcPr>
                  <w:tcW w:w="2487" w:type="dxa"/>
                </w:tcPr>
                <w:p w:rsidR="006F670D" w:rsidRPr="00AE21F5" w:rsidRDefault="006F670D" w:rsidP="006F670D">
                  <w:pPr>
                    <w:tabs>
                      <w:tab w:val="left" w:pos="8050"/>
                    </w:tabs>
                    <w:jc w:val="center"/>
                    <w:rPr>
                      <w:rFonts w:eastAsia="Times New Roman"/>
                      <w:bCs/>
                      <w:kern w:val="0"/>
                      <w:sz w:val="24"/>
                    </w:rPr>
                  </w:pPr>
                  <w:r w:rsidRPr="00AE21F5">
                    <w:rPr>
                      <w:rFonts w:eastAsia="Times New Roman"/>
                      <w:bCs/>
                      <w:kern w:val="0"/>
                      <w:sz w:val="24"/>
                    </w:rPr>
                    <w:t>3 271,50</w:t>
                  </w:r>
                </w:p>
              </w:tc>
              <w:tc>
                <w:tcPr>
                  <w:tcW w:w="2487" w:type="dxa"/>
                </w:tcPr>
                <w:p w:rsidR="006F670D" w:rsidRPr="00AE21F5" w:rsidRDefault="006F670D" w:rsidP="006F670D">
                  <w:pPr>
                    <w:tabs>
                      <w:tab w:val="left" w:pos="8050"/>
                    </w:tabs>
                    <w:jc w:val="center"/>
                    <w:rPr>
                      <w:rFonts w:eastAsia="Times New Roman"/>
                      <w:bCs/>
                      <w:kern w:val="0"/>
                      <w:sz w:val="24"/>
                    </w:rPr>
                  </w:pPr>
                  <w:r w:rsidRPr="00AE21F5">
                    <w:rPr>
                      <w:rFonts w:eastAsia="Times New Roman"/>
                      <w:bCs/>
                      <w:kern w:val="0"/>
                      <w:sz w:val="24"/>
                    </w:rPr>
                    <w:t>1 090,50</w:t>
                  </w:r>
                </w:p>
              </w:tc>
              <w:tc>
                <w:tcPr>
                  <w:tcW w:w="2488" w:type="dxa"/>
                </w:tcPr>
                <w:p w:rsidR="006F670D" w:rsidRPr="00AE21F5" w:rsidRDefault="006F670D" w:rsidP="006F670D">
                  <w:pPr>
                    <w:tabs>
                      <w:tab w:val="left" w:pos="8050"/>
                    </w:tabs>
                    <w:jc w:val="center"/>
                    <w:rPr>
                      <w:rFonts w:eastAsia="Times New Roman"/>
                      <w:bCs/>
                      <w:kern w:val="0"/>
                      <w:sz w:val="24"/>
                    </w:rPr>
                  </w:pPr>
                  <w:r w:rsidRPr="00AE21F5">
                    <w:rPr>
                      <w:rFonts w:eastAsia="Times New Roman"/>
                      <w:bCs/>
                      <w:kern w:val="0"/>
                      <w:sz w:val="24"/>
                    </w:rPr>
                    <w:t>1 090,50</w:t>
                  </w:r>
                </w:p>
              </w:tc>
              <w:tc>
                <w:tcPr>
                  <w:tcW w:w="3021" w:type="dxa"/>
                </w:tcPr>
                <w:p w:rsidR="006F670D" w:rsidRPr="00AE21F5" w:rsidRDefault="006F670D" w:rsidP="006F670D">
                  <w:pPr>
                    <w:tabs>
                      <w:tab w:val="left" w:pos="8050"/>
                    </w:tabs>
                    <w:jc w:val="center"/>
                    <w:rPr>
                      <w:rFonts w:eastAsia="Times New Roman"/>
                      <w:bCs/>
                      <w:kern w:val="0"/>
                      <w:sz w:val="24"/>
                    </w:rPr>
                  </w:pPr>
                  <w:r w:rsidRPr="00AE21F5">
                    <w:rPr>
                      <w:rFonts w:eastAsia="Times New Roman"/>
                      <w:bCs/>
                      <w:kern w:val="0"/>
                      <w:sz w:val="24"/>
                    </w:rPr>
                    <w:t>1 090,50</w:t>
                  </w:r>
                </w:p>
              </w:tc>
            </w:tr>
            <w:tr w:rsidR="008D511C" w:rsidRPr="00AE21F5" w:rsidTr="00B9730E">
              <w:trPr>
                <w:trHeight w:val="269"/>
              </w:trPr>
              <w:tc>
                <w:tcPr>
                  <w:tcW w:w="716" w:type="dxa"/>
                </w:tcPr>
                <w:p w:rsidR="008D511C" w:rsidRPr="00AE21F5" w:rsidRDefault="008D511C" w:rsidP="00E1779F">
                  <w:pPr>
                    <w:tabs>
                      <w:tab w:val="left" w:pos="8050"/>
                    </w:tabs>
                    <w:jc w:val="center"/>
                    <w:rPr>
                      <w:rFonts w:eastAsia="Times New Roman"/>
                      <w:bCs/>
                      <w:kern w:val="0"/>
                      <w:sz w:val="24"/>
                    </w:rPr>
                  </w:pPr>
                </w:p>
              </w:tc>
              <w:tc>
                <w:tcPr>
                  <w:tcW w:w="4259" w:type="dxa"/>
                </w:tcPr>
                <w:p w:rsidR="008D511C" w:rsidRPr="00AE21F5" w:rsidRDefault="008D511C" w:rsidP="00E1779F">
                  <w:pPr>
                    <w:tabs>
                      <w:tab w:val="left" w:pos="8050"/>
                    </w:tabs>
                    <w:rPr>
                      <w:rFonts w:eastAsia="Times New Roman"/>
                      <w:bCs/>
                      <w:kern w:val="0"/>
                      <w:sz w:val="24"/>
                    </w:rPr>
                  </w:pPr>
                </w:p>
              </w:tc>
              <w:tc>
                <w:tcPr>
                  <w:tcW w:w="2487" w:type="dxa"/>
                </w:tcPr>
                <w:p w:rsidR="008D511C" w:rsidRPr="00AE21F5" w:rsidRDefault="008D511C" w:rsidP="00E1779F">
                  <w:pPr>
                    <w:tabs>
                      <w:tab w:val="left" w:pos="8050"/>
                    </w:tabs>
                    <w:jc w:val="center"/>
                    <w:rPr>
                      <w:rFonts w:eastAsia="Times New Roman"/>
                      <w:bCs/>
                      <w:kern w:val="0"/>
                      <w:sz w:val="24"/>
                    </w:rPr>
                  </w:pPr>
                </w:p>
              </w:tc>
              <w:tc>
                <w:tcPr>
                  <w:tcW w:w="2487" w:type="dxa"/>
                </w:tcPr>
                <w:p w:rsidR="008D511C" w:rsidRPr="00AE21F5" w:rsidRDefault="008D511C" w:rsidP="00E1779F">
                  <w:pPr>
                    <w:tabs>
                      <w:tab w:val="left" w:pos="8050"/>
                    </w:tabs>
                    <w:jc w:val="center"/>
                    <w:rPr>
                      <w:rFonts w:eastAsia="Times New Roman"/>
                      <w:bCs/>
                      <w:kern w:val="0"/>
                      <w:sz w:val="24"/>
                    </w:rPr>
                  </w:pPr>
                </w:p>
              </w:tc>
              <w:tc>
                <w:tcPr>
                  <w:tcW w:w="2488" w:type="dxa"/>
                </w:tcPr>
                <w:p w:rsidR="008D511C" w:rsidRPr="00AE21F5" w:rsidRDefault="008D511C" w:rsidP="00E1779F">
                  <w:pPr>
                    <w:tabs>
                      <w:tab w:val="left" w:pos="8050"/>
                    </w:tabs>
                    <w:jc w:val="center"/>
                    <w:rPr>
                      <w:rFonts w:eastAsia="Times New Roman"/>
                      <w:bCs/>
                      <w:kern w:val="0"/>
                      <w:sz w:val="24"/>
                    </w:rPr>
                  </w:pPr>
                </w:p>
              </w:tc>
              <w:tc>
                <w:tcPr>
                  <w:tcW w:w="3021" w:type="dxa"/>
                </w:tcPr>
                <w:p w:rsidR="008D511C" w:rsidRPr="00AE21F5" w:rsidRDefault="008D511C" w:rsidP="00E1779F">
                  <w:pPr>
                    <w:tabs>
                      <w:tab w:val="left" w:pos="8050"/>
                    </w:tabs>
                    <w:jc w:val="center"/>
                    <w:rPr>
                      <w:rFonts w:eastAsia="Times New Roman"/>
                      <w:bCs/>
                      <w:kern w:val="0"/>
                      <w:sz w:val="24"/>
                    </w:rPr>
                  </w:pPr>
                </w:p>
              </w:tc>
            </w:tr>
            <w:tr w:rsidR="008051B0" w:rsidRPr="00AE21F5" w:rsidTr="00B9730E">
              <w:trPr>
                <w:trHeight w:val="253"/>
              </w:trPr>
              <w:tc>
                <w:tcPr>
                  <w:tcW w:w="716" w:type="dxa"/>
                </w:tcPr>
                <w:p w:rsidR="008051B0" w:rsidRPr="00AE21F5" w:rsidRDefault="008051B0" w:rsidP="008051B0">
                  <w:pPr>
                    <w:tabs>
                      <w:tab w:val="left" w:pos="8050"/>
                    </w:tabs>
                    <w:jc w:val="center"/>
                    <w:rPr>
                      <w:rFonts w:eastAsia="Times New Roman"/>
                      <w:bCs/>
                      <w:kern w:val="0"/>
                      <w:sz w:val="24"/>
                    </w:rPr>
                  </w:pPr>
                  <w:r w:rsidRPr="00AE21F5">
                    <w:rPr>
                      <w:rFonts w:eastAsia="Times New Roman"/>
                      <w:bCs/>
                      <w:kern w:val="0"/>
                      <w:sz w:val="24"/>
                    </w:rPr>
                    <w:t>2</w:t>
                  </w:r>
                </w:p>
              </w:tc>
              <w:tc>
                <w:tcPr>
                  <w:tcW w:w="4259" w:type="dxa"/>
                </w:tcPr>
                <w:p w:rsidR="008051B0" w:rsidRPr="00AE21F5" w:rsidRDefault="008051B0" w:rsidP="008051B0">
                  <w:pPr>
                    <w:tabs>
                      <w:tab w:val="left" w:pos="8050"/>
                    </w:tabs>
                    <w:rPr>
                      <w:rFonts w:eastAsia="Times New Roman"/>
                      <w:bCs/>
                      <w:kern w:val="0"/>
                      <w:sz w:val="24"/>
                    </w:rPr>
                  </w:pPr>
                  <w:r w:rsidRPr="00AE21F5">
                    <w:rPr>
                      <w:rFonts w:eastAsia="Times New Roman"/>
                      <w:bCs/>
                      <w:kern w:val="0"/>
                      <w:sz w:val="24"/>
                    </w:rPr>
                    <w:t>Подпрограмма 1, всего:</w:t>
                  </w:r>
                </w:p>
              </w:tc>
              <w:tc>
                <w:tcPr>
                  <w:tcW w:w="2487" w:type="dxa"/>
                </w:tcPr>
                <w:p w:rsidR="008051B0" w:rsidRPr="00AE21F5" w:rsidRDefault="007255DC" w:rsidP="009A2F37">
                  <w:pPr>
                    <w:tabs>
                      <w:tab w:val="left" w:pos="8050"/>
                    </w:tabs>
                    <w:jc w:val="center"/>
                    <w:rPr>
                      <w:rFonts w:eastAsia="Times New Roman"/>
                      <w:bCs/>
                      <w:kern w:val="0"/>
                      <w:sz w:val="24"/>
                    </w:rPr>
                  </w:pPr>
                  <w:r>
                    <w:rPr>
                      <w:rFonts w:eastAsia="Times New Roman"/>
                      <w:bCs/>
                      <w:kern w:val="0"/>
                      <w:sz w:val="24"/>
                    </w:rPr>
                    <w:t>221 151,55</w:t>
                  </w:r>
                </w:p>
              </w:tc>
              <w:tc>
                <w:tcPr>
                  <w:tcW w:w="2487" w:type="dxa"/>
                </w:tcPr>
                <w:p w:rsidR="008051B0" w:rsidRPr="00AE21F5" w:rsidRDefault="007255DC" w:rsidP="009A2F37">
                  <w:pPr>
                    <w:tabs>
                      <w:tab w:val="left" w:pos="8050"/>
                    </w:tabs>
                    <w:jc w:val="center"/>
                    <w:rPr>
                      <w:rFonts w:eastAsia="Times New Roman"/>
                      <w:bCs/>
                      <w:kern w:val="0"/>
                      <w:sz w:val="24"/>
                    </w:rPr>
                  </w:pPr>
                  <w:r>
                    <w:rPr>
                      <w:rFonts w:eastAsia="Times New Roman"/>
                      <w:bCs/>
                      <w:kern w:val="0"/>
                      <w:sz w:val="24"/>
                    </w:rPr>
                    <w:t>128 067,99</w:t>
                  </w:r>
                </w:p>
              </w:tc>
              <w:tc>
                <w:tcPr>
                  <w:tcW w:w="2488" w:type="dxa"/>
                </w:tcPr>
                <w:p w:rsidR="008051B0" w:rsidRPr="00AE21F5" w:rsidRDefault="007255DC" w:rsidP="008051B0">
                  <w:pPr>
                    <w:tabs>
                      <w:tab w:val="left" w:pos="8050"/>
                    </w:tabs>
                    <w:jc w:val="center"/>
                    <w:rPr>
                      <w:rFonts w:eastAsia="Times New Roman"/>
                      <w:bCs/>
                      <w:kern w:val="0"/>
                      <w:sz w:val="24"/>
                    </w:rPr>
                  </w:pPr>
                  <w:r>
                    <w:rPr>
                      <w:rFonts w:eastAsia="Times New Roman"/>
                      <w:bCs/>
                      <w:kern w:val="0"/>
                      <w:sz w:val="24"/>
                    </w:rPr>
                    <w:t>93 083,56</w:t>
                  </w:r>
                </w:p>
              </w:tc>
              <w:tc>
                <w:tcPr>
                  <w:tcW w:w="3021" w:type="dxa"/>
                </w:tcPr>
                <w:p w:rsidR="008051B0" w:rsidRPr="00AE21F5" w:rsidRDefault="008051B0" w:rsidP="008051B0">
                  <w:pPr>
                    <w:tabs>
                      <w:tab w:val="left" w:pos="8050"/>
                    </w:tabs>
                    <w:jc w:val="center"/>
                    <w:rPr>
                      <w:rFonts w:eastAsia="Times New Roman"/>
                      <w:bCs/>
                      <w:kern w:val="0"/>
                      <w:sz w:val="24"/>
                    </w:rPr>
                  </w:pPr>
                  <w:r w:rsidRPr="00AE21F5">
                    <w:rPr>
                      <w:rFonts w:eastAsia="Times New Roman"/>
                      <w:bCs/>
                      <w:kern w:val="0"/>
                      <w:sz w:val="24"/>
                    </w:rPr>
                    <w:t>0,00</w:t>
                  </w:r>
                </w:p>
              </w:tc>
            </w:tr>
            <w:tr w:rsidR="008051B0" w:rsidRPr="00AE21F5" w:rsidTr="00B9730E">
              <w:trPr>
                <w:trHeight w:val="253"/>
              </w:trPr>
              <w:tc>
                <w:tcPr>
                  <w:tcW w:w="716" w:type="dxa"/>
                </w:tcPr>
                <w:p w:rsidR="008051B0" w:rsidRPr="00AE21F5" w:rsidRDefault="008051B0" w:rsidP="008051B0">
                  <w:pPr>
                    <w:tabs>
                      <w:tab w:val="left" w:pos="8050"/>
                    </w:tabs>
                    <w:jc w:val="center"/>
                    <w:rPr>
                      <w:rFonts w:eastAsia="Times New Roman"/>
                      <w:bCs/>
                      <w:kern w:val="0"/>
                      <w:sz w:val="24"/>
                    </w:rPr>
                  </w:pPr>
                </w:p>
              </w:tc>
              <w:tc>
                <w:tcPr>
                  <w:tcW w:w="4259" w:type="dxa"/>
                </w:tcPr>
                <w:p w:rsidR="008051B0" w:rsidRPr="00AE21F5" w:rsidRDefault="008051B0" w:rsidP="008051B0">
                  <w:pPr>
                    <w:tabs>
                      <w:tab w:val="left" w:pos="8050"/>
                    </w:tabs>
                    <w:rPr>
                      <w:rFonts w:eastAsia="Times New Roman"/>
                      <w:bCs/>
                      <w:kern w:val="0"/>
                      <w:sz w:val="24"/>
                    </w:rPr>
                  </w:pPr>
                  <w:r w:rsidRPr="00AE21F5">
                    <w:rPr>
                      <w:rFonts w:eastAsia="Times New Roman"/>
                      <w:bCs/>
                      <w:kern w:val="0"/>
                      <w:sz w:val="24"/>
                    </w:rPr>
                    <w:t>По источникам финансирования:</w:t>
                  </w:r>
                </w:p>
              </w:tc>
              <w:tc>
                <w:tcPr>
                  <w:tcW w:w="2487" w:type="dxa"/>
                </w:tcPr>
                <w:p w:rsidR="008051B0" w:rsidRPr="00AE21F5" w:rsidRDefault="008051B0" w:rsidP="008051B0">
                  <w:pPr>
                    <w:tabs>
                      <w:tab w:val="left" w:pos="8050"/>
                    </w:tabs>
                    <w:jc w:val="center"/>
                    <w:rPr>
                      <w:rFonts w:eastAsia="Times New Roman"/>
                      <w:bCs/>
                      <w:kern w:val="0"/>
                      <w:sz w:val="24"/>
                    </w:rPr>
                  </w:pPr>
                </w:p>
              </w:tc>
              <w:tc>
                <w:tcPr>
                  <w:tcW w:w="2487" w:type="dxa"/>
                </w:tcPr>
                <w:p w:rsidR="008051B0" w:rsidRPr="00AE21F5" w:rsidRDefault="008051B0" w:rsidP="008051B0">
                  <w:pPr>
                    <w:tabs>
                      <w:tab w:val="left" w:pos="8050"/>
                    </w:tabs>
                    <w:jc w:val="center"/>
                    <w:rPr>
                      <w:rFonts w:eastAsia="Times New Roman"/>
                      <w:bCs/>
                      <w:kern w:val="0"/>
                      <w:sz w:val="24"/>
                    </w:rPr>
                  </w:pPr>
                </w:p>
              </w:tc>
              <w:tc>
                <w:tcPr>
                  <w:tcW w:w="2488" w:type="dxa"/>
                </w:tcPr>
                <w:p w:rsidR="008051B0" w:rsidRPr="00AE21F5" w:rsidRDefault="008051B0" w:rsidP="008051B0">
                  <w:pPr>
                    <w:tabs>
                      <w:tab w:val="left" w:pos="8050"/>
                    </w:tabs>
                    <w:jc w:val="center"/>
                    <w:rPr>
                      <w:rFonts w:eastAsia="Times New Roman"/>
                      <w:bCs/>
                      <w:kern w:val="0"/>
                      <w:sz w:val="24"/>
                    </w:rPr>
                  </w:pPr>
                </w:p>
              </w:tc>
              <w:tc>
                <w:tcPr>
                  <w:tcW w:w="3021" w:type="dxa"/>
                </w:tcPr>
                <w:p w:rsidR="008051B0" w:rsidRPr="00AE21F5" w:rsidRDefault="008051B0" w:rsidP="008051B0">
                  <w:pPr>
                    <w:tabs>
                      <w:tab w:val="left" w:pos="8050"/>
                    </w:tabs>
                    <w:jc w:val="center"/>
                    <w:rPr>
                      <w:rFonts w:eastAsia="Times New Roman"/>
                      <w:bCs/>
                      <w:kern w:val="0"/>
                      <w:sz w:val="24"/>
                    </w:rPr>
                  </w:pPr>
                </w:p>
              </w:tc>
            </w:tr>
            <w:tr w:rsidR="008051B0" w:rsidRPr="00AE21F5" w:rsidTr="00B9730E">
              <w:trPr>
                <w:trHeight w:val="253"/>
              </w:trPr>
              <w:tc>
                <w:tcPr>
                  <w:tcW w:w="716" w:type="dxa"/>
                </w:tcPr>
                <w:p w:rsidR="008051B0" w:rsidRPr="00AE21F5" w:rsidRDefault="008051B0" w:rsidP="008051B0">
                  <w:pPr>
                    <w:tabs>
                      <w:tab w:val="left" w:pos="8050"/>
                    </w:tabs>
                    <w:jc w:val="center"/>
                    <w:rPr>
                      <w:rFonts w:eastAsia="Times New Roman"/>
                      <w:bCs/>
                      <w:kern w:val="0"/>
                      <w:sz w:val="24"/>
                    </w:rPr>
                  </w:pPr>
                </w:p>
              </w:tc>
              <w:tc>
                <w:tcPr>
                  <w:tcW w:w="4259" w:type="dxa"/>
                </w:tcPr>
                <w:p w:rsidR="008051B0" w:rsidRPr="00AE21F5" w:rsidRDefault="008051B0" w:rsidP="008051B0">
                  <w:pPr>
                    <w:tabs>
                      <w:tab w:val="left" w:pos="8050"/>
                    </w:tabs>
                    <w:rPr>
                      <w:rFonts w:eastAsia="Times New Roman"/>
                      <w:bCs/>
                      <w:kern w:val="0"/>
                      <w:sz w:val="24"/>
                    </w:rPr>
                  </w:pPr>
                  <w:r w:rsidRPr="00AE21F5">
                    <w:rPr>
                      <w:rFonts w:eastAsia="Times New Roman"/>
                      <w:bCs/>
                      <w:kern w:val="0"/>
                      <w:sz w:val="24"/>
                    </w:rPr>
                    <w:t>Бюджет города</w:t>
                  </w:r>
                </w:p>
              </w:tc>
              <w:tc>
                <w:tcPr>
                  <w:tcW w:w="2487" w:type="dxa"/>
                </w:tcPr>
                <w:p w:rsidR="008051B0" w:rsidRPr="00AE21F5" w:rsidRDefault="007255DC" w:rsidP="009A2F37">
                  <w:pPr>
                    <w:tabs>
                      <w:tab w:val="left" w:pos="8050"/>
                    </w:tabs>
                    <w:jc w:val="center"/>
                    <w:rPr>
                      <w:rFonts w:eastAsia="Times New Roman"/>
                      <w:bCs/>
                      <w:kern w:val="0"/>
                      <w:sz w:val="24"/>
                    </w:rPr>
                  </w:pPr>
                  <w:r>
                    <w:rPr>
                      <w:rFonts w:eastAsia="Times New Roman"/>
                      <w:bCs/>
                      <w:kern w:val="0"/>
                      <w:sz w:val="24"/>
                    </w:rPr>
                    <w:t>25 865,75</w:t>
                  </w:r>
                </w:p>
              </w:tc>
              <w:tc>
                <w:tcPr>
                  <w:tcW w:w="2487" w:type="dxa"/>
                </w:tcPr>
                <w:p w:rsidR="008051B0" w:rsidRPr="00AE21F5" w:rsidRDefault="007255DC" w:rsidP="006228B3">
                  <w:pPr>
                    <w:tabs>
                      <w:tab w:val="left" w:pos="8050"/>
                    </w:tabs>
                    <w:jc w:val="center"/>
                    <w:rPr>
                      <w:rFonts w:eastAsia="Times New Roman"/>
                      <w:bCs/>
                      <w:kern w:val="0"/>
                      <w:sz w:val="24"/>
                    </w:rPr>
                  </w:pPr>
                  <w:r>
                    <w:rPr>
                      <w:rFonts w:eastAsia="Times New Roman"/>
                      <w:bCs/>
                      <w:kern w:val="0"/>
                      <w:sz w:val="24"/>
                    </w:rPr>
                    <w:t>13 159,69</w:t>
                  </w:r>
                </w:p>
              </w:tc>
              <w:tc>
                <w:tcPr>
                  <w:tcW w:w="2488" w:type="dxa"/>
                </w:tcPr>
                <w:p w:rsidR="008051B0" w:rsidRPr="00AE21F5" w:rsidRDefault="007255DC" w:rsidP="008051B0">
                  <w:pPr>
                    <w:tabs>
                      <w:tab w:val="left" w:pos="8050"/>
                    </w:tabs>
                    <w:jc w:val="center"/>
                    <w:rPr>
                      <w:rFonts w:eastAsia="Times New Roman"/>
                      <w:bCs/>
                      <w:kern w:val="0"/>
                      <w:sz w:val="24"/>
                    </w:rPr>
                  </w:pPr>
                  <w:r>
                    <w:rPr>
                      <w:rFonts w:eastAsia="Times New Roman"/>
                      <w:bCs/>
                      <w:kern w:val="0"/>
                      <w:sz w:val="24"/>
                    </w:rPr>
                    <w:t>12 706,06</w:t>
                  </w:r>
                </w:p>
              </w:tc>
              <w:tc>
                <w:tcPr>
                  <w:tcW w:w="3021" w:type="dxa"/>
                </w:tcPr>
                <w:p w:rsidR="008051B0" w:rsidRPr="00AE21F5" w:rsidRDefault="008051B0" w:rsidP="008051B0">
                  <w:pPr>
                    <w:tabs>
                      <w:tab w:val="left" w:pos="8050"/>
                    </w:tabs>
                    <w:jc w:val="center"/>
                    <w:rPr>
                      <w:rFonts w:eastAsia="Times New Roman"/>
                      <w:bCs/>
                      <w:kern w:val="0"/>
                      <w:sz w:val="24"/>
                    </w:rPr>
                  </w:pPr>
                  <w:r w:rsidRPr="00AE21F5">
                    <w:rPr>
                      <w:rFonts w:eastAsia="Times New Roman"/>
                      <w:bCs/>
                      <w:kern w:val="0"/>
                      <w:sz w:val="24"/>
                    </w:rPr>
                    <w:t>0,00</w:t>
                  </w:r>
                </w:p>
              </w:tc>
            </w:tr>
            <w:tr w:rsidR="00411CCF" w:rsidRPr="00AE21F5" w:rsidTr="00B9730E">
              <w:trPr>
                <w:trHeight w:val="253"/>
              </w:trPr>
              <w:tc>
                <w:tcPr>
                  <w:tcW w:w="716" w:type="dxa"/>
                </w:tcPr>
                <w:p w:rsidR="00411CCF" w:rsidRPr="00AE21F5" w:rsidRDefault="00411CCF" w:rsidP="00411CCF">
                  <w:pPr>
                    <w:tabs>
                      <w:tab w:val="left" w:pos="8050"/>
                    </w:tabs>
                    <w:jc w:val="center"/>
                    <w:rPr>
                      <w:rFonts w:eastAsia="Times New Roman"/>
                      <w:bCs/>
                      <w:kern w:val="0"/>
                      <w:sz w:val="24"/>
                    </w:rPr>
                  </w:pPr>
                </w:p>
              </w:tc>
              <w:tc>
                <w:tcPr>
                  <w:tcW w:w="4259" w:type="dxa"/>
                </w:tcPr>
                <w:p w:rsidR="00411CCF" w:rsidRPr="00AE21F5" w:rsidRDefault="00411CCF" w:rsidP="00411CCF">
                  <w:pPr>
                    <w:tabs>
                      <w:tab w:val="left" w:pos="8050"/>
                    </w:tabs>
                    <w:rPr>
                      <w:rFonts w:eastAsia="Times New Roman"/>
                      <w:bCs/>
                      <w:kern w:val="0"/>
                      <w:sz w:val="24"/>
                    </w:rPr>
                  </w:pPr>
                  <w:r w:rsidRPr="00AE21F5">
                    <w:rPr>
                      <w:rFonts w:eastAsia="Times New Roman"/>
                      <w:bCs/>
                      <w:kern w:val="0"/>
                      <w:sz w:val="24"/>
                    </w:rPr>
                    <w:t>Краевой бюджет</w:t>
                  </w:r>
                </w:p>
              </w:tc>
              <w:tc>
                <w:tcPr>
                  <w:tcW w:w="2487" w:type="dxa"/>
                </w:tcPr>
                <w:p w:rsidR="00411CCF" w:rsidRPr="00AE21F5" w:rsidRDefault="002B4028" w:rsidP="007255DC">
                  <w:pPr>
                    <w:tabs>
                      <w:tab w:val="left" w:pos="8050"/>
                    </w:tabs>
                    <w:jc w:val="center"/>
                    <w:rPr>
                      <w:rFonts w:eastAsia="Times New Roman"/>
                      <w:bCs/>
                      <w:kern w:val="0"/>
                      <w:sz w:val="24"/>
                    </w:rPr>
                  </w:pPr>
                  <w:r w:rsidRPr="00AE21F5">
                    <w:rPr>
                      <w:rFonts w:eastAsia="Times New Roman"/>
                      <w:bCs/>
                      <w:kern w:val="0"/>
                      <w:sz w:val="24"/>
                    </w:rPr>
                    <w:t>16</w:t>
                  </w:r>
                  <w:r w:rsidR="007255DC">
                    <w:rPr>
                      <w:rFonts w:eastAsia="Times New Roman"/>
                      <w:bCs/>
                      <w:kern w:val="0"/>
                      <w:sz w:val="24"/>
                    </w:rPr>
                    <w:t> 528,10</w:t>
                  </w:r>
                </w:p>
              </w:tc>
              <w:tc>
                <w:tcPr>
                  <w:tcW w:w="2487" w:type="dxa"/>
                </w:tcPr>
                <w:p w:rsidR="00411CCF" w:rsidRPr="00AE21F5" w:rsidRDefault="007255DC" w:rsidP="00411CCF">
                  <w:pPr>
                    <w:tabs>
                      <w:tab w:val="left" w:pos="8050"/>
                    </w:tabs>
                    <w:jc w:val="center"/>
                    <w:rPr>
                      <w:rFonts w:eastAsia="Times New Roman"/>
                      <w:bCs/>
                      <w:kern w:val="0"/>
                      <w:sz w:val="24"/>
                    </w:rPr>
                  </w:pPr>
                  <w:r>
                    <w:rPr>
                      <w:rFonts w:eastAsia="Times New Roman"/>
                      <w:bCs/>
                      <w:kern w:val="0"/>
                      <w:sz w:val="24"/>
                    </w:rPr>
                    <w:t>12 509,30</w:t>
                  </w:r>
                </w:p>
              </w:tc>
              <w:tc>
                <w:tcPr>
                  <w:tcW w:w="2488" w:type="dxa"/>
                </w:tcPr>
                <w:p w:rsidR="00411CCF" w:rsidRPr="00AE21F5" w:rsidRDefault="007255DC" w:rsidP="00411CCF">
                  <w:pPr>
                    <w:tabs>
                      <w:tab w:val="left" w:pos="8050"/>
                    </w:tabs>
                    <w:jc w:val="center"/>
                    <w:rPr>
                      <w:rFonts w:eastAsia="Times New Roman"/>
                      <w:bCs/>
                      <w:kern w:val="0"/>
                      <w:sz w:val="24"/>
                    </w:rPr>
                  </w:pPr>
                  <w:r>
                    <w:rPr>
                      <w:rFonts w:eastAsia="Times New Roman"/>
                      <w:bCs/>
                      <w:kern w:val="0"/>
                      <w:sz w:val="24"/>
                    </w:rPr>
                    <w:t>4 018,80</w:t>
                  </w:r>
                </w:p>
              </w:tc>
              <w:tc>
                <w:tcPr>
                  <w:tcW w:w="3021" w:type="dxa"/>
                </w:tcPr>
                <w:p w:rsidR="00411CCF" w:rsidRPr="00AE21F5" w:rsidRDefault="00374E70" w:rsidP="00411CCF">
                  <w:pPr>
                    <w:tabs>
                      <w:tab w:val="left" w:pos="8050"/>
                    </w:tabs>
                    <w:jc w:val="center"/>
                    <w:rPr>
                      <w:rFonts w:eastAsia="Times New Roman"/>
                      <w:bCs/>
                      <w:kern w:val="0"/>
                      <w:sz w:val="24"/>
                    </w:rPr>
                  </w:pPr>
                  <w:r w:rsidRPr="00AE21F5">
                    <w:rPr>
                      <w:rFonts w:eastAsia="Times New Roman"/>
                      <w:bCs/>
                      <w:kern w:val="0"/>
                      <w:sz w:val="24"/>
                    </w:rPr>
                    <w:t>0,00</w:t>
                  </w:r>
                </w:p>
              </w:tc>
            </w:tr>
            <w:tr w:rsidR="00411CCF" w:rsidRPr="00AE21F5" w:rsidTr="00B9730E">
              <w:trPr>
                <w:trHeight w:val="253"/>
              </w:trPr>
              <w:tc>
                <w:tcPr>
                  <w:tcW w:w="716" w:type="dxa"/>
                </w:tcPr>
                <w:p w:rsidR="00411CCF" w:rsidRPr="00AE21F5" w:rsidRDefault="00411CCF" w:rsidP="00411CCF">
                  <w:pPr>
                    <w:tabs>
                      <w:tab w:val="left" w:pos="8050"/>
                    </w:tabs>
                    <w:jc w:val="center"/>
                    <w:rPr>
                      <w:rFonts w:eastAsia="Times New Roman"/>
                      <w:bCs/>
                      <w:kern w:val="0"/>
                      <w:sz w:val="24"/>
                    </w:rPr>
                  </w:pPr>
                </w:p>
              </w:tc>
              <w:tc>
                <w:tcPr>
                  <w:tcW w:w="4259" w:type="dxa"/>
                </w:tcPr>
                <w:p w:rsidR="00411CCF" w:rsidRPr="00AE21F5" w:rsidRDefault="00411CCF" w:rsidP="00411CCF">
                  <w:pPr>
                    <w:tabs>
                      <w:tab w:val="left" w:pos="8050"/>
                    </w:tabs>
                    <w:rPr>
                      <w:rFonts w:eastAsia="Times New Roman"/>
                      <w:bCs/>
                      <w:kern w:val="0"/>
                      <w:sz w:val="24"/>
                    </w:rPr>
                  </w:pPr>
                  <w:r w:rsidRPr="00AE21F5">
                    <w:rPr>
                      <w:rFonts w:eastAsia="Times New Roman"/>
                      <w:bCs/>
                      <w:kern w:val="0"/>
                      <w:sz w:val="24"/>
                    </w:rPr>
                    <w:t>Федеральный бюджет</w:t>
                  </w:r>
                </w:p>
              </w:tc>
              <w:tc>
                <w:tcPr>
                  <w:tcW w:w="2487" w:type="dxa"/>
                </w:tcPr>
                <w:p w:rsidR="00411CCF" w:rsidRPr="00AE21F5" w:rsidRDefault="007255DC" w:rsidP="00411CCF">
                  <w:pPr>
                    <w:tabs>
                      <w:tab w:val="left" w:pos="8050"/>
                    </w:tabs>
                    <w:jc w:val="center"/>
                    <w:rPr>
                      <w:rFonts w:eastAsia="Times New Roman"/>
                      <w:bCs/>
                      <w:kern w:val="0"/>
                      <w:sz w:val="24"/>
                    </w:rPr>
                  </w:pPr>
                  <w:r>
                    <w:rPr>
                      <w:rFonts w:eastAsia="Times New Roman"/>
                      <w:bCs/>
                      <w:kern w:val="0"/>
                      <w:sz w:val="24"/>
                    </w:rPr>
                    <w:t>178 757,70</w:t>
                  </w:r>
                </w:p>
              </w:tc>
              <w:tc>
                <w:tcPr>
                  <w:tcW w:w="2487" w:type="dxa"/>
                </w:tcPr>
                <w:p w:rsidR="00411CCF" w:rsidRPr="00AE21F5" w:rsidRDefault="00886B46" w:rsidP="00411CCF">
                  <w:pPr>
                    <w:tabs>
                      <w:tab w:val="left" w:pos="8050"/>
                    </w:tabs>
                    <w:jc w:val="center"/>
                    <w:rPr>
                      <w:rFonts w:eastAsia="Times New Roman"/>
                      <w:bCs/>
                      <w:kern w:val="0"/>
                      <w:sz w:val="24"/>
                    </w:rPr>
                  </w:pPr>
                  <w:r>
                    <w:rPr>
                      <w:rFonts w:eastAsia="Times New Roman"/>
                      <w:bCs/>
                      <w:kern w:val="0"/>
                      <w:sz w:val="24"/>
                    </w:rPr>
                    <w:t>102 399,00</w:t>
                  </w:r>
                </w:p>
              </w:tc>
              <w:tc>
                <w:tcPr>
                  <w:tcW w:w="2488" w:type="dxa"/>
                </w:tcPr>
                <w:p w:rsidR="00411CCF" w:rsidRPr="00AE21F5" w:rsidRDefault="00886B46" w:rsidP="00411CCF">
                  <w:pPr>
                    <w:tabs>
                      <w:tab w:val="left" w:pos="8050"/>
                    </w:tabs>
                    <w:jc w:val="center"/>
                    <w:rPr>
                      <w:rFonts w:eastAsia="Times New Roman"/>
                      <w:bCs/>
                      <w:kern w:val="0"/>
                      <w:sz w:val="24"/>
                    </w:rPr>
                  </w:pPr>
                  <w:r>
                    <w:rPr>
                      <w:rFonts w:eastAsia="Times New Roman"/>
                      <w:bCs/>
                      <w:kern w:val="0"/>
                      <w:sz w:val="24"/>
                    </w:rPr>
                    <w:t>76 358,70</w:t>
                  </w:r>
                </w:p>
              </w:tc>
              <w:tc>
                <w:tcPr>
                  <w:tcW w:w="3021" w:type="dxa"/>
                </w:tcPr>
                <w:p w:rsidR="00411CCF" w:rsidRPr="00AE21F5" w:rsidRDefault="00374E70" w:rsidP="00411CCF">
                  <w:pPr>
                    <w:tabs>
                      <w:tab w:val="left" w:pos="8050"/>
                    </w:tabs>
                    <w:jc w:val="center"/>
                    <w:rPr>
                      <w:rFonts w:eastAsia="Times New Roman"/>
                      <w:bCs/>
                      <w:kern w:val="0"/>
                      <w:sz w:val="24"/>
                    </w:rPr>
                  </w:pPr>
                  <w:r w:rsidRPr="00AE21F5">
                    <w:rPr>
                      <w:rFonts w:eastAsia="Times New Roman"/>
                      <w:bCs/>
                      <w:kern w:val="0"/>
                      <w:sz w:val="24"/>
                    </w:rPr>
                    <w:t>0,0</w:t>
                  </w:r>
                  <w:r w:rsidR="00A73EDC" w:rsidRPr="00AE21F5">
                    <w:rPr>
                      <w:rFonts w:eastAsia="Times New Roman"/>
                      <w:bCs/>
                      <w:kern w:val="0"/>
                      <w:sz w:val="24"/>
                    </w:rPr>
                    <w:t>0</w:t>
                  </w:r>
                </w:p>
              </w:tc>
            </w:tr>
            <w:tr w:rsidR="00411CCF" w:rsidRPr="00AE21F5" w:rsidTr="00B9730E">
              <w:trPr>
                <w:trHeight w:val="253"/>
              </w:trPr>
              <w:tc>
                <w:tcPr>
                  <w:tcW w:w="716" w:type="dxa"/>
                </w:tcPr>
                <w:p w:rsidR="00411CCF" w:rsidRPr="00AE21F5" w:rsidRDefault="00411CCF" w:rsidP="00411CCF">
                  <w:pPr>
                    <w:tabs>
                      <w:tab w:val="left" w:pos="8050"/>
                    </w:tabs>
                    <w:jc w:val="center"/>
                    <w:rPr>
                      <w:rFonts w:eastAsia="Times New Roman"/>
                      <w:bCs/>
                      <w:kern w:val="0"/>
                      <w:sz w:val="24"/>
                    </w:rPr>
                  </w:pPr>
                </w:p>
              </w:tc>
              <w:tc>
                <w:tcPr>
                  <w:tcW w:w="4259" w:type="dxa"/>
                </w:tcPr>
                <w:p w:rsidR="00411CCF" w:rsidRPr="00AE21F5" w:rsidRDefault="00411CCF" w:rsidP="00411CCF">
                  <w:pPr>
                    <w:tabs>
                      <w:tab w:val="left" w:pos="8050"/>
                    </w:tabs>
                    <w:rPr>
                      <w:rFonts w:eastAsia="Times New Roman"/>
                      <w:bCs/>
                      <w:kern w:val="0"/>
                      <w:sz w:val="24"/>
                    </w:rPr>
                  </w:pPr>
                  <w:r w:rsidRPr="00AE21F5">
                    <w:rPr>
                      <w:rFonts w:eastAsia="Times New Roman"/>
                      <w:bCs/>
                      <w:kern w:val="0"/>
                      <w:sz w:val="24"/>
                    </w:rPr>
                    <w:t>Внебюджетные источники</w:t>
                  </w:r>
                </w:p>
              </w:tc>
              <w:tc>
                <w:tcPr>
                  <w:tcW w:w="2487" w:type="dxa"/>
                </w:tcPr>
                <w:p w:rsidR="00411CCF" w:rsidRPr="00AE21F5" w:rsidRDefault="00411CCF" w:rsidP="00411CCF">
                  <w:pPr>
                    <w:tabs>
                      <w:tab w:val="left" w:pos="8050"/>
                    </w:tabs>
                    <w:jc w:val="center"/>
                    <w:rPr>
                      <w:rFonts w:eastAsia="Times New Roman"/>
                      <w:bCs/>
                      <w:kern w:val="0"/>
                      <w:sz w:val="24"/>
                    </w:rPr>
                  </w:pPr>
                </w:p>
              </w:tc>
              <w:tc>
                <w:tcPr>
                  <w:tcW w:w="2487" w:type="dxa"/>
                </w:tcPr>
                <w:p w:rsidR="00411CCF" w:rsidRPr="00AE21F5" w:rsidRDefault="00411CCF" w:rsidP="00411CCF">
                  <w:pPr>
                    <w:tabs>
                      <w:tab w:val="left" w:pos="8050"/>
                    </w:tabs>
                    <w:jc w:val="center"/>
                    <w:rPr>
                      <w:rFonts w:eastAsia="Times New Roman"/>
                      <w:bCs/>
                      <w:kern w:val="0"/>
                      <w:sz w:val="24"/>
                    </w:rPr>
                  </w:pPr>
                </w:p>
              </w:tc>
              <w:tc>
                <w:tcPr>
                  <w:tcW w:w="2488" w:type="dxa"/>
                </w:tcPr>
                <w:p w:rsidR="00411CCF" w:rsidRPr="00AE21F5" w:rsidRDefault="00411CCF" w:rsidP="00411CCF">
                  <w:pPr>
                    <w:tabs>
                      <w:tab w:val="left" w:pos="8050"/>
                    </w:tabs>
                    <w:jc w:val="center"/>
                    <w:rPr>
                      <w:rFonts w:eastAsia="Times New Roman"/>
                      <w:bCs/>
                      <w:kern w:val="0"/>
                      <w:sz w:val="24"/>
                    </w:rPr>
                  </w:pPr>
                </w:p>
              </w:tc>
              <w:tc>
                <w:tcPr>
                  <w:tcW w:w="3021" w:type="dxa"/>
                </w:tcPr>
                <w:p w:rsidR="00411CCF" w:rsidRPr="00AE21F5" w:rsidRDefault="00411CCF" w:rsidP="00411CCF">
                  <w:pPr>
                    <w:tabs>
                      <w:tab w:val="left" w:pos="8050"/>
                    </w:tabs>
                    <w:jc w:val="center"/>
                    <w:rPr>
                      <w:rFonts w:eastAsia="Times New Roman"/>
                      <w:bCs/>
                      <w:kern w:val="0"/>
                      <w:sz w:val="24"/>
                    </w:rPr>
                  </w:pPr>
                </w:p>
              </w:tc>
            </w:tr>
            <w:tr w:rsidR="008D511C" w:rsidRPr="00AE21F5" w:rsidTr="00B9730E">
              <w:trPr>
                <w:trHeight w:val="253"/>
              </w:trPr>
              <w:tc>
                <w:tcPr>
                  <w:tcW w:w="716" w:type="dxa"/>
                </w:tcPr>
                <w:p w:rsidR="008D511C" w:rsidRPr="00AE21F5" w:rsidRDefault="008D511C" w:rsidP="00411CCF">
                  <w:pPr>
                    <w:tabs>
                      <w:tab w:val="left" w:pos="8050"/>
                    </w:tabs>
                    <w:jc w:val="center"/>
                    <w:rPr>
                      <w:rFonts w:eastAsia="Times New Roman"/>
                      <w:bCs/>
                      <w:kern w:val="0"/>
                      <w:sz w:val="24"/>
                    </w:rPr>
                  </w:pPr>
                </w:p>
              </w:tc>
              <w:tc>
                <w:tcPr>
                  <w:tcW w:w="4259" w:type="dxa"/>
                </w:tcPr>
                <w:p w:rsidR="008D511C" w:rsidRPr="00AE21F5" w:rsidRDefault="008D511C" w:rsidP="00411CCF">
                  <w:pPr>
                    <w:tabs>
                      <w:tab w:val="left" w:pos="8050"/>
                    </w:tabs>
                    <w:rPr>
                      <w:rFonts w:eastAsia="Times New Roman"/>
                      <w:bCs/>
                      <w:kern w:val="0"/>
                      <w:sz w:val="24"/>
                    </w:rPr>
                  </w:pPr>
                </w:p>
              </w:tc>
              <w:tc>
                <w:tcPr>
                  <w:tcW w:w="2487" w:type="dxa"/>
                </w:tcPr>
                <w:p w:rsidR="008D511C" w:rsidRPr="00AE21F5" w:rsidRDefault="008D511C" w:rsidP="00411CCF">
                  <w:pPr>
                    <w:tabs>
                      <w:tab w:val="left" w:pos="8050"/>
                    </w:tabs>
                    <w:jc w:val="center"/>
                    <w:rPr>
                      <w:rFonts w:eastAsia="Times New Roman"/>
                      <w:bCs/>
                      <w:kern w:val="0"/>
                      <w:sz w:val="24"/>
                    </w:rPr>
                  </w:pPr>
                </w:p>
              </w:tc>
              <w:tc>
                <w:tcPr>
                  <w:tcW w:w="2487" w:type="dxa"/>
                </w:tcPr>
                <w:p w:rsidR="008D511C" w:rsidRPr="00AE21F5" w:rsidRDefault="008D511C" w:rsidP="00411CCF">
                  <w:pPr>
                    <w:tabs>
                      <w:tab w:val="left" w:pos="8050"/>
                    </w:tabs>
                    <w:jc w:val="center"/>
                    <w:rPr>
                      <w:rFonts w:eastAsia="Times New Roman"/>
                      <w:bCs/>
                      <w:kern w:val="0"/>
                      <w:sz w:val="24"/>
                    </w:rPr>
                  </w:pPr>
                </w:p>
              </w:tc>
              <w:tc>
                <w:tcPr>
                  <w:tcW w:w="2488" w:type="dxa"/>
                </w:tcPr>
                <w:p w:rsidR="008D511C" w:rsidRPr="00AE21F5" w:rsidRDefault="008D511C" w:rsidP="00411CCF">
                  <w:pPr>
                    <w:tabs>
                      <w:tab w:val="left" w:pos="8050"/>
                    </w:tabs>
                    <w:jc w:val="center"/>
                    <w:rPr>
                      <w:rFonts w:eastAsia="Times New Roman"/>
                      <w:bCs/>
                      <w:kern w:val="0"/>
                      <w:sz w:val="24"/>
                    </w:rPr>
                  </w:pPr>
                </w:p>
              </w:tc>
              <w:tc>
                <w:tcPr>
                  <w:tcW w:w="3021" w:type="dxa"/>
                </w:tcPr>
                <w:p w:rsidR="008D511C" w:rsidRPr="00AE21F5" w:rsidRDefault="008D511C" w:rsidP="00411CCF">
                  <w:pPr>
                    <w:tabs>
                      <w:tab w:val="left" w:pos="8050"/>
                    </w:tabs>
                    <w:jc w:val="center"/>
                    <w:rPr>
                      <w:rFonts w:eastAsia="Times New Roman"/>
                      <w:bCs/>
                      <w:kern w:val="0"/>
                      <w:sz w:val="24"/>
                    </w:rPr>
                  </w:pPr>
                </w:p>
              </w:tc>
            </w:tr>
            <w:tr w:rsidR="00411CCF" w:rsidRPr="00AE21F5" w:rsidTr="00B9730E">
              <w:trPr>
                <w:trHeight w:val="253"/>
              </w:trPr>
              <w:tc>
                <w:tcPr>
                  <w:tcW w:w="716" w:type="dxa"/>
                </w:tcPr>
                <w:p w:rsidR="00411CCF" w:rsidRPr="00AE21F5" w:rsidRDefault="00411CCF" w:rsidP="00411CCF">
                  <w:pPr>
                    <w:tabs>
                      <w:tab w:val="left" w:pos="8050"/>
                    </w:tabs>
                    <w:jc w:val="center"/>
                    <w:rPr>
                      <w:rFonts w:eastAsia="Times New Roman"/>
                      <w:bCs/>
                      <w:kern w:val="0"/>
                      <w:sz w:val="24"/>
                    </w:rPr>
                  </w:pPr>
                  <w:r w:rsidRPr="00AE21F5">
                    <w:rPr>
                      <w:rFonts w:eastAsia="Times New Roman"/>
                      <w:bCs/>
                      <w:kern w:val="0"/>
                      <w:sz w:val="24"/>
                    </w:rPr>
                    <w:t>3</w:t>
                  </w:r>
                </w:p>
              </w:tc>
              <w:tc>
                <w:tcPr>
                  <w:tcW w:w="4259" w:type="dxa"/>
                </w:tcPr>
                <w:p w:rsidR="00411CCF" w:rsidRPr="00AE21F5" w:rsidRDefault="00411CCF" w:rsidP="00411CCF">
                  <w:pPr>
                    <w:tabs>
                      <w:tab w:val="left" w:pos="8050"/>
                    </w:tabs>
                    <w:rPr>
                      <w:rFonts w:eastAsia="Times New Roman"/>
                      <w:bCs/>
                      <w:kern w:val="0"/>
                      <w:sz w:val="24"/>
                    </w:rPr>
                  </w:pPr>
                  <w:r w:rsidRPr="00AE21F5">
                    <w:rPr>
                      <w:rFonts w:eastAsia="Times New Roman"/>
                      <w:bCs/>
                      <w:kern w:val="0"/>
                      <w:sz w:val="24"/>
                    </w:rPr>
                    <w:t>Подпрограмма 2, всего:</w:t>
                  </w:r>
                </w:p>
              </w:tc>
              <w:tc>
                <w:tcPr>
                  <w:tcW w:w="2487" w:type="dxa"/>
                </w:tcPr>
                <w:p w:rsidR="00411CCF" w:rsidRPr="00AE21F5" w:rsidRDefault="00886B46" w:rsidP="00AE59E5">
                  <w:pPr>
                    <w:tabs>
                      <w:tab w:val="left" w:pos="8050"/>
                    </w:tabs>
                    <w:jc w:val="center"/>
                    <w:rPr>
                      <w:rFonts w:eastAsia="Times New Roman"/>
                      <w:bCs/>
                      <w:kern w:val="0"/>
                      <w:sz w:val="24"/>
                    </w:rPr>
                  </w:pPr>
                  <w:r>
                    <w:rPr>
                      <w:rFonts w:eastAsia="Times New Roman"/>
                      <w:bCs/>
                      <w:kern w:val="0"/>
                      <w:sz w:val="24"/>
                    </w:rPr>
                    <w:t>87 546,13</w:t>
                  </w:r>
                </w:p>
              </w:tc>
              <w:tc>
                <w:tcPr>
                  <w:tcW w:w="2487" w:type="dxa"/>
                </w:tcPr>
                <w:p w:rsidR="00411CCF" w:rsidRPr="00AE21F5" w:rsidRDefault="00886B46" w:rsidP="006228B3">
                  <w:pPr>
                    <w:tabs>
                      <w:tab w:val="left" w:pos="8050"/>
                    </w:tabs>
                    <w:jc w:val="center"/>
                    <w:rPr>
                      <w:rFonts w:eastAsia="Times New Roman"/>
                      <w:bCs/>
                      <w:kern w:val="0"/>
                      <w:sz w:val="24"/>
                    </w:rPr>
                  </w:pPr>
                  <w:r>
                    <w:rPr>
                      <w:rFonts w:eastAsia="Times New Roman"/>
                      <w:bCs/>
                      <w:kern w:val="0"/>
                      <w:sz w:val="24"/>
                    </w:rPr>
                    <w:t>19 449,71</w:t>
                  </w:r>
                </w:p>
              </w:tc>
              <w:tc>
                <w:tcPr>
                  <w:tcW w:w="2488" w:type="dxa"/>
                </w:tcPr>
                <w:p w:rsidR="00411CCF" w:rsidRPr="00AE21F5" w:rsidRDefault="00886B46" w:rsidP="008232A8">
                  <w:pPr>
                    <w:tabs>
                      <w:tab w:val="left" w:pos="8050"/>
                    </w:tabs>
                    <w:jc w:val="center"/>
                    <w:rPr>
                      <w:rFonts w:eastAsia="Times New Roman"/>
                      <w:bCs/>
                      <w:kern w:val="0"/>
                      <w:sz w:val="24"/>
                    </w:rPr>
                  </w:pPr>
                  <w:r>
                    <w:rPr>
                      <w:rFonts w:eastAsia="Times New Roman"/>
                      <w:bCs/>
                      <w:kern w:val="0"/>
                      <w:sz w:val="24"/>
                    </w:rPr>
                    <w:t>46 744,5</w:t>
                  </w:r>
                  <w:r w:rsidR="008232A8">
                    <w:rPr>
                      <w:rFonts w:eastAsia="Times New Roman"/>
                      <w:bCs/>
                      <w:kern w:val="0"/>
                      <w:sz w:val="24"/>
                    </w:rPr>
                    <w:t>1</w:t>
                  </w:r>
                </w:p>
              </w:tc>
              <w:tc>
                <w:tcPr>
                  <w:tcW w:w="3021" w:type="dxa"/>
                </w:tcPr>
                <w:p w:rsidR="00411CCF" w:rsidRPr="00AE21F5" w:rsidRDefault="00150AAD" w:rsidP="00C144F4">
                  <w:pPr>
                    <w:tabs>
                      <w:tab w:val="left" w:pos="8050"/>
                    </w:tabs>
                    <w:jc w:val="center"/>
                    <w:rPr>
                      <w:rFonts w:eastAsia="Times New Roman"/>
                      <w:bCs/>
                      <w:kern w:val="0"/>
                      <w:sz w:val="24"/>
                    </w:rPr>
                  </w:pPr>
                  <w:r w:rsidRPr="00AE21F5">
                    <w:rPr>
                      <w:rFonts w:eastAsia="Times New Roman"/>
                      <w:bCs/>
                      <w:kern w:val="0"/>
                      <w:sz w:val="24"/>
                    </w:rPr>
                    <w:t>21 351,91</w:t>
                  </w:r>
                </w:p>
              </w:tc>
            </w:tr>
            <w:tr w:rsidR="00411CCF" w:rsidRPr="00AE21F5" w:rsidTr="00B9730E">
              <w:trPr>
                <w:trHeight w:val="253"/>
              </w:trPr>
              <w:tc>
                <w:tcPr>
                  <w:tcW w:w="716" w:type="dxa"/>
                </w:tcPr>
                <w:p w:rsidR="00411CCF" w:rsidRPr="00AE21F5" w:rsidRDefault="00411CCF" w:rsidP="00411CCF">
                  <w:pPr>
                    <w:tabs>
                      <w:tab w:val="left" w:pos="8050"/>
                    </w:tabs>
                    <w:jc w:val="center"/>
                    <w:rPr>
                      <w:rFonts w:eastAsia="Times New Roman"/>
                      <w:bCs/>
                      <w:kern w:val="0"/>
                      <w:sz w:val="24"/>
                    </w:rPr>
                  </w:pPr>
                </w:p>
              </w:tc>
              <w:tc>
                <w:tcPr>
                  <w:tcW w:w="4259" w:type="dxa"/>
                </w:tcPr>
                <w:p w:rsidR="00411CCF" w:rsidRPr="00AE21F5" w:rsidRDefault="00411CCF" w:rsidP="00411CCF">
                  <w:pPr>
                    <w:tabs>
                      <w:tab w:val="left" w:pos="8050"/>
                    </w:tabs>
                    <w:rPr>
                      <w:rFonts w:eastAsia="Times New Roman"/>
                      <w:bCs/>
                      <w:kern w:val="0"/>
                      <w:sz w:val="24"/>
                    </w:rPr>
                  </w:pPr>
                  <w:r w:rsidRPr="00AE21F5">
                    <w:rPr>
                      <w:rFonts w:eastAsia="Times New Roman"/>
                      <w:bCs/>
                      <w:kern w:val="0"/>
                      <w:sz w:val="24"/>
                    </w:rPr>
                    <w:t>По источникам финансирования:</w:t>
                  </w:r>
                </w:p>
              </w:tc>
              <w:tc>
                <w:tcPr>
                  <w:tcW w:w="2487" w:type="dxa"/>
                </w:tcPr>
                <w:p w:rsidR="00411CCF" w:rsidRPr="00AE21F5" w:rsidRDefault="00411CCF" w:rsidP="00411CCF">
                  <w:pPr>
                    <w:tabs>
                      <w:tab w:val="left" w:pos="8050"/>
                    </w:tabs>
                    <w:jc w:val="center"/>
                    <w:rPr>
                      <w:rFonts w:eastAsia="Times New Roman"/>
                      <w:bCs/>
                      <w:kern w:val="0"/>
                      <w:sz w:val="24"/>
                    </w:rPr>
                  </w:pPr>
                </w:p>
              </w:tc>
              <w:tc>
                <w:tcPr>
                  <w:tcW w:w="2487" w:type="dxa"/>
                </w:tcPr>
                <w:p w:rsidR="00411CCF" w:rsidRPr="00AE21F5" w:rsidRDefault="00411CCF" w:rsidP="00411CCF">
                  <w:pPr>
                    <w:tabs>
                      <w:tab w:val="left" w:pos="8050"/>
                    </w:tabs>
                    <w:jc w:val="center"/>
                    <w:rPr>
                      <w:rFonts w:eastAsia="Times New Roman"/>
                      <w:bCs/>
                      <w:kern w:val="0"/>
                      <w:sz w:val="24"/>
                    </w:rPr>
                  </w:pPr>
                </w:p>
              </w:tc>
              <w:tc>
                <w:tcPr>
                  <w:tcW w:w="2488" w:type="dxa"/>
                </w:tcPr>
                <w:p w:rsidR="00411CCF" w:rsidRPr="00AE21F5" w:rsidRDefault="00411CCF" w:rsidP="00411CCF">
                  <w:pPr>
                    <w:tabs>
                      <w:tab w:val="left" w:pos="8050"/>
                    </w:tabs>
                    <w:jc w:val="center"/>
                    <w:rPr>
                      <w:rFonts w:eastAsia="Times New Roman"/>
                      <w:bCs/>
                      <w:kern w:val="0"/>
                      <w:sz w:val="24"/>
                    </w:rPr>
                  </w:pPr>
                </w:p>
              </w:tc>
              <w:tc>
                <w:tcPr>
                  <w:tcW w:w="3021" w:type="dxa"/>
                </w:tcPr>
                <w:p w:rsidR="00411CCF" w:rsidRPr="00AE21F5" w:rsidRDefault="00411CCF" w:rsidP="00411CCF">
                  <w:pPr>
                    <w:tabs>
                      <w:tab w:val="left" w:pos="8050"/>
                    </w:tabs>
                    <w:jc w:val="center"/>
                    <w:rPr>
                      <w:rFonts w:eastAsia="Times New Roman"/>
                      <w:bCs/>
                      <w:kern w:val="0"/>
                      <w:sz w:val="24"/>
                    </w:rPr>
                  </w:pPr>
                </w:p>
              </w:tc>
            </w:tr>
            <w:tr w:rsidR="00886B46" w:rsidRPr="00AE21F5" w:rsidTr="00B9730E">
              <w:trPr>
                <w:trHeight w:val="253"/>
              </w:trPr>
              <w:tc>
                <w:tcPr>
                  <w:tcW w:w="716" w:type="dxa"/>
                </w:tcPr>
                <w:p w:rsidR="00886B46" w:rsidRPr="00AE21F5" w:rsidRDefault="00886B46" w:rsidP="00886B46">
                  <w:pPr>
                    <w:tabs>
                      <w:tab w:val="left" w:pos="8050"/>
                    </w:tabs>
                    <w:jc w:val="center"/>
                    <w:rPr>
                      <w:rFonts w:eastAsia="Times New Roman"/>
                      <w:bCs/>
                      <w:kern w:val="0"/>
                      <w:sz w:val="24"/>
                    </w:rPr>
                  </w:pPr>
                </w:p>
              </w:tc>
              <w:tc>
                <w:tcPr>
                  <w:tcW w:w="4259" w:type="dxa"/>
                </w:tcPr>
                <w:p w:rsidR="00886B46" w:rsidRPr="00AE21F5" w:rsidRDefault="00886B46" w:rsidP="00886B46">
                  <w:pPr>
                    <w:tabs>
                      <w:tab w:val="left" w:pos="8050"/>
                    </w:tabs>
                    <w:rPr>
                      <w:rFonts w:eastAsia="Times New Roman"/>
                      <w:bCs/>
                      <w:kern w:val="0"/>
                      <w:sz w:val="24"/>
                    </w:rPr>
                  </w:pPr>
                  <w:r w:rsidRPr="00AE21F5">
                    <w:rPr>
                      <w:rFonts w:eastAsia="Times New Roman"/>
                      <w:bCs/>
                      <w:kern w:val="0"/>
                      <w:sz w:val="24"/>
                    </w:rPr>
                    <w:t>Бюджет города</w:t>
                  </w:r>
                </w:p>
              </w:tc>
              <w:tc>
                <w:tcPr>
                  <w:tcW w:w="2487" w:type="dxa"/>
                </w:tcPr>
                <w:p w:rsidR="00886B46" w:rsidRPr="00AE21F5" w:rsidRDefault="00886B46" w:rsidP="00886B46">
                  <w:pPr>
                    <w:tabs>
                      <w:tab w:val="left" w:pos="8050"/>
                    </w:tabs>
                    <w:jc w:val="center"/>
                    <w:rPr>
                      <w:rFonts w:eastAsia="Times New Roman"/>
                      <w:bCs/>
                      <w:kern w:val="0"/>
                      <w:sz w:val="24"/>
                    </w:rPr>
                  </w:pPr>
                  <w:r>
                    <w:rPr>
                      <w:rFonts w:eastAsia="Times New Roman"/>
                      <w:bCs/>
                      <w:kern w:val="0"/>
                      <w:sz w:val="24"/>
                    </w:rPr>
                    <w:t>87 546,13</w:t>
                  </w:r>
                </w:p>
              </w:tc>
              <w:tc>
                <w:tcPr>
                  <w:tcW w:w="2487" w:type="dxa"/>
                </w:tcPr>
                <w:p w:rsidR="00886B46" w:rsidRPr="00AE21F5" w:rsidRDefault="00886B46" w:rsidP="00886B46">
                  <w:pPr>
                    <w:tabs>
                      <w:tab w:val="left" w:pos="8050"/>
                    </w:tabs>
                    <w:jc w:val="center"/>
                    <w:rPr>
                      <w:rFonts w:eastAsia="Times New Roman"/>
                      <w:bCs/>
                      <w:kern w:val="0"/>
                      <w:sz w:val="24"/>
                    </w:rPr>
                  </w:pPr>
                  <w:r>
                    <w:rPr>
                      <w:rFonts w:eastAsia="Times New Roman"/>
                      <w:bCs/>
                      <w:kern w:val="0"/>
                      <w:sz w:val="24"/>
                    </w:rPr>
                    <w:t>19 449,71</w:t>
                  </w:r>
                </w:p>
              </w:tc>
              <w:tc>
                <w:tcPr>
                  <w:tcW w:w="2488" w:type="dxa"/>
                </w:tcPr>
                <w:p w:rsidR="00886B46" w:rsidRPr="00AE21F5" w:rsidRDefault="00886B46" w:rsidP="008232A8">
                  <w:pPr>
                    <w:tabs>
                      <w:tab w:val="left" w:pos="8050"/>
                    </w:tabs>
                    <w:jc w:val="center"/>
                    <w:rPr>
                      <w:rFonts w:eastAsia="Times New Roman"/>
                      <w:bCs/>
                      <w:kern w:val="0"/>
                      <w:sz w:val="24"/>
                    </w:rPr>
                  </w:pPr>
                  <w:r>
                    <w:rPr>
                      <w:rFonts w:eastAsia="Times New Roman"/>
                      <w:bCs/>
                      <w:kern w:val="0"/>
                      <w:sz w:val="24"/>
                    </w:rPr>
                    <w:t>46 744,5</w:t>
                  </w:r>
                  <w:r w:rsidR="008232A8">
                    <w:rPr>
                      <w:rFonts w:eastAsia="Times New Roman"/>
                      <w:bCs/>
                      <w:kern w:val="0"/>
                      <w:sz w:val="24"/>
                    </w:rPr>
                    <w:t>1</w:t>
                  </w:r>
                </w:p>
              </w:tc>
              <w:tc>
                <w:tcPr>
                  <w:tcW w:w="3021" w:type="dxa"/>
                </w:tcPr>
                <w:p w:rsidR="00886B46" w:rsidRPr="00AE21F5" w:rsidRDefault="00886B46" w:rsidP="00886B46">
                  <w:pPr>
                    <w:tabs>
                      <w:tab w:val="left" w:pos="8050"/>
                    </w:tabs>
                    <w:jc w:val="center"/>
                    <w:rPr>
                      <w:rFonts w:eastAsia="Times New Roman"/>
                      <w:bCs/>
                      <w:kern w:val="0"/>
                      <w:sz w:val="24"/>
                    </w:rPr>
                  </w:pPr>
                  <w:r w:rsidRPr="00AE21F5">
                    <w:rPr>
                      <w:rFonts w:eastAsia="Times New Roman"/>
                      <w:bCs/>
                      <w:kern w:val="0"/>
                      <w:sz w:val="24"/>
                    </w:rPr>
                    <w:t>21 351,91</w:t>
                  </w:r>
                </w:p>
              </w:tc>
            </w:tr>
            <w:tr w:rsidR="00411CCF" w:rsidRPr="00AE21F5" w:rsidTr="00804083">
              <w:trPr>
                <w:trHeight w:val="253"/>
              </w:trPr>
              <w:tc>
                <w:tcPr>
                  <w:tcW w:w="716" w:type="dxa"/>
                  <w:vAlign w:val="center"/>
                </w:tcPr>
                <w:p w:rsidR="00411CCF" w:rsidRPr="00AE21F5" w:rsidRDefault="00411CCF" w:rsidP="00411CCF">
                  <w:pPr>
                    <w:tabs>
                      <w:tab w:val="left" w:pos="8050"/>
                    </w:tabs>
                    <w:jc w:val="center"/>
                    <w:rPr>
                      <w:rFonts w:eastAsia="Times New Roman"/>
                      <w:bCs/>
                      <w:kern w:val="0"/>
                      <w:sz w:val="24"/>
                    </w:rPr>
                  </w:pPr>
                  <w:r w:rsidRPr="00AE21F5">
                    <w:rPr>
                      <w:rFonts w:eastAsia="Times New Roman"/>
                      <w:bCs/>
                      <w:kern w:val="0"/>
                      <w:sz w:val="24"/>
                    </w:rPr>
                    <w:lastRenderedPageBreak/>
                    <w:t>1</w:t>
                  </w:r>
                </w:p>
              </w:tc>
              <w:tc>
                <w:tcPr>
                  <w:tcW w:w="4259" w:type="dxa"/>
                  <w:vAlign w:val="center"/>
                </w:tcPr>
                <w:p w:rsidR="00411CCF" w:rsidRPr="00AE21F5" w:rsidRDefault="00411CCF" w:rsidP="00411CCF">
                  <w:pPr>
                    <w:tabs>
                      <w:tab w:val="left" w:pos="8050"/>
                    </w:tabs>
                    <w:jc w:val="center"/>
                    <w:rPr>
                      <w:rFonts w:eastAsia="Times New Roman"/>
                      <w:bCs/>
                      <w:kern w:val="0"/>
                      <w:sz w:val="24"/>
                    </w:rPr>
                  </w:pPr>
                  <w:r w:rsidRPr="00AE21F5">
                    <w:rPr>
                      <w:rFonts w:eastAsia="Times New Roman"/>
                      <w:bCs/>
                      <w:kern w:val="0"/>
                      <w:sz w:val="24"/>
                    </w:rPr>
                    <w:t>2</w:t>
                  </w:r>
                </w:p>
              </w:tc>
              <w:tc>
                <w:tcPr>
                  <w:tcW w:w="2487" w:type="dxa"/>
                  <w:vAlign w:val="center"/>
                </w:tcPr>
                <w:p w:rsidR="00411CCF" w:rsidRPr="00AE21F5" w:rsidRDefault="00411CCF" w:rsidP="00411CCF">
                  <w:pPr>
                    <w:tabs>
                      <w:tab w:val="left" w:pos="8050"/>
                    </w:tabs>
                    <w:jc w:val="center"/>
                    <w:rPr>
                      <w:rFonts w:eastAsia="Times New Roman"/>
                      <w:bCs/>
                      <w:kern w:val="0"/>
                      <w:sz w:val="24"/>
                    </w:rPr>
                  </w:pPr>
                  <w:r w:rsidRPr="00AE21F5">
                    <w:rPr>
                      <w:rFonts w:eastAsia="Times New Roman"/>
                      <w:bCs/>
                      <w:kern w:val="0"/>
                      <w:sz w:val="24"/>
                    </w:rPr>
                    <w:t>3</w:t>
                  </w:r>
                </w:p>
              </w:tc>
              <w:tc>
                <w:tcPr>
                  <w:tcW w:w="2487" w:type="dxa"/>
                  <w:vAlign w:val="center"/>
                </w:tcPr>
                <w:p w:rsidR="00411CCF" w:rsidRPr="00AE21F5" w:rsidRDefault="00411CCF" w:rsidP="00411CCF">
                  <w:pPr>
                    <w:tabs>
                      <w:tab w:val="left" w:pos="8050"/>
                    </w:tabs>
                    <w:jc w:val="center"/>
                    <w:rPr>
                      <w:rFonts w:eastAsia="Times New Roman"/>
                      <w:bCs/>
                      <w:kern w:val="0"/>
                      <w:sz w:val="24"/>
                    </w:rPr>
                  </w:pPr>
                  <w:r w:rsidRPr="00AE21F5">
                    <w:rPr>
                      <w:rFonts w:eastAsia="Times New Roman"/>
                      <w:bCs/>
                      <w:kern w:val="0"/>
                      <w:sz w:val="24"/>
                    </w:rPr>
                    <w:t>4</w:t>
                  </w:r>
                </w:p>
              </w:tc>
              <w:tc>
                <w:tcPr>
                  <w:tcW w:w="2488" w:type="dxa"/>
                  <w:vAlign w:val="center"/>
                </w:tcPr>
                <w:p w:rsidR="00411CCF" w:rsidRPr="00AE21F5" w:rsidRDefault="00411CCF" w:rsidP="00411CCF">
                  <w:pPr>
                    <w:tabs>
                      <w:tab w:val="left" w:pos="8050"/>
                    </w:tabs>
                    <w:jc w:val="center"/>
                    <w:rPr>
                      <w:rFonts w:eastAsia="Times New Roman"/>
                      <w:bCs/>
                      <w:kern w:val="0"/>
                      <w:sz w:val="24"/>
                    </w:rPr>
                  </w:pPr>
                  <w:r w:rsidRPr="00AE21F5">
                    <w:rPr>
                      <w:rFonts w:eastAsia="Times New Roman"/>
                      <w:bCs/>
                      <w:kern w:val="0"/>
                      <w:sz w:val="24"/>
                    </w:rPr>
                    <w:t>5</w:t>
                  </w:r>
                </w:p>
              </w:tc>
              <w:tc>
                <w:tcPr>
                  <w:tcW w:w="3021" w:type="dxa"/>
                  <w:vAlign w:val="center"/>
                </w:tcPr>
                <w:p w:rsidR="00411CCF" w:rsidRPr="00AE21F5" w:rsidRDefault="00411CCF" w:rsidP="00411CCF">
                  <w:pPr>
                    <w:tabs>
                      <w:tab w:val="left" w:pos="8050"/>
                    </w:tabs>
                    <w:jc w:val="center"/>
                    <w:rPr>
                      <w:rFonts w:eastAsia="Times New Roman"/>
                      <w:bCs/>
                      <w:kern w:val="0"/>
                      <w:sz w:val="24"/>
                    </w:rPr>
                  </w:pPr>
                  <w:r w:rsidRPr="00AE21F5">
                    <w:rPr>
                      <w:rFonts w:eastAsia="Times New Roman"/>
                      <w:bCs/>
                      <w:kern w:val="0"/>
                      <w:sz w:val="24"/>
                    </w:rPr>
                    <w:t>6</w:t>
                  </w:r>
                </w:p>
              </w:tc>
            </w:tr>
            <w:tr w:rsidR="008D511C" w:rsidRPr="00AE21F5" w:rsidTr="008D05BE">
              <w:trPr>
                <w:trHeight w:val="253"/>
              </w:trPr>
              <w:tc>
                <w:tcPr>
                  <w:tcW w:w="716" w:type="dxa"/>
                  <w:vAlign w:val="center"/>
                </w:tcPr>
                <w:p w:rsidR="008D511C" w:rsidRPr="00AE21F5" w:rsidRDefault="008D511C" w:rsidP="008D511C">
                  <w:pPr>
                    <w:tabs>
                      <w:tab w:val="left" w:pos="8050"/>
                    </w:tabs>
                    <w:jc w:val="center"/>
                    <w:rPr>
                      <w:rFonts w:eastAsia="Times New Roman"/>
                      <w:bCs/>
                      <w:kern w:val="0"/>
                      <w:sz w:val="24"/>
                    </w:rPr>
                  </w:pPr>
                </w:p>
              </w:tc>
              <w:tc>
                <w:tcPr>
                  <w:tcW w:w="4259" w:type="dxa"/>
                </w:tcPr>
                <w:p w:rsidR="008D511C" w:rsidRPr="00AE21F5" w:rsidRDefault="008D511C" w:rsidP="008D511C">
                  <w:pPr>
                    <w:tabs>
                      <w:tab w:val="left" w:pos="8050"/>
                    </w:tabs>
                    <w:rPr>
                      <w:rFonts w:eastAsia="Times New Roman"/>
                      <w:bCs/>
                      <w:kern w:val="0"/>
                      <w:sz w:val="24"/>
                    </w:rPr>
                  </w:pPr>
                  <w:r w:rsidRPr="00AE21F5">
                    <w:rPr>
                      <w:rFonts w:eastAsia="Times New Roman"/>
                      <w:bCs/>
                      <w:kern w:val="0"/>
                      <w:sz w:val="24"/>
                    </w:rPr>
                    <w:t>Краевой бюджет</w:t>
                  </w:r>
                </w:p>
              </w:tc>
              <w:tc>
                <w:tcPr>
                  <w:tcW w:w="2487" w:type="dxa"/>
                  <w:vAlign w:val="center"/>
                </w:tcPr>
                <w:p w:rsidR="008D511C" w:rsidRPr="00AE21F5" w:rsidRDefault="008D511C" w:rsidP="008D511C">
                  <w:pPr>
                    <w:tabs>
                      <w:tab w:val="left" w:pos="8050"/>
                    </w:tabs>
                    <w:jc w:val="center"/>
                    <w:rPr>
                      <w:rFonts w:eastAsia="Times New Roman"/>
                      <w:bCs/>
                      <w:kern w:val="0"/>
                      <w:sz w:val="24"/>
                    </w:rPr>
                  </w:pPr>
                </w:p>
              </w:tc>
              <w:tc>
                <w:tcPr>
                  <w:tcW w:w="2487" w:type="dxa"/>
                  <w:vAlign w:val="center"/>
                </w:tcPr>
                <w:p w:rsidR="008D511C" w:rsidRPr="00AE21F5" w:rsidRDefault="008D511C" w:rsidP="008D511C">
                  <w:pPr>
                    <w:tabs>
                      <w:tab w:val="left" w:pos="8050"/>
                    </w:tabs>
                    <w:jc w:val="center"/>
                    <w:rPr>
                      <w:rFonts w:eastAsia="Times New Roman"/>
                      <w:bCs/>
                      <w:kern w:val="0"/>
                      <w:sz w:val="24"/>
                    </w:rPr>
                  </w:pPr>
                </w:p>
              </w:tc>
              <w:tc>
                <w:tcPr>
                  <w:tcW w:w="2488" w:type="dxa"/>
                  <w:vAlign w:val="center"/>
                </w:tcPr>
                <w:p w:rsidR="008D511C" w:rsidRPr="00AE21F5" w:rsidRDefault="008D511C" w:rsidP="008D511C">
                  <w:pPr>
                    <w:tabs>
                      <w:tab w:val="left" w:pos="8050"/>
                    </w:tabs>
                    <w:jc w:val="center"/>
                    <w:rPr>
                      <w:rFonts w:eastAsia="Times New Roman"/>
                      <w:bCs/>
                      <w:kern w:val="0"/>
                      <w:sz w:val="24"/>
                    </w:rPr>
                  </w:pPr>
                </w:p>
              </w:tc>
              <w:tc>
                <w:tcPr>
                  <w:tcW w:w="3021" w:type="dxa"/>
                  <w:vAlign w:val="center"/>
                </w:tcPr>
                <w:p w:rsidR="008D511C" w:rsidRPr="00AE21F5" w:rsidRDefault="008D511C" w:rsidP="008D511C">
                  <w:pPr>
                    <w:tabs>
                      <w:tab w:val="left" w:pos="8050"/>
                    </w:tabs>
                    <w:jc w:val="center"/>
                    <w:rPr>
                      <w:rFonts w:eastAsia="Times New Roman"/>
                      <w:bCs/>
                      <w:kern w:val="0"/>
                      <w:sz w:val="24"/>
                    </w:rPr>
                  </w:pPr>
                </w:p>
              </w:tc>
            </w:tr>
            <w:tr w:rsidR="008D511C" w:rsidRPr="00AE21F5" w:rsidTr="008D05BE">
              <w:trPr>
                <w:trHeight w:val="253"/>
              </w:trPr>
              <w:tc>
                <w:tcPr>
                  <w:tcW w:w="716" w:type="dxa"/>
                  <w:vAlign w:val="center"/>
                </w:tcPr>
                <w:p w:rsidR="008D511C" w:rsidRPr="00AE21F5" w:rsidRDefault="008D511C" w:rsidP="008D511C">
                  <w:pPr>
                    <w:tabs>
                      <w:tab w:val="left" w:pos="8050"/>
                    </w:tabs>
                    <w:jc w:val="center"/>
                    <w:rPr>
                      <w:rFonts w:eastAsia="Times New Roman"/>
                      <w:bCs/>
                      <w:kern w:val="0"/>
                      <w:sz w:val="24"/>
                    </w:rPr>
                  </w:pPr>
                </w:p>
              </w:tc>
              <w:tc>
                <w:tcPr>
                  <w:tcW w:w="4259" w:type="dxa"/>
                </w:tcPr>
                <w:p w:rsidR="008D511C" w:rsidRPr="00AE21F5" w:rsidRDefault="008D511C" w:rsidP="008D511C">
                  <w:pPr>
                    <w:tabs>
                      <w:tab w:val="left" w:pos="8050"/>
                    </w:tabs>
                    <w:rPr>
                      <w:rFonts w:eastAsia="Times New Roman"/>
                      <w:bCs/>
                      <w:kern w:val="0"/>
                      <w:sz w:val="24"/>
                    </w:rPr>
                  </w:pPr>
                  <w:r w:rsidRPr="00AE21F5">
                    <w:rPr>
                      <w:rFonts w:eastAsia="Times New Roman"/>
                      <w:bCs/>
                      <w:kern w:val="0"/>
                      <w:sz w:val="24"/>
                    </w:rPr>
                    <w:t>Федеральный бюджет</w:t>
                  </w:r>
                </w:p>
              </w:tc>
              <w:tc>
                <w:tcPr>
                  <w:tcW w:w="2487" w:type="dxa"/>
                  <w:vAlign w:val="center"/>
                </w:tcPr>
                <w:p w:rsidR="008D511C" w:rsidRPr="00AE21F5" w:rsidRDefault="008D511C" w:rsidP="008D511C">
                  <w:pPr>
                    <w:tabs>
                      <w:tab w:val="left" w:pos="8050"/>
                    </w:tabs>
                    <w:jc w:val="center"/>
                    <w:rPr>
                      <w:rFonts w:eastAsia="Times New Roman"/>
                      <w:bCs/>
                      <w:kern w:val="0"/>
                      <w:sz w:val="24"/>
                    </w:rPr>
                  </w:pPr>
                </w:p>
              </w:tc>
              <w:tc>
                <w:tcPr>
                  <w:tcW w:w="2487" w:type="dxa"/>
                  <w:vAlign w:val="center"/>
                </w:tcPr>
                <w:p w:rsidR="008D511C" w:rsidRPr="00AE21F5" w:rsidRDefault="008D511C" w:rsidP="008D511C">
                  <w:pPr>
                    <w:tabs>
                      <w:tab w:val="left" w:pos="8050"/>
                    </w:tabs>
                    <w:jc w:val="center"/>
                    <w:rPr>
                      <w:rFonts w:eastAsia="Times New Roman"/>
                      <w:bCs/>
                      <w:kern w:val="0"/>
                      <w:sz w:val="24"/>
                    </w:rPr>
                  </w:pPr>
                </w:p>
              </w:tc>
              <w:tc>
                <w:tcPr>
                  <w:tcW w:w="2488" w:type="dxa"/>
                  <w:vAlign w:val="center"/>
                </w:tcPr>
                <w:p w:rsidR="008D511C" w:rsidRPr="00AE21F5" w:rsidRDefault="008D511C" w:rsidP="008D511C">
                  <w:pPr>
                    <w:tabs>
                      <w:tab w:val="left" w:pos="8050"/>
                    </w:tabs>
                    <w:jc w:val="center"/>
                    <w:rPr>
                      <w:rFonts w:eastAsia="Times New Roman"/>
                      <w:bCs/>
                      <w:kern w:val="0"/>
                      <w:sz w:val="24"/>
                    </w:rPr>
                  </w:pPr>
                </w:p>
              </w:tc>
              <w:tc>
                <w:tcPr>
                  <w:tcW w:w="3021" w:type="dxa"/>
                  <w:vAlign w:val="center"/>
                </w:tcPr>
                <w:p w:rsidR="008D511C" w:rsidRPr="00AE21F5" w:rsidRDefault="008D511C" w:rsidP="008D511C">
                  <w:pPr>
                    <w:tabs>
                      <w:tab w:val="left" w:pos="8050"/>
                    </w:tabs>
                    <w:jc w:val="center"/>
                    <w:rPr>
                      <w:rFonts w:eastAsia="Times New Roman"/>
                      <w:bCs/>
                      <w:kern w:val="0"/>
                      <w:sz w:val="24"/>
                    </w:rPr>
                  </w:pPr>
                </w:p>
              </w:tc>
            </w:tr>
            <w:tr w:rsidR="008D511C" w:rsidRPr="00AE21F5" w:rsidTr="00804083">
              <w:trPr>
                <w:trHeight w:val="253"/>
              </w:trPr>
              <w:tc>
                <w:tcPr>
                  <w:tcW w:w="716" w:type="dxa"/>
                  <w:vAlign w:val="center"/>
                </w:tcPr>
                <w:p w:rsidR="008D511C" w:rsidRPr="00AE21F5" w:rsidRDefault="008D511C" w:rsidP="008D511C">
                  <w:pPr>
                    <w:tabs>
                      <w:tab w:val="left" w:pos="8050"/>
                    </w:tabs>
                    <w:jc w:val="center"/>
                    <w:rPr>
                      <w:rFonts w:eastAsia="Times New Roman"/>
                      <w:bCs/>
                      <w:kern w:val="0"/>
                      <w:sz w:val="24"/>
                    </w:rPr>
                  </w:pPr>
                </w:p>
              </w:tc>
              <w:tc>
                <w:tcPr>
                  <w:tcW w:w="4259" w:type="dxa"/>
                  <w:vAlign w:val="center"/>
                </w:tcPr>
                <w:p w:rsidR="008D511C" w:rsidRPr="00AE21F5" w:rsidRDefault="008D511C" w:rsidP="008D511C">
                  <w:pPr>
                    <w:tabs>
                      <w:tab w:val="left" w:pos="8050"/>
                    </w:tabs>
                    <w:rPr>
                      <w:rFonts w:eastAsia="Times New Roman"/>
                      <w:bCs/>
                      <w:kern w:val="0"/>
                      <w:sz w:val="24"/>
                    </w:rPr>
                  </w:pPr>
                  <w:r w:rsidRPr="00AE21F5">
                    <w:rPr>
                      <w:rFonts w:eastAsia="Times New Roman"/>
                      <w:bCs/>
                      <w:kern w:val="0"/>
                      <w:sz w:val="24"/>
                    </w:rPr>
                    <w:t>Внебюджетные источники</w:t>
                  </w:r>
                </w:p>
              </w:tc>
              <w:tc>
                <w:tcPr>
                  <w:tcW w:w="2487" w:type="dxa"/>
                  <w:vAlign w:val="center"/>
                </w:tcPr>
                <w:p w:rsidR="008D511C" w:rsidRPr="00AE21F5" w:rsidRDefault="008D511C" w:rsidP="008D511C">
                  <w:pPr>
                    <w:tabs>
                      <w:tab w:val="left" w:pos="8050"/>
                    </w:tabs>
                    <w:jc w:val="center"/>
                    <w:rPr>
                      <w:rFonts w:eastAsia="Times New Roman"/>
                      <w:bCs/>
                      <w:kern w:val="0"/>
                      <w:sz w:val="24"/>
                    </w:rPr>
                  </w:pPr>
                </w:p>
              </w:tc>
              <w:tc>
                <w:tcPr>
                  <w:tcW w:w="2487" w:type="dxa"/>
                  <w:vAlign w:val="center"/>
                </w:tcPr>
                <w:p w:rsidR="008D511C" w:rsidRPr="00AE21F5" w:rsidRDefault="008D511C" w:rsidP="008D511C">
                  <w:pPr>
                    <w:tabs>
                      <w:tab w:val="left" w:pos="8050"/>
                    </w:tabs>
                    <w:jc w:val="center"/>
                    <w:rPr>
                      <w:rFonts w:eastAsia="Times New Roman"/>
                      <w:bCs/>
                      <w:kern w:val="0"/>
                      <w:sz w:val="24"/>
                    </w:rPr>
                  </w:pPr>
                </w:p>
              </w:tc>
              <w:tc>
                <w:tcPr>
                  <w:tcW w:w="2488" w:type="dxa"/>
                  <w:vAlign w:val="center"/>
                </w:tcPr>
                <w:p w:rsidR="008D511C" w:rsidRPr="00AE21F5" w:rsidRDefault="008D511C" w:rsidP="008D511C">
                  <w:pPr>
                    <w:tabs>
                      <w:tab w:val="left" w:pos="8050"/>
                    </w:tabs>
                    <w:jc w:val="center"/>
                    <w:rPr>
                      <w:rFonts w:eastAsia="Times New Roman"/>
                      <w:bCs/>
                      <w:kern w:val="0"/>
                      <w:sz w:val="24"/>
                    </w:rPr>
                  </w:pPr>
                </w:p>
              </w:tc>
              <w:tc>
                <w:tcPr>
                  <w:tcW w:w="3021" w:type="dxa"/>
                  <w:vAlign w:val="center"/>
                </w:tcPr>
                <w:p w:rsidR="008D511C" w:rsidRPr="00AE21F5" w:rsidRDefault="008D511C" w:rsidP="008D511C">
                  <w:pPr>
                    <w:tabs>
                      <w:tab w:val="left" w:pos="8050"/>
                    </w:tabs>
                    <w:jc w:val="center"/>
                    <w:rPr>
                      <w:rFonts w:eastAsia="Times New Roman"/>
                      <w:bCs/>
                      <w:kern w:val="0"/>
                      <w:sz w:val="24"/>
                    </w:rPr>
                  </w:pPr>
                </w:p>
              </w:tc>
            </w:tr>
            <w:tr w:rsidR="008D511C" w:rsidRPr="00AE21F5" w:rsidTr="00804083">
              <w:trPr>
                <w:trHeight w:val="253"/>
              </w:trPr>
              <w:tc>
                <w:tcPr>
                  <w:tcW w:w="716" w:type="dxa"/>
                  <w:vAlign w:val="center"/>
                </w:tcPr>
                <w:p w:rsidR="008D511C" w:rsidRPr="00AE21F5" w:rsidRDefault="008D511C" w:rsidP="008D511C">
                  <w:pPr>
                    <w:tabs>
                      <w:tab w:val="left" w:pos="8050"/>
                    </w:tabs>
                    <w:jc w:val="center"/>
                    <w:rPr>
                      <w:rFonts w:eastAsia="Times New Roman"/>
                      <w:bCs/>
                      <w:kern w:val="0"/>
                      <w:sz w:val="24"/>
                    </w:rPr>
                  </w:pPr>
                </w:p>
              </w:tc>
              <w:tc>
                <w:tcPr>
                  <w:tcW w:w="4259" w:type="dxa"/>
                  <w:vAlign w:val="center"/>
                </w:tcPr>
                <w:p w:rsidR="008D511C" w:rsidRPr="00AE21F5" w:rsidRDefault="008D511C" w:rsidP="008D511C">
                  <w:pPr>
                    <w:tabs>
                      <w:tab w:val="left" w:pos="8050"/>
                    </w:tabs>
                    <w:rPr>
                      <w:rFonts w:eastAsia="Times New Roman"/>
                      <w:bCs/>
                      <w:kern w:val="0"/>
                      <w:sz w:val="24"/>
                    </w:rPr>
                  </w:pPr>
                </w:p>
              </w:tc>
              <w:tc>
                <w:tcPr>
                  <w:tcW w:w="2487" w:type="dxa"/>
                  <w:vAlign w:val="center"/>
                </w:tcPr>
                <w:p w:rsidR="008D511C" w:rsidRPr="00AE21F5" w:rsidRDefault="008D511C" w:rsidP="008D511C">
                  <w:pPr>
                    <w:tabs>
                      <w:tab w:val="left" w:pos="8050"/>
                    </w:tabs>
                    <w:jc w:val="center"/>
                    <w:rPr>
                      <w:rFonts w:eastAsia="Times New Roman"/>
                      <w:bCs/>
                      <w:kern w:val="0"/>
                      <w:sz w:val="24"/>
                    </w:rPr>
                  </w:pPr>
                </w:p>
              </w:tc>
              <w:tc>
                <w:tcPr>
                  <w:tcW w:w="2487" w:type="dxa"/>
                  <w:vAlign w:val="center"/>
                </w:tcPr>
                <w:p w:rsidR="008D511C" w:rsidRPr="00AE21F5" w:rsidRDefault="008D511C" w:rsidP="008D511C">
                  <w:pPr>
                    <w:tabs>
                      <w:tab w:val="left" w:pos="8050"/>
                    </w:tabs>
                    <w:jc w:val="center"/>
                    <w:rPr>
                      <w:rFonts w:eastAsia="Times New Roman"/>
                      <w:bCs/>
                      <w:kern w:val="0"/>
                      <w:sz w:val="24"/>
                    </w:rPr>
                  </w:pPr>
                </w:p>
              </w:tc>
              <w:tc>
                <w:tcPr>
                  <w:tcW w:w="2488" w:type="dxa"/>
                  <w:vAlign w:val="center"/>
                </w:tcPr>
                <w:p w:rsidR="008D511C" w:rsidRPr="00AE21F5" w:rsidRDefault="008D511C" w:rsidP="008D511C">
                  <w:pPr>
                    <w:tabs>
                      <w:tab w:val="left" w:pos="8050"/>
                    </w:tabs>
                    <w:jc w:val="center"/>
                    <w:rPr>
                      <w:rFonts w:eastAsia="Times New Roman"/>
                      <w:bCs/>
                      <w:kern w:val="0"/>
                      <w:sz w:val="24"/>
                    </w:rPr>
                  </w:pPr>
                </w:p>
              </w:tc>
              <w:tc>
                <w:tcPr>
                  <w:tcW w:w="3021" w:type="dxa"/>
                  <w:vAlign w:val="center"/>
                </w:tcPr>
                <w:p w:rsidR="008D511C" w:rsidRPr="00AE21F5" w:rsidRDefault="008D511C" w:rsidP="008D511C">
                  <w:pPr>
                    <w:tabs>
                      <w:tab w:val="left" w:pos="8050"/>
                    </w:tabs>
                    <w:jc w:val="center"/>
                    <w:rPr>
                      <w:rFonts w:eastAsia="Times New Roman"/>
                      <w:bCs/>
                      <w:kern w:val="0"/>
                      <w:sz w:val="24"/>
                    </w:rPr>
                  </w:pPr>
                </w:p>
              </w:tc>
            </w:tr>
            <w:tr w:rsidR="008051B0" w:rsidRPr="00AE21F5" w:rsidTr="00B9730E">
              <w:trPr>
                <w:trHeight w:val="253"/>
              </w:trPr>
              <w:tc>
                <w:tcPr>
                  <w:tcW w:w="716" w:type="dxa"/>
                </w:tcPr>
                <w:p w:rsidR="008051B0" w:rsidRPr="00AE21F5" w:rsidRDefault="008051B0" w:rsidP="008051B0">
                  <w:pPr>
                    <w:tabs>
                      <w:tab w:val="left" w:pos="8050"/>
                    </w:tabs>
                    <w:jc w:val="center"/>
                    <w:rPr>
                      <w:rFonts w:eastAsia="Times New Roman"/>
                      <w:bCs/>
                      <w:kern w:val="0"/>
                      <w:sz w:val="24"/>
                    </w:rPr>
                  </w:pPr>
                  <w:r w:rsidRPr="00AE21F5">
                    <w:rPr>
                      <w:rFonts w:eastAsia="Times New Roman"/>
                      <w:bCs/>
                      <w:kern w:val="0"/>
                      <w:sz w:val="24"/>
                    </w:rPr>
                    <w:t>4</w:t>
                  </w:r>
                </w:p>
              </w:tc>
              <w:tc>
                <w:tcPr>
                  <w:tcW w:w="4259" w:type="dxa"/>
                </w:tcPr>
                <w:p w:rsidR="008051B0" w:rsidRPr="00AE21F5" w:rsidRDefault="008051B0" w:rsidP="008051B0">
                  <w:pPr>
                    <w:tabs>
                      <w:tab w:val="left" w:pos="8050"/>
                    </w:tabs>
                    <w:rPr>
                      <w:rFonts w:eastAsia="Times New Roman"/>
                      <w:bCs/>
                      <w:kern w:val="0"/>
                      <w:sz w:val="24"/>
                    </w:rPr>
                  </w:pPr>
                  <w:r w:rsidRPr="00AE21F5">
                    <w:rPr>
                      <w:rFonts w:eastAsia="Times New Roman"/>
                      <w:bCs/>
                      <w:kern w:val="0"/>
                      <w:sz w:val="24"/>
                    </w:rPr>
                    <w:t>Подпрограмма 3, всего:</w:t>
                  </w:r>
                </w:p>
              </w:tc>
              <w:tc>
                <w:tcPr>
                  <w:tcW w:w="2487" w:type="dxa"/>
                </w:tcPr>
                <w:p w:rsidR="008051B0" w:rsidRPr="00AE21F5" w:rsidRDefault="00886B46" w:rsidP="008051B0">
                  <w:pPr>
                    <w:tabs>
                      <w:tab w:val="left" w:pos="8050"/>
                    </w:tabs>
                    <w:jc w:val="center"/>
                    <w:rPr>
                      <w:rFonts w:eastAsia="Times New Roman"/>
                      <w:bCs/>
                      <w:kern w:val="0"/>
                      <w:sz w:val="24"/>
                    </w:rPr>
                  </w:pPr>
                  <w:r>
                    <w:rPr>
                      <w:rFonts w:eastAsia="Times New Roman"/>
                      <w:bCs/>
                      <w:kern w:val="0"/>
                      <w:sz w:val="24"/>
                    </w:rPr>
                    <w:t>62 458,23</w:t>
                  </w:r>
                </w:p>
              </w:tc>
              <w:tc>
                <w:tcPr>
                  <w:tcW w:w="2487" w:type="dxa"/>
                </w:tcPr>
                <w:p w:rsidR="008051B0" w:rsidRPr="00AE21F5" w:rsidRDefault="00886B46" w:rsidP="008051B0">
                  <w:pPr>
                    <w:tabs>
                      <w:tab w:val="left" w:pos="8050"/>
                    </w:tabs>
                    <w:jc w:val="center"/>
                    <w:rPr>
                      <w:rFonts w:eastAsia="Times New Roman"/>
                      <w:bCs/>
                      <w:kern w:val="0"/>
                      <w:sz w:val="24"/>
                    </w:rPr>
                  </w:pPr>
                  <w:r>
                    <w:rPr>
                      <w:rFonts w:eastAsia="Times New Roman"/>
                      <w:bCs/>
                      <w:kern w:val="0"/>
                      <w:sz w:val="24"/>
                    </w:rPr>
                    <w:t>25 528,00</w:t>
                  </w:r>
                </w:p>
              </w:tc>
              <w:tc>
                <w:tcPr>
                  <w:tcW w:w="2488" w:type="dxa"/>
                </w:tcPr>
                <w:p w:rsidR="008051B0" w:rsidRPr="00AE21F5" w:rsidRDefault="00886B46" w:rsidP="008051B0">
                  <w:pPr>
                    <w:tabs>
                      <w:tab w:val="left" w:pos="8050"/>
                    </w:tabs>
                    <w:jc w:val="center"/>
                    <w:rPr>
                      <w:rFonts w:eastAsia="Times New Roman"/>
                      <w:bCs/>
                      <w:kern w:val="0"/>
                      <w:sz w:val="24"/>
                    </w:rPr>
                  </w:pPr>
                  <w:r>
                    <w:rPr>
                      <w:rFonts w:eastAsia="Times New Roman"/>
                      <w:bCs/>
                      <w:kern w:val="0"/>
                      <w:sz w:val="24"/>
                    </w:rPr>
                    <w:t>15 384,81</w:t>
                  </w:r>
                </w:p>
              </w:tc>
              <w:tc>
                <w:tcPr>
                  <w:tcW w:w="3021" w:type="dxa"/>
                </w:tcPr>
                <w:p w:rsidR="008051B0" w:rsidRPr="00AE21F5" w:rsidRDefault="008051B0" w:rsidP="008051B0">
                  <w:pPr>
                    <w:tabs>
                      <w:tab w:val="left" w:pos="8050"/>
                    </w:tabs>
                    <w:jc w:val="center"/>
                    <w:rPr>
                      <w:rFonts w:eastAsia="Times New Roman"/>
                      <w:bCs/>
                      <w:kern w:val="0"/>
                      <w:sz w:val="24"/>
                    </w:rPr>
                  </w:pPr>
                  <w:r w:rsidRPr="00AE21F5">
                    <w:rPr>
                      <w:rFonts w:eastAsia="Times New Roman"/>
                      <w:bCs/>
                      <w:kern w:val="0"/>
                      <w:sz w:val="24"/>
                    </w:rPr>
                    <w:t>21 545,42</w:t>
                  </w:r>
                </w:p>
              </w:tc>
            </w:tr>
            <w:tr w:rsidR="008051B0" w:rsidRPr="00AE21F5" w:rsidTr="00B9730E">
              <w:trPr>
                <w:trHeight w:val="253"/>
              </w:trPr>
              <w:tc>
                <w:tcPr>
                  <w:tcW w:w="716" w:type="dxa"/>
                </w:tcPr>
                <w:p w:rsidR="008051B0" w:rsidRPr="00AE21F5" w:rsidRDefault="008051B0" w:rsidP="008051B0">
                  <w:pPr>
                    <w:tabs>
                      <w:tab w:val="left" w:pos="8050"/>
                    </w:tabs>
                    <w:jc w:val="center"/>
                    <w:rPr>
                      <w:rFonts w:eastAsia="Times New Roman"/>
                      <w:bCs/>
                      <w:kern w:val="0"/>
                      <w:sz w:val="24"/>
                    </w:rPr>
                  </w:pPr>
                </w:p>
              </w:tc>
              <w:tc>
                <w:tcPr>
                  <w:tcW w:w="4259" w:type="dxa"/>
                </w:tcPr>
                <w:p w:rsidR="008051B0" w:rsidRPr="00AE21F5" w:rsidRDefault="008051B0" w:rsidP="008051B0">
                  <w:pPr>
                    <w:tabs>
                      <w:tab w:val="left" w:pos="8050"/>
                    </w:tabs>
                    <w:rPr>
                      <w:rFonts w:eastAsia="Times New Roman"/>
                      <w:bCs/>
                      <w:kern w:val="0"/>
                      <w:sz w:val="24"/>
                    </w:rPr>
                  </w:pPr>
                  <w:r w:rsidRPr="00AE21F5">
                    <w:rPr>
                      <w:rFonts w:eastAsia="Times New Roman"/>
                      <w:bCs/>
                      <w:kern w:val="0"/>
                      <w:sz w:val="24"/>
                    </w:rPr>
                    <w:t>По источникам финансирования:</w:t>
                  </w:r>
                </w:p>
              </w:tc>
              <w:tc>
                <w:tcPr>
                  <w:tcW w:w="2487" w:type="dxa"/>
                </w:tcPr>
                <w:p w:rsidR="008051B0" w:rsidRPr="00AE21F5" w:rsidRDefault="008051B0" w:rsidP="008051B0">
                  <w:pPr>
                    <w:tabs>
                      <w:tab w:val="left" w:pos="8050"/>
                    </w:tabs>
                    <w:jc w:val="center"/>
                    <w:rPr>
                      <w:rFonts w:eastAsia="Times New Roman"/>
                      <w:bCs/>
                      <w:kern w:val="0"/>
                      <w:sz w:val="24"/>
                    </w:rPr>
                  </w:pPr>
                </w:p>
              </w:tc>
              <w:tc>
                <w:tcPr>
                  <w:tcW w:w="2487" w:type="dxa"/>
                </w:tcPr>
                <w:p w:rsidR="008051B0" w:rsidRPr="00AE21F5" w:rsidRDefault="008051B0" w:rsidP="008051B0">
                  <w:pPr>
                    <w:tabs>
                      <w:tab w:val="left" w:pos="8050"/>
                    </w:tabs>
                    <w:jc w:val="center"/>
                    <w:rPr>
                      <w:rFonts w:eastAsia="Times New Roman"/>
                      <w:bCs/>
                      <w:kern w:val="0"/>
                      <w:sz w:val="24"/>
                    </w:rPr>
                  </w:pPr>
                </w:p>
              </w:tc>
              <w:tc>
                <w:tcPr>
                  <w:tcW w:w="2488" w:type="dxa"/>
                </w:tcPr>
                <w:p w:rsidR="008051B0" w:rsidRPr="00AE21F5" w:rsidRDefault="008051B0" w:rsidP="008051B0">
                  <w:pPr>
                    <w:tabs>
                      <w:tab w:val="left" w:pos="8050"/>
                    </w:tabs>
                    <w:jc w:val="center"/>
                    <w:rPr>
                      <w:rFonts w:eastAsia="Times New Roman"/>
                      <w:bCs/>
                      <w:kern w:val="0"/>
                      <w:sz w:val="24"/>
                    </w:rPr>
                  </w:pPr>
                </w:p>
              </w:tc>
              <w:tc>
                <w:tcPr>
                  <w:tcW w:w="3021" w:type="dxa"/>
                </w:tcPr>
                <w:p w:rsidR="008051B0" w:rsidRPr="00AE21F5" w:rsidRDefault="008051B0" w:rsidP="008051B0">
                  <w:pPr>
                    <w:tabs>
                      <w:tab w:val="left" w:pos="8050"/>
                    </w:tabs>
                    <w:jc w:val="center"/>
                    <w:rPr>
                      <w:rFonts w:eastAsia="Times New Roman"/>
                      <w:bCs/>
                      <w:kern w:val="0"/>
                      <w:sz w:val="24"/>
                    </w:rPr>
                  </w:pPr>
                </w:p>
              </w:tc>
            </w:tr>
            <w:tr w:rsidR="008051B0" w:rsidRPr="00AE21F5" w:rsidTr="00B9730E">
              <w:trPr>
                <w:trHeight w:val="253"/>
              </w:trPr>
              <w:tc>
                <w:tcPr>
                  <w:tcW w:w="716" w:type="dxa"/>
                </w:tcPr>
                <w:p w:rsidR="008051B0" w:rsidRPr="00AE21F5" w:rsidRDefault="008051B0" w:rsidP="008051B0">
                  <w:pPr>
                    <w:tabs>
                      <w:tab w:val="left" w:pos="8050"/>
                    </w:tabs>
                    <w:jc w:val="center"/>
                    <w:rPr>
                      <w:rFonts w:eastAsia="Times New Roman"/>
                      <w:bCs/>
                      <w:kern w:val="0"/>
                      <w:sz w:val="24"/>
                    </w:rPr>
                  </w:pPr>
                </w:p>
              </w:tc>
              <w:tc>
                <w:tcPr>
                  <w:tcW w:w="4259" w:type="dxa"/>
                </w:tcPr>
                <w:p w:rsidR="008051B0" w:rsidRPr="00AE21F5" w:rsidRDefault="008051B0" w:rsidP="008051B0">
                  <w:pPr>
                    <w:tabs>
                      <w:tab w:val="left" w:pos="8050"/>
                    </w:tabs>
                    <w:rPr>
                      <w:rFonts w:eastAsia="Times New Roman"/>
                      <w:bCs/>
                      <w:kern w:val="0"/>
                      <w:sz w:val="24"/>
                    </w:rPr>
                  </w:pPr>
                  <w:r w:rsidRPr="00AE21F5">
                    <w:rPr>
                      <w:rFonts w:eastAsia="Times New Roman"/>
                      <w:bCs/>
                      <w:kern w:val="0"/>
                      <w:sz w:val="24"/>
                    </w:rPr>
                    <w:t>Бюджет города</w:t>
                  </w:r>
                </w:p>
              </w:tc>
              <w:tc>
                <w:tcPr>
                  <w:tcW w:w="2487" w:type="dxa"/>
                </w:tcPr>
                <w:p w:rsidR="008051B0" w:rsidRPr="00AE21F5" w:rsidRDefault="00886B46" w:rsidP="008051B0">
                  <w:pPr>
                    <w:tabs>
                      <w:tab w:val="left" w:pos="8050"/>
                    </w:tabs>
                    <w:jc w:val="center"/>
                    <w:rPr>
                      <w:rFonts w:eastAsia="Times New Roman"/>
                      <w:bCs/>
                      <w:kern w:val="0"/>
                      <w:sz w:val="24"/>
                    </w:rPr>
                  </w:pPr>
                  <w:r>
                    <w:rPr>
                      <w:rFonts w:eastAsia="Times New Roman"/>
                      <w:bCs/>
                      <w:kern w:val="0"/>
                      <w:sz w:val="24"/>
                    </w:rPr>
                    <w:t>58 857,73</w:t>
                  </w:r>
                </w:p>
              </w:tc>
              <w:tc>
                <w:tcPr>
                  <w:tcW w:w="2487" w:type="dxa"/>
                </w:tcPr>
                <w:p w:rsidR="008051B0" w:rsidRPr="00AE21F5" w:rsidRDefault="00886B46" w:rsidP="008051B0">
                  <w:pPr>
                    <w:tabs>
                      <w:tab w:val="left" w:pos="8050"/>
                    </w:tabs>
                    <w:jc w:val="center"/>
                    <w:rPr>
                      <w:rFonts w:eastAsia="Times New Roman"/>
                      <w:bCs/>
                      <w:kern w:val="0"/>
                      <w:sz w:val="24"/>
                    </w:rPr>
                  </w:pPr>
                  <w:r>
                    <w:rPr>
                      <w:rFonts w:eastAsia="Times New Roman"/>
                      <w:bCs/>
                      <w:kern w:val="0"/>
                      <w:sz w:val="24"/>
                    </w:rPr>
                    <w:t>24 220,50</w:t>
                  </w:r>
                </w:p>
              </w:tc>
              <w:tc>
                <w:tcPr>
                  <w:tcW w:w="2488" w:type="dxa"/>
                </w:tcPr>
                <w:p w:rsidR="008051B0" w:rsidRPr="00AE21F5" w:rsidRDefault="00886B46" w:rsidP="008051B0">
                  <w:pPr>
                    <w:tabs>
                      <w:tab w:val="left" w:pos="8050"/>
                    </w:tabs>
                    <w:jc w:val="center"/>
                    <w:rPr>
                      <w:rFonts w:eastAsia="Times New Roman"/>
                      <w:bCs/>
                      <w:kern w:val="0"/>
                      <w:sz w:val="24"/>
                    </w:rPr>
                  </w:pPr>
                  <w:r>
                    <w:rPr>
                      <w:rFonts w:eastAsia="Times New Roman"/>
                      <w:bCs/>
                      <w:kern w:val="0"/>
                      <w:sz w:val="24"/>
                    </w:rPr>
                    <w:t>14 238,31</w:t>
                  </w:r>
                  <w:r w:rsidR="008051B0" w:rsidRPr="00AE21F5">
                    <w:rPr>
                      <w:rFonts w:eastAsia="Times New Roman"/>
                      <w:bCs/>
                      <w:kern w:val="0"/>
                      <w:sz w:val="24"/>
                    </w:rPr>
                    <w:t xml:space="preserve"> </w:t>
                  </w:r>
                </w:p>
              </w:tc>
              <w:tc>
                <w:tcPr>
                  <w:tcW w:w="3021" w:type="dxa"/>
                </w:tcPr>
                <w:p w:rsidR="008051B0" w:rsidRPr="00AE21F5" w:rsidRDefault="008051B0" w:rsidP="008051B0">
                  <w:pPr>
                    <w:tabs>
                      <w:tab w:val="left" w:pos="8050"/>
                    </w:tabs>
                    <w:jc w:val="center"/>
                    <w:rPr>
                      <w:rFonts w:eastAsia="Times New Roman"/>
                      <w:bCs/>
                      <w:kern w:val="0"/>
                      <w:sz w:val="24"/>
                    </w:rPr>
                  </w:pPr>
                  <w:r w:rsidRPr="00AE21F5">
                    <w:rPr>
                      <w:rFonts w:eastAsia="Times New Roman"/>
                      <w:bCs/>
                      <w:kern w:val="0"/>
                      <w:sz w:val="24"/>
                    </w:rPr>
                    <w:t>20 398,92</w:t>
                  </w:r>
                </w:p>
              </w:tc>
            </w:tr>
            <w:tr w:rsidR="008D511C" w:rsidRPr="00AE21F5" w:rsidTr="00B9730E">
              <w:trPr>
                <w:trHeight w:val="269"/>
              </w:trPr>
              <w:tc>
                <w:tcPr>
                  <w:tcW w:w="716" w:type="dxa"/>
                </w:tcPr>
                <w:p w:rsidR="008D511C" w:rsidRPr="00AE21F5" w:rsidRDefault="008D511C" w:rsidP="008D511C">
                  <w:pPr>
                    <w:tabs>
                      <w:tab w:val="left" w:pos="8050"/>
                    </w:tabs>
                    <w:jc w:val="center"/>
                    <w:rPr>
                      <w:rFonts w:eastAsia="Times New Roman"/>
                      <w:bCs/>
                      <w:kern w:val="0"/>
                      <w:sz w:val="24"/>
                    </w:rPr>
                  </w:pPr>
                </w:p>
              </w:tc>
              <w:tc>
                <w:tcPr>
                  <w:tcW w:w="4259" w:type="dxa"/>
                </w:tcPr>
                <w:p w:rsidR="008D511C" w:rsidRPr="00AE21F5" w:rsidRDefault="008D511C" w:rsidP="008D511C">
                  <w:pPr>
                    <w:tabs>
                      <w:tab w:val="left" w:pos="8050"/>
                    </w:tabs>
                    <w:rPr>
                      <w:rFonts w:eastAsia="Times New Roman"/>
                      <w:bCs/>
                      <w:kern w:val="0"/>
                      <w:sz w:val="24"/>
                    </w:rPr>
                  </w:pPr>
                  <w:r w:rsidRPr="00AE21F5">
                    <w:rPr>
                      <w:rFonts w:eastAsia="Times New Roman"/>
                      <w:bCs/>
                      <w:kern w:val="0"/>
                      <w:sz w:val="24"/>
                    </w:rPr>
                    <w:t>Краевой бюджет</w:t>
                  </w:r>
                </w:p>
              </w:tc>
              <w:tc>
                <w:tcPr>
                  <w:tcW w:w="2487" w:type="dxa"/>
                </w:tcPr>
                <w:p w:rsidR="008D511C" w:rsidRPr="00AE21F5" w:rsidRDefault="008D511C" w:rsidP="008D511C">
                  <w:pPr>
                    <w:tabs>
                      <w:tab w:val="left" w:pos="8050"/>
                    </w:tabs>
                    <w:jc w:val="center"/>
                    <w:rPr>
                      <w:rFonts w:eastAsia="Times New Roman"/>
                      <w:bCs/>
                      <w:kern w:val="0"/>
                      <w:sz w:val="24"/>
                    </w:rPr>
                  </w:pPr>
                  <w:r w:rsidRPr="00AE21F5">
                    <w:rPr>
                      <w:rFonts w:eastAsia="Times New Roman"/>
                      <w:bCs/>
                      <w:kern w:val="0"/>
                      <w:sz w:val="24"/>
                    </w:rPr>
                    <w:t>329,00</w:t>
                  </w:r>
                </w:p>
              </w:tc>
              <w:tc>
                <w:tcPr>
                  <w:tcW w:w="2487" w:type="dxa"/>
                </w:tcPr>
                <w:p w:rsidR="008D511C" w:rsidRPr="00AE21F5" w:rsidRDefault="008D511C" w:rsidP="008D511C">
                  <w:pPr>
                    <w:tabs>
                      <w:tab w:val="left" w:pos="8050"/>
                    </w:tabs>
                    <w:jc w:val="center"/>
                    <w:rPr>
                      <w:rFonts w:eastAsia="Times New Roman"/>
                      <w:bCs/>
                      <w:kern w:val="0"/>
                      <w:sz w:val="24"/>
                    </w:rPr>
                  </w:pPr>
                  <w:r w:rsidRPr="00AE21F5">
                    <w:rPr>
                      <w:rFonts w:eastAsia="Times New Roman"/>
                      <w:bCs/>
                      <w:kern w:val="0"/>
                      <w:sz w:val="24"/>
                    </w:rPr>
                    <w:t>217,00</w:t>
                  </w:r>
                </w:p>
              </w:tc>
              <w:tc>
                <w:tcPr>
                  <w:tcW w:w="2488" w:type="dxa"/>
                </w:tcPr>
                <w:p w:rsidR="008D511C" w:rsidRPr="00AE21F5" w:rsidRDefault="008D511C" w:rsidP="008D511C">
                  <w:pPr>
                    <w:tabs>
                      <w:tab w:val="left" w:pos="8050"/>
                    </w:tabs>
                    <w:jc w:val="center"/>
                    <w:rPr>
                      <w:rFonts w:eastAsia="Times New Roman"/>
                      <w:bCs/>
                      <w:kern w:val="0"/>
                      <w:sz w:val="24"/>
                    </w:rPr>
                  </w:pPr>
                  <w:r w:rsidRPr="00AE21F5">
                    <w:rPr>
                      <w:rFonts w:eastAsia="Times New Roman"/>
                      <w:bCs/>
                      <w:kern w:val="0"/>
                      <w:sz w:val="24"/>
                    </w:rPr>
                    <w:t>56,00</w:t>
                  </w:r>
                </w:p>
              </w:tc>
              <w:tc>
                <w:tcPr>
                  <w:tcW w:w="3021" w:type="dxa"/>
                </w:tcPr>
                <w:p w:rsidR="008D511C" w:rsidRPr="00AE21F5" w:rsidRDefault="008D511C" w:rsidP="008D511C">
                  <w:pPr>
                    <w:tabs>
                      <w:tab w:val="left" w:pos="8050"/>
                    </w:tabs>
                    <w:jc w:val="center"/>
                    <w:rPr>
                      <w:rFonts w:eastAsia="Times New Roman"/>
                      <w:bCs/>
                      <w:kern w:val="0"/>
                      <w:sz w:val="24"/>
                    </w:rPr>
                  </w:pPr>
                  <w:r w:rsidRPr="00AE21F5">
                    <w:rPr>
                      <w:rFonts w:eastAsia="Times New Roman"/>
                      <w:bCs/>
                      <w:kern w:val="0"/>
                      <w:sz w:val="24"/>
                    </w:rPr>
                    <w:t>56,00</w:t>
                  </w:r>
                </w:p>
              </w:tc>
            </w:tr>
            <w:tr w:rsidR="008D511C" w:rsidRPr="00AE21F5" w:rsidTr="00B9730E">
              <w:trPr>
                <w:trHeight w:val="253"/>
              </w:trPr>
              <w:tc>
                <w:tcPr>
                  <w:tcW w:w="716" w:type="dxa"/>
                </w:tcPr>
                <w:p w:rsidR="008D511C" w:rsidRPr="00AE21F5" w:rsidRDefault="008D511C" w:rsidP="008D511C">
                  <w:pPr>
                    <w:tabs>
                      <w:tab w:val="left" w:pos="8050"/>
                    </w:tabs>
                    <w:jc w:val="center"/>
                    <w:rPr>
                      <w:rFonts w:eastAsia="Times New Roman"/>
                      <w:bCs/>
                      <w:kern w:val="0"/>
                      <w:sz w:val="24"/>
                    </w:rPr>
                  </w:pPr>
                </w:p>
              </w:tc>
              <w:tc>
                <w:tcPr>
                  <w:tcW w:w="4259" w:type="dxa"/>
                </w:tcPr>
                <w:p w:rsidR="008D511C" w:rsidRPr="00AE21F5" w:rsidRDefault="008D511C" w:rsidP="008D511C">
                  <w:pPr>
                    <w:tabs>
                      <w:tab w:val="left" w:pos="8050"/>
                    </w:tabs>
                    <w:rPr>
                      <w:rFonts w:eastAsia="Times New Roman"/>
                      <w:bCs/>
                      <w:kern w:val="0"/>
                      <w:sz w:val="24"/>
                    </w:rPr>
                  </w:pPr>
                  <w:r w:rsidRPr="00AE21F5">
                    <w:rPr>
                      <w:rFonts w:eastAsia="Times New Roman"/>
                      <w:bCs/>
                      <w:kern w:val="0"/>
                      <w:sz w:val="24"/>
                    </w:rPr>
                    <w:t>Федеральный бюджет</w:t>
                  </w:r>
                </w:p>
              </w:tc>
              <w:tc>
                <w:tcPr>
                  <w:tcW w:w="2487" w:type="dxa"/>
                </w:tcPr>
                <w:p w:rsidR="008D511C" w:rsidRPr="00AE21F5" w:rsidRDefault="008D511C" w:rsidP="008D511C">
                  <w:pPr>
                    <w:tabs>
                      <w:tab w:val="left" w:pos="8050"/>
                    </w:tabs>
                    <w:jc w:val="center"/>
                    <w:rPr>
                      <w:rFonts w:eastAsia="Times New Roman"/>
                      <w:bCs/>
                      <w:kern w:val="0"/>
                      <w:sz w:val="24"/>
                    </w:rPr>
                  </w:pPr>
                </w:p>
              </w:tc>
              <w:tc>
                <w:tcPr>
                  <w:tcW w:w="2487" w:type="dxa"/>
                </w:tcPr>
                <w:p w:rsidR="008D511C" w:rsidRPr="00AE21F5" w:rsidRDefault="008D511C" w:rsidP="008D511C">
                  <w:pPr>
                    <w:tabs>
                      <w:tab w:val="left" w:pos="8050"/>
                    </w:tabs>
                    <w:jc w:val="center"/>
                    <w:rPr>
                      <w:rFonts w:eastAsia="Times New Roman"/>
                      <w:bCs/>
                      <w:kern w:val="0"/>
                      <w:sz w:val="24"/>
                    </w:rPr>
                  </w:pPr>
                </w:p>
              </w:tc>
              <w:tc>
                <w:tcPr>
                  <w:tcW w:w="2488" w:type="dxa"/>
                </w:tcPr>
                <w:p w:rsidR="008D511C" w:rsidRPr="00AE21F5" w:rsidRDefault="008D511C" w:rsidP="008D511C">
                  <w:pPr>
                    <w:tabs>
                      <w:tab w:val="left" w:pos="8050"/>
                    </w:tabs>
                    <w:jc w:val="center"/>
                    <w:rPr>
                      <w:rFonts w:eastAsia="Times New Roman"/>
                      <w:bCs/>
                      <w:kern w:val="0"/>
                      <w:sz w:val="24"/>
                    </w:rPr>
                  </w:pPr>
                </w:p>
              </w:tc>
              <w:tc>
                <w:tcPr>
                  <w:tcW w:w="3021" w:type="dxa"/>
                </w:tcPr>
                <w:p w:rsidR="008D511C" w:rsidRPr="00AE21F5" w:rsidRDefault="008D511C" w:rsidP="008D511C">
                  <w:pPr>
                    <w:tabs>
                      <w:tab w:val="left" w:pos="8050"/>
                    </w:tabs>
                    <w:jc w:val="center"/>
                    <w:rPr>
                      <w:rFonts w:eastAsia="Times New Roman"/>
                      <w:bCs/>
                      <w:kern w:val="0"/>
                      <w:sz w:val="24"/>
                    </w:rPr>
                  </w:pPr>
                </w:p>
              </w:tc>
            </w:tr>
            <w:tr w:rsidR="008D511C" w:rsidRPr="00AE21F5" w:rsidTr="00B9730E">
              <w:trPr>
                <w:trHeight w:val="253"/>
              </w:trPr>
              <w:tc>
                <w:tcPr>
                  <w:tcW w:w="716" w:type="dxa"/>
                </w:tcPr>
                <w:p w:rsidR="008D511C" w:rsidRPr="00AE21F5" w:rsidRDefault="008D511C" w:rsidP="008D511C">
                  <w:pPr>
                    <w:tabs>
                      <w:tab w:val="left" w:pos="8050"/>
                    </w:tabs>
                    <w:jc w:val="center"/>
                    <w:rPr>
                      <w:rFonts w:eastAsia="Times New Roman"/>
                      <w:bCs/>
                      <w:kern w:val="0"/>
                      <w:sz w:val="24"/>
                    </w:rPr>
                  </w:pPr>
                </w:p>
              </w:tc>
              <w:tc>
                <w:tcPr>
                  <w:tcW w:w="4259" w:type="dxa"/>
                </w:tcPr>
                <w:p w:rsidR="008D511C" w:rsidRPr="00AE21F5" w:rsidRDefault="008D511C" w:rsidP="008D511C">
                  <w:pPr>
                    <w:tabs>
                      <w:tab w:val="left" w:pos="8050"/>
                    </w:tabs>
                    <w:rPr>
                      <w:rFonts w:eastAsia="Times New Roman"/>
                      <w:bCs/>
                      <w:kern w:val="0"/>
                      <w:sz w:val="24"/>
                    </w:rPr>
                  </w:pPr>
                  <w:r w:rsidRPr="00AE21F5">
                    <w:rPr>
                      <w:rFonts w:eastAsia="Times New Roman"/>
                      <w:bCs/>
                      <w:kern w:val="0"/>
                      <w:sz w:val="24"/>
                    </w:rPr>
                    <w:t>Средства иных бюджетов</w:t>
                  </w:r>
                </w:p>
              </w:tc>
              <w:tc>
                <w:tcPr>
                  <w:tcW w:w="2487" w:type="dxa"/>
                </w:tcPr>
                <w:p w:rsidR="008D511C" w:rsidRPr="00AE21F5" w:rsidRDefault="00704ADD" w:rsidP="008D511C">
                  <w:pPr>
                    <w:tabs>
                      <w:tab w:val="left" w:pos="8050"/>
                    </w:tabs>
                    <w:jc w:val="center"/>
                    <w:rPr>
                      <w:rFonts w:eastAsia="Times New Roman"/>
                      <w:bCs/>
                      <w:kern w:val="0"/>
                      <w:sz w:val="24"/>
                    </w:rPr>
                  </w:pPr>
                  <w:r w:rsidRPr="00AE21F5">
                    <w:rPr>
                      <w:rFonts w:eastAsia="Times New Roman"/>
                      <w:bCs/>
                      <w:kern w:val="0"/>
                      <w:sz w:val="24"/>
                    </w:rPr>
                    <w:t>3 271,50</w:t>
                  </w:r>
                </w:p>
              </w:tc>
              <w:tc>
                <w:tcPr>
                  <w:tcW w:w="2487" w:type="dxa"/>
                </w:tcPr>
                <w:p w:rsidR="008D511C" w:rsidRPr="00AE21F5" w:rsidRDefault="008D511C" w:rsidP="008D511C">
                  <w:pPr>
                    <w:tabs>
                      <w:tab w:val="left" w:pos="8050"/>
                    </w:tabs>
                    <w:jc w:val="center"/>
                    <w:rPr>
                      <w:rFonts w:eastAsia="Times New Roman"/>
                      <w:bCs/>
                      <w:kern w:val="0"/>
                      <w:sz w:val="24"/>
                    </w:rPr>
                  </w:pPr>
                  <w:r w:rsidRPr="00AE21F5">
                    <w:rPr>
                      <w:rFonts w:eastAsia="Times New Roman"/>
                      <w:bCs/>
                      <w:kern w:val="0"/>
                      <w:sz w:val="24"/>
                    </w:rPr>
                    <w:t>1 090,50</w:t>
                  </w:r>
                </w:p>
              </w:tc>
              <w:tc>
                <w:tcPr>
                  <w:tcW w:w="2488" w:type="dxa"/>
                </w:tcPr>
                <w:p w:rsidR="008D511C" w:rsidRPr="00AE21F5" w:rsidRDefault="00704ADD" w:rsidP="008D511C">
                  <w:pPr>
                    <w:tabs>
                      <w:tab w:val="left" w:pos="8050"/>
                    </w:tabs>
                    <w:jc w:val="center"/>
                    <w:rPr>
                      <w:rFonts w:eastAsia="Times New Roman"/>
                      <w:bCs/>
                      <w:kern w:val="0"/>
                      <w:sz w:val="24"/>
                    </w:rPr>
                  </w:pPr>
                  <w:r w:rsidRPr="00AE21F5">
                    <w:rPr>
                      <w:rFonts w:eastAsia="Times New Roman"/>
                      <w:bCs/>
                      <w:kern w:val="0"/>
                      <w:sz w:val="24"/>
                    </w:rPr>
                    <w:t>1 090,50</w:t>
                  </w:r>
                </w:p>
              </w:tc>
              <w:tc>
                <w:tcPr>
                  <w:tcW w:w="3021" w:type="dxa"/>
                </w:tcPr>
                <w:p w:rsidR="008D511C" w:rsidRPr="00AE21F5" w:rsidRDefault="00704ADD" w:rsidP="008D511C">
                  <w:pPr>
                    <w:tabs>
                      <w:tab w:val="left" w:pos="8050"/>
                    </w:tabs>
                    <w:jc w:val="center"/>
                    <w:rPr>
                      <w:rFonts w:eastAsia="Times New Roman"/>
                      <w:bCs/>
                      <w:kern w:val="0"/>
                      <w:sz w:val="24"/>
                    </w:rPr>
                  </w:pPr>
                  <w:r w:rsidRPr="00AE21F5">
                    <w:rPr>
                      <w:rFonts w:eastAsia="Times New Roman"/>
                      <w:bCs/>
                      <w:kern w:val="0"/>
                      <w:sz w:val="24"/>
                    </w:rPr>
                    <w:t>1 090,50</w:t>
                  </w:r>
                </w:p>
              </w:tc>
            </w:tr>
            <w:tr w:rsidR="008D511C" w:rsidRPr="00AE21F5" w:rsidTr="00B9730E">
              <w:trPr>
                <w:trHeight w:val="253"/>
              </w:trPr>
              <w:tc>
                <w:tcPr>
                  <w:tcW w:w="716" w:type="dxa"/>
                </w:tcPr>
                <w:p w:rsidR="008D511C" w:rsidRPr="00AE21F5" w:rsidRDefault="008D511C" w:rsidP="008D511C">
                  <w:pPr>
                    <w:tabs>
                      <w:tab w:val="left" w:pos="8050"/>
                    </w:tabs>
                    <w:jc w:val="center"/>
                    <w:rPr>
                      <w:rFonts w:eastAsia="Times New Roman"/>
                      <w:bCs/>
                      <w:kern w:val="0"/>
                      <w:sz w:val="24"/>
                    </w:rPr>
                  </w:pPr>
                </w:p>
              </w:tc>
              <w:tc>
                <w:tcPr>
                  <w:tcW w:w="4259" w:type="dxa"/>
                </w:tcPr>
                <w:p w:rsidR="008D511C" w:rsidRPr="00AE21F5" w:rsidRDefault="008D511C" w:rsidP="008D511C">
                  <w:pPr>
                    <w:tabs>
                      <w:tab w:val="left" w:pos="8050"/>
                    </w:tabs>
                    <w:rPr>
                      <w:rFonts w:eastAsia="Times New Roman"/>
                      <w:bCs/>
                      <w:kern w:val="0"/>
                      <w:sz w:val="24"/>
                    </w:rPr>
                  </w:pPr>
                </w:p>
              </w:tc>
              <w:tc>
                <w:tcPr>
                  <w:tcW w:w="2487" w:type="dxa"/>
                </w:tcPr>
                <w:p w:rsidR="008D511C" w:rsidRPr="00AE21F5" w:rsidRDefault="008D511C" w:rsidP="008D511C">
                  <w:pPr>
                    <w:tabs>
                      <w:tab w:val="left" w:pos="8050"/>
                    </w:tabs>
                    <w:jc w:val="center"/>
                    <w:rPr>
                      <w:rFonts w:eastAsia="Times New Roman"/>
                      <w:bCs/>
                      <w:kern w:val="0"/>
                      <w:sz w:val="24"/>
                    </w:rPr>
                  </w:pPr>
                </w:p>
              </w:tc>
              <w:tc>
                <w:tcPr>
                  <w:tcW w:w="2487" w:type="dxa"/>
                </w:tcPr>
                <w:p w:rsidR="008D511C" w:rsidRPr="00AE21F5" w:rsidRDefault="008D511C" w:rsidP="008D511C">
                  <w:pPr>
                    <w:tabs>
                      <w:tab w:val="left" w:pos="8050"/>
                    </w:tabs>
                    <w:jc w:val="center"/>
                    <w:rPr>
                      <w:rFonts w:eastAsia="Times New Roman"/>
                      <w:bCs/>
                      <w:kern w:val="0"/>
                      <w:sz w:val="24"/>
                    </w:rPr>
                  </w:pPr>
                </w:p>
              </w:tc>
              <w:tc>
                <w:tcPr>
                  <w:tcW w:w="2488" w:type="dxa"/>
                </w:tcPr>
                <w:p w:rsidR="008D511C" w:rsidRPr="00AE21F5" w:rsidRDefault="008D511C" w:rsidP="008D511C">
                  <w:pPr>
                    <w:tabs>
                      <w:tab w:val="left" w:pos="8050"/>
                    </w:tabs>
                    <w:jc w:val="center"/>
                    <w:rPr>
                      <w:rFonts w:eastAsia="Times New Roman"/>
                      <w:bCs/>
                      <w:kern w:val="0"/>
                      <w:sz w:val="24"/>
                    </w:rPr>
                  </w:pPr>
                </w:p>
              </w:tc>
              <w:tc>
                <w:tcPr>
                  <w:tcW w:w="3021" w:type="dxa"/>
                </w:tcPr>
                <w:p w:rsidR="008D511C" w:rsidRPr="00AE21F5" w:rsidRDefault="008D511C" w:rsidP="008D511C">
                  <w:pPr>
                    <w:tabs>
                      <w:tab w:val="left" w:pos="8050"/>
                    </w:tabs>
                    <w:jc w:val="center"/>
                    <w:rPr>
                      <w:rFonts w:eastAsia="Times New Roman"/>
                      <w:bCs/>
                      <w:kern w:val="0"/>
                      <w:sz w:val="24"/>
                    </w:rPr>
                  </w:pPr>
                </w:p>
              </w:tc>
            </w:tr>
            <w:tr w:rsidR="008D511C" w:rsidRPr="00AE21F5" w:rsidTr="00B9730E">
              <w:trPr>
                <w:trHeight w:val="253"/>
              </w:trPr>
              <w:tc>
                <w:tcPr>
                  <w:tcW w:w="716" w:type="dxa"/>
                </w:tcPr>
                <w:p w:rsidR="008D511C" w:rsidRPr="00AE21F5" w:rsidRDefault="008D511C" w:rsidP="008D511C">
                  <w:pPr>
                    <w:tabs>
                      <w:tab w:val="left" w:pos="8050"/>
                    </w:tabs>
                    <w:jc w:val="center"/>
                    <w:rPr>
                      <w:rFonts w:eastAsia="Times New Roman"/>
                      <w:bCs/>
                      <w:kern w:val="0"/>
                      <w:sz w:val="24"/>
                    </w:rPr>
                  </w:pPr>
                  <w:r w:rsidRPr="00AE21F5">
                    <w:rPr>
                      <w:rFonts w:eastAsia="Times New Roman"/>
                      <w:bCs/>
                      <w:kern w:val="0"/>
                      <w:sz w:val="24"/>
                    </w:rPr>
                    <w:t>5</w:t>
                  </w:r>
                </w:p>
              </w:tc>
              <w:tc>
                <w:tcPr>
                  <w:tcW w:w="4259" w:type="dxa"/>
                </w:tcPr>
                <w:p w:rsidR="008D511C" w:rsidRPr="00AE21F5" w:rsidRDefault="008D511C" w:rsidP="008D511C">
                  <w:pPr>
                    <w:tabs>
                      <w:tab w:val="left" w:pos="8050"/>
                    </w:tabs>
                    <w:rPr>
                      <w:rFonts w:eastAsia="Times New Roman"/>
                      <w:bCs/>
                      <w:kern w:val="0"/>
                      <w:sz w:val="24"/>
                    </w:rPr>
                  </w:pPr>
                  <w:r w:rsidRPr="00AE21F5">
                    <w:rPr>
                      <w:rFonts w:eastAsia="Times New Roman"/>
                      <w:bCs/>
                      <w:kern w:val="0"/>
                      <w:sz w:val="24"/>
                    </w:rPr>
                    <w:t>Отдельное мероприятие 1, всего:</w:t>
                  </w:r>
                </w:p>
              </w:tc>
              <w:tc>
                <w:tcPr>
                  <w:tcW w:w="2487" w:type="dxa"/>
                </w:tcPr>
                <w:p w:rsidR="008D511C" w:rsidRPr="00AE21F5" w:rsidRDefault="006228B3" w:rsidP="008D511C">
                  <w:pPr>
                    <w:tabs>
                      <w:tab w:val="left" w:pos="8050"/>
                    </w:tabs>
                    <w:jc w:val="center"/>
                    <w:rPr>
                      <w:rFonts w:eastAsia="Times New Roman"/>
                      <w:bCs/>
                      <w:kern w:val="0"/>
                      <w:sz w:val="24"/>
                    </w:rPr>
                  </w:pPr>
                  <w:r>
                    <w:rPr>
                      <w:rFonts w:eastAsia="Times New Roman"/>
                      <w:bCs/>
                      <w:kern w:val="0"/>
                      <w:sz w:val="24"/>
                    </w:rPr>
                    <w:t>5 656,10</w:t>
                  </w:r>
                </w:p>
              </w:tc>
              <w:tc>
                <w:tcPr>
                  <w:tcW w:w="2487" w:type="dxa"/>
                </w:tcPr>
                <w:p w:rsidR="008D511C" w:rsidRPr="00AE21F5" w:rsidRDefault="008D511C" w:rsidP="006228B3">
                  <w:pPr>
                    <w:tabs>
                      <w:tab w:val="left" w:pos="8050"/>
                    </w:tabs>
                    <w:jc w:val="center"/>
                    <w:rPr>
                      <w:rFonts w:eastAsia="Times New Roman"/>
                      <w:bCs/>
                      <w:kern w:val="0"/>
                      <w:sz w:val="24"/>
                    </w:rPr>
                  </w:pPr>
                  <w:r w:rsidRPr="00AE21F5">
                    <w:rPr>
                      <w:rFonts w:eastAsia="Times New Roman"/>
                      <w:bCs/>
                      <w:kern w:val="0"/>
                      <w:sz w:val="24"/>
                    </w:rPr>
                    <w:t>1</w:t>
                  </w:r>
                  <w:r w:rsidR="006228B3">
                    <w:rPr>
                      <w:rFonts w:eastAsia="Times New Roman"/>
                      <w:bCs/>
                      <w:kern w:val="0"/>
                      <w:sz w:val="24"/>
                    </w:rPr>
                    <w:t> 510,70</w:t>
                  </w:r>
                </w:p>
              </w:tc>
              <w:tc>
                <w:tcPr>
                  <w:tcW w:w="2488" w:type="dxa"/>
                </w:tcPr>
                <w:p w:rsidR="008D511C" w:rsidRPr="00AE21F5" w:rsidRDefault="008D511C" w:rsidP="008D511C">
                  <w:pPr>
                    <w:tabs>
                      <w:tab w:val="left" w:pos="8050"/>
                    </w:tabs>
                    <w:jc w:val="center"/>
                    <w:rPr>
                      <w:rFonts w:eastAsia="Times New Roman"/>
                      <w:bCs/>
                      <w:kern w:val="0"/>
                      <w:sz w:val="24"/>
                    </w:rPr>
                  </w:pPr>
                  <w:r w:rsidRPr="00AE21F5">
                    <w:rPr>
                      <w:rFonts w:eastAsia="Times New Roman"/>
                      <w:bCs/>
                      <w:kern w:val="0"/>
                      <w:sz w:val="24"/>
                    </w:rPr>
                    <w:t>2 072,70</w:t>
                  </w:r>
                </w:p>
              </w:tc>
              <w:tc>
                <w:tcPr>
                  <w:tcW w:w="3021" w:type="dxa"/>
                </w:tcPr>
                <w:p w:rsidR="008D511C" w:rsidRPr="00AE21F5" w:rsidRDefault="008D511C" w:rsidP="008D511C">
                  <w:pPr>
                    <w:tabs>
                      <w:tab w:val="left" w:pos="8050"/>
                    </w:tabs>
                    <w:jc w:val="center"/>
                    <w:rPr>
                      <w:rFonts w:eastAsia="Times New Roman"/>
                      <w:bCs/>
                      <w:kern w:val="0"/>
                      <w:sz w:val="24"/>
                    </w:rPr>
                  </w:pPr>
                  <w:r w:rsidRPr="00AE21F5">
                    <w:rPr>
                      <w:rFonts w:eastAsia="Times New Roman"/>
                      <w:bCs/>
                      <w:kern w:val="0"/>
                      <w:sz w:val="24"/>
                    </w:rPr>
                    <w:t>2 072,70</w:t>
                  </w:r>
                </w:p>
              </w:tc>
            </w:tr>
            <w:tr w:rsidR="008D511C" w:rsidRPr="00AE21F5" w:rsidTr="00B9730E">
              <w:trPr>
                <w:trHeight w:val="253"/>
              </w:trPr>
              <w:tc>
                <w:tcPr>
                  <w:tcW w:w="716" w:type="dxa"/>
                </w:tcPr>
                <w:p w:rsidR="008D511C" w:rsidRPr="00AE21F5" w:rsidRDefault="008D511C" w:rsidP="008D511C">
                  <w:pPr>
                    <w:tabs>
                      <w:tab w:val="left" w:pos="8050"/>
                    </w:tabs>
                    <w:jc w:val="center"/>
                    <w:rPr>
                      <w:rFonts w:eastAsia="Times New Roman"/>
                      <w:bCs/>
                      <w:kern w:val="0"/>
                      <w:sz w:val="24"/>
                    </w:rPr>
                  </w:pPr>
                </w:p>
              </w:tc>
              <w:tc>
                <w:tcPr>
                  <w:tcW w:w="4259" w:type="dxa"/>
                </w:tcPr>
                <w:p w:rsidR="008D511C" w:rsidRPr="00AE21F5" w:rsidRDefault="008D511C" w:rsidP="008D511C">
                  <w:pPr>
                    <w:tabs>
                      <w:tab w:val="left" w:pos="8050"/>
                    </w:tabs>
                    <w:rPr>
                      <w:rFonts w:eastAsia="Times New Roman"/>
                      <w:bCs/>
                      <w:kern w:val="0"/>
                      <w:sz w:val="24"/>
                    </w:rPr>
                  </w:pPr>
                  <w:r w:rsidRPr="00AE21F5">
                    <w:rPr>
                      <w:rFonts w:eastAsia="Times New Roman"/>
                      <w:bCs/>
                      <w:kern w:val="0"/>
                      <w:sz w:val="24"/>
                    </w:rPr>
                    <w:t>По источникам финансирования:</w:t>
                  </w:r>
                </w:p>
              </w:tc>
              <w:tc>
                <w:tcPr>
                  <w:tcW w:w="2487" w:type="dxa"/>
                </w:tcPr>
                <w:p w:rsidR="008D511C" w:rsidRPr="00AE21F5" w:rsidRDefault="008D511C" w:rsidP="008D511C">
                  <w:pPr>
                    <w:tabs>
                      <w:tab w:val="left" w:pos="8050"/>
                    </w:tabs>
                    <w:jc w:val="center"/>
                    <w:rPr>
                      <w:rFonts w:eastAsia="Times New Roman"/>
                      <w:bCs/>
                      <w:kern w:val="0"/>
                      <w:sz w:val="24"/>
                    </w:rPr>
                  </w:pPr>
                </w:p>
              </w:tc>
              <w:tc>
                <w:tcPr>
                  <w:tcW w:w="2487" w:type="dxa"/>
                </w:tcPr>
                <w:p w:rsidR="008D511C" w:rsidRPr="00AE21F5" w:rsidRDefault="008D511C" w:rsidP="008D511C">
                  <w:pPr>
                    <w:tabs>
                      <w:tab w:val="left" w:pos="8050"/>
                    </w:tabs>
                    <w:jc w:val="center"/>
                    <w:rPr>
                      <w:rFonts w:eastAsia="Times New Roman"/>
                      <w:bCs/>
                      <w:kern w:val="0"/>
                      <w:sz w:val="24"/>
                    </w:rPr>
                  </w:pPr>
                </w:p>
              </w:tc>
              <w:tc>
                <w:tcPr>
                  <w:tcW w:w="2488" w:type="dxa"/>
                </w:tcPr>
                <w:p w:rsidR="008D511C" w:rsidRPr="00AE21F5" w:rsidRDefault="008D511C" w:rsidP="008D511C">
                  <w:pPr>
                    <w:tabs>
                      <w:tab w:val="left" w:pos="8050"/>
                    </w:tabs>
                    <w:jc w:val="center"/>
                    <w:rPr>
                      <w:rFonts w:eastAsia="Times New Roman"/>
                      <w:bCs/>
                      <w:kern w:val="0"/>
                      <w:sz w:val="24"/>
                    </w:rPr>
                  </w:pPr>
                </w:p>
              </w:tc>
              <w:tc>
                <w:tcPr>
                  <w:tcW w:w="3021" w:type="dxa"/>
                </w:tcPr>
                <w:p w:rsidR="008D511C" w:rsidRPr="00AE21F5" w:rsidRDefault="008D511C" w:rsidP="008D511C">
                  <w:pPr>
                    <w:tabs>
                      <w:tab w:val="left" w:pos="8050"/>
                    </w:tabs>
                    <w:jc w:val="center"/>
                    <w:rPr>
                      <w:rFonts w:eastAsia="Times New Roman"/>
                      <w:bCs/>
                      <w:kern w:val="0"/>
                      <w:sz w:val="24"/>
                    </w:rPr>
                  </w:pPr>
                </w:p>
              </w:tc>
            </w:tr>
            <w:tr w:rsidR="008D511C" w:rsidRPr="00AE21F5" w:rsidTr="00B9730E">
              <w:trPr>
                <w:trHeight w:val="253"/>
              </w:trPr>
              <w:tc>
                <w:tcPr>
                  <w:tcW w:w="716" w:type="dxa"/>
                </w:tcPr>
                <w:p w:rsidR="008D511C" w:rsidRPr="00AE21F5" w:rsidRDefault="008D511C" w:rsidP="008D511C">
                  <w:pPr>
                    <w:tabs>
                      <w:tab w:val="left" w:pos="8050"/>
                    </w:tabs>
                    <w:jc w:val="center"/>
                    <w:rPr>
                      <w:rFonts w:eastAsia="Times New Roman"/>
                      <w:bCs/>
                      <w:kern w:val="0"/>
                      <w:sz w:val="24"/>
                    </w:rPr>
                  </w:pPr>
                </w:p>
              </w:tc>
              <w:tc>
                <w:tcPr>
                  <w:tcW w:w="4259" w:type="dxa"/>
                </w:tcPr>
                <w:p w:rsidR="008D511C" w:rsidRPr="00AE21F5" w:rsidRDefault="008D511C" w:rsidP="008D511C">
                  <w:pPr>
                    <w:tabs>
                      <w:tab w:val="left" w:pos="8050"/>
                    </w:tabs>
                    <w:rPr>
                      <w:rFonts w:eastAsia="Times New Roman"/>
                      <w:bCs/>
                      <w:kern w:val="0"/>
                      <w:sz w:val="24"/>
                    </w:rPr>
                  </w:pPr>
                  <w:r w:rsidRPr="00AE21F5">
                    <w:rPr>
                      <w:rFonts w:eastAsia="Times New Roman"/>
                      <w:bCs/>
                      <w:kern w:val="0"/>
                      <w:sz w:val="24"/>
                    </w:rPr>
                    <w:t>Бюджет города</w:t>
                  </w:r>
                </w:p>
              </w:tc>
              <w:tc>
                <w:tcPr>
                  <w:tcW w:w="2487" w:type="dxa"/>
                </w:tcPr>
                <w:p w:rsidR="008D511C" w:rsidRPr="00AE21F5" w:rsidRDefault="008D511C" w:rsidP="008D511C">
                  <w:pPr>
                    <w:tabs>
                      <w:tab w:val="left" w:pos="8050"/>
                    </w:tabs>
                    <w:jc w:val="center"/>
                    <w:rPr>
                      <w:rFonts w:eastAsia="Times New Roman"/>
                      <w:bCs/>
                      <w:kern w:val="0"/>
                      <w:sz w:val="24"/>
                    </w:rPr>
                  </w:pPr>
                </w:p>
              </w:tc>
              <w:tc>
                <w:tcPr>
                  <w:tcW w:w="2487" w:type="dxa"/>
                </w:tcPr>
                <w:p w:rsidR="008D511C" w:rsidRPr="00AE21F5" w:rsidRDefault="008D511C" w:rsidP="008D511C">
                  <w:pPr>
                    <w:tabs>
                      <w:tab w:val="left" w:pos="8050"/>
                    </w:tabs>
                    <w:jc w:val="center"/>
                    <w:rPr>
                      <w:rFonts w:eastAsia="Times New Roman"/>
                      <w:bCs/>
                      <w:kern w:val="0"/>
                      <w:sz w:val="24"/>
                    </w:rPr>
                  </w:pPr>
                </w:p>
              </w:tc>
              <w:tc>
                <w:tcPr>
                  <w:tcW w:w="2488" w:type="dxa"/>
                </w:tcPr>
                <w:p w:rsidR="008D511C" w:rsidRPr="00AE21F5" w:rsidRDefault="008D511C" w:rsidP="008D511C">
                  <w:pPr>
                    <w:tabs>
                      <w:tab w:val="left" w:pos="8050"/>
                    </w:tabs>
                    <w:jc w:val="center"/>
                    <w:rPr>
                      <w:rFonts w:eastAsia="Times New Roman"/>
                      <w:bCs/>
                      <w:kern w:val="0"/>
                      <w:sz w:val="24"/>
                    </w:rPr>
                  </w:pPr>
                </w:p>
              </w:tc>
              <w:tc>
                <w:tcPr>
                  <w:tcW w:w="3021" w:type="dxa"/>
                </w:tcPr>
                <w:p w:rsidR="008D511C" w:rsidRPr="00AE21F5" w:rsidRDefault="008D511C" w:rsidP="008D511C">
                  <w:pPr>
                    <w:tabs>
                      <w:tab w:val="left" w:pos="8050"/>
                    </w:tabs>
                    <w:jc w:val="center"/>
                    <w:rPr>
                      <w:rFonts w:eastAsia="Times New Roman"/>
                      <w:bCs/>
                      <w:kern w:val="0"/>
                      <w:sz w:val="24"/>
                    </w:rPr>
                  </w:pPr>
                </w:p>
              </w:tc>
            </w:tr>
            <w:tr w:rsidR="006228B3" w:rsidRPr="00AE21F5" w:rsidTr="00B9730E">
              <w:trPr>
                <w:trHeight w:val="253"/>
              </w:trPr>
              <w:tc>
                <w:tcPr>
                  <w:tcW w:w="716" w:type="dxa"/>
                </w:tcPr>
                <w:p w:rsidR="006228B3" w:rsidRPr="00AE21F5" w:rsidRDefault="006228B3" w:rsidP="006228B3">
                  <w:pPr>
                    <w:tabs>
                      <w:tab w:val="left" w:pos="8050"/>
                    </w:tabs>
                    <w:jc w:val="center"/>
                    <w:rPr>
                      <w:rFonts w:eastAsia="Times New Roman"/>
                      <w:bCs/>
                      <w:kern w:val="0"/>
                      <w:sz w:val="24"/>
                    </w:rPr>
                  </w:pPr>
                </w:p>
              </w:tc>
              <w:tc>
                <w:tcPr>
                  <w:tcW w:w="4259" w:type="dxa"/>
                </w:tcPr>
                <w:p w:rsidR="006228B3" w:rsidRPr="00AE21F5" w:rsidRDefault="006228B3" w:rsidP="006228B3">
                  <w:pPr>
                    <w:tabs>
                      <w:tab w:val="left" w:pos="8050"/>
                    </w:tabs>
                    <w:rPr>
                      <w:rFonts w:eastAsia="Times New Roman"/>
                      <w:bCs/>
                      <w:kern w:val="0"/>
                      <w:sz w:val="24"/>
                    </w:rPr>
                  </w:pPr>
                  <w:r w:rsidRPr="00AE21F5">
                    <w:rPr>
                      <w:rFonts w:eastAsia="Times New Roman"/>
                      <w:bCs/>
                      <w:kern w:val="0"/>
                      <w:sz w:val="24"/>
                    </w:rPr>
                    <w:t>Краевой бюджет</w:t>
                  </w:r>
                </w:p>
              </w:tc>
              <w:tc>
                <w:tcPr>
                  <w:tcW w:w="2487" w:type="dxa"/>
                </w:tcPr>
                <w:p w:rsidR="006228B3" w:rsidRPr="00AE21F5" w:rsidRDefault="006228B3" w:rsidP="006228B3">
                  <w:pPr>
                    <w:tabs>
                      <w:tab w:val="left" w:pos="8050"/>
                    </w:tabs>
                    <w:jc w:val="center"/>
                    <w:rPr>
                      <w:rFonts w:eastAsia="Times New Roman"/>
                      <w:bCs/>
                      <w:kern w:val="0"/>
                      <w:sz w:val="24"/>
                    </w:rPr>
                  </w:pPr>
                  <w:r>
                    <w:rPr>
                      <w:rFonts w:eastAsia="Times New Roman"/>
                      <w:bCs/>
                      <w:kern w:val="0"/>
                      <w:sz w:val="24"/>
                    </w:rPr>
                    <w:t>5 656,10</w:t>
                  </w:r>
                </w:p>
              </w:tc>
              <w:tc>
                <w:tcPr>
                  <w:tcW w:w="2487" w:type="dxa"/>
                </w:tcPr>
                <w:p w:rsidR="006228B3" w:rsidRPr="00AE21F5" w:rsidRDefault="006228B3" w:rsidP="006228B3">
                  <w:pPr>
                    <w:tabs>
                      <w:tab w:val="left" w:pos="8050"/>
                    </w:tabs>
                    <w:jc w:val="center"/>
                    <w:rPr>
                      <w:rFonts w:eastAsia="Times New Roman"/>
                      <w:bCs/>
                      <w:kern w:val="0"/>
                      <w:sz w:val="24"/>
                    </w:rPr>
                  </w:pPr>
                  <w:r w:rsidRPr="00AE21F5">
                    <w:rPr>
                      <w:rFonts w:eastAsia="Times New Roman"/>
                      <w:bCs/>
                      <w:kern w:val="0"/>
                      <w:sz w:val="24"/>
                    </w:rPr>
                    <w:t>1</w:t>
                  </w:r>
                  <w:r>
                    <w:rPr>
                      <w:rFonts w:eastAsia="Times New Roman"/>
                      <w:bCs/>
                      <w:kern w:val="0"/>
                      <w:sz w:val="24"/>
                    </w:rPr>
                    <w:t> 510,70</w:t>
                  </w:r>
                </w:p>
              </w:tc>
              <w:tc>
                <w:tcPr>
                  <w:tcW w:w="2488" w:type="dxa"/>
                </w:tcPr>
                <w:p w:rsidR="006228B3" w:rsidRPr="00AE21F5" w:rsidRDefault="006228B3" w:rsidP="006228B3">
                  <w:pPr>
                    <w:tabs>
                      <w:tab w:val="left" w:pos="8050"/>
                    </w:tabs>
                    <w:jc w:val="center"/>
                    <w:rPr>
                      <w:rFonts w:eastAsia="Times New Roman"/>
                      <w:bCs/>
                      <w:kern w:val="0"/>
                      <w:sz w:val="24"/>
                    </w:rPr>
                  </w:pPr>
                  <w:r w:rsidRPr="00AE21F5">
                    <w:rPr>
                      <w:rFonts w:eastAsia="Times New Roman"/>
                      <w:bCs/>
                      <w:kern w:val="0"/>
                      <w:sz w:val="24"/>
                    </w:rPr>
                    <w:t>2 072,70</w:t>
                  </w:r>
                </w:p>
              </w:tc>
              <w:tc>
                <w:tcPr>
                  <w:tcW w:w="3021" w:type="dxa"/>
                </w:tcPr>
                <w:p w:rsidR="006228B3" w:rsidRPr="00AE21F5" w:rsidRDefault="006228B3" w:rsidP="006228B3">
                  <w:pPr>
                    <w:tabs>
                      <w:tab w:val="left" w:pos="8050"/>
                    </w:tabs>
                    <w:jc w:val="center"/>
                    <w:rPr>
                      <w:rFonts w:eastAsia="Times New Roman"/>
                      <w:bCs/>
                      <w:kern w:val="0"/>
                      <w:sz w:val="24"/>
                    </w:rPr>
                  </w:pPr>
                  <w:r w:rsidRPr="00AE21F5">
                    <w:rPr>
                      <w:rFonts w:eastAsia="Times New Roman"/>
                      <w:bCs/>
                      <w:kern w:val="0"/>
                      <w:sz w:val="24"/>
                    </w:rPr>
                    <w:t>2 072,70</w:t>
                  </w:r>
                </w:p>
              </w:tc>
            </w:tr>
            <w:tr w:rsidR="008D511C" w:rsidRPr="00AE21F5" w:rsidTr="00B9730E">
              <w:trPr>
                <w:trHeight w:val="253"/>
              </w:trPr>
              <w:tc>
                <w:tcPr>
                  <w:tcW w:w="716" w:type="dxa"/>
                </w:tcPr>
                <w:p w:rsidR="008D511C" w:rsidRPr="00AE21F5" w:rsidRDefault="008D511C" w:rsidP="008D511C">
                  <w:pPr>
                    <w:tabs>
                      <w:tab w:val="left" w:pos="8050"/>
                    </w:tabs>
                    <w:jc w:val="center"/>
                    <w:rPr>
                      <w:rFonts w:eastAsia="Times New Roman"/>
                      <w:bCs/>
                      <w:kern w:val="0"/>
                      <w:sz w:val="24"/>
                    </w:rPr>
                  </w:pPr>
                </w:p>
              </w:tc>
              <w:tc>
                <w:tcPr>
                  <w:tcW w:w="4259" w:type="dxa"/>
                </w:tcPr>
                <w:p w:rsidR="008D511C" w:rsidRPr="00AE21F5" w:rsidRDefault="008D511C" w:rsidP="008D511C">
                  <w:pPr>
                    <w:tabs>
                      <w:tab w:val="left" w:pos="8050"/>
                    </w:tabs>
                    <w:rPr>
                      <w:rFonts w:eastAsia="Times New Roman"/>
                      <w:bCs/>
                      <w:kern w:val="0"/>
                      <w:sz w:val="24"/>
                    </w:rPr>
                  </w:pPr>
                  <w:r w:rsidRPr="00AE21F5">
                    <w:rPr>
                      <w:rFonts w:eastAsia="Times New Roman"/>
                      <w:bCs/>
                      <w:kern w:val="0"/>
                      <w:sz w:val="24"/>
                    </w:rPr>
                    <w:t>Федеральный бюджет</w:t>
                  </w:r>
                </w:p>
              </w:tc>
              <w:tc>
                <w:tcPr>
                  <w:tcW w:w="2487" w:type="dxa"/>
                </w:tcPr>
                <w:p w:rsidR="008D511C" w:rsidRPr="00AE21F5" w:rsidRDefault="008D511C" w:rsidP="008D511C">
                  <w:pPr>
                    <w:tabs>
                      <w:tab w:val="left" w:pos="8050"/>
                    </w:tabs>
                    <w:jc w:val="center"/>
                    <w:rPr>
                      <w:rFonts w:eastAsia="Times New Roman"/>
                      <w:bCs/>
                      <w:kern w:val="0"/>
                      <w:sz w:val="24"/>
                    </w:rPr>
                  </w:pPr>
                </w:p>
              </w:tc>
              <w:tc>
                <w:tcPr>
                  <w:tcW w:w="2487" w:type="dxa"/>
                </w:tcPr>
                <w:p w:rsidR="008D511C" w:rsidRPr="00AE21F5" w:rsidRDefault="008D511C" w:rsidP="008D511C">
                  <w:pPr>
                    <w:tabs>
                      <w:tab w:val="left" w:pos="8050"/>
                    </w:tabs>
                    <w:jc w:val="center"/>
                    <w:rPr>
                      <w:rFonts w:eastAsia="Times New Roman"/>
                      <w:bCs/>
                      <w:kern w:val="0"/>
                      <w:sz w:val="24"/>
                    </w:rPr>
                  </w:pPr>
                </w:p>
              </w:tc>
              <w:tc>
                <w:tcPr>
                  <w:tcW w:w="2488" w:type="dxa"/>
                </w:tcPr>
                <w:p w:rsidR="008D511C" w:rsidRPr="00AE21F5" w:rsidRDefault="008D511C" w:rsidP="008D511C">
                  <w:pPr>
                    <w:tabs>
                      <w:tab w:val="left" w:pos="8050"/>
                    </w:tabs>
                    <w:jc w:val="center"/>
                    <w:rPr>
                      <w:rFonts w:eastAsia="Times New Roman"/>
                      <w:bCs/>
                      <w:kern w:val="0"/>
                      <w:sz w:val="24"/>
                    </w:rPr>
                  </w:pPr>
                </w:p>
              </w:tc>
              <w:tc>
                <w:tcPr>
                  <w:tcW w:w="3021" w:type="dxa"/>
                </w:tcPr>
                <w:p w:rsidR="008D511C" w:rsidRPr="00AE21F5" w:rsidRDefault="008D511C" w:rsidP="008D511C">
                  <w:pPr>
                    <w:tabs>
                      <w:tab w:val="left" w:pos="8050"/>
                    </w:tabs>
                    <w:jc w:val="center"/>
                    <w:rPr>
                      <w:rFonts w:eastAsia="Times New Roman"/>
                      <w:bCs/>
                      <w:kern w:val="0"/>
                      <w:sz w:val="24"/>
                    </w:rPr>
                  </w:pPr>
                </w:p>
              </w:tc>
            </w:tr>
            <w:tr w:rsidR="008D511C" w:rsidRPr="00AE21F5" w:rsidTr="00B9730E">
              <w:trPr>
                <w:trHeight w:val="253"/>
              </w:trPr>
              <w:tc>
                <w:tcPr>
                  <w:tcW w:w="716" w:type="dxa"/>
                </w:tcPr>
                <w:p w:rsidR="008D511C" w:rsidRPr="00AE21F5" w:rsidRDefault="008D511C" w:rsidP="008D511C">
                  <w:pPr>
                    <w:tabs>
                      <w:tab w:val="left" w:pos="8050"/>
                    </w:tabs>
                    <w:jc w:val="center"/>
                    <w:rPr>
                      <w:rFonts w:eastAsia="Times New Roman"/>
                      <w:bCs/>
                      <w:kern w:val="0"/>
                      <w:sz w:val="24"/>
                    </w:rPr>
                  </w:pPr>
                </w:p>
              </w:tc>
              <w:tc>
                <w:tcPr>
                  <w:tcW w:w="4259" w:type="dxa"/>
                </w:tcPr>
                <w:p w:rsidR="008D511C" w:rsidRPr="00AE21F5" w:rsidRDefault="008D511C" w:rsidP="008D511C">
                  <w:pPr>
                    <w:tabs>
                      <w:tab w:val="left" w:pos="8050"/>
                    </w:tabs>
                    <w:rPr>
                      <w:rFonts w:eastAsia="Times New Roman"/>
                      <w:bCs/>
                      <w:kern w:val="0"/>
                      <w:sz w:val="24"/>
                    </w:rPr>
                  </w:pPr>
                  <w:r w:rsidRPr="00AE21F5">
                    <w:rPr>
                      <w:rFonts w:eastAsia="Times New Roman"/>
                      <w:bCs/>
                      <w:kern w:val="0"/>
                      <w:sz w:val="24"/>
                    </w:rPr>
                    <w:t>Внебюджетные источники</w:t>
                  </w:r>
                </w:p>
              </w:tc>
              <w:tc>
                <w:tcPr>
                  <w:tcW w:w="2487" w:type="dxa"/>
                </w:tcPr>
                <w:p w:rsidR="008D511C" w:rsidRPr="00AE21F5" w:rsidRDefault="008D511C" w:rsidP="008D511C">
                  <w:pPr>
                    <w:tabs>
                      <w:tab w:val="left" w:pos="8050"/>
                    </w:tabs>
                    <w:jc w:val="center"/>
                    <w:rPr>
                      <w:rFonts w:eastAsia="Times New Roman"/>
                      <w:bCs/>
                      <w:kern w:val="0"/>
                      <w:sz w:val="24"/>
                    </w:rPr>
                  </w:pPr>
                </w:p>
              </w:tc>
              <w:tc>
                <w:tcPr>
                  <w:tcW w:w="2487" w:type="dxa"/>
                </w:tcPr>
                <w:p w:rsidR="008D511C" w:rsidRPr="00AE21F5" w:rsidRDefault="008D511C" w:rsidP="008D511C">
                  <w:pPr>
                    <w:tabs>
                      <w:tab w:val="left" w:pos="8050"/>
                    </w:tabs>
                    <w:jc w:val="center"/>
                    <w:rPr>
                      <w:rFonts w:eastAsia="Times New Roman"/>
                      <w:bCs/>
                      <w:kern w:val="0"/>
                      <w:sz w:val="24"/>
                    </w:rPr>
                  </w:pPr>
                </w:p>
              </w:tc>
              <w:tc>
                <w:tcPr>
                  <w:tcW w:w="2488" w:type="dxa"/>
                </w:tcPr>
                <w:p w:rsidR="008D511C" w:rsidRPr="00AE21F5" w:rsidRDefault="008D511C" w:rsidP="008D511C">
                  <w:pPr>
                    <w:tabs>
                      <w:tab w:val="left" w:pos="8050"/>
                    </w:tabs>
                    <w:jc w:val="center"/>
                    <w:rPr>
                      <w:rFonts w:eastAsia="Times New Roman"/>
                      <w:bCs/>
                      <w:kern w:val="0"/>
                      <w:sz w:val="24"/>
                    </w:rPr>
                  </w:pPr>
                </w:p>
              </w:tc>
              <w:tc>
                <w:tcPr>
                  <w:tcW w:w="3021" w:type="dxa"/>
                </w:tcPr>
                <w:p w:rsidR="008D511C" w:rsidRPr="00AE21F5" w:rsidRDefault="008D511C" w:rsidP="008D511C">
                  <w:pPr>
                    <w:tabs>
                      <w:tab w:val="left" w:pos="8050"/>
                    </w:tabs>
                    <w:jc w:val="center"/>
                    <w:rPr>
                      <w:rFonts w:eastAsia="Times New Roman"/>
                      <w:bCs/>
                      <w:kern w:val="0"/>
                      <w:sz w:val="24"/>
                    </w:rPr>
                  </w:pPr>
                </w:p>
              </w:tc>
            </w:tr>
            <w:tr w:rsidR="008D511C" w:rsidRPr="00AE21F5" w:rsidTr="00B9730E">
              <w:trPr>
                <w:trHeight w:val="269"/>
              </w:trPr>
              <w:tc>
                <w:tcPr>
                  <w:tcW w:w="716" w:type="dxa"/>
                </w:tcPr>
                <w:p w:rsidR="008D511C" w:rsidRPr="00AE21F5" w:rsidRDefault="008D511C" w:rsidP="008D511C">
                  <w:pPr>
                    <w:tabs>
                      <w:tab w:val="left" w:pos="8050"/>
                    </w:tabs>
                    <w:jc w:val="center"/>
                    <w:rPr>
                      <w:rFonts w:eastAsia="Times New Roman"/>
                      <w:bCs/>
                      <w:kern w:val="0"/>
                      <w:sz w:val="24"/>
                    </w:rPr>
                  </w:pPr>
                </w:p>
              </w:tc>
              <w:tc>
                <w:tcPr>
                  <w:tcW w:w="4259" w:type="dxa"/>
                </w:tcPr>
                <w:p w:rsidR="008D511C" w:rsidRPr="00AE21F5" w:rsidRDefault="008D511C" w:rsidP="008D511C">
                  <w:pPr>
                    <w:tabs>
                      <w:tab w:val="left" w:pos="8050"/>
                    </w:tabs>
                    <w:rPr>
                      <w:rFonts w:eastAsia="Times New Roman"/>
                      <w:bCs/>
                      <w:kern w:val="0"/>
                      <w:sz w:val="24"/>
                    </w:rPr>
                  </w:pPr>
                </w:p>
              </w:tc>
              <w:tc>
                <w:tcPr>
                  <w:tcW w:w="2487" w:type="dxa"/>
                </w:tcPr>
                <w:p w:rsidR="008D511C" w:rsidRPr="00AE21F5" w:rsidRDefault="008D511C" w:rsidP="008D511C">
                  <w:pPr>
                    <w:tabs>
                      <w:tab w:val="left" w:pos="8050"/>
                    </w:tabs>
                    <w:jc w:val="center"/>
                    <w:rPr>
                      <w:rFonts w:eastAsia="Times New Roman"/>
                      <w:bCs/>
                      <w:kern w:val="0"/>
                      <w:sz w:val="24"/>
                    </w:rPr>
                  </w:pPr>
                </w:p>
              </w:tc>
              <w:tc>
                <w:tcPr>
                  <w:tcW w:w="2487" w:type="dxa"/>
                </w:tcPr>
                <w:p w:rsidR="008D511C" w:rsidRPr="00AE21F5" w:rsidRDefault="008D511C" w:rsidP="008D511C">
                  <w:pPr>
                    <w:tabs>
                      <w:tab w:val="left" w:pos="8050"/>
                    </w:tabs>
                    <w:jc w:val="center"/>
                    <w:rPr>
                      <w:rFonts w:eastAsia="Times New Roman"/>
                      <w:bCs/>
                      <w:kern w:val="0"/>
                      <w:sz w:val="24"/>
                    </w:rPr>
                  </w:pPr>
                </w:p>
              </w:tc>
              <w:tc>
                <w:tcPr>
                  <w:tcW w:w="2488" w:type="dxa"/>
                </w:tcPr>
                <w:p w:rsidR="008D511C" w:rsidRPr="00AE21F5" w:rsidRDefault="008D511C" w:rsidP="008D511C">
                  <w:pPr>
                    <w:tabs>
                      <w:tab w:val="left" w:pos="8050"/>
                    </w:tabs>
                    <w:jc w:val="center"/>
                    <w:rPr>
                      <w:rFonts w:eastAsia="Times New Roman"/>
                      <w:bCs/>
                      <w:kern w:val="0"/>
                      <w:sz w:val="24"/>
                    </w:rPr>
                  </w:pPr>
                </w:p>
              </w:tc>
              <w:tc>
                <w:tcPr>
                  <w:tcW w:w="3021" w:type="dxa"/>
                </w:tcPr>
                <w:p w:rsidR="008D511C" w:rsidRPr="00AE21F5" w:rsidRDefault="008D511C" w:rsidP="008D511C">
                  <w:pPr>
                    <w:tabs>
                      <w:tab w:val="left" w:pos="8050"/>
                    </w:tabs>
                    <w:jc w:val="center"/>
                    <w:rPr>
                      <w:rFonts w:eastAsia="Times New Roman"/>
                      <w:bCs/>
                      <w:kern w:val="0"/>
                      <w:sz w:val="24"/>
                    </w:rPr>
                  </w:pPr>
                </w:p>
              </w:tc>
            </w:tr>
          </w:tbl>
          <w:p w:rsidR="00E12F80" w:rsidRPr="00AE21F5" w:rsidRDefault="00E12F80" w:rsidP="008F1D80">
            <w:pPr>
              <w:tabs>
                <w:tab w:val="left" w:pos="8050"/>
              </w:tabs>
              <w:jc w:val="both"/>
              <w:rPr>
                <w:rFonts w:eastAsia="Times New Roman"/>
                <w:b/>
                <w:bCs/>
                <w:kern w:val="0"/>
                <w:sz w:val="24"/>
              </w:rPr>
            </w:pPr>
          </w:p>
        </w:tc>
      </w:tr>
    </w:tbl>
    <w:p w:rsidR="0060133F" w:rsidRPr="00AE21F5" w:rsidRDefault="0060133F" w:rsidP="009273BB">
      <w:pPr>
        <w:ind w:left="-567" w:right="144"/>
        <w:rPr>
          <w:szCs w:val="28"/>
        </w:rPr>
      </w:pPr>
    </w:p>
    <w:p w:rsidR="0060133F" w:rsidRPr="00AE21F5" w:rsidRDefault="0060133F" w:rsidP="009273BB">
      <w:pPr>
        <w:ind w:left="-567" w:right="144"/>
        <w:rPr>
          <w:szCs w:val="28"/>
        </w:rPr>
      </w:pPr>
      <w:r w:rsidRPr="00AE21F5">
        <w:rPr>
          <w:szCs w:val="28"/>
        </w:rPr>
        <w:t xml:space="preserve">  </w:t>
      </w:r>
    </w:p>
    <w:p w:rsidR="00880A95" w:rsidRPr="00AE21F5" w:rsidRDefault="0060133F" w:rsidP="009273BB">
      <w:pPr>
        <w:ind w:left="-567" w:right="144"/>
        <w:rPr>
          <w:szCs w:val="28"/>
        </w:rPr>
        <w:sectPr w:rsidR="00880A95" w:rsidRPr="00AE21F5" w:rsidSect="006668AF">
          <w:footnotePr>
            <w:pos w:val="beneathText"/>
          </w:footnotePr>
          <w:pgSz w:w="16837" w:h="11905" w:orient="landscape"/>
          <w:pgMar w:top="567" w:right="391" w:bottom="567" w:left="1134" w:header="510" w:footer="454" w:gutter="0"/>
          <w:cols w:space="720"/>
          <w:titlePg/>
          <w:docGrid w:linePitch="381"/>
        </w:sectPr>
      </w:pPr>
      <w:r w:rsidRPr="00AE21F5">
        <w:rPr>
          <w:szCs w:val="28"/>
        </w:rPr>
        <w:t xml:space="preserve">  </w:t>
      </w:r>
      <w:r w:rsidR="00AA0A95" w:rsidRPr="00AE21F5">
        <w:rPr>
          <w:szCs w:val="28"/>
        </w:rPr>
        <w:t xml:space="preserve"> </w:t>
      </w:r>
      <w:proofErr w:type="spellStart"/>
      <w:r w:rsidR="009273BB" w:rsidRPr="00AE21F5">
        <w:rPr>
          <w:szCs w:val="28"/>
        </w:rPr>
        <w:t>И.о</w:t>
      </w:r>
      <w:proofErr w:type="spellEnd"/>
      <w:r w:rsidR="009273BB" w:rsidRPr="00AE21F5">
        <w:rPr>
          <w:szCs w:val="28"/>
        </w:rPr>
        <w:t xml:space="preserve">. директора МКУ «Управление городского </w:t>
      </w:r>
      <w:proofErr w:type="gramStart"/>
      <w:r w:rsidR="009273BB" w:rsidRPr="00AE21F5">
        <w:rPr>
          <w:szCs w:val="28"/>
        </w:rPr>
        <w:t xml:space="preserve">хозяйства»   </w:t>
      </w:r>
      <w:proofErr w:type="gramEnd"/>
      <w:r w:rsidR="009273BB" w:rsidRPr="00AE21F5">
        <w:rPr>
          <w:szCs w:val="28"/>
        </w:rPr>
        <w:t xml:space="preserve">                          </w:t>
      </w:r>
      <w:r w:rsidR="00BB2DAA" w:rsidRPr="00AE21F5">
        <w:rPr>
          <w:szCs w:val="28"/>
        </w:rPr>
        <w:t xml:space="preserve">   </w:t>
      </w:r>
      <w:r w:rsidR="009273BB" w:rsidRPr="00AE21F5">
        <w:rPr>
          <w:szCs w:val="28"/>
        </w:rPr>
        <w:t xml:space="preserve">                                   </w:t>
      </w:r>
      <w:r w:rsidR="00AB1090" w:rsidRPr="00AE21F5">
        <w:rPr>
          <w:szCs w:val="28"/>
        </w:rPr>
        <w:t xml:space="preserve">    </w:t>
      </w:r>
      <w:r w:rsidR="009273BB" w:rsidRPr="00AE21F5">
        <w:rPr>
          <w:szCs w:val="28"/>
        </w:rPr>
        <w:t xml:space="preserve">                  В.</w:t>
      </w:r>
      <w:r w:rsidR="00AB1090" w:rsidRPr="00AE21F5">
        <w:rPr>
          <w:szCs w:val="28"/>
        </w:rPr>
        <w:t>А</w:t>
      </w:r>
      <w:r w:rsidR="009273BB" w:rsidRPr="00AE21F5">
        <w:rPr>
          <w:szCs w:val="28"/>
        </w:rPr>
        <w:t xml:space="preserve">.  </w:t>
      </w:r>
      <w:r w:rsidR="00AB1090" w:rsidRPr="00AE21F5">
        <w:rPr>
          <w:szCs w:val="28"/>
        </w:rPr>
        <w:t>Патроннико</w:t>
      </w:r>
      <w:r w:rsidR="009273BB" w:rsidRPr="00AE21F5">
        <w:rPr>
          <w:szCs w:val="28"/>
        </w:rPr>
        <w:t>в</w:t>
      </w:r>
    </w:p>
    <w:p w:rsidR="00D761C2" w:rsidRPr="00AE21F5" w:rsidRDefault="00D761C2" w:rsidP="00D761C2">
      <w:pPr>
        <w:autoSpaceDE w:val="0"/>
        <w:autoSpaceDN w:val="0"/>
        <w:adjustRightInd w:val="0"/>
        <w:ind w:left="5103"/>
        <w:outlineLvl w:val="0"/>
        <w:rPr>
          <w:szCs w:val="28"/>
        </w:rPr>
      </w:pPr>
      <w:r w:rsidRPr="00AE21F5">
        <w:rPr>
          <w:szCs w:val="28"/>
        </w:rPr>
        <w:lastRenderedPageBreak/>
        <w:t xml:space="preserve">Приложение </w:t>
      </w:r>
      <w:r w:rsidR="006A5666" w:rsidRPr="00AE21F5">
        <w:rPr>
          <w:szCs w:val="28"/>
        </w:rPr>
        <w:t>6</w:t>
      </w:r>
    </w:p>
    <w:p w:rsidR="00D761C2" w:rsidRPr="00AE21F5" w:rsidRDefault="00D761C2" w:rsidP="00D761C2">
      <w:pPr>
        <w:autoSpaceDE w:val="0"/>
        <w:autoSpaceDN w:val="0"/>
        <w:adjustRightInd w:val="0"/>
        <w:ind w:left="5103"/>
        <w:outlineLvl w:val="0"/>
        <w:rPr>
          <w:szCs w:val="28"/>
        </w:rPr>
      </w:pPr>
      <w:r w:rsidRPr="00AE21F5">
        <w:rPr>
          <w:szCs w:val="28"/>
        </w:rPr>
        <w:t>к муниципальной программе</w:t>
      </w:r>
    </w:p>
    <w:p w:rsidR="006E02CA" w:rsidRPr="00AE21F5" w:rsidRDefault="00D761C2" w:rsidP="00D761C2">
      <w:pPr>
        <w:autoSpaceDE w:val="0"/>
        <w:autoSpaceDN w:val="0"/>
        <w:adjustRightInd w:val="0"/>
        <w:ind w:left="5103"/>
        <w:outlineLvl w:val="0"/>
        <w:rPr>
          <w:color w:val="000000"/>
          <w:szCs w:val="28"/>
        </w:rPr>
      </w:pPr>
      <w:r w:rsidRPr="00AE21F5">
        <w:rPr>
          <w:color w:val="000000"/>
          <w:szCs w:val="28"/>
        </w:rPr>
        <w:t xml:space="preserve">«Реформирование и модернизация жилищно-коммунального хозяйства и повышение энергетической эффективности муниципального образования город Минусинск </w:t>
      </w:r>
    </w:p>
    <w:p w:rsidR="004E5DF8" w:rsidRPr="00AE21F5" w:rsidRDefault="00953D66" w:rsidP="008D511C">
      <w:pPr>
        <w:autoSpaceDE w:val="0"/>
        <w:autoSpaceDN w:val="0"/>
        <w:adjustRightInd w:val="0"/>
        <w:ind w:left="284" w:right="-143"/>
        <w:outlineLvl w:val="0"/>
        <w:rPr>
          <w:color w:val="000000"/>
          <w:sz w:val="24"/>
        </w:rPr>
      </w:pPr>
      <w:r w:rsidRPr="00AE21F5">
        <w:rPr>
          <w:color w:val="000000"/>
          <w:sz w:val="24"/>
        </w:rPr>
        <w:t>(в редакции постановлени</w:t>
      </w:r>
      <w:r w:rsidR="008D511C" w:rsidRPr="00AE21F5">
        <w:rPr>
          <w:color w:val="000000"/>
          <w:sz w:val="24"/>
        </w:rPr>
        <w:t>й</w:t>
      </w:r>
      <w:r w:rsidRPr="00AE21F5">
        <w:rPr>
          <w:color w:val="000000"/>
          <w:sz w:val="24"/>
        </w:rPr>
        <w:t xml:space="preserve"> Администрации города Минусинска от 18.02.2021 № АГ-242-п</w:t>
      </w:r>
      <w:r w:rsidR="008D511C" w:rsidRPr="00AE21F5">
        <w:rPr>
          <w:color w:val="000000"/>
          <w:sz w:val="24"/>
        </w:rPr>
        <w:t>, от 12.05.2021 № АГ-791-п</w:t>
      </w:r>
      <w:r w:rsidR="003C3C90" w:rsidRPr="00AE21F5">
        <w:rPr>
          <w:color w:val="000000"/>
          <w:sz w:val="24"/>
        </w:rPr>
        <w:t>, от 24.06.2021 № АГ-1113-п</w:t>
      </w:r>
      <w:r w:rsidR="001247D1" w:rsidRPr="00AE21F5">
        <w:rPr>
          <w:color w:val="000000"/>
          <w:sz w:val="24"/>
        </w:rPr>
        <w:t>, от 23.07.2021 № АГ-1286-п</w:t>
      </w:r>
      <w:r w:rsidR="00AE21F5" w:rsidRPr="00AE21F5">
        <w:rPr>
          <w:color w:val="000000"/>
          <w:sz w:val="24"/>
        </w:rPr>
        <w:t>, от 01.09.2021 № АГ-1541-п</w:t>
      </w:r>
      <w:r w:rsidR="00930092">
        <w:rPr>
          <w:color w:val="000000"/>
          <w:sz w:val="24"/>
        </w:rPr>
        <w:t>, от 30.12.2021 № АГ-2359-п)</w:t>
      </w:r>
    </w:p>
    <w:p w:rsidR="00953D66" w:rsidRPr="00AE21F5" w:rsidRDefault="00953D66" w:rsidP="006E02CA">
      <w:pPr>
        <w:autoSpaceDE w:val="0"/>
        <w:autoSpaceDN w:val="0"/>
        <w:adjustRightInd w:val="0"/>
        <w:jc w:val="center"/>
        <w:outlineLvl w:val="1"/>
        <w:rPr>
          <w:b/>
          <w:szCs w:val="28"/>
        </w:rPr>
      </w:pPr>
    </w:p>
    <w:p w:rsidR="00C45373" w:rsidRPr="00AE21F5" w:rsidRDefault="006E02CA" w:rsidP="006E02CA">
      <w:pPr>
        <w:autoSpaceDE w:val="0"/>
        <w:autoSpaceDN w:val="0"/>
        <w:adjustRightInd w:val="0"/>
        <w:jc w:val="center"/>
        <w:outlineLvl w:val="1"/>
        <w:rPr>
          <w:b/>
          <w:szCs w:val="28"/>
        </w:rPr>
      </w:pPr>
      <w:r w:rsidRPr="00AE21F5">
        <w:rPr>
          <w:b/>
          <w:szCs w:val="28"/>
        </w:rPr>
        <w:t>Подпрограмма 1</w:t>
      </w:r>
      <w:r w:rsidR="00C45373" w:rsidRPr="00AE21F5">
        <w:rPr>
          <w:b/>
          <w:szCs w:val="28"/>
        </w:rPr>
        <w:t>.</w:t>
      </w:r>
    </w:p>
    <w:p w:rsidR="006E02CA" w:rsidRPr="00AE21F5" w:rsidRDefault="006E02CA" w:rsidP="006E02CA">
      <w:pPr>
        <w:autoSpaceDE w:val="0"/>
        <w:autoSpaceDN w:val="0"/>
        <w:adjustRightInd w:val="0"/>
        <w:jc w:val="center"/>
        <w:outlineLvl w:val="1"/>
        <w:rPr>
          <w:b/>
          <w:szCs w:val="28"/>
        </w:rPr>
      </w:pPr>
      <w:r w:rsidRPr="00AE21F5">
        <w:rPr>
          <w:b/>
          <w:szCs w:val="28"/>
        </w:rPr>
        <w:t xml:space="preserve"> «Модернизация, реконструкция и капитальный ремонт объектов коммунальной инфраструктуры и жилищного фонда муниципального </w:t>
      </w:r>
      <w:proofErr w:type="gramStart"/>
      <w:r w:rsidRPr="00AE21F5">
        <w:rPr>
          <w:b/>
          <w:szCs w:val="28"/>
        </w:rPr>
        <w:t>образования  город</w:t>
      </w:r>
      <w:proofErr w:type="gramEnd"/>
      <w:r w:rsidRPr="00AE21F5">
        <w:rPr>
          <w:b/>
          <w:szCs w:val="28"/>
        </w:rPr>
        <w:t xml:space="preserve"> Минусинск» </w:t>
      </w:r>
    </w:p>
    <w:p w:rsidR="00C30B3C" w:rsidRPr="00AE21F5" w:rsidRDefault="00C30B3C" w:rsidP="006E02CA">
      <w:pPr>
        <w:autoSpaceDE w:val="0"/>
        <w:autoSpaceDN w:val="0"/>
        <w:adjustRightInd w:val="0"/>
        <w:jc w:val="center"/>
        <w:outlineLvl w:val="1"/>
        <w:rPr>
          <w:szCs w:val="28"/>
        </w:rPr>
      </w:pPr>
    </w:p>
    <w:p w:rsidR="00D761C2" w:rsidRPr="00AE21F5" w:rsidRDefault="00D761C2" w:rsidP="00483E0C">
      <w:pPr>
        <w:autoSpaceDE w:val="0"/>
        <w:autoSpaceDN w:val="0"/>
        <w:adjustRightInd w:val="0"/>
        <w:ind w:left="360"/>
        <w:jc w:val="center"/>
        <w:outlineLvl w:val="1"/>
        <w:rPr>
          <w:b/>
          <w:szCs w:val="28"/>
        </w:rPr>
      </w:pPr>
      <w:r w:rsidRPr="00AE21F5">
        <w:rPr>
          <w:b/>
          <w:szCs w:val="28"/>
        </w:rPr>
        <w:t xml:space="preserve">Паспорт подпрограммы </w:t>
      </w:r>
    </w:p>
    <w:p w:rsidR="0091511A" w:rsidRPr="00AE21F5" w:rsidRDefault="0091511A" w:rsidP="006E02CA">
      <w:pPr>
        <w:autoSpaceDE w:val="0"/>
        <w:autoSpaceDN w:val="0"/>
        <w:adjustRightInd w:val="0"/>
        <w:jc w:val="center"/>
        <w:outlineLvl w:val="1"/>
        <w:rPr>
          <w:sz w:val="24"/>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9"/>
        <w:gridCol w:w="5528"/>
      </w:tblGrid>
      <w:tr w:rsidR="00D761C2" w:rsidRPr="00AE21F5" w:rsidTr="00657EA2">
        <w:tc>
          <w:tcPr>
            <w:tcW w:w="3969" w:type="dxa"/>
            <w:tcBorders>
              <w:top w:val="single" w:sz="4" w:space="0" w:color="auto"/>
              <w:left w:val="single" w:sz="4" w:space="0" w:color="auto"/>
              <w:bottom w:val="single" w:sz="4" w:space="0" w:color="auto"/>
              <w:right w:val="single" w:sz="4" w:space="0" w:color="auto"/>
            </w:tcBorders>
          </w:tcPr>
          <w:p w:rsidR="00D761C2" w:rsidRPr="00AE21F5" w:rsidRDefault="00D761C2" w:rsidP="00DC4D56">
            <w:pPr>
              <w:autoSpaceDE w:val="0"/>
              <w:autoSpaceDN w:val="0"/>
              <w:adjustRightInd w:val="0"/>
              <w:jc w:val="both"/>
              <w:rPr>
                <w:sz w:val="24"/>
              </w:rPr>
            </w:pPr>
            <w:r w:rsidRPr="00AE21F5">
              <w:rPr>
                <w:sz w:val="24"/>
              </w:rPr>
              <w:t>Наименование подпрограммы</w:t>
            </w:r>
          </w:p>
        </w:tc>
        <w:tc>
          <w:tcPr>
            <w:tcW w:w="5528" w:type="dxa"/>
            <w:tcBorders>
              <w:top w:val="single" w:sz="4" w:space="0" w:color="auto"/>
              <w:left w:val="single" w:sz="4" w:space="0" w:color="auto"/>
              <w:bottom w:val="single" w:sz="4" w:space="0" w:color="auto"/>
              <w:right w:val="single" w:sz="4" w:space="0" w:color="auto"/>
            </w:tcBorders>
          </w:tcPr>
          <w:p w:rsidR="00D761C2" w:rsidRPr="00AE21F5" w:rsidRDefault="00D761C2" w:rsidP="00CF231F">
            <w:pPr>
              <w:autoSpaceDE w:val="0"/>
              <w:autoSpaceDN w:val="0"/>
              <w:adjustRightInd w:val="0"/>
              <w:rPr>
                <w:sz w:val="24"/>
              </w:rPr>
            </w:pPr>
            <w:r w:rsidRPr="00AE21F5">
              <w:rPr>
                <w:sz w:val="24"/>
              </w:rPr>
              <w:t xml:space="preserve">«Модернизация, реконструкция и капитальный ремонт объектов коммунальной инфраструктуры и жилищного фонда муниципального образования город Минусинск» (далее </w:t>
            </w:r>
            <w:r w:rsidR="005760CF" w:rsidRPr="00AE21F5">
              <w:rPr>
                <w:sz w:val="24"/>
              </w:rPr>
              <w:t>–</w:t>
            </w:r>
            <w:r w:rsidRPr="00AE21F5">
              <w:rPr>
                <w:sz w:val="24"/>
              </w:rPr>
              <w:t xml:space="preserve"> подпрограмма)</w:t>
            </w:r>
          </w:p>
        </w:tc>
      </w:tr>
      <w:tr w:rsidR="00D761C2" w:rsidRPr="00AE21F5" w:rsidTr="00657EA2">
        <w:tc>
          <w:tcPr>
            <w:tcW w:w="3969" w:type="dxa"/>
            <w:tcBorders>
              <w:top w:val="single" w:sz="4" w:space="0" w:color="auto"/>
              <w:left w:val="single" w:sz="4" w:space="0" w:color="auto"/>
              <w:bottom w:val="single" w:sz="4" w:space="0" w:color="auto"/>
              <w:right w:val="single" w:sz="4" w:space="0" w:color="auto"/>
            </w:tcBorders>
          </w:tcPr>
          <w:p w:rsidR="00D761C2" w:rsidRPr="00AE21F5" w:rsidRDefault="00D761C2" w:rsidP="00483E0C">
            <w:pPr>
              <w:autoSpaceDE w:val="0"/>
              <w:autoSpaceDN w:val="0"/>
              <w:adjustRightInd w:val="0"/>
              <w:jc w:val="both"/>
              <w:rPr>
                <w:sz w:val="24"/>
              </w:rPr>
            </w:pPr>
            <w:r w:rsidRPr="00AE21F5">
              <w:rPr>
                <w:sz w:val="24"/>
              </w:rPr>
              <w:t>Исполн</w:t>
            </w:r>
            <w:r w:rsidR="00483E0C" w:rsidRPr="00AE21F5">
              <w:rPr>
                <w:sz w:val="24"/>
              </w:rPr>
              <w:t>ители мероприятий подпрограммы</w:t>
            </w:r>
          </w:p>
        </w:tc>
        <w:tc>
          <w:tcPr>
            <w:tcW w:w="5528" w:type="dxa"/>
            <w:tcBorders>
              <w:top w:val="single" w:sz="4" w:space="0" w:color="auto"/>
              <w:left w:val="single" w:sz="4" w:space="0" w:color="auto"/>
              <w:bottom w:val="single" w:sz="4" w:space="0" w:color="auto"/>
              <w:right w:val="single" w:sz="4" w:space="0" w:color="auto"/>
            </w:tcBorders>
          </w:tcPr>
          <w:p w:rsidR="0056128F" w:rsidRPr="00AE21F5" w:rsidRDefault="00D761C2" w:rsidP="00460C64">
            <w:pPr>
              <w:autoSpaceDE w:val="0"/>
              <w:autoSpaceDN w:val="0"/>
              <w:adjustRightInd w:val="0"/>
              <w:jc w:val="both"/>
              <w:rPr>
                <w:sz w:val="24"/>
              </w:rPr>
            </w:pPr>
            <w:r w:rsidRPr="00AE21F5">
              <w:rPr>
                <w:sz w:val="24"/>
              </w:rPr>
              <w:t xml:space="preserve"> </w:t>
            </w:r>
            <w:r w:rsidR="00361F88" w:rsidRPr="00AE21F5">
              <w:rPr>
                <w:sz w:val="24"/>
              </w:rPr>
              <w:t>МКУ «У</w:t>
            </w:r>
            <w:r w:rsidR="00480D4B" w:rsidRPr="00AE21F5">
              <w:rPr>
                <w:sz w:val="24"/>
              </w:rPr>
              <w:t>п</w:t>
            </w:r>
            <w:r w:rsidR="00460C64" w:rsidRPr="00AE21F5">
              <w:rPr>
                <w:sz w:val="24"/>
              </w:rPr>
              <w:t>равление городского хозяйства»</w:t>
            </w:r>
          </w:p>
        </w:tc>
      </w:tr>
      <w:tr w:rsidR="00D761C2" w:rsidRPr="00AE21F5" w:rsidTr="00657EA2">
        <w:tc>
          <w:tcPr>
            <w:tcW w:w="3969" w:type="dxa"/>
            <w:tcBorders>
              <w:top w:val="single" w:sz="4" w:space="0" w:color="auto"/>
              <w:left w:val="single" w:sz="4" w:space="0" w:color="auto"/>
              <w:bottom w:val="single" w:sz="4" w:space="0" w:color="auto"/>
              <w:right w:val="single" w:sz="4" w:space="0" w:color="auto"/>
            </w:tcBorders>
          </w:tcPr>
          <w:p w:rsidR="00D761C2" w:rsidRPr="00AE21F5" w:rsidRDefault="00D761C2" w:rsidP="00DC4D56">
            <w:pPr>
              <w:autoSpaceDE w:val="0"/>
              <w:autoSpaceDN w:val="0"/>
              <w:adjustRightInd w:val="0"/>
              <w:rPr>
                <w:sz w:val="24"/>
              </w:rPr>
            </w:pPr>
            <w:r w:rsidRPr="00AE21F5">
              <w:rPr>
                <w:sz w:val="24"/>
              </w:rPr>
              <w:t>Цель подпрограммы</w:t>
            </w:r>
          </w:p>
        </w:tc>
        <w:tc>
          <w:tcPr>
            <w:tcW w:w="5528" w:type="dxa"/>
            <w:tcBorders>
              <w:top w:val="single" w:sz="4" w:space="0" w:color="auto"/>
              <w:left w:val="single" w:sz="4" w:space="0" w:color="auto"/>
              <w:bottom w:val="single" w:sz="4" w:space="0" w:color="auto"/>
              <w:right w:val="single" w:sz="4" w:space="0" w:color="auto"/>
            </w:tcBorders>
          </w:tcPr>
          <w:p w:rsidR="00D761C2" w:rsidRPr="00AE21F5" w:rsidRDefault="004C380D" w:rsidP="00DC4D56">
            <w:pPr>
              <w:autoSpaceDE w:val="0"/>
              <w:autoSpaceDN w:val="0"/>
              <w:adjustRightInd w:val="0"/>
              <w:jc w:val="both"/>
              <w:rPr>
                <w:sz w:val="24"/>
              </w:rPr>
            </w:pPr>
            <w:r w:rsidRPr="00AE21F5">
              <w:rPr>
                <w:sz w:val="24"/>
              </w:rPr>
              <w:t xml:space="preserve">обеспечение населения города качественными жилищно-коммунальными услугами в условиях развития рыночных </w:t>
            </w:r>
            <w:proofErr w:type="gramStart"/>
            <w:r w:rsidRPr="00AE21F5">
              <w:rPr>
                <w:sz w:val="24"/>
              </w:rPr>
              <w:t>отношений  в</w:t>
            </w:r>
            <w:proofErr w:type="gramEnd"/>
            <w:r w:rsidRPr="00AE21F5">
              <w:rPr>
                <w:sz w:val="24"/>
              </w:rPr>
              <w:t xml:space="preserve"> отрасли и ограниченного роста оплаты жилищно-коммунальных услуг</w:t>
            </w:r>
          </w:p>
        </w:tc>
      </w:tr>
      <w:tr w:rsidR="00D761C2" w:rsidRPr="00AE21F5" w:rsidTr="00657EA2">
        <w:tc>
          <w:tcPr>
            <w:tcW w:w="3969" w:type="dxa"/>
            <w:tcBorders>
              <w:top w:val="single" w:sz="4" w:space="0" w:color="auto"/>
              <w:left w:val="single" w:sz="4" w:space="0" w:color="auto"/>
              <w:bottom w:val="single" w:sz="4" w:space="0" w:color="auto"/>
              <w:right w:val="single" w:sz="4" w:space="0" w:color="auto"/>
            </w:tcBorders>
          </w:tcPr>
          <w:p w:rsidR="00D761C2" w:rsidRPr="00AE21F5" w:rsidRDefault="00D761C2" w:rsidP="00DC4D56">
            <w:pPr>
              <w:autoSpaceDE w:val="0"/>
              <w:autoSpaceDN w:val="0"/>
              <w:adjustRightInd w:val="0"/>
              <w:rPr>
                <w:sz w:val="24"/>
              </w:rPr>
            </w:pPr>
            <w:r w:rsidRPr="00AE21F5">
              <w:rPr>
                <w:sz w:val="24"/>
              </w:rPr>
              <w:t>Задачи подпрограммы</w:t>
            </w:r>
          </w:p>
        </w:tc>
        <w:tc>
          <w:tcPr>
            <w:tcW w:w="5528" w:type="dxa"/>
            <w:tcBorders>
              <w:top w:val="single" w:sz="4" w:space="0" w:color="auto"/>
              <w:left w:val="single" w:sz="4" w:space="0" w:color="auto"/>
              <w:bottom w:val="single" w:sz="4" w:space="0" w:color="auto"/>
              <w:right w:val="single" w:sz="4" w:space="0" w:color="auto"/>
            </w:tcBorders>
          </w:tcPr>
          <w:p w:rsidR="00D761C2" w:rsidRPr="00AE21F5" w:rsidRDefault="004C380D" w:rsidP="00DC4D56">
            <w:pPr>
              <w:autoSpaceDE w:val="0"/>
              <w:autoSpaceDN w:val="0"/>
              <w:adjustRightInd w:val="0"/>
              <w:jc w:val="both"/>
              <w:rPr>
                <w:sz w:val="24"/>
              </w:rPr>
            </w:pPr>
            <w:r w:rsidRPr="00AE21F5">
              <w:rPr>
                <w:sz w:val="24"/>
              </w:rPr>
              <w:t xml:space="preserve">обеспечение устойчивого функционирования организаций жилищно-коммунального комплекса и </w:t>
            </w:r>
            <w:proofErr w:type="gramStart"/>
            <w:r w:rsidRPr="00AE21F5">
              <w:rPr>
                <w:sz w:val="24"/>
              </w:rPr>
              <w:t>доступности  жилищно</w:t>
            </w:r>
            <w:proofErr w:type="gramEnd"/>
            <w:r w:rsidRPr="00AE21F5">
              <w:rPr>
                <w:sz w:val="24"/>
              </w:rPr>
              <w:t>-коммунальных услуг населению</w:t>
            </w:r>
          </w:p>
        </w:tc>
      </w:tr>
      <w:tr w:rsidR="00D761C2" w:rsidRPr="00AE21F5" w:rsidTr="007D76CD">
        <w:trPr>
          <w:trHeight w:val="2793"/>
        </w:trPr>
        <w:tc>
          <w:tcPr>
            <w:tcW w:w="3969" w:type="dxa"/>
            <w:tcBorders>
              <w:top w:val="single" w:sz="4" w:space="0" w:color="auto"/>
              <w:left w:val="single" w:sz="4" w:space="0" w:color="auto"/>
              <w:bottom w:val="single" w:sz="4" w:space="0" w:color="auto"/>
              <w:right w:val="single" w:sz="4" w:space="0" w:color="auto"/>
            </w:tcBorders>
          </w:tcPr>
          <w:p w:rsidR="00D761C2" w:rsidRPr="00DF28F3" w:rsidRDefault="00434105" w:rsidP="00DC4D56">
            <w:pPr>
              <w:autoSpaceDE w:val="0"/>
              <w:autoSpaceDN w:val="0"/>
              <w:adjustRightInd w:val="0"/>
              <w:jc w:val="both"/>
              <w:rPr>
                <w:sz w:val="24"/>
              </w:rPr>
            </w:pPr>
            <w:r w:rsidRPr="00DF28F3">
              <w:rPr>
                <w:sz w:val="24"/>
              </w:rPr>
              <w:t>Показатели результативности подпрограммы</w:t>
            </w:r>
            <w:r w:rsidR="00D761C2" w:rsidRPr="00DF28F3">
              <w:rPr>
                <w:sz w:val="24"/>
              </w:rPr>
              <w:t xml:space="preserve"> </w:t>
            </w:r>
          </w:p>
        </w:tc>
        <w:tc>
          <w:tcPr>
            <w:tcW w:w="5528" w:type="dxa"/>
            <w:tcBorders>
              <w:top w:val="single" w:sz="4" w:space="0" w:color="auto"/>
              <w:left w:val="single" w:sz="4" w:space="0" w:color="auto"/>
              <w:bottom w:val="single" w:sz="4" w:space="0" w:color="auto"/>
              <w:right w:val="single" w:sz="4" w:space="0" w:color="auto"/>
            </w:tcBorders>
          </w:tcPr>
          <w:p w:rsidR="00361F88" w:rsidRPr="00DF28F3" w:rsidRDefault="00434105" w:rsidP="00361F88">
            <w:pPr>
              <w:autoSpaceDE w:val="0"/>
              <w:autoSpaceDN w:val="0"/>
              <w:adjustRightInd w:val="0"/>
              <w:ind w:left="26" w:hanging="26"/>
              <w:jc w:val="both"/>
              <w:outlineLvl w:val="0"/>
              <w:rPr>
                <w:sz w:val="24"/>
              </w:rPr>
            </w:pPr>
            <w:r w:rsidRPr="00DF28F3">
              <w:rPr>
                <w:sz w:val="24"/>
              </w:rPr>
              <w:t xml:space="preserve">- </w:t>
            </w:r>
            <w:r w:rsidR="00361F88" w:rsidRPr="00DF28F3">
              <w:rPr>
                <w:sz w:val="24"/>
              </w:rPr>
              <w:t>интегральн</w:t>
            </w:r>
            <w:r w:rsidRPr="00DF28F3">
              <w:rPr>
                <w:sz w:val="24"/>
              </w:rPr>
              <w:t>ый</w:t>
            </w:r>
            <w:r w:rsidR="00361F88" w:rsidRPr="00DF28F3">
              <w:rPr>
                <w:sz w:val="24"/>
              </w:rPr>
              <w:t xml:space="preserve"> показател</w:t>
            </w:r>
            <w:r w:rsidRPr="00DF28F3">
              <w:rPr>
                <w:sz w:val="24"/>
              </w:rPr>
              <w:t>ь</w:t>
            </w:r>
            <w:r w:rsidR="00361F88" w:rsidRPr="00DF28F3">
              <w:rPr>
                <w:sz w:val="24"/>
              </w:rPr>
              <w:t xml:space="preserve"> аварийности инженерных сетей:</w:t>
            </w:r>
          </w:p>
          <w:p w:rsidR="00361F88" w:rsidRPr="00DF28F3" w:rsidRDefault="00361F88" w:rsidP="00361F88">
            <w:pPr>
              <w:autoSpaceDE w:val="0"/>
              <w:autoSpaceDN w:val="0"/>
              <w:adjustRightInd w:val="0"/>
              <w:ind w:left="26" w:hanging="26"/>
              <w:outlineLvl w:val="0"/>
              <w:rPr>
                <w:sz w:val="24"/>
              </w:rPr>
            </w:pPr>
            <w:r w:rsidRPr="00DF28F3">
              <w:rPr>
                <w:sz w:val="24"/>
              </w:rPr>
              <w:t xml:space="preserve">    теплоснабжение не более 4,</w:t>
            </w:r>
            <w:r w:rsidR="00705D8F" w:rsidRPr="00DF28F3">
              <w:rPr>
                <w:sz w:val="24"/>
              </w:rPr>
              <w:t>3</w:t>
            </w:r>
            <w:r w:rsidRPr="00DF28F3">
              <w:rPr>
                <w:sz w:val="24"/>
              </w:rPr>
              <w:t xml:space="preserve"> ед.;</w:t>
            </w:r>
          </w:p>
          <w:p w:rsidR="00361F88" w:rsidRPr="00DF28F3" w:rsidRDefault="00361F88" w:rsidP="00361F88">
            <w:pPr>
              <w:autoSpaceDE w:val="0"/>
              <w:autoSpaceDN w:val="0"/>
              <w:adjustRightInd w:val="0"/>
              <w:ind w:left="26" w:hanging="26"/>
              <w:outlineLvl w:val="0"/>
              <w:rPr>
                <w:sz w:val="24"/>
              </w:rPr>
            </w:pPr>
            <w:r w:rsidRPr="00DF28F3">
              <w:rPr>
                <w:sz w:val="24"/>
              </w:rPr>
              <w:t xml:space="preserve">    водоснабжение не более 6,2 ед.;</w:t>
            </w:r>
          </w:p>
          <w:p w:rsidR="00361F88" w:rsidRPr="00DF28F3" w:rsidRDefault="00361F88" w:rsidP="00361F88">
            <w:pPr>
              <w:autoSpaceDE w:val="0"/>
              <w:autoSpaceDN w:val="0"/>
              <w:adjustRightInd w:val="0"/>
              <w:outlineLvl w:val="0"/>
              <w:rPr>
                <w:sz w:val="24"/>
              </w:rPr>
            </w:pPr>
            <w:r w:rsidRPr="00DF28F3">
              <w:rPr>
                <w:sz w:val="24"/>
              </w:rPr>
              <w:t xml:space="preserve">    водоотведение не более 2,25 ед. в 20</w:t>
            </w:r>
            <w:r w:rsidR="00066EE1" w:rsidRPr="00DF28F3">
              <w:rPr>
                <w:sz w:val="24"/>
              </w:rPr>
              <w:t>2</w:t>
            </w:r>
            <w:r w:rsidR="007D76CD" w:rsidRPr="00DF28F3">
              <w:rPr>
                <w:sz w:val="24"/>
              </w:rPr>
              <w:t>1</w:t>
            </w:r>
            <w:r w:rsidR="00705D8F" w:rsidRPr="00DF28F3">
              <w:rPr>
                <w:sz w:val="24"/>
              </w:rPr>
              <w:t xml:space="preserve"> </w:t>
            </w:r>
            <w:r w:rsidRPr="00DF28F3">
              <w:rPr>
                <w:sz w:val="24"/>
              </w:rPr>
              <w:t>году;</w:t>
            </w:r>
          </w:p>
          <w:p w:rsidR="00705D8F" w:rsidRPr="00DF28F3" w:rsidRDefault="00066EE1" w:rsidP="00705D8F">
            <w:pPr>
              <w:overflowPunct w:val="0"/>
              <w:autoSpaceDE w:val="0"/>
              <w:autoSpaceDN w:val="0"/>
              <w:adjustRightInd w:val="0"/>
              <w:jc w:val="both"/>
              <w:textAlignment w:val="baseline"/>
              <w:rPr>
                <w:sz w:val="24"/>
              </w:rPr>
            </w:pPr>
            <w:r w:rsidRPr="00DF28F3">
              <w:rPr>
                <w:sz w:val="24"/>
              </w:rPr>
              <w:t xml:space="preserve">- </w:t>
            </w:r>
            <w:r w:rsidR="0045487F" w:rsidRPr="00DF28F3">
              <w:rPr>
                <w:sz w:val="24"/>
              </w:rPr>
              <w:t>доля</w:t>
            </w:r>
            <w:r w:rsidR="00361F88" w:rsidRPr="00DF28F3">
              <w:rPr>
                <w:sz w:val="24"/>
              </w:rPr>
              <w:t xml:space="preserve"> потерь энергоресурсов в </w:t>
            </w:r>
            <w:r w:rsidRPr="00DF28F3">
              <w:rPr>
                <w:sz w:val="24"/>
              </w:rPr>
              <w:t xml:space="preserve">инженерных сетях </w:t>
            </w:r>
            <w:r w:rsidR="0045487F" w:rsidRPr="00DF28F3">
              <w:rPr>
                <w:sz w:val="24"/>
              </w:rPr>
              <w:t>не более</w:t>
            </w:r>
            <w:r w:rsidRPr="00DF28F3">
              <w:rPr>
                <w:sz w:val="24"/>
              </w:rPr>
              <w:t xml:space="preserve"> 20,</w:t>
            </w:r>
            <w:r w:rsidR="0045487F" w:rsidRPr="00DF28F3">
              <w:rPr>
                <w:sz w:val="24"/>
              </w:rPr>
              <w:t>5</w:t>
            </w:r>
            <w:r w:rsidRPr="00DF28F3">
              <w:rPr>
                <w:sz w:val="24"/>
              </w:rPr>
              <w:t xml:space="preserve"> % в 202</w:t>
            </w:r>
            <w:r w:rsidR="007D76CD" w:rsidRPr="00DF28F3">
              <w:rPr>
                <w:sz w:val="24"/>
              </w:rPr>
              <w:t>1</w:t>
            </w:r>
            <w:r w:rsidR="00361F88" w:rsidRPr="00DF28F3">
              <w:rPr>
                <w:sz w:val="24"/>
              </w:rPr>
              <w:t xml:space="preserve"> году</w:t>
            </w:r>
            <w:r w:rsidR="00705D8F" w:rsidRPr="00DF28F3">
              <w:rPr>
                <w:sz w:val="24"/>
              </w:rPr>
              <w:t>;</w:t>
            </w:r>
          </w:p>
          <w:p w:rsidR="007307FB" w:rsidRPr="00DF28F3" w:rsidRDefault="00705D8F" w:rsidP="000B4B0B">
            <w:pPr>
              <w:overflowPunct w:val="0"/>
              <w:autoSpaceDE w:val="0"/>
              <w:autoSpaceDN w:val="0"/>
              <w:adjustRightInd w:val="0"/>
              <w:jc w:val="both"/>
              <w:textAlignment w:val="baseline"/>
              <w:rPr>
                <w:color w:val="000000"/>
                <w:szCs w:val="28"/>
              </w:rPr>
            </w:pPr>
            <w:r w:rsidRPr="00DF28F3">
              <w:rPr>
                <w:sz w:val="24"/>
              </w:rPr>
              <w:t xml:space="preserve"> - </w:t>
            </w:r>
            <w:r w:rsidR="000B4B0B" w:rsidRPr="00DF28F3">
              <w:rPr>
                <w:sz w:val="24"/>
              </w:rPr>
              <w:t xml:space="preserve">увеличение доли городского населения, </w:t>
            </w:r>
            <w:r w:rsidRPr="00DF28F3">
              <w:rPr>
                <w:sz w:val="24"/>
              </w:rPr>
              <w:t>обеспечен</w:t>
            </w:r>
            <w:r w:rsidR="000B4B0B" w:rsidRPr="00DF28F3">
              <w:rPr>
                <w:sz w:val="24"/>
              </w:rPr>
              <w:t>ного</w:t>
            </w:r>
            <w:r w:rsidRPr="00DF28F3">
              <w:rPr>
                <w:sz w:val="24"/>
              </w:rPr>
              <w:t xml:space="preserve"> качественной питьевой водой</w:t>
            </w:r>
            <w:r w:rsidR="000B4B0B" w:rsidRPr="00DF28F3">
              <w:rPr>
                <w:sz w:val="24"/>
              </w:rPr>
              <w:t xml:space="preserve"> из систем централизованного водоснабжения, к общему числу населения города</w:t>
            </w:r>
            <w:r w:rsidRPr="00DF28F3">
              <w:rPr>
                <w:sz w:val="24"/>
              </w:rPr>
              <w:t>.</w:t>
            </w:r>
          </w:p>
        </w:tc>
      </w:tr>
      <w:tr w:rsidR="00D761C2" w:rsidRPr="00AE21F5" w:rsidTr="00657EA2">
        <w:tc>
          <w:tcPr>
            <w:tcW w:w="3969" w:type="dxa"/>
            <w:tcBorders>
              <w:top w:val="single" w:sz="4" w:space="0" w:color="auto"/>
              <w:left w:val="single" w:sz="4" w:space="0" w:color="auto"/>
              <w:bottom w:val="single" w:sz="4" w:space="0" w:color="auto"/>
              <w:right w:val="single" w:sz="4" w:space="0" w:color="auto"/>
            </w:tcBorders>
          </w:tcPr>
          <w:p w:rsidR="00D761C2" w:rsidRPr="00DF28F3" w:rsidRDefault="00D761C2" w:rsidP="00DC4D56">
            <w:pPr>
              <w:autoSpaceDE w:val="0"/>
              <w:autoSpaceDN w:val="0"/>
              <w:adjustRightInd w:val="0"/>
              <w:rPr>
                <w:sz w:val="24"/>
              </w:rPr>
            </w:pPr>
            <w:r w:rsidRPr="00DF28F3">
              <w:rPr>
                <w:sz w:val="24"/>
              </w:rPr>
              <w:t>Сроки реализации подпрограммы</w:t>
            </w:r>
          </w:p>
        </w:tc>
        <w:tc>
          <w:tcPr>
            <w:tcW w:w="5528" w:type="dxa"/>
            <w:tcBorders>
              <w:top w:val="single" w:sz="4" w:space="0" w:color="auto"/>
              <w:left w:val="single" w:sz="4" w:space="0" w:color="auto"/>
              <w:bottom w:val="single" w:sz="4" w:space="0" w:color="auto"/>
              <w:right w:val="single" w:sz="4" w:space="0" w:color="auto"/>
            </w:tcBorders>
          </w:tcPr>
          <w:p w:rsidR="00D761C2" w:rsidRPr="00DF28F3" w:rsidRDefault="00D761C2" w:rsidP="00D83671">
            <w:pPr>
              <w:autoSpaceDE w:val="0"/>
              <w:autoSpaceDN w:val="0"/>
              <w:adjustRightInd w:val="0"/>
              <w:jc w:val="both"/>
              <w:rPr>
                <w:sz w:val="24"/>
              </w:rPr>
            </w:pPr>
            <w:r w:rsidRPr="00DF28F3">
              <w:rPr>
                <w:sz w:val="24"/>
              </w:rPr>
              <w:t xml:space="preserve">2014 </w:t>
            </w:r>
            <w:r w:rsidR="00EA419C" w:rsidRPr="00DF28F3">
              <w:rPr>
                <w:sz w:val="24"/>
              </w:rPr>
              <w:t>–</w:t>
            </w:r>
            <w:r w:rsidRPr="00DF28F3">
              <w:rPr>
                <w:sz w:val="24"/>
              </w:rPr>
              <w:t xml:space="preserve"> 20</w:t>
            </w:r>
            <w:r w:rsidR="00483E0C" w:rsidRPr="00DF28F3">
              <w:rPr>
                <w:sz w:val="24"/>
              </w:rPr>
              <w:t>2</w:t>
            </w:r>
            <w:r w:rsidR="00D83671" w:rsidRPr="00DF28F3">
              <w:rPr>
                <w:sz w:val="24"/>
              </w:rPr>
              <w:t>3</w:t>
            </w:r>
            <w:r w:rsidR="00EA419C" w:rsidRPr="00DF28F3">
              <w:rPr>
                <w:sz w:val="24"/>
              </w:rPr>
              <w:t xml:space="preserve"> г</w:t>
            </w:r>
            <w:r w:rsidRPr="00DF28F3">
              <w:rPr>
                <w:sz w:val="24"/>
              </w:rPr>
              <w:t>оды</w:t>
            </w:r>
          </w:p>
        </w:tc>
      </w:tr>
      <w:tr w:rsidR="008051B0" w:rsidRPr="00AE21F5" w:rsidTr="00657EA2">
        <w:tc>
          <w:tcPr>
            <w:tcW w:w="3969" w:type="dxa"/>
            <w:tcBorders>
              <w:top w:val="single" w:sz="4" w:space="0" w:color="auto"/>
              <w:left w:val="single" w:sz="4" w:space="0" w:color="auto"/>
              <w:bottom w:val="single" w:sz="4" w:space="0" w:color="auto"/>
              <w:right w:val="single" w:sz="4" w:space="0" w:color="auto"/>
            </w:tcBorders>
          </w:tcPr>
          <w:p w:rsidR="008051B0" w:rsidRPr="00DF28F3" w:rsidRDefault="008051B0" w:rsidP="008051B0">
            <w:pPr>
              <w:rPr>
                <w:sz w:val="24"/>
              </w:rPr>
            </w:pPr>
            <w:r w:rsidRPr="00DF28F3">
              <w:rPr>
                <w:sz w:val="24"/>
              </w:rPr>
              <w:t xml:space="preserve">Объёмы и источники финансирования подпрограммы </w:t>
            </w:r>
          </w:p>
        </w:tc>
        <w:tc>
          <w:tcPr>
            <w:tcW w:w="5528" w:type="dxa"/>
            <w:tcBorders>
              <w:top w:val="single" w:sz="4" w:space="0" w:color="auto"/>
              <w:left w:val="single" w:sz="4" w:space="0" w:color="auto"/>
              <w:bottom w:val="single" w:sz="4" w:space="0" w:color="auto"/>
              <w:right w:val="single" w:sz="4" w:space="0" w:color="auto"/>
            </w:tcBorders>
          </w:tcPr>
          <w:p w:rsidR="008051B0" w:rsidRPr="00DF28F3" w:rsidRDefault="008051B0" w:rsidP="008051B0">
            <w:pPr>
              <w:pStyle w:val="ConsPlusCell"/>
              <w:rPr>
                <w:rFonts w:ascii="Times New Roman" w:hAnsi="Times New Roman" w:cs="Times New Roman"/>
                <w:sz w:val="24"/>
                <w:szCs w:val="24"/>
              </w:rPr>
            </w:pPr>
            <w:r w:rsidRPr="00DF28F3">
              <w:rPr>
                <w:rFonts w:ascii="Times New Roman" w:hAnsi="Times New Roman" w:cs="Times New Roman"/>
                <w:sz w:val="24"/>
                <w:szCs w:val="24"/>
              </w:rPr>
              <w:t>Общий объем финансирования подпрограммы составляет – 22</w:t>
            </w:r>
            <w:r w:rsidR="00410A51" w:rsidRPr="00DF28F3">
              <w:rPr>
                <w:rFonts w:ascii="Times New Roman" w:hAnsi="Times New Roman" w:cs="Times New Roman"/>
                <w:sz w:val="24"/>
                <w:szCs w:val="24"/>
              </w:rPr>
              <w:t>1 151,55</w:t>
            </w:r>
            <w:r w:rsidRPr="00DF28F3">
              <w:rPr>
                <w:rFonts w:ascii="Times New Roman" w:hAnsi="Times New Roman" w:cs="Times New Roman"/>
                <w:sz w:val="24"/>
                <w:szCs w:val="24"/>
              </w:rPr>
              <w:t xml:space="preserve"> тыс. руб., в том числе:</w:t>
            </w:r>
          </w:p>
          <w:p w:rsidR="008051B0" w:rsidRPr="00DF28F3" w:rsidRDefault="008051B0" w:rsidP="008051B0">
            <w:pPr>
              <w:rPr>
                <w:sz w:val="24"/>
              </w:rPr>
            </w:pPr>
            <w:r w:rsidRPr="00DF28F3">
              <w:rPr>
                <w:sz w:val="24"/>
              </w:rPr>
              <w:t>2021 год – 1</w:t>
            </w:r>
            <w:r w:rsidR="00410A51" w:rsidRPr="00DF28F3">
              <w:rPr>
                <w:sz w:val="24"/>
              </w:rPr>
              <w:t>28 067,99</w:t>
            </w:r>
            <w:r w:rsidRPr="00DF28F3">
              <w:rPr>
                <w:sz w:val="24"/>
              </w:rPr>
              <w:t xml:space="preserve"> тыс. руб.;</w:t>
            </w:r>
          </w:p>
          <w:p w:rsidR="008051B0" w:rsidRPr="00DF28F3" w:rsidRDefault="008051B0" w:rsidP="008051B0">
            <w:pPr>
              <w:rPr>
                <w:sz w:val="24"/>
              </w:rPr>
            </w:pPr>
            <w:r w:rsidRPr="00DF28F3">
              <w:rPr>
                <w:sz w:val="24"/>
              </w:rPr>
              <w:t xml:space="preserve">2022 год – </w:t>
            </w:r>
            <w:r w:rsidR="00410A51" w:rsidRPr="00DF28F3">
              <w:rPr>
                <w:sz w:val="24"/>
              </w:rPr>
              <w:t xml:space="preserve">  93 083,56</w:t>
            </w:r>
            <w:r w:rsidRPr="00DF28F3">
              <w:rPr>
                <w:sz w:val="24"/>
              </w:rPr>
              <w:t xml:space="preserve"> тыс. руб.;</w:t>
            </w:r>
          </w:p>
          <w:p w:rsidR="008051B0" w:rsidRPr="00DF28F3" w:rsidRDefault="008051B0" w:rsidP="008051B0">
            <w:pPr>
              <w:rPr>
                <w:sz w:val="24"/>
              </w:rPr>
            </w:pPr>
            <w:r w:rsidRPr="00DF28F3">
              <w:rPr>
                <w:sz w:val="24"/>
              </w:rPr>
              <w:t>2023 год –            0,00 тыс. руб.;</w:t>
            </w:r>
          </w:p>
          <w:p w:rsidR="008051B0" w:rsidRPr="00DF28F3" w:rsidRDefault="008051B0" w:rsidP="008051B0">
            <w:pPr>
              <w:rPr>
                <w:sz w:val="24"/>
              </w:rPr>
            </w:pPr>
            <w:r w:rsidRPr="00DF28F3">
              <w:rPr>
                <w:sz w:val="24"/>
              </w:rPr>
              <w:t>в том числе:</w:t>
            </w:r>
          </w:p>
          <w:p w:rsidR="008051B0" w:rsidRPr="00DF28F3" w:rsidRDefault="008051B0" w:rsidP="008051B0">
            <w:pPr>
              <w:rPr>
                <w:sz w:val="24"/>
              </w:rPr>
            </w:pPr>
            <w:r w:rsidRPr="00DF28F3">
              <w:rPr>
                <w:sz w:val="24"/>
              </w:rPr>
              <w:lastRenderedPageBreak/>
              <w:t>средства федерального бюджета – 1</w:t>
            </w:r>
            <w:r w:rsidR="00410A51" w:rsidRPr="00DF28F3">
              <w:rPr>
                <w:sz w:val="24"/>
              </w:rPr>
              <w:t>78 757,70</w:t>
            </w:r>
            <w:r w:rsidRPr="00DF28F3">
              <w:rPr>
                <w:sz w:val="24"/>
              </w:rPr>
              <w:t xml:space="preserve"> тыс. руб.:</w:t>
            </w:r>
          </w:p>
          <w:p w:rsidR="008051B0" w:rsidRPr="00DF28F3" w:rsidRDefault="00410A51" w:rsidP="008051B0">
            <w:pPr>
              <w:rPr>
                <w:sz w:val="24"/>
              </w:rPr>
            </w:pPr>
            <w:r w:rsidRPr="00DF28F3">
              <w:rPr>
                <w:sz w:val="24"/>
              </w:rPr>
              <w:t>2021 год – 102 399,00</w:t>
            </w:r>
            <w:r w:rsidR="008051B0" w:rsidRPr="00DF28F3">
              <w:rPr>
                <w:sz w:val="24"/>
              </w:rPr>
              <w:t xml:space="preserve"> тыс. руб.;</w:t>
            </w:r>
          </w:p>
          <w:p w:rsidR="008051B0" w:rsidRPr="00DF28F3" w:rsidRDefault="008051B0" w:rsidP="008051B0">
            <w:pPr>
              <w:rPr>
                <w:sz w:val="24"/>
              </w:rPr>
            </w:pPr>
            <w:r w:rsidRPr="00DF28F3">
              <w:rPr>
                <w:sz w:val="24"/>
              </w:rPr>
              <w:t>2022 год –</w:t>
            </w:r>
            <w:r w:rsidR="00410A51" w:rsidRPr="00DF28F3">
              <w:rPr>
                <w:sz w:val="24"/>
              </w:rPr>
              <w:t xml:space="preserve">   76 358,70 </w:t>
            </w:r>
            <w:r w:rsidRPr="00DF28F3">
              <w:rPr>
                <w:sz w:val="24"/>
              </w:rPr>
              <w:t>тыс. руб.;</w:t>
            </w:r>
          </w:p>
          <w:p w:rsidR="008051B0" w:rsidRPr="00DF28F3" w:rsidRDefault="008051B0" w:rsidP="008051B0">
            <w:pPr>
              <w:rPr>
                <w:sz w:val="24"/>
              </w:rPr>
            </w:pPr>
            <w:r w:rsidRPr="00DF28F3">
              <w:rPr>
                <w:sz w:val="24"/>
              </w:rPr>
              <w:t>2023 год –            0,00 тыс. руб.;</w:t>
            </w:r>
          </w:p>
          <w:p w:rsidR="008051B0" w:rsidRPr="00DF28F3" w:rsidRDefault="008051B0" w:rsidP="008051B0">
            <w:pPr>
              <w:rPr>
                <w:sz w:val="24"/>
              </w:rPr>
            </w:pPr>
            <w:r w:rsidRPr="00DF28F3">
              <w:rPr>
                <w:sz w:val="24"/>
              </w:rPr>
              <w:t>средства краевого бюджета – 16</w:t>
            </w:r>
            <w:r w:rsidR="00410A51" w:rsidRPr="00DF28F3">
              <w:rPr>
                <w:sz w:val="24"/>
              </w:rPr>
              <w:t> </w:t>
            </w:r>
            <w:r w:rsidRPr="00DF28F3">
              <w:rPr>
                <w:sz w:val="24"/>
              </w:rPr>
              <w:t>5</w:t>
            </w:r>
            <w:r w:rsidR="00410A51" w:rsidRPr="00DF28F3">
              <w:rPr>
                <w:sz w:val="24"/>
              </w:rPr>
              <w:t>28,1</w:t>
            </w:r>
            <w:r w:rsidRPr="00DF28F3">
              <w:rPr>
                <w:sz w:val="24"/>
              </w:rPr>
              <w:t>0 тыс. руб.:</w:t>
            </w:r>
          </w:p>
          <w:p w:rsidR="008051B0" w:rsidRPr="00DF28F3" w:rsidRDefault="008051B0" w:rsidP="008051B0">
            <w:pPr>
              <w:rPr>
                <w:sz w:val="24"/>
              </w:rPr>
            </w:pPr>
            <w:r w:rsidRPr="00DF28F3">
              <w:rPr>
                <w:sz w:val="24"/>
              </w:rPr>
              <w:t>2021 год –</w:t>
            </w:r>
            <w:r w:rsidR="00410A51" w:rsidRPr="00DF28F3">
              <w:rPr>
                <w:sz w:val="24"/>
              </w:rPr>
              <w:t xml:space="preserve"> 12 509,30</w:t>
            </w:r>
            <w:r w:rsidRPr="00DF28F3">
              <w:rPr>
                <w:sz w:val="24"/>
              </w:rPr>
              <w:t xml:space="preserve"> тыс. руб.;</w:t>
            </w:r>
          </w:p>
          <w:p w:rsidR="008051B0" w:rsidRPr="00DF28F3" w:rsidRDefault="008051B0" w:rsidP="008051B0">
            <w:pPr>
              <w:rPr>
                <w:sz w:val="24"/>
              </w:rPr>
            </w:pPr>
            <w:r w:rsidRPr="00DF28F3">
              <w:rPr>
                <w:sz w:val="24"/>
              </w:rPr>
              <w:t xml:space="preserve">2022 год –   </w:t>
            </w:r>
            <w:r w:rsidR="00410A51" w:rsidRPr="00DF28F3">
              <w:rPr>
                <w:sz w:val="24"/>
              </w:rPr>
              <w:t>4 018,80</w:t>
            </w:r>
            <w:r w:rsidRPr="00DF28F3">
              <w:rPr>
                <w:sz w:val="24"/>
              </w:rPr>
              <w:t xml:space="preserve"> тыс. руб.;</w:t>
            </w:r>
          </w:p>
          <w:p w:rsidR="008051B0" w:rsidRPr="00DF28F3" w:rsidRDefault="008051B0" w:rsidP="008051B0">
            <w:pPr>
              <w:rPr>
                <w:sz w:val="24"/>
              </w:rPr>
            </w:pPr>
            <w:r w:rsidRPr="00DF28F3">
              <w:rPr>
                <w:sz w:val="24"/>
              </w:rPr>
              <w:t>2023 год –         0,00 тыс. руб.;</w:t>
            </w:r>
          </w:p>
          <w:p w:rsidR="008051B0" w:rsidRPr="00DF28F3" w:rsidRDefault="00817C30" w:rsidP="008051B0">
            <w:pPr>
              <w:rPr>
                <w:sz w:val="24"/>
              </w:rPr>
            </w:pPr>
            <w:r w:rsidRPr="00DF28F3">
              <w:rPr>
                <w:sz w:val="24"/>
              </w:rPr>
              <w:t xml:space="preserve">средства бюджета города – </w:t>
            </w:r>
            <w:r w:rsidR="00B4533E" w:rsidRPr="00DF28F3">
              <w:rPr>
                <w:sz w:val="24"/>
              </w:rPr>
              <w:t>25 865,75</w:t>
            </w:r>
            <w:r w:rsidR="008051B0" w:rsidRPr="00DF28F3">
              <w:rPr>
                <w:sz w:val="24"/>
              </w:rPr>
              <w:t xml:space="preserve"> тыс. руб.:</w:t>
            </w:r>
          </w:p>
          <w:p w:rsidR="008051B0" w:rsidRPr="00DF28F3" w:rsidRDefault="008051B0" w:rsidP="008051B0">
            <w:pPr>
              <w:rPr>
                <w:sz w:val="24"/>
              </w:rPr>
            </w:pPr>
            <w:r w:rsidRPr="00DF28F3">
              <w:rPr>
                <w:sz w:val="24"/>
              </w:rPr>
              <w:t>2021 год – 1</w:t>
            </w:r>
            <w:r w:rsidR="00B4533E" w:rsidRPr="00DF28F3">
              <w:rPr>
                <w:sz w:val="24"/>
              </w:rPr>
              <w:t>3 159,69</w:t>
            </w:r>
            <w:r w:rsidRPr="00DF28F3">
              <w:rPr>
                <w:sz w:val="24"/>
              </w:rPr>
              <w:t xml:space="preserve"> тыс. руб.;</w:t>
            </w:r>
          </w:p>
          <w:p w:rsidR="008051B0" w:rsidRPr="00DF28F3" w:rsidRDefault="008051B0" w:rsidP="008051B0">
            <w:pPr>
              <w:rPr>
                <w:sz w:val="24"/>
              </w:rPr>
            </w:pPr>
            <w:r w:rsidRPr="00DF28F3">
              <w:rPr>
                <w:sz w:val="24"/>
              </w:rPr>
              <w:t>2022 год – 1</w:t>
            </w:r>
            <w:r w:rsidR="00B4533E" w:rsidRPr="00DF28F3">
              <w:rPr>
                <w:sz w:val="24"/>
              </w:rPr>
              <w:t>2 706,06</w:t>
            </w:r>
            <w:r w:rsidRPr="00DF28F3">
              <w:rPr>
                <w:sz w:val="24"/>
              </w:rPr>
              <w:t xml:space="preserve"> тыс. руб.;</w:t>
            </w:r>
          </w:p>
          <w:p w:rsidR="008051B0" w:rsidRPr="00DF28F3" w:rsidRDefault="008051B0" w:rsidP="008051B0">
            <w:pPr>
              <w:rPr>
                <w:sz w:val="24"/>
              </w:rPr>
            </w:pPr>
            <w:r w:rsidRPr="00DF28F3">
              <w:rPr>
                <w:sz w:val="24"/>
              </w:rPr>
              <w:t>2023 год –          0,00 тыс. руб.</w:t>
            </w:r>
          </w:p>
          <w:p w:rsidR="001247D1" w:rsidRPr="00DF28F3" w:rsidRDefault="001247D1" w:rsidP="008051B0">
            <w:pPr>
              <w:rPr>
                <w:b/>
                <w:color w:val="000000"/>
                <w:szCs w:val="28"/>
              </w:rPr>
            </w:pPr>
            <w:r w:rsidRPr="00DF28F3">
              <w:rPr>
                <w:sz w:val="24"/>
              </w:rPr>
              <w:t>(в редакции постановлений</w:t>
            </w:r>
            <w:r w:rsidRPr="00DF28F3">
              <w:rPr>
                <w:color w:val="000000"/>
                <w:sz w:val="24"/>
              </w:rPr>
              <w:t xml:space="preserve"> Администрации города Минусинска от 18.02.2021 № АГ-242-п, от 12.05.2021 № АГ-791-п, от 24.06.2021 № АГ-1113-п, от 23.07.2021 № АГ-1286-п</w:t>
            </w:r>
            <w:r w:rsidR="00AE21F5" w:rsidRPr="00DF28F3">
              <w:rPr>
                <w:color w:val="000000"/>
                <w:sz w:val="24"/>
              </w:rPr>
              <w:t>, от 01.09.2021 № АГ-1541-п</w:t>
            </w:r>
            <w:r w:rsidR="00930092" w:rsidRPr="00DF28F3">
              <w:rPr>
                <w:color w:val="000000"/>
                <w:sz w:val="24"/>
              </w:rPr>
              <w:t>, от 30.12.2021 № АГ-2359-п</w:t>
            </w:r>
            <w:r w:rsidRPr="00DF28F3">
              <w:rPr>
                <w:color w:val="000000"/>
                <w:sz w:val="24"/>
              </w:rPr>
              <w:t>)</w:t>
            </w:r>
          </w:p>
        </w:tc>
      </w:tr>
    </w:tbl>
    <w:p w:rsidR="00E92A5F" w:rsidRPr="00AE21F5" w:rsidRDefault="00880CAA" w:rsidP="007E1F7D">
      <w:pPr>
        <w:autoSpaceDE w:val="0"/>
        <w:autoSpaceDN w:val="0"/>
        <w:adjustRightInd w:val="0"/>
        <w:outlineLvl w:val="1"/>
        <w:rPr>
          <w:szCs w:val="28"/>
        </w:rPr>
      </w:pPr>
      <w:r w:rsidRPr="00AE21F5">
        <w:rPr>
          <w:szCs w:val="28"/>
        </w:rPr>
        <w:lastRenderedPageBreak/>
        <w:t xml:space="preserve">                               </w:t>
      </w:r>
    </w:p>
    <w:p w:rsidR="009D510C" w:rsidRPr="00AE21F5" w:rsidRDefault="009D510C" w:rsidP="007E1F7D">
      <w:pPr>
        <w:autoSpaceDE w:val="0"/>
        <w:autoSpaceDN w:val="0"/>
        <w:adjustRightInd w:val="0"/>
        <w:outlineLvl w:val="1"/>
        <w:rPr>
          <w:szCs w:val="28"/>
        </w:rPr>
      </w:pPr>
    </w:p>
    <w:p w:rsidR="00D761C2" w:rsidRPr="00AE21F5" w:rsidRDefault="00D761C2" w:rsidP="00E92A5F">
      <w:pPr>
        <w:autoSpaceDE w:val="0"/>
        <w:autoSpaceDN w:val="0"/>
        <w:adjustRightInd w:val="0"/>
        <w:jc w:val="center"/>
        <w:outlineLvl w:val="1"/>
        <w:rPr>
          <w:b/>
          <w:szCs w:val="28"/>
        </w:rPr>
      </w:pPr>
      <w:r w:rsidRPr="00AE21F5">
        <w:rPr>
          <w:b/>
          <w:szCs w:val="28"/>
        </w:rPr>
        <w:t>Основные разделы подпрограммы</w:t>
      </w:r>
    </w:p>
    <w:p w:rsidR="00D761C2" w:rsidRPr="00AE21F5" w:rsidRDefault="00D761C2" w:rsidP="001247D1">
      <w:pPr>
        <w:pStyle w:val="a9"/>
        <w:numPr>
          <w:ilvl w:val="0"/>
          <w:numId w:val="23"/>
        </w:numPr>
        <w:autoSpaceDE w:val="0"/>
        <w:autoSpaceDN w:val="0"/>
        <w:adjustRightInd w:val="0"/>
        <w:jc w:val="center"/>
        <w:outlineLvl w:val="2"/>
        <w:rPr>
          <w:b/>
          <w:szCs w:val="28"/>
        </w:rPr>
      </w:pPr>
      <w:r w:rsidRPr="00AE21F5">
        <w:rPr>
          <w:b/>
          <w:szCs w:val="28"/>
        </w:rPr>
        <w:t>Постановка общегородской проблемы подпрограммы</w:t>
      </w:r>
    </w:p>
    <w:p w:rsidR="00D175DB" w:rsidRPr="00AE21F5" w:rsidRDefault="00D175DB" w:rsidP="00D761C2">
      <w:pPr>
        <w:autoSpaceDE w:val="0"/>
        <w:autoSpaceDN w:val="0"/>
        <w:adjustRightInd w:val="0"/>
        <w:jc w:val="center"/>
        <w:outlineLvl w:val="2"/>
        <w:rPr>
          <w:b/>
          <w:szCs w:val="28"/>
        </w:rPr>
      </w:pPr>
    </w:p>
    <w:p w:rsidR="00D761C2" w:rsidRPr="00AE21F5" w:rsidRDefault="00D761C2" w:rsidP="00D761C2">
      <w:pPr>
        <w:autoSpaceDE w:val="0"/>
        <w:autoSpaceDN w:val="0"/>
        <w:adjustRightInd w:val="0"/>
        <w:ind w:firstLine="709"/>
        <w:jc w:val="both"/>
        <w:rPr>
          <w:szCs w:val="28"/>
        </w:rPr>
      </w:pPr>
      <w:r w:rsidRPr="00AE21F5">
        <w:rPr>
          <w:szCs w:val="28"/>
        </w:rPr>
        <w:t>Коммунальный комплекс муниципального образования город Минусинск характеризует:</w:t>
      </w:r>
    </w:p>
    <w:p w:rsidR="00D761C2" w:rsidRPr="00AE21F5" w:rsidRDefault="00D761C2" w:rsidP="00D761C2">
      <w:pPr>
        <w:autoSpaceDE w:val="0"/>
        <w:autoSpaceDN w:val="0"/>
        <w:adjustRightInd w:val="0"/>
        <w:ind w:firstLine="709"/>
        <w:jc w:val="both"/>
        <w:rPr>
          <w:szCs w:val="28"/>
        </w:rPr>
      </w:pPr>
      <w:r w:rsidRPr="00AE21F5">
        <w:rPr>
          <w:szCs w:val="28"/>
        </w:rPr>
        <w:t xml:space="preserve">значительный уровень износа основных производственных фондов, </w:t>
      </w:r>
      <w:r w:rsidRPr="00AE21F5">
        <w:rPr>
          <w:szCs w:val="28"/>
        </w:rPr>
        <w:br/>
        <w:t xml:space="preserve">в том числе транспортных коммуникаций и энергетического оборудования </w:t>
      </w:r>
      <w:r w:rsidRPr="00AE21F5">
        <w:rPr>
          <w:szCs w:val="28"/>
        </w:rPr>
        <w:br/>
        <w:t>до 60 </w:t>
      </w:r>
      <w:r w:rsidR="005760CF" w:rsidRPr="00AE21F5">
        <w:rPr>
          <w:szCs w:val="28"/>
        </w:rPr>
        <w:t>–</w:t>
      </w:r>
      <w:r w:rsidRPr="00AE21F5">
        <w:rPr>
          <w:szCs w:val="28"/>
        </w:rPr>
        <w:t> 70%, обусловленный принятием в муниципальную собственность объектов коммунального назначения в ветхом и аварийном состоянии;</w:t>
      </w:r>
    </w:p>
    <w:p w:rsidR="00D761C2" w:rsidRPr="00AE21F5" w:rsidRDefault="00D761C2" w:rsidP="00D761C2">
      <w:pPr>
        <w:autoSpaceDE w:val="0"/>
        <w:autoSpaceDN w:val="0"/>
        <w:adjustRightInd w:val="0"/>
        <w:ind w:firstLine="709"/>
        <w:jc w:val="both"/>
        <w:rPr>
          <w:szCs w:val="28"/>
        </w:rPr>
      </w:pPr>
      <w:r w:rsidRPr="00AE21F5">
        <w:rPr>
          <w:szCs w:val="28"/>
        </w:rPr>
        <w:t xml:space="preserve">сверхнормативные потери энергоресурсов на всех стадиях </w:t>
      </w:r>
      <w:r w:rsidRPr="00AE21F5">
        <w:rPr>
          <w:szCs w:val="28"/>
        </w:rPr>
        <w:br/>
        <w:t>от производства до потребления, составляющие до 50%, вследствие эксплуатации устаревшего технологического оборудования с низким коэффициентом полезного действия;</w:t>
      </w:r>
    </w:p>
    <w:p w:rsidR="00D761C2" w:rsidRPr="00AE21F5" w:rsidRDefault="00D761C2" w:rsidP="00D761C2">
      <w:pPr>
        <w:autoSpaceDE w:val="0"/>
        <w:autoSpaceDN w:val="0"/>
        <w:adjustRightInd w:val="0"/>
        <w:ind w:firstLine="709"/>
        <w:jc w:val="both"/>
        <w:rPr>
          <w:szCs w:val="28"/>
        </w:rPr>
      </w:pPr>
      <w:r w:rsidRPr="00AE21F5">
        <w:rPr>
          <w:szCs w:val="28"/>
        </w:rPr>
        <w:t>высокая себестоимость производства коммунальных услуг из-за сверхнормативного потребления энергоресурсов, наличия нерационально функционирующих затратных технологических схем и низкого коэффициента использования установленной мощности и, вследствие этого, незначительная инвестиционная привлекательность объектов;</w:t>
      </w:r>
    </w:p>
    <w:p w:rsidR="00D761C2" w:rsidRPr="00AE21F5" w:rsidRDefault="00D761C2" w:rsidP="00D761C2">
      <w:pPr>
        <w:autoSpaceDE w:val="0"/>
        <w:autoSpaceDN w:val="0"/>
        <w:adjustRightInd w:val="0"/>
        <w:ind w:firstLine="709"/>
        <w:jc w:val="both"/>
        <w:rPr>
          <w:szCs w:val="28"/>
        </w:rPr>
      </w:pPr>
      <w:r w:rsidRPr="00AE21F5">
        <w:rPr>
          <w:szCs w:val="28"/>
        </w:rPr>
        <w:t>недостаточная степень очистки сточных вод на значительном числе объектов водопроводно-канализационного хозяйства.</w:t>
      </w:r>
    </w:p>
    <w:p w:rsidR="00D761C2" w:rsidRPr="00AE21F5" w:rsidRDefault="00D761C2" w:rsidP="00D761C2">
      <w:pPr>
        <w:autoSpaceDE w:val="0"/>
        <w:autoSpaceDN w:val="0"/>
        <w:adjustRightInd w:val="0"/>
        <w:ind w:firstLine="709"/>
        <w:jc w:val="both"/>
        <w:rPr>
          <w:szCs w:val="28"/>
        </w:rPr>
      </w:pPr>
      <w:r w:rsidRPr="00AE21F5">
        <w:rPr>
          <w:szCs w:val="28"/>
        </w:rPr>
        <w:t>Финансирование из бюджетов всех уровней расходов на капитальный ремонт и модернизацию инженерных систем коммунального комплекса незначительно.</w:t>
      </w:r>
    </w:p>
    <w:p w:rsidR="00D761C2" w:rsidRPr="00AE21F5" w:rsidRDefault="00D761C2" w:rsidP="00D761C2">
      <w:pPr>
        <w:autoSpaceDE w:val="0"/>
        <w:autoSpaceDN w:val="0"/>
        <w:adjustRightInd w:val="0"/>
        <w:ind w:firstLine="709"/>
        <w:jc w:val="both"/>
        <w:rPr>
          <w:szCs w:val="28"/>
        </w:rPr>
      </w:pPr>
      <w:r w:rsidRPr="00AE21F5">
        <w:rPr>
          <w:szCs w:val="28"/>
        </w:rPr>
        <w:t>Недофинансирование отрасли по капитальному ремонту и модернизации коммунальных объектов ведет к значительному износу основных фондов отрасли, что отражается на стабильности работы коммунальных объектов, на качестве предоставляемых коммунальных услуг и в целом к социальной напряженности среди населения.</w:t>
      </w:r>
    </w:p>
    <w:p w:rsidR="00D761C2" w:rsidRPr="00AE21F5" w:rsidRDefault="00D761C2" w:rsidP="00D761C2">
      <w:pPr>
        <w:ind w:firstLine="709"/>
        <w:jc w:val="both"/>
        <w:rPr>
          <w:szCs w:val="28"/>
        </w:rPr>
      </w:pPr>
      <w:r w:rsidRPr="00AE21F5">
        <w:rPr>
          <w:szCs w:val="28"/>
        </w:rPr>
        <w:t xml:space="preserve">В настоящее время проблемой муниципального образования город </w:t>
      </w:r>
      <w:r w:rsidRPr="00AE21F5">
        <w:rPr>
          <w:szCs w:val="28"/>
        </w:rPr>
        <w:lastRenderedPageBreak/>
        <w:t xml:space="preserve">Минусинск остается изношенность основных фондов предприятий жилищно-коммунального комплекса и связанные с этим качество и гарантия предоставления коммунальных услуг потребителям. </w:t>
      </w:r>
    </w:p>
    <w:p w:rsidR="00D761C2" w:rsidRPr="00AE21F5" w:rsidRDefault="00D761C2" w:rsidP="00D761C2">
      <w:pPr>
        <w:pStyle w:val="Iniiaiieoaeno2"/>
        <w:ind w:firstLine="709"/>
        <w:rPr>
          <w:rFonts w:ascii="Times New Roman" w:hAnsi="Times New Roman" w:cs="Times New Roman"/>
        </w:rPr>
      </w:pPr>
      <w:r w:rsidRPr="00AE21F5">
        <w:rPr>
          <w:rFonts w:ascii="Times New Roman" w:hAnsi="Times New Roman" w:cs="Times New Roman"/>
        </w:rPr>
        <w:t>Основными источниками водоснабжения населения муниципального образования город Минусинск являются напорные и безнапорные подземные водоисточники и открытые источники водоснабжения.</w:t>
      </w:r>
    </w:p>
    <w:p w:rsidR="00D761C2" w:rsidRPr="00AE21F5" w:rsidRDefault="00D761C2" w:rsidP="00D761C2">
      <w:pPr>
        <w:autoSpaceDE w:val="0"/>
        <w:autoSpaceDN w:val="0"/>
        <w:adjustRightInd w:val="0"/>
        <w:ind w:firstLine="709"/>
        <w:jc w:val="both"/>
        <w:rPr>
          <w:szCs w:val="28"/>
        </w:rPr>
      </w:pPr>
      <w:r w:rsidRPr="00AE21F5">
        <w:rPr>
          <w:szCs w:val="28"/>
        </w:rPr>
        <w:t xml:space="preserve">Канализационные очистные сооружения, выполняющие барьерную функцию, и осуществляющие очистку сточных вод в большинстве населённых пунктов эксплуатируются в течении 20-30 лет без проведения </w:t>
      </w:r>
      <w:proofErr w:type="gramStart"/>
      <w:r w:rsidRPr="00AE21F5">
        <w:rPr>
          <w:szCs w:val="28"/>
        </w:rPr>
        <w:t>реконструкции,  не</w:t>
      </w:r>
      <w:proofErr w:type="gramEnd"/>
      <w:r w:rsidRPr="00AE21F5">
        <w:rPr>
          <w:szCs w:val="28"/>
        </w:rPr>
        <w:t xml:space="preserve"> обеспечивают необходимую степень очистки в соответствии с требованием действующего природоохранного законодательства.</w:t>
      </w:r>
    </w:p>
    <w:p w:rsidR="00D761C2" w:rsidRPr="00AE21F5" w:rsidRDefault="00D761C2" w:rsidP="00D761C2">
      <w:pPr>
        <w:pStyle w:val="a9"/>
        <w:ind w:left="0" w:firstLine="709"/>
        <w:jc w:val="both"/>
        <w:rPr>
          <w:szCs w:val="28"/>
        </w:rPr>
      </w:pPr>
      <w:r w:rsidRPr="00AE21F5">
        <w:rPr>
          <w:szCs w:val="28"/>
        </w:rPr>
        <w:t>Высокий износ основных фондов предприятий жилищно-коммунального комплекса муниципального образования город Минусинск обусловлен:</w:t>
      </w:r>
    </w:p>
    <w:p w:rsidR="00D761C2" w:rsidRPr="00AE21F5" w:rsidRDefault="00D761C2" w:rsidP="00D761C2">
      <w:pPr>
        <w:pStyle w:val="a9"/>
        <w:ind w:left="0" w:firstLine="709"/>
        <w:jc w:val="both"/>
        <w:rPr>
          <w:szCs w:val="28"/>
        </w:rPr>
      </w:pPr>
      <w:r w:rsidRPr="00AE21F5">
        <w:rPr>
          <w:szCs w:val="28"/>
        </w:rPr>
        <w:t>недостаточным объемом государственного и частного инвестирования;</w:t>
      </w:r>
    </w:p>
    <w:p w:rsidR="00D761C2" w:rsidRPr="00AE21F5" w:rsidRDefault="00D761C2" w:rsidP="00D761C2">
      <w:pPr>
        <w:pStyle w:val="a9"/>
        <w:ind w:left="0" w:firstLine="709"/>
        <w:jc w:val="both"/>
        <w:rPr>
          <w:szCs w:val="28"/>
        </w:rPr>
      </w:pPr>
      <w:r w:rsidRPr="00AE21F5">
        <w:rPr>
          <w:szCs w:val="28"/>
        </w:rPr>
        <w:t xml:space="preserve">ограниченностью собственных средств предприятий на </w:t>
      </w:r>
      <w:proofErr w:type="gramStart"/>
      <w:r w:rsidRPr="00AE21F5">
        <w:rPr>
          <w:szCs w:val="28"/>
        </w:rPr>
        <w:t>капитальный  ремонт</w:t>
      </w:r>
      <w:proofErr w:type="gramEnd"/>
      <w:r w:rsidRPr="00AE21F5">
        <w:rPr>
          <w:szCs w:val="28"/>
        </w:rPr>
        <w:t>, реконструкцию и обновление основных фондов;</w:t>
      </w:r>
    </w:p>
    <w:p w:rsidR="00D761C2" w:rsidRPr="00AE21F5" w:rsidRDefault="00D761C2" w:rsidP="00D761C2">
      <w:pPr>
        <w:pStyle w:val="a9"/>
        <w:ind w:left="0" w:firstLine="709"/>
        <w:jc w:val="both"/>
        <w:rPr>
          <w:szCs w:val="28"/>
        </w:rPr>
      </w:pPr>
      <w:r w:rsidRPr="00AE21F5">
        <w:rPr>
          <w:szCs w:val="28"/>
        </w:rPr>
        <w:t>наличием сверхнормативных затрат энергетических ресурсов на производство;</w:t>
      </w:r>
    </w:p>
    <w:p w:rsidR="00D761C2" w:rsidRPr="00AE21F5" w:rsidRDefault="00D761C2" w:rsidP="00D761C2">
      <w:pPr>
        <w:pStyle w:val="a9"/>
        <w:ind w:left="0" w:firstLine="709"/>
        <w:jc w:val="both"/>
        <w:rPr>
          <w:szCs w:val="28"/>
        </w:rPr>
      </w:pPr>
      <w:r w:rsidRPr="00AE21F5">
        <w:rPr>
          <w:szCs w:val="28"/>
        </w:rPr>
        <w:t>высоким уровнем потерь воды и тепловой энергии в процессе производства и транспортировки ресурсов до потребителей.</w:t>
      </w:r>
    </w:p>
    <w:p w:rsidR="00D761C2" w:rsidRPr="00AE21F5" w:rsidRDefault="00D761C2" w:rsidP="00D761C2">
      <w:pPr>
        <w:autoSpaceDE w:val="0"/>
        <w:autoSpaceDN w:val="0"/>
        <w:adjustRightInd w:val="0"/>
        <w:ind w:firstLine="720"/>
        <w:jc w:val="both"/>
        <w:outlineLvl w:val="3"/>
        <w:rPr>
          <w:szCs w:val="28"/>
        </w:rPr>
      </w:pPr>
      <w:r w:rsidRPr="00AE21F5">
        <w:rPr>
          <w:szCs w:val="28"/>
        </w:rPr>
        <w:t>Морально и физически устаревшее оборудование является энергоёмким с низким коэффициентом полезного действия и значительным расходом энергоресурсов. Существующие технологические схемы функционируют нерационально и имеют низкий коэффициент использования мощности установленного оборудования. Транспортные схемы (инженерные коммуникации) формировались зачастую хаотично без соответствующих гидравлических расчётов и схем развития населенных пунктов, используемые материалы проложенных коммуникаций не долговечны.</w:t>
      </w:r>
    </w:p>
    <w:p w:rsidR="00D761C2" w:rsidRPr="00AE21F5" w:rsidRDefault="00D761C2" w:rsidP="00D761C2">
      <w:pPr>
        <w:autoSpaceDE w:val="0"/>
        <w:autoSpaceDN w:val="0"/>
        <w:adjustRightInd w:val="0"/>
        <w:ind w:firstLine="720"/>
        <w:jc w:val="both"/>
        <w:outlineLvl w:val="3"/>
        <w:rPr>
          <w:szCs w:val="28"/>
        </w:rPr>
      </w:pPr>
      <w:r w:rsidRPr="00AE21F5">
        <w:rPr>
          <w:szCs w:val="28"/>
        </w:rPr>
        <w:t>В муниципальном образовании город Минусинск существует проблема обеспечения объектов теплоснабжения, водозаборных и водоочистных сооружений, сооружений канализации резервными, в т.ч. автономными, источниками электроснабжения. Отсутствие резервного электроснабжения было обусловлено и объективными причинами, такими как наличие одной подстанции на вводе в населенный пункт и отсутствием независимого резервного ввода линии электропередач, а также значительной удаленностью от магистральных электрических сетей.</w:t>
      </w:r>
    </w:p>
    <w:p w:rsidR="00D761C2" w:rsidRPr="00AE21F5" w:rsidRDefault="00D761C2" w:rsidP="00D761C2">
      <w:pPr>
        <w:autoSpaceDE w:val="0"/>
        <w:autoSpaceDN w:val="0"/>
        <w:adjustRightInd w:val="0"/>
        <w:jc w:val="both"/>
        <w:rPr>
          <w:szCs w:val="28"/>
        </w:rPr>
      </w:pPr>
      <w:r w:rsidRPr="00AE21F5">
        <w:rPr>
          <w:szCs w:val="28"/>
        </w:rPr>
        <w:tab/>
        <w:t>Для решения проблем, связанных с техническим состоянием объектов коммунальной инфраструктуры, необходимо увеличение объемов капитального ремонта и модернизации таких объектов с применением энергосберегающих материалов и технологий.</w:t>
      </w:r>
    </w:p>
    <w:p w:rsidR="00D761C2" w:rsidRPr="00AE21F5" w:rsidRDefault="00D761C2" w:rsidP="00D761C2">
      <w:pPr>
        <w:autoSpaceDE w:val="0"/>
        <w:autoSpaceDN w:val="0"/>
        <w:adjustRightInd w:val="0"/>
        <w:ind w:firstLine="708"/>
        <w:jc w:val="both"/>
        <w:rPr>
          <w:szCs w:val="28"/>
        </w:rPr>
      </w:pPr>
      <w:r w:rsidRPr="00AE21F5">
        <w:rPr>
          <w:szCs w:val="28"/>
        </w:rPr>
        <w:t xml:space="preserve">Принятие подпрограммы обусловлено необходимостью предупреждения ситуаций, которые могут привести к нарушению функционирования систем жизнеобеспечения населения муниципального образования город Минусинск, предотвращения критического уровня износа объектов коммунальной инфраструктуры, повышения надежности предоставления коммунальных услуг потребителям требуемого объема и качества. </w:t>
      </w:r>
    </w:p>
    <w:p w:rsidR="00D761C2" w:rsidRPr="00AE21F5" w:rsidRDefault="00D761C2" w:rsidP="00D761C2">
      <w:pPr>
        <w:autoSpaceDE w:val="0"/>
        <w:autoSpaceDN w:val="0"/>
        <w:adjustRightInd w:val="0"/>
        <w:ind w:firstLine="708"/>
        <w:jc w:val="both"/>
        <w:rPr>
          <w:szCs w:val="28"/>
        </w:rPr>
      </w:pPr>
      <w:r w:rsidRPr="00AE21F5">
        <w:rPr>
          <w:szCs w:val="28"/>
        </w:rPr>
        <w:lastRenderedPageBreak/>
        <w:t>Только путем внедрения новых технологий, современной трубной продукции, котельного оборудования, водоочистных установок на объектах муниципального образования город Минусинск возможно качественно повысить энергоэффективность функционирования систем коммунальной инфраструктуры, а также обеспечить безопасное функционирование энергообъектов, обновить материально-техническую базу предприятий коммунального комплекса муниципального образования город Минусинск и обеспечить население муниципального образования город Минусинск питьевой водой, отвечающей требованиям безопасности.</w:t>
      </w:r>
    </w:p>
    <w:p w:rsidR="00D761C2" w:rsidRPr="00AE21F5" w:rsidRDefault="00D761C2" w:rsidP="00D761C2">
      <w:pPr>
        <w:autoSpaceDE w:val="0"/>
        <w:autoSpaceDN w:val="0"/>
        <w:adjustRightInd w:val="0"/>
        <w:ind w:firstLine="708"/>
        <w:jc w:val="both"/>
        <w:rPr>
          <w:szCs w:val="28"/>
        </w:rPr>
      </w:pPr>
      <w:r w:rsidRPr="00AE21F5">
        <w:rPr>
          <w:szCs w:val="28"/>
        </w:rPr>
        <w:t>Решение поставленных задач восстановления и модернизации коммунального комплекса муниципального образования город Минусинск соответствует установленным приоритетам социально-экономического развития муниципального образования город Минусинск и возможно только программными плановыми методами, в том числе с использованием мер государственной поддержки.</w:t>
      </w:r>
    </w:p>
    <w:p w:rsidR="00D761C2" w:rsidRPr="00AE21F5" w:rsidRDefault="00D761C2" w:rsidP="00D761C2">
      <w:pPr>
        <w:autoSpaceDE w:val="0"/>
        <w:autoSpaceDN w:val="0"/>
        <w:adjustRightInd w:val="0"/>
        <w:ind w:firstLine="709"/>
        <w:jc w:val="both"/>
        <w:rPr>
          <w:szCs w:val="28"/>
        </w:rPr>
      </w:pPr>
      <w:r w:rsidRPr="00AE21F5">
        <w:rPr>
          <w:szCs w:val="28"/>
        </w:rPr>
        <w:t>Продолжение решения проблем в коммунальном комплексе в 2014-20</w:t>
      </w:r>
      <w:r w:rsidR="00226377" w:rsidRPr="00AE21F5">
        <w:rPr>
          <w:szCs w:val="28"/>
        </w:rPr>
        <w:t>2</w:t>
      </w:r>
      <w:r w:rsidR="008D44E4" w:rsidRPr="00AE21F5">
        <w:rPr>
          <w:szCs w:val="28"/>
        </w:rPr>
        <w:t>3</w:t>
      </w:r>
      <w:r w:rsidRPr="00AE21F5">
        <w:rPr>
          <w:szCs w:val="28"/>
        </w:rPr>
        <w:t xml:space="preserve"> годах в рамках мероприятий подпрограммы обусловлено необходимостью дальнейшей реализации мероприятий по предупреждению и стабилизации ситуаций, которые могут привести к нарушению функционирования систем жизнеобеспечения населения, предотвращения критического уровня износа основных фондов коммунального комплекса муниципального образования город Минусинск, повышения надежности предоставления коммунальных услуг потребителям требуемого объема и качества, модернизации коммунальных систем инженерного обеспечения муниципальных образований, эффективного производства и использования энергоресурсов, развития </w:t>
      </w:r>
      <w:proofErr w:type="spellStart"/>
      <w:r w:rsidRPr="00AE21F5">
        <w:rPr>
          <w:szCs w:val="28"/>
        </w:rPr>
        <w:t>энергоресурсосбережения</w:t>
      </w:r>
      <w:proofErr w:type="spellEnd"/>
      <w:r w:rsidRPr="00AE21F5">
        <w:rPr>
          <w:szCs w:val="28"/>
        </w:rPr>
        <w:t xml:space="preserve"> в коммунальном хозяйстве.</w:t>
      </w:r>
    </w:p>
    <w:p w:rsidR="00D761C2" w:rsidRPr="00AE21F5" w:rsidRDefault="00D761C2" w:rsidP="00D761C2">
      <w:pPr>
        <w:autoSpaceDE w:val="0"/>
        <w:autoSpaceDN w:val="0"/>
        <w:adjustRightInd w:val="0"/>
        <w:ind w:firstLine="709"/>
        <w:jc w:val="both"/>
        <w:rPr>
          <w:szCs w:val="28"/>
        </w:rPr>
      </w:pPr>
      <w:r w:rsidRPr="00AE21F5">
        <w:rPr>
          <w:szCs w:val="28"/>
        </w:rPr>
        <w:t>Дальнейшее решение задач восстановления основных фондов инженерной инфраструктуры коммунального комплекса муниципального образования город Минусинск соответствует установленным приоритетам социально-экономического развития края и, как и прежде, возможно только программными методами, путем проведения комплекса организационных, производственных, социально-экономических и других мероприятий.</w:t>
      </w:r>
    </w:p>
    <w:p w:rsidR="00C9287A" w:rsidRPr="00AE21F5" w:rsidRDefault="00C9287A" w:rsidP="00483E0C">
      <w:pPr>
        <w:autoSpaceDE w:val="0"/>
        <w:autoSpaceDN w:val="0"/>
        <w:adjustRightInd w:val="0"/>
        <w:jc w:val="center"/>
        <w:outlineLvl w:val="2"/>
        <w:rPr>
          <w:b/>
          <w:szCs w:val="28"/>
        </w:rPr>
      </w:pPr>
    </w:p>
    <w:p w:rsidR="00D761C2" w:rsidRPr="00AE21F5" w:rsidRDefault="00D761C2" w:rsidP="00483E0C">
      <w:pPr>
        <w:autoSpaceDE w:val="0"/>
        <w:autoSpaceDN w:val="0"/>
        <w:adjustRightInd w:val="0"/>
        <w:jc w:val="center"/>
        <w:outlineLvl w:val="2"/>
        <w:rPr>
          <w:b/>
          <w:szCs w:val="28"/>
        </w:rPr>
      </w:pPr>
      <w:r w:rsidRPr="00AE21F5">
        <w:rPr>
          <w:b/>
          <w:szCs w:val="28"/>
        </w:rPr>
        <w:t>Основн</w:t>
      </w:r>
      <w:r w:rsidR="00483E0C" w:rsidRPr="00AE21F5">
        <w:rPr>
          <w:b/>
          <w:szCs w:val="28"/>
        </w:rPr>
        <w:t>ая</w:t>
      </w:r>
      <w:r w:rsidRPr="00AE21F5">
        <w:rPr>
          <w:b/>
          <w:szCs w:val="28"/>
        </w:rPr>
        <w:t xml:space="preserve"> цел</w:t>
      </w:r>
      <w:r w:rsidR="00483E0C" w:rsidRPr="00AE21F5">
        <w:rPr>
          <w:b/>
          <w:szCs w:val="28"/>
        </w:rPr>
        <w:t>ь</w:t>
      </w:r>
      <w:r w:rsidRPr="00AE21F5">
        <w:rPr>
          <w:b/>
          <w:szCs w:val="28"/>
        </w:rPr>
        <w:t>, задачи, сроки выполнения</w:t>
      </w:r>
      <w:r w:rsidR="00483E0C" w:rsidRPr="00AE21F5">
        <w:rPr>
          <w:b/>
          <w:szCs w:val="28"/>
        </w:rPr>
        <w:t xml:space="preserve"> и показатели результативности </w:t>
      </w:r>
      <w:r w:rsidRPr="00AE21F5">
        <w:rPr>
          <w:b/>
          <w:szCs w:val="28"/>
        </w:rPr>
        <w:t xml:space="preserve">подпрограммы </w:t>
      </w:r>
    </w:p>
    <w:p w:rsidR="00D175DB" w:rsidRPr="00AE21F5" w:rsidRDefault="00D175DB" w:rsidP="00D761C2">
      <w:pPr>
        <w:autoSpaceDE w:val="0"/>
        <w:autoSpaceDN w:val="0"/>
        <w:adjustRightInd w:val="0"/>
        <w:jc w:val="center"/>
        <w:rPr>
          <w:b/>
          <w:szCs w:val="28"/>
        </w:rPr>
      </w:pPr>
    </w:p>
    <w:p w:rsidR="00D761C2" w:rsidRPr="00AE21F5" w:rsidRDefault="00D761C2" w:rsidP="00D761C2">
      <w:pPr>
        <w:autoSpaceDE w:val="0"/>
        <w:autoSpaceDN w:val="0"/>
        <w:adjustRightInd w:val="0"/>
        <w:ind w:firstLine="709"/>
        <w:jc w:val="both"/>
        <w:rPr>
          <w:szCs w:val="28"/>
        </w:rPr>
      </w:pPr>
      <w:r w:rsidRPr="00AE21F5">
        <w:rPr>
          <w:szCs w:val="28"/>
        </w:rPr>
        <w:t>Целью подпрограммы явля</w:t>
      </w:r>
      <w:r w:rsidR="007114BF" w:rsidRPr="00AE21F5">
        <w:rPr>
          <w:szCs w:val="28"/>
        </w:rPr>
        <w:t>е</w:t>
      </w:r>
      <w:r w:rsidRPr="00AE21F5">
        <w:rPr>
          <w:szCs w:val="28"/>
        </w:rPr>
        <w:t>тся:</w:t>
      </w:r>
    </w:p>
    <w:p w:rsidR="00D761C2" w:rsidRPr="00AE21F5" w:rsidRDefault="007114BF" w:rsidP="00D761C2">
      <w:pPr>
        <w:autoSpaceDE w:val="0"/>
        <w:autoSpaceDN w:val="0"/>
        <w:adjustRightInd w:val="0"/>
        <w:ind w:firstLine="709"/>
        <w:jc w:val="both"/>
        <w:rPr>
          <w:szCs w:val="28"/>
        </w:rPr>
      </w:pPr>
      <w:r w:rsidRPr="00AE21F5">
        <w:rPr>
          <w:szCs w:val="28"/>
        </w:rPr>
        <w:t>обеспечение населения города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w:t>
      </w:r>
      <w:r w:rsidR="00D761C2" w:rsidRPr="00AE21F5">
        <w:rPr>
          <w:szCs w:val="28"/>
        </w:rPr>
        <w:t>.</w:t>
      </w:r>
    </w:p>
    <w:p w:rsidR="00D761C2" w:rsidRPr="00AE21F5" w:rsidRDefault="00D761C2" w:rsidP="00D761C2">
      <w:pPr>
        <w:autoSpaceDE w:val="0"/>
        <w:autoSpaceDN w:val="0"/>
        <w:adjustRightInd w:val="0"/>
        <w:ind w:firstLine="709"/>
        <w:jc w:val="both"/>
        <w:rPr>
          <w:szCs w:val="28"/>
        </w:rPr>
      </w:pPr>
      <w:r w:rsidRPr="00AE21F5">
        <w:rPr>
          <w:szCs w:val="28"/>
        </w:rPr>
        <w:t>Для достижения поставленн</w:t>
      </w:r>
      <w:r w:rsidR="00483E0C" w:rsidRPr="00AE21F5">
        <w:rPr>
          <w:szCs w:val="28"/>
        </w:rPr>
        <w:t>ой</w:t>
      </w:r>
      <w:r w:rsidRPr="00AE21F5">
        <w:rPr>
          <w:szCs w:val="28"/>
        </w:rPr>
        <w:t xml:space="preserve"> цел</w:t>
      </w:r>
      <w:r w:rsidR="00483E0C" w:rsidRPr="00AE21F5">
        <w:rPr>
          <w:szCs w:val="28"/>
        </w:rPr>
        <w:t>и</w:t>
      </w:r>
      <w:r w:rsidRPr="00AE21F5">
        <w:rPr>
          <w:szCs w:val="28"/>
        </w:rPr>
        <w:t xml:space="preserve"> необходимо решение следующей задачи:</w:t>
      </w:r>
    </w:p>
    <w:p w:rsidR="00D761C2" w:rsidRPr="00AE21F5" w:rsidRDefault="00483E0C" w:rsidP="00D761C2">
      <w:pPr>
        <w:autoSpaceDE w:val="0"/>
        <w:autoSpaceDN w:val="0"/>
        <w:adjustRightInd w:val="0"/>
        <w:ind w:firstLine="709"/>
        <w:jc w:val="both"/>
        <w:rPr>
          <w:szCs w:val="28"/>
        </w:rPr>
      </w:pPr>
      <w:r w:rsidRPr="00AE21F5">
        <w:rPr>
          <w:szCs w:val="28"/>
        </w:rPr>
        <w:t>Обеспечение устойчивого</w:t>
      </w:r>
      <w:r w:rsidR="00845C5F" w:rsidRPr="00AE21F5">
        <w:rPr>
          <w:szCs w:val="28"/>
        </w:rPr>
        <w:t xml:space="preserve"> функционирования организаций жилищно-коммунального комплекса и доступности жилищно-коммунальных услуг населению</w:t>
      </w:r>
      <w:r w:rsidR="00D761C2" w:rsidRPr="00AE21F5">
        <w:rPr>
          <w:szCs w:val="28"/>
        </w:rPr>
        <w:t>.</w:t>
      </w:r>
    </w:p>
    <w:p w:rsidR="00F832C3" w:rsidRPr="00AE21F5" w:rsidRDefault="00F832C3" w:rsidP="00F832C3">
      <w:pPr>
        <w:ind w:firstLine="426"/>
        <w:jc w:val="both"/>
        <w:rPr>
          <w:szCs w:val="28"/>
        </w:rPr>
      </w:pPr>
      <w:r w:rsidRPr="00AE21F5">
        <w:rPr>
          <w:szCs w:val="28"/>
        </w:rPr>
        <w:t xml:space="preserve">Выбор подпрограммных мероприятий обусловлен необходимостью решения </w:t>
      </w:r>
      <w:r w:rsidRPr="00AE21F5">
        <w:rPr>
          <w:szCs w:val="28"/>
        </w:rPr>
        <w:lastRenderedPageBreak/>
        <w:t xml:space="preserve">задач для достижения цели подпрограммы, сформированной в соответствии с приоритетными направлениями государственной политики в области </w:t>
      </w:r>
      <w:proofErr w:type="spellStart"/>
      <w:r w:rsidRPr="00AE21F5">
        <w:rPr>
          <w:szCs w:val="28"/>
        </w:rPr>
        <w:t>жилищно</w:t>
      </w:r>
      <w:proofErr w:type="spellEnd"/>
      <w:r w:rsidRPr="00AE21F5">
        <w:rPr>
          <w:szCs w:val="28"/>
        </w:rPr>
        <w:t xml:space="preserve"> </w:t>
      </w:r>
      <w:r w:rsidR="005760CF" w:rsidRPr="00AE21F5">
        <w:rPr>
          <w:szCs w:val="28"/>
        </w:rPr>
        <w:t>–</w:t>
      </w:r>
      <w:r w:rsidRPr="00AE21F5">
        <w:rPr>
          <w:szCs w:val="28"/>
        </w:rPr>
        <w:t xml:space="preserve"> коммунального </w:t>
      </w:r>
      <w:proofErr w:type="gramStart"/>
      <w:r w:rsidRPr="00AE21F5">
        <w:rPr>
          <w:szCs w:val="28"/>
        </w:rPr>
        <w:t>комплекса  муниципального</w:t>
      </w:r>
      <w:proofErr w:type="gramEnd"/>
      <w:r w:rsidRPr="00AE21F5">
        <w:rPr>
          <w:szCs w:val="28"/>
        </w:rPr>
        <w:t xml:space="preserve"> образования город Минусинск.</w:t>
      </w:r>
    </w:p>
    <w:p w:rsidR="00D761C2" w:rsidRPr="00AE21F5" w:rsidRDefault="00D761C2" w:rsidP="00F832C3">
      <w:pPr>
        <w:autoSpaceDE w:val="0"/>
        <w:autoSpaceDN w:val="0"/>
        <w:adjustRightInd w:val="0"/>
        <w:ind w:firstLine="709"/>
        <w:jc w:val="both"/>
        <w:outlineLvl w:val="1"/>
        <w:rPr>
          <w:szCs w:val="28"/>
        </w:rPr>
      </w:pPr>
      <w:r w:rsidRPr="00AE21F5">
        <w:rPr>
          <w:szCs w:val="28"/>
        </w:rPr>
        <w:t xml:space="preserve">Достижимость и </w:t>
      </w:r>
      <w:proofErr w:type="spellStart"/>
      <w:r w:rsidRPr="00AE21F5">
        <w:rPr>
          <w:szCs w:val="28"/>
        </w:rPr>
        <w:t>измеряемость</w:t>
      </w:r>
      <w:proofErr w:type="spellEnd"/>
      <w:r w:rsidRPr="00AE21F5">
        <w:rPr>
          <w:szCs w:val="28"/>
        </w:rPr>
        <w:t xml:space="preserve"> поставленной цели обеспечиваются за счет установления значений </w:t>
      </w:r>
      <w:r w:rsidR="00F832C3" w:rsidRPr="00AE21F5">
        <w:rPr>
          <w:szCs w:val="28"/>
        </w:rPr>
        <w:t>показателей результативности</w:t>
      </w:r>
      <w:r w:rsidRPr="00AE21F5">
        <w:rPr>
          <w:szCs w:val="28"/>
        </w:rPr>
        <w:t xml:space="preserve"> на весь период действия подпрограммы по годам ее реализации.</w:t>
      </w:r>
    </w:p>
    <w:p w:rsidR="00D761C2" w:rsidRPr="00AE21F5" w:rsidRDefault="00F832C3" w:rsidP="00594B3C">
      <w:pPr>
        <w:ind w:firstLine="426"/>
        <w:jc w:val="both"/>
        <w:rPr>
          <w:szCs w:val="28"/>
        </w:rPr>
      </w:pPr>
      <w:r w:rsidRPr="00AE21F5">
        <w:rPr>
          <w:szCs w:val="28"/>
        </w:rPr>
        <w:t xml:space="preserve">Сведения о </w:t>
      </w:r>
      <w:r w:rsidR="00D761C2" w:rsidRPr="00AE21F5">
        <w:rPr>
          <w:szCs w:val="28"/>
        </w:rPr>
        <w:t>целевых индикатор</w:t>
      </w:r>
      <w:r w:rsidRPr="00AE21F5">
        <w:rPr>
          <w:szCs w:val="28"/>
        </w:rPr>
        <w:t>ах и показателях результативности подпрограммы</w:t>
      </w:r>
      <w:r w:rsidR="00D761C2" w:rsidRPr="00AE21F5">
        <w:rPr>
          <w:szCs w:val="28"/>
        </w:rPr>
        <w:t xml:space="preserve"> </w:t>
      </w:r>
      <w:r w:rsidR="001309C9" w:rsidRPr="00AE21F5">
        <w:rPr>
          <w:szCs w:val="28"/>
        </w:rPr>
        <w:t xml:space="preserve">и их значениях </w:t>
      </w:r>
      <w:r w:rsidR="00AE02E6" w:rsidRPr="00AE21F5">
        <w:rPr>
          <w:szCs w:val="28"/>
        </w:rPr>
        <w:t>представлен</w:t>
      </w:r>
      <w:r w:rsidR="001309C9" w:rsidRPr="00AE21F5">
        <w:rPr>
          <w:szCs w:val="28"/>
        </w:rPr>
        <w:t>ы</w:t>
      </w:r>
      <w:r w:rsidR="00AE02E6" w:rsidRPr="00AE21F5">
        <w:rPr>
          <w:szCs w:val="28"/>
        </w:rPr>
        <w:t xml:space="preserve"> в П</w:t>
      </w:r>
      <w:r w:rsidR="00D761C2" w:rsidRPr="00AE21F5">
        <w:rPr>
          <w:szCs w:val="28"/>
        </w:rPr>
        <w:t>риложении</w:t>
      </w:r>
      <w:r w:rsidR="00E378F3" w:rsidRPr="00AE21F5">
        <w:rPr>
          <w:szCs w:val="28"/>
        </w:rPr>
        <w:t xml:space="preserve"> 1</w:t>
      </w:r>
      <w:r w:rsidRPr="00AE21F5">
        <w:rPr>
          <w:szCs w:val="28"/>
        </w:rPr>
        <w:t xml:space="preserve"> к подпрограмме</w:t>
      </w:r>
      <w:r w:rsidR="00E378F3" w:rsidRPr="00AE21F5">
        <w:rPr>
          <w:szCs w:val="28"/>
        </w:rPr>
        <w:t>.</w:t>
      </w:r>
      <w:r w:rsidR="00D761C2" w:rsidRPr="00AE21F5">
        <w:rPr>
          <w:szCs w:val="28"/>
        </w:rPr>
        <w:br/>
      </w:r>
      <w:r w:rsidR="00E378F3" w:rsidRPr="00AE21F5">
        <w:rPr>
          <w:szCs w:val="28"/>
        </w:rPr>
        <w:t xml:space="preserve">       </w:t>
      </w:r>
      <w:r w:rsidR="00D761C2" w:rsidRPr="00AE21F5">
        <w:rPr>
          <w:szCs w:val="28"/>
        </w:rPr>
        <w:t xml:space="preserve">Срок реализации подпрограммы </w:t>
      </w:r>
      <w:r w:rsidR="005760CF" w:rsidRPr="00AE21F5">
        <w:rPr>
          <w:szCs w:val="28"/>
        </w:rPr>
        <w:t>–</w:t>
      </w:r>
      <w:r w:rsidR="00D761C2" w:rsidRPr="00AE21F5">
        <w:rPr>
          <w:szCs w:val="28"/>
        </w:rPr>
        <w:t xml:space="preserve"> 2014 </w:t>
      </w:r>
      <w:r w:rsidR="005760CF" w:rsidRPr="00AE21F5">
        <w:rPr>
          <w:szCs w:val="28"/>
        </w:rPr>
        <w:t>–</w:t>
      </w:r>
      <w:r w:rsidR="00D761C2" w:rsidRPr="00AE21F5">
        <w:rPr>
          <w:szCs w:val="28"/>
        </w:rPr>
        <w:t xml:space="preserve"> 20</w:t>
      </w:r>
      <w:r w:rsidR="00845C5F" w:rsidRPr="00AE21F5">
        <w:rPr>
          <w:szCs w:val="28"/>
        </w:rPr>
        <w:t>2</w:t>
      </w:r>
      <w:r w:rsidR="008D44E4" w:rsidRPr="00AE21F5">
        <w:rPr>
          <w:szCs w:val="28"/>
        </w:rPr>
        <w:t>3</w:t>
      </w:r>
      <w:r w:rsidR="00D761C2" w:rsidRPr="00AE21F5">
        <w:rPr>
          <w:szCs w:val="28"/>
        </w:rPr>
        <w:t xml:space="preserve"> годы. </w:t>
      </w:r>
    </w:p>
    <w:p w:rsidR="002D427C" w:rsidRPr="00AE21F5" w:rsidRDefault="002D427C" w:rsidP="00594B3C">
      <w:pPr>
        <w:ind w:firstLine="426"/>
        <w:jc w:val="both"/>
        <w:rPr>
          <w:szCs w:val="28"/>
        </w:rPr>
      </w:pPr>
    </w:p>
    <w:p w:rsidR="009D510C" w:rsidRPr="00AE21F5" w:rsidRDefault="009D510C" w:rsidP="00594B3C">
      <w:pPr>
        <w:ind w:firstLine="426"/>
        <w:jc w:val="both"/>
        <w:rPr>
          <w:szCs w:val="28"/>
        </w:rPr>
      </w:pPr>
    </w:p>
    <w:p w:rsidR="003341CF" w:rsidRPr="00AE21F5" w:rsidRDefault="000A5787" w:rsidP="003341CF">
      <w:pPr>
        <w:autoSpaceDE w:val="0"/>
        <w:autoSpaceDN w:val="0"/>
        <w:adjustRightInd w:val="0"/>
        <w:jc w:val="center"/>
        <w:outlineLvl w:val="2"/>
        <w:rPr>
          <w:b/>
          <w:szCs w:val="28"/>
        </w:rPr>
      </w:pPr>
      <w:r w:rsidRPr="00AE21F5">
        <w:rPr>
          <w:b/>
          <w:szCs w:val="28"/>
        </w:rPr>
        <w:t>2</w:t>
      </w:r>
      <w:r w:rsidR="003341CF" w:rsidRPr="00AE21F5">
        <w:rPr>
          <w:b/>
          <w:szCs w:val="28"/>
        </w:rPr>
        <w:t>. Механизм реализации подпрограммы</w:t>
      </w:r>
    </w:p>
    <w:p w:rsidR="002D427C" w:rsidRPr="00AE21F5" w:rsidRDefault="002D427C" w:rsidP="003036C9">
      <w:pPr>
        <w:pStyle w:val="ConsPlusCell"/>
        <w:jc w:val="center"/>
        <w:rPr>
          <w:rFonts w:ascii="Times New Roman" w:hAnsi="Times New Roman" w:cs="Times New Roman"/>
          <w:color w:val="000000"/>
          <w:sz w:val="24"/>
          <w:szCs w:val="24"/>
        </w:rPr>
      </w:pPr>
    </w:p>
    <w:p w:rsidR="00A30644" w:rsidRPr="00AE21F5" w:rsidRDefault="00A30644" w:rsidP="00A30644">
      <w:pPr>
        <w:pStyle w:val="a5"/>
        <w:spacing w:after="0"/>
        <w:ind w:left="-142" w:right="-1" w:firstLine="568"/>
        <w:jc w:val="both"/>
        <w:rPr>
          <w:szCs w:val="28"/>
        </w:rPr>
      </w:pPr>
      <w:r w:rsidRPr="00AE21F5">
        <w:rPr>
          <w:szCs w:val="28"/>
        </w:rPr>
        <w:t xml:space="preserve">Реализация мероприятий подпрограммы, финансируемых из </w:t>
      </w:r>
      <w:r w:rsidR="00391A77" w:rsidRPr="00AE21F5">
        <w:rPr>
          <w:szCs w:val="28"/>
        </w:rPr>
        <w:t xml:space="preserve">средств </w:t>
      </w:r>
      <w:r w:rsidRPr="00AE21F5">
        <w:rPr>
          <w:szCs w:val="28"/>
        </w:rPr>
        <w:t>бюджета</w:t>
      </w:r>
      <w:r w:rsidR="00391A77" w:rsidRPr="00AE21F5">
        <w:rPr>
          <w:szCs w:val="28"/>
        </w:rPr>
        <w:t xml:space="preserve"> города</w:t>
      </w:r>
      <w:r w:rsidRPr="00AE21F5">
        <w:rPr>
          <w:szCs w:val="28"/>
        </w:rPr>
        <w:t xml:space="preserve"> и </w:t>
      </w:r>
      <w:r w:rsidR="00391A77" w:rsidRPr="00AE21F5">
        <w:rPr>
          <w:szCs w:val="28"/>
        </w:rPr>
        <w:t xml:space="preserve">средств </w:t>
      </w:r>
      <w:r w:rsidRPr="00AE21F5">
        <w:rPr>
          <w:szCs w:val="28"/>
        </w:rPr>
        <w:t>краевого бюджета,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D0FB8" w:rsidRPr="00AE21F5" w:rsidRDefault="00A30644" w:rsidP="007D0FB8">
      <w:pPr>
        <w:pStyle w:val="a5"/>
        <w:spacing w:after="0"/>
        <w:ind w:left="-142" w:right="-1" w:firstLine="568"/>
        <w:jc w:val="both"/>
        <w:rPr>
          <w:color w:val="000000"/>
          <w:spacing w:val="7"/>
          <w:szCs w:val="28"/>
        </w:rPr>
      </w:pPr>
      <w:r w:rsidRPr="00AE21F5">
        <w:rPr>
          <w:color w:val="000000"/>
          <w:szCs w:val="28"/>
        </w:rPr>
        <w:t xml:space="preserve">Главным распорядителем бюджетных средств является Администрация города Минусинска. МКУ </w:t>
      </w:r>
      <w:r w:rsidRPr="00AE21F5">
        <w:rPr>
          <w:color w:val="000000"/>
          <w:spacing w:val="7"/>
          <w:szCs w:val="28"/>
        </w:rPr>
        <w:t xml:space="preserve">«Управление городского хозяйства» выполняет функции </w:t>
      </w:r>
      <w:r w:rsidR="000A5787" w:rsidRPr="00AE21F5">
        <w:rPr>
          <w:color w:val="000000"/>
          <w:spacing w:val="7"/>
          <w:szCs w:val="28"/>
        </w:rPr>
        <w:t>получа</w:t>
      </w:r>
      <w:r w:rsidRPr="00AE21F5">
        <w:rPr>
          <w:color w:val="000000"/>
          <w:spacing w:val="7"/>
          <w:szCs w:val="28"/>
        </w:rPr>
        <w:t xml:space="preserve">теля бюджетных средств. </w:t>
      </w:r>
    </w:p>
    <w:p w:rsidR="00C600EA" w:rsidRPr="00AE21F5" w:rsidRDefault="00C600EA" w:rsidP="002D427C">
      <w:pPr>
        <w:autoSpaceDE w:val="0"/>
        <w:autoSpaceDN w:val="0"/>
        <w:adjustRightInd w:val="0"/>
        <w:ind w:firstLine="426"/>
        <w:jc w:val="both"/>
        <w:outlineLvl w:val="1"/>
        <w:rPr>
          <w:szCs w:val="28"/>
        </w:rPr>
      </w:pPr>
      <w:r w:rsidRPr="00AE21F5">
        <w:rPr>
          <w:szCs w:val="28"/>
        </w:rPr>
        <w:t>Организация управления подпрограммой осуществляется МКУ «Управление городского хозяйства».</w:t>
      </w:r>
    </w:p>
    <w:p w:rsidR="00C600EA" w:rsidRPr="00AE21F5" w:rsidRDefault="00A30644" w:rsidP="00A30644">
      <w:pPr>
        <w:pStyle w:val="a5"/>
        <w:spacing w:after="0"/>
        <w:ind w:left="-142" w:right="-1" w:firstLine="568"/>
        <w:jc w:val="both"/>
        <w:rPr>
          <w:color w:val="000000"/>
          <w:spacing w:val="7"/>
          <w:szCs w:val="28"/>
        </w:rPr>
      </w:pPr>
      <w:r w:rsidRPr="00AE21F5">
        <w:rPr>
          <w:color w:val="000000"/>
          <w:szCs w:val="28"/>
        </w:rPr>
        <w:t>Финансирование мероприятий подпрограммы осуществляется финансовым управлением Администрации города Минусинска. МКУ «Управление городского хозяйства» направляет в финансовое управление заявку на финансирование, подписанную главным распорядителем бюджетных средств.  В соответствии с заявкой финансовое управление производит перечисление денежных средств на лицевой счет МКУ «Управление городского хозяйства»,</w:t>
      </w:r>
      <w:r w:rsidRPr="00AE21F5">
        <w:rPr>
          <w:color w:val="000000"/>
          <w:spacing w:val="7"/>
          <w:szCs w:val="28"/>
        </w:rPr>
        <w:t xml:space="preserve"> направленных на реализацию мероприятий подпрограммы</w:t>
      </w:r>
      <w:r w:rsidR="00C600EA" w:rsidRPr="00AE21F5">
        <w:rPr>
          <w:color w:val="000000"/>
          <w:spacing w:val="7"/>
          <w:szCs w:val="28"/>
        </w:rPr>
        <w:t>.</w:t>
      </w:r>
    </w:p>
    <w:p w:rsidR="00FE5149" w:rsidRPr="00AE21F5" w:rsidRDefault="00B0056A" w:rsidP="00C600EA">
      <w:pPr>
        <w:pStyle w:val="ConsPlusCell"/>
        <w:ind w:firstLine="426"/>
        <w:jc w:val="both"/>
        <w:rPr>
          <w:rFonts w:ascii="Times New Roman" w:hAnsi="Times New Roman" w:cs="Times New Roman"/>
          <w:sz w:val="28"/>
          <w:szCs w:val="28"/>
        </w:rPr>
      </w:pPr>
      <w:r w:rsidRPr="00AE21F5">
        <w:rPr>
          <w:rFonts w:ascii="Times New Roman" w:hAnsi="Times New Roman" w:cs="Times New Roman"/>
          <w:color w:val="000000"/>
          <w:sz w:val="28"/>
          <w:szCs w:val="28"/>
        </w:rPr>
        <w:t xml:space="preserve">  </w:t>
      </w:r>
      <w:r w:rsidR="00FE5149" w:rsidRPr="00AE21F5">
        <w:rPr>
          <w:rFonts w:ascii="Times New Roman" w:hAnsi="Times New Roman" w:cs="Times New Roman"/>
          <w:sz w:val="28"/>
          <w:szCs w:val="28"/>
        </w:rPr>
        <w:t xml:space="preserve">МКУ «Управление городского хозяйства» осуществляет подготовку и направление в </w:t>
      </w:r>
      <w:r w:rsidR="00C600EA" w:rsidRPr="00AE21F5">
        <w:rPr>
          <w:rFonts w:ascii="Times New Roman" w:hAnsi="Times New Roman" w:cs="Times New Roman"/>
          <w:sz w:val="28"/>
          <w:szCs w:val="28"/>
        </w:rPr>
        <w:t>М</w:t>
      </w:r>
      <w:r w:rsidR="00FE5149" w:rsidRPr="00AE21F5">
        <w:rPr>
          <w:rFonts w:ascii="Times New Roman" w:hAnsi="Times New Roman" w:cs="Times New Roman"/>
          <w:sz w:val="28"/>
          <w:szCs w:val="28"/>
        </w:rPr>
        <w:t xml:space="preserve">инистерство </w:t>
      </w:r>
      <w:r w:rsidR="00C600EA" w:rsidRPr="00AE21F5">
        <w:rPr>
          <w:rFonts w:ascii="Times New Roman" w:hAnsi="Times New Roman" w:cs="Times New Roman"/>
          <w:sz w:val="28"/>
          <w:szCs w:val="28"/>
        </w:rPr>
        <w:t>строительства</w:t>
      </w:r>
      <w:r w:rsidR="00FE5149" w:rsidRPr="00AE21F5">
        <w:rPr>
          <w:rFonts w:ascii="Times New Roman" w:hAnsi="Times New Roman" w:cs="Times New Roman"/>
          <w:sz w:val="28"/>
          <w:szCs w:val="28"/>
        </w:rPr>
        <w:t xml:space="preserve"> и жилищно-коммунального хозяйства Красноярского края необходимого пакета документов для получения субсидий из краевого бюджета на капитальный ремонт, реконструкцию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 же на приобретение технологического оборудования для обеспечения функционирования систем теплоснабжения, электроснабжения, водоснабжения, водоотведения и очистки сточных вод (далее – неотложные мероприятия по повышению эксплуатационной надежности объектов коммунальной инфраструктуры муниципального образования город Минусинск), в соответствии с порядком и условиям предоставления и расходования субсидии бюджетам муниципальных образований Красноярского края, утвержденных соответствующим постановлением Правительства Красноярского края.</w:t>
      </w:r>
    </w:p>
    <w:p w:rsidR="00FE5149" w:rsidRPr="00AE21F5" w:rsidRDefault="00FE5149" w:rsidP="00FE5149">
      <w:pPr>
        <w:autoSpaceDE w:val="0"/>
        <w:autoSpaceDN w:val="0"/>
        <w:adjustRightInd w:val="0"/>
        <w:ind w:firstLine="709"/>
        <w:jc w:val="both"/>
        <w:outlineLvl w:val="1"/>
        <w:rPr>
          <w:szCs w:val="28"/>
        </w:rPr>
      </w:pPr>
      <w:r w:rsidRPr="00AE21F5">
        <w:rPr>
          <w:szCs w:val="28"/>
        </w:rPr>
        <w:t xml:space="preserve">Распределение субсидий бюджетам муниципальных образований </w:t>
      </w:r>
      <w:r w:rsidRPr="00AE21F5">
        <w:rPr>
          <w:szCs w:val="28"/>
        </w:rPr>
        <w:lastRenderedPageBreak/>
        <w:t xml:space="preserve">Красноярского края утверждается постановлением Правительства Красноярского края. По результатам распределение субсидий из краевого бюджета, между </w:t>
      </w:r>
      <w:r w:rsidR="00C600EA" w:rsidRPr="00AE21F5">
        <w:rPr>
          <w:szCs w:val="28"/>
        </w:rPr>
        <w:t>М</w:t>
      </w:r>
      <w:r w:rsidRPr="00AE21F5">
        <w:rPr>
          <w:szCs w:val="28"/>
        </w:rPr>
        <w:t xml:space="preserve">инистерством </w:t>
      </w:r>
      <w:r w:rsidR="00C600EA" w:rsidRPr="00AE21F5">
        <w:rPr>
          <w:szCs w:val="28"/>
        </w:rPr>
        <w:t>строительства</w:t>
      </w:r>
      <w:r w:rsidRPr="00AE21F5">
        <w:rPr>
          <w:szCs w:val="28"/>
        </w:rPr>
        <w:t xml:space="preserve"> и жилищно-коммунального хозяйства Красноярского края и администрацией города Минусинска подписывается соответствующее соглашение о предоставлении субсидий.</w:t>
      </w:r>
    </w:p>
    <w:p w:rsidR="00FE5149" w:rsidRPr="00AE21F5" w:rsidRDefault="00FE5149" w:rsidP="0017212C">
      <w:pPr>
        <w:autoSpaceDE w:val="0"/>
        <w:autoSpaceDN w:val="0"/>
        <w:adjustRightInd w:val="0"/>
        <w:ind w:firstLine="709"/>
        <w:jc w:val="both"/>
        <w:rPr>
          <w:szCs w:val="28"/>
        </w:rPr>
      </w:pPr>
      <w:r w:rsidRPr="00AE21F5">
        <w:rPr>
          <w:szCs w:val="28"/>
        </w:rPr>
        <w:t xml:space="preserve">Перечисление субсидий бюджету муниципального образования город Минусинск производится в соответствии со сводной бюджетной росписью краевого бюджета в пределах лимитов бюджетных обязательств, предусмотренных Министерству </w:t>
      </w:r>
      <w:r w:rsidR="00C600EA" w:rsidRPr="00AE21F5">
        <w:rPr>
          <w:szCs w:val="28"/>
        </w:rPr>
        <w:t>строительства</w:t>
      </w:r>
      <w:r w:rsidRPr="00AE21F5">
        <w:rPr>
          <w:szCs w:val="28"/>
        </w:rPr>
        <w:t xml:space="preserve"> и жилищно-коммунального хозяйства Красноярского края. </w:t>
      </w:r>
    </w:p>
    <w:p w:rsidR="00F105B9" w:rsidRPr="00AE21F5" w:rsidRDefault="000A5787" w:rsidP="0017212C">
      <w:pPr>
        <w:tabs>
          <w:tab w:val="left" w:pos="1080"/>
        </w:tabs>
        <w:ind w:firstLine="709"/>
        <w:jc w:val="both"/>
      </w:pPr>
      <w:r w:rsidRPr="00AE21F5">
        <w:t xml:space="preserve">МКУ «Управление городского хозяйства» </w:t>
      </w:r>
      <w:r w:rsidR="00F105B9" w:rsidRPr="00AE21F5">
        <w:t>несет ответственность за реализацию и достижение конечных результатов мероприятий подпрограммы.</w:t>
      </w:r>
    </w:p>
    <w:p w:rsidR="00F105B9" w:rsidRPr="00AE21F5" w:rsidRDefault="00F105B9" w:rsidP="0017212C">
      <w:pPr>
        <w:autoSpaceDE w:val="0"/>
        <w:autoSpaceDN w:val="0"/>
        <w:adjustRightInd w:val="0"/>
        <w:ind w:firstLine="709"/>
        <w:jc w:val="both"/>
        <w:outlineLvl w:val="1"/>
      </w:pPr>
      <w:r w:rsidRPr="00AE21F5">
        <w:t xml:space="preserve">Контроль за целевым и эффективным использованием средств, предусмотренных на реализацию мероприятий подпрограммы, осуществляется </w:t>
      </w:r>
      <w:r w:rsidR="000A5787" w:rsidRPr="00AE21F5">
        <w:t>МКУ «Управление городского хозяйства»</w:t>
      </w:r>
      <w:r w:rsidRPr="00AE21F5">
        <w:t>.</w:t>
      </w:r>
    </w:p>
    <w:p w:rsidR="00F105B9" w:rsidRPr="00AE21F5" w:rsidRDefault="00F105B9" w:rsidP="0017212C">
      <w:pPr>
        <w:autoSpaceDE w:val="0"/>
        <w:autoSpaceDN w:val="0"/>
        <w:adjustRightInd w:val="0"/>
        <w:ind w:firstLine="709"/>
        <w:jc w:val="both"/>
        <w:outlineLvl w:val="1"/>
        <w:rPr>
          <w:iCs/>
          <w:color w:val="000000"/>
          <w:szCs w:val="28"/>
          <w:shd w:val="clear" w:color="auto" w:fill="FDFDFD"/>
        </w:rPr>
      </w:pPr>
      <w:r w:rsidRPr="00AE21F5">
        <w:t>Получатель бюджетных средств с функцией муниципального заказчика осуществляет постоянный контроль и надзор за ходом и качеством выполнения работ в соответствии с условиями муниципальных контрактов, заключенных по результатам торгов.</w:t>
      </w:r>
      <w:r w:rsidRPr="00AE21F5">
        <w:rPr>
          <w:iCs/>
          <w:color w:val="000000"/>
          <w:szCs w:val="28"/>
          <w:shd w:val="clear" w:color="auto" w:fill="FDFDFD"/>
        </w:rPr>
        <w:t xml:space="preserve">  </w:t>
      </w:r>
    </w:p>
    <w:p w:rsidR="00F105B9" w:rsidRPr="00AE21F5" w:rsidRDefault="00F105B9" w:rsidP="0017212C">
      <w:pPr>
        <w:autoSpaceDE w:val="0"/>
        <w:autoSpaceDN w:val="0"/>
        <w:adjustRightInd w:val="0"/>
        <w:ind w:firstLine="709"/>
        <w:jc w:val="both"/>
        <w:rPr>
          <w:iCs/>
          <w:color w:val="000000"/>
          <w:shd w:val="clear" w:color="auto" w:fill="FDFDFD"/>
        </w:rPr>
      </w:pPr>
      <w:r w:rsidRPr="00AE21F5">
        <w:rPr>
          <w:iCs/>
          <w:color w:val="000000"/>
          <w:shd w:val="clear" w:color="auto" w:fill="FDFDFD"/>
        </w:rPr>
        <w:t xml:space="preserve">  Внешний финансовый контроль за использованием бюджетных средств, направленных на реализацию мероприятий, предусмотренных подпрограммой, осуществляет Контрольно-счетная комиссия города Минусинска.</w:t>
      </w:r>
    </w:p>
    <w:p w:rsidR="00F105B9" w:rsidRPr="00AE21F5" w:rsidRDefault="00F105B9" w:rsidP="0017212C">
      <w:pPr>
        <w:autoSpaceDE w:val="0"/>
        <w:autoSpaceDN w:val="0"/>
        <w:adjustRightInd w:val="0"/>
        <w:ind w:firstLine="709"/>
        <w:jc w:val="both"/>
        <w:outlineLvl w:val="1"/>
      </w:pPr>
      <w:proofErr w:type="gramStart"/>
      <w:r w:rsidRPr="00AE21F5">
        <w:t>Предоставление информационных и отчетных данных согласно действующему законодательству</w:t>
      </w:r>
      <w:proofErr w:type="gramEnd"/>
      <w:r w:rsidRPr="00AE21F5">
        <w:t xml:space="preserve"> осуществляет МКУ «Управление городского хозяйства». МКУ «Управление городского хозяйства» ежеквартально не позднее 20 числа месяца, следующего за отчетным предоставляет в управление экономики администрации города Минусинска и финансовое управление администрации города Минусинска отчеты о реализации подпрограммы, в соответствии с постановлением администрации города Минусинска от 31.07.2013 № АГ-1346-п «Об утверждении Порядка принятия решений о разработке муниципальных программ муниципального образования город Минусинск, их формирования и реализации». </w:t>
      </w:r>
    </w:p>
    <w:p w:rsidR="00F105B9" w:rsidRPr="00AE21F5" w:rsidRDefault="00F105B9" w:rsidP="0017212C">
      <w:pPr>
        <w:autoSpaceDE w:val="0"/>
        <w:autoSpaceDN w:val="0"/>
        <w:adjustRightInd w:val="0"/>
        <w:ind w:firstLine="709"/>
        <w:jc w:val="both"/>
        <w:outlineLvl w:val="1"/>
      </w:pPr>
      <w:r w:rsidRPr="00AE21F5">
        <w:t xml:space="preserve">Годовой отчет о ходе реализации подпрограммы представляется в управление экономики администрации города </w:t>
      </w:r>
      <w:proofErr w:type="gramStart"/>
      <w:r w:rsidRPr="00AE21F5">
        <w:t>Минусинска  до</w:t>
      </w:r>
      <w:proofErr w:type="gramEnd"/>
      <w:r w:rsidRPr="00AE21F5">
        <w:t xml:space="preserve"> 28 февраля года, следующего за отчетным.</w:t>
      </w:r>
    </w:p>
    <w:p w:rsidR="00C9287A" w:rsidRPr="00AE21F5" w:rsidRDefault="00E50FBE" w:rsidP="0017212C">
      <w:pPr>
        <w:pStyle w:val="ConsPlusCell"/>
        <w:ind w:firstLine="709"/>
        <w:jc w:val="both"/>
        <w:rPr>
          <w:szCs w:val="28"/>
        </w:rPr>
      </w:pPr>
      <w:r w:rsidRPr="00AE21F5">
        <w:rPr>
          <w:szCs w:val="28"/>
        </w:rPr>
        <w:t xml:space="preserve">  </w:t>
      </w:r>
    </w:p>
    <w:p w:rsidR="00C600EA" w:rsidRPr="00AE21F5" w:rsidRDefault="00E50FBE" w:rsidP="0017212C">
      <w:pPr>
        <w:pStyle w:val="ConsPlusCell"/>
        <w:ind w:firstLine="709"/>
        <w:jc w:val="both"/>
        <w:rPr>
          <w:szCs w:val="28"/>
        </w:rPr>
      </w:pPr>
      <w:r w:rsidRPr="00AE21F5">
        <w:rPr>
          <w:szCs w:val="28"/>
        </w:rPr>
        <w:t xml:space="preserve">             </w:t>
      </w:r>
    </w:p>
    <w:p w:rsidR="00D761C2" w:rsidRPr="00AE21F5" w:rsidRDefault="009D510C" w:rsidP="009D510C">
      <w:pPr>
        <w:pStyle w:val="a9"/>
        <w:autoSpaceDE w:val="0"/>
        <w:autoSpaceDN w:val="0"/>
        <w:adjustRightInd w:val="0"/>
        <w:ind w:left="1069"/>
        <w:outlineLvl w:val="2"/>
        <w:rPr>
          <w:b/>
          <w:szCs w:val="28"/>
        </w:rPr>
      </w:pPr>
      <w:r w:rsidRPr="00AE21F5">
        <w:rPr>
          <w:b/>
          <w:szCs w:val="28"/>
        </w:rPr>
        <w:t xml:space="preserve">3. </w:t>
      </w:r>
      <w:r w:rsidR="00D80051" w:rsidRPr="00AE21F5">
        <w:rPr>
          <w:b/>
          <w:szCs w:val="28"/>
        </w:rPr>
        <w:t xml:space="preserve">Характеристика основных </w:t>
      </w:r>
      <w:proofErr w:type="gramStart"/>
      <w:r w:rsidR="00D80051" w:rsidRPr="00AE21F5">
        <w:rPr>
          <w:b/>
          <w:szCs w:val="28"/>
        </w:rPr>
        <w:t>м</w:t>
      </w:r>
      <w:r w:rsidR="00D761C2" w:rsidRPr="00AE21F5">
        <w:rPr>
          <w:b/>
          <w:szCs w:val="28"/>
        </w:rPr>
        <w:t>ероприяти</w:t>
      </w:r>
      <w:r w:rsidR="00D80051" w:rsidRPr="00AE21F5">
        <w:rPr>
          <w:b/>
          <w:szCs w:val="28"/>
        </w:rPr>
        <w:t>й</w:t>
      </w:r>
      <w:r w:rsidR="00D761C2" w:rsidRPr="00AE21F5">
        <w:rPr>
          <w:b/>
          <w:szCs w:val="28"/>
        </w:rPr>
        <w:t xml:space="preserve">  по</w:t>
      </w:r>
      <w:r w:rsidR="001E7C93" w:rsidRPr="00AE21F5">
        <w:rPr>
          <w:b/>
          <w:szCs w:val="28"/>
        </w:rPr>
        <w:t>дпрограммы</w:t>
      </w:r>
      <w:proofErr w:type="gramEnd"/>
    </w:p>
    <w:p w:rsidR="00D90F06" w:rsidRPr="00AE21F5" w:rsidRDefault="00D90F06" w:rsidP="0017212C">
      <w:pPr>
        <w:autoSpaceDE w:val="0"/>
        <w:autoSpaceDN w:val="0"/>
        <w:adjustRightInd w:val="0"/>
        <w:ind w:firstLine="709"/>
        <w:jc w:val="both"/>
        <w:outlineLvl w:val="1"/>
        <w:rPr>
          <w:szCs w:val="28"/>
        </w:rPr>
      </w:pPr>
    </w:p>
    <w:p w:rsidR="001309C9" w:rsidRPr="00AE21F5" w:rsidRDefault="001309C9" w:rsidP="0017212C">
      <w:pPr>
        <w:autoSpaceDE w:val="0"/>
        <w:autoSpaceDN w:val="0"/>
        <w:adjustRightInd w:val="0"/>
        <w:ind w:firstLine="709"/>
        <w:jc w:val="both"/>
        <w:outlineLvl w:val="1"/>
        <w:rPr>
          <w:szCs w:val="28"/>
        </w:rPr>
      </w:pPr>
      <w:r w:rsidRPr="00AE21F5">
        <w:rPr>
          <w:szCs w:val="28"/>
        </w:rPr>
        <w:t>Организация управления подпрограммой осуществляется МКУ «Управление городского хозяйства».</w:t>
      </w:r>
    </w:p>
    <w:p w:rsidR="001309C9" w:rsidRPr="00AE21F5" w:rsidRDefault="001309C9" w:rsidP="0017212C">
      <w:pPr>
        <w:autoSpaceDE w:val="0"/>
        <w:autoSpaceDN w:val="0"/>
        <w:adjustRightInd w:val="0"/>
        <w:ind w:firstLine="709"/>
        <w:jc w:val="both"/>
        <w:outlineLvl w:val="1"/>
        <w:rPr>
          <w:sz w:val="27"/>
          <w:szCs w:val="27"/>
        </w:rPr>
      </w:pPr>
      <w:r w:rsidRPr="00AE21F5">
        <w:rPr>
          <w:szCs w:val="28"/>
        </w:rPr>
        <w:t xml:space="preserve">Контроль за целевым и эффективным использованием средств, предусмотренных на реализацию мероприятий подпрограммы, осуществляется </w:t>
      </w:r>
      <w:r w:rsidR="000A5787" w:rsidRPr="00AE21F5">
        <w:t>МКУ «Управление городского хозяйства»</w:t>
      </w:r>
      <w:r w:rsidRPr="00AE21F5">
        <w:rPr>
          <w:sz w:val="27"/>
          <w:szCs w:val="27"/>
        </w:rPr>
        <w:t xml:space="preserve">. </w:t>
      </w:r>
    </w:p>
    <w:p w:rsidR="001309C9" w:rsidRPr="00AE21F5" w:rsidRDefault="001309C9" w:rsidP="0017212C">
      <w:pPr>
        <w:pStyle w:val="af5"/>
        <w:spacing w:after="0"/>
        <w:ind w:left="0" w:firstLine="709"/>
        <w:jc w:val="both"/>
        <w:rPr>
          <w:szCs w:val="28"/>
        </w:rPr>
      </w:pPr>
      <w:r w:rsidRPr="00AE21F5">
        <w:rPr>
          <w:szCs w:val="28"/>
        </w:rPr>
        <w:t xml:space="preserve">Перечень подпрограммных мероприятий с указанием главных распорядителей бюджетных средств, исполнителей подпрограммных </w:t>
      </w:r>
      <w:r w:rsidRPr="00AE21F5">
        <w:rPr>
          <w:szCs w:val="28"/>
        </w:rPr>
        <w:lastRenderedPageBreak/>
        <w:t>мероприятий, сроков исполнения, объемов и источников финансирования всего и с разбивкой по годам представлен в Приложении 2 к подпрограмме.</w:t>
      </w:r>
    </w:p>
    <w:p w:rsidR="00FD51CD" w:rsidRPr="00AE21F5" w:rsidRDefault="00FD51CD" w:rsidP="0017212C">
      <w:pPr>
        <w:pStyle w:val="ConsPlusCell"/>
        <w:ind w:firstLine="709"/>
        <w:jc w:val="both"/>
        <w:rPr>
          <w:rFonts w:ascii="Times New Roman" w:hAnsi="Times New Roman" w:cs="Times New Roman"/>
          <w:sz w:val="28"/>
          <w:szCs w:val="28"/>
        </w:rPr>
      </w:pPr>
    </w:p>
    <w:p w:rsidR="00D761C2" w:rsidRPr="00AE21F5" w:rsidRDefault="009273BB" w:rsidP="0017212C">
      <w:pPr>
        <w:pStyle w:val="ConsPlusCell"/>
        <w:jc w:val="both"/>
        <w:rPr>
          <w:rFonts w:ascii="Times New Roman" w:hAnsi="Times New Roman" w:cs="Times New Roman"/>
          <w:sz w:val="28"/>
          <w:szCs w:val="28"/>
        </w:rPr>
      </w:pPr>
      <w:proofErr w:type="spellStart"/>
      <w:r w:rsidRPr="00AE21F5">
        <w:rPr>
          <w:rFonts w:ascii="Times New Roman" w:hAnsi="Times New Roman" w:cs="Times New Roman"/>
          <w:sz w:val="28"/>
          <w:szCs w:val="28"/>
        </w:rPr>
        <w:t>И.о</w:t>
      </w:r>
      <w:proofErr w:type="spellEnd"/>
      <w:r w:rsidRPr="00AE21F5">
        <w:rPr>
          <w:rFonts w:ascii="Times New Roman" w:hAnsi="Times New Roman" w:cs="Times New Roman"/>
          <w:sz w:val="28"/>
          <w:szCs w:val="28"/>
        </w:rPr>
        <w:t>. д</w:t>
      </w:r>
      <w:r w:rsidR="00D761C2" w:rsidRPr="00AE21F5">
        <w:rPr>
          <w:rFonts w:ascii="Times New Roman" w:hAnsi="Times New Roman" w:cs="Times New Roman"/>
          <w:sz w:val="28"/>
          <w:szCs w:val="28"/>
        </w:rPr>
        <w:t>иректор</w:t>
      </w:r>
      <w:r w:rsidRPr="00AE21F5">
        <w:rPr>
          <w:rFonts w:ascii="Times New Roman" w:hAnsi="Times New Roman" w:cs="Times New Roman"/>
          <w:sz w:val="28"/>
          <w:szCs w:val="28"/>
        </w:rPr>
        <w:t>а</w:t>
      </w:r>
      <w:r w:rsidR="00D761C2" w:rsidRPr="00AE21F5">
        <w:rPr>
          <w:rFonts w:ascii="Times New Roman" w:hAnsi="Times New Roman" w:cs="Times New Roman"/>
          <w:sz w:val="28"/>
          <w:szCs w:val="28"/>
        </w:rPr>
        <w:t xml:space="preserve"> </w:t>
      </w:r>
      <w:r w:rsidR="00104277" w:rsidRPr="00AE21F5">
        <w:rPr>
          <w:rFonts w:ascii="Times New Roman" w:hAnsi="Times New Roman" w:cs="Times New Roman"/>
          <w:sz w:val="28"/>
          <w:szCs w:val="28"/>
        </w:rPr>
        <w:t>МКУ</w:t>
      </w:r>
    </w:p>
    <w:p w:rsidR="00D761C2" w:rsidRPr="00AE21F5" w:rsidRDefault="00D761C2" w:rsidP="0017212C">
      <w:pPr>
        <w:pStyle w:val="ConsPlusNonformat"/>
        <w:widowControl/>
        <w:jc w:val="both"/>
        <w:rPr>
          <w:szCs w:val="28"/>
        </w:rPr>
      </w:pPr>
      <w:r w:rsidRPr="00AE21F5">
        <w:rPr>
          <w:rFonts w:ascii="Times New Roman" w:hAnsi="Times New Roman" w:cs="Times New Roman"/>
          <w:sz w:val="28"/>
          <w:szCs w:val="28"/>
        </w:rPr>
        <w:t xml:space="preserve">«Управление городского </w:t>
      </w:r>
      <w:proofErr w:type="gramStart"/>
      <w:r w:rsidRPr="00AE21F5">
        <w:rPr>
          <w:rFonts w:ascii="Times New Roman" w:hAnsi="Times New Roman" w:cs="Times New Roman"/>
          <w:sz w:val="28"/>
          <w:szCs w:val="28"/>
        </w:rPr>
        <w:t xml:space="preserve">хозяйства»   </w:t>
      </w:r>
      <w:proofErr w:type="gramEnd"/>
      <w:r w:rsidRPr="00AE21F5">
        <w:rPr>
          <w:rFonts w:ascii="Times New Roman" w:hAnsi="Times New Roman" w:cs="Times New Roman"/>
          <w:sz w:val="28"/>
          <w:szCs w:val="28"/>
        </w:rPr>
        <w:t xml:space="preserve">    </w:t>
      </w:r>
      <w:r w:rsidR="00301F0A" w:rsidRPr="00AE21F5">
        <w:rPr>
          <w:rFonts w:ascii="Times New Roman" w:hAnsi="Times New Roman" w:cs="Times New Roman"/>
          <w:sz w:val="28"/>
          <w:szCs w:val="28"/>
        </w:rPr>
        <w:t xml:space="preserve"> </w:t>
      </w:r>
      <w:r w:rsidR="0088747D" w:rsidRPr="00AE21F5">
        <w:rPr>
          <w:rFonts w:ascii="Times New Roman" w:hAnsi="Times New Roman" w:cs="Times New Roman"/>
          <w:sz w:val="28"/>
          <w:szCs w:val="28"/>
        </w:rPr>
        <w:t xml:space="preserve">  </w:t>
      </w:r>
      <w:r w:rsidR="00EA419C" w:rsidRPr="00AE21F5">
        <w:rPr>
          <w:rFonts w:ascii="Times New Roman" w:hAnsi="Times New Roman" w:cs="Times New Roman"/>
          <w:sz w:val="28"/>
          <w:szCs w:val="28"/>
        </w:rPr>
        <w:t xml:space="preserve">    </w:t>
      </w:r>
      <w:r w:rsidR="00D90F06" w:rsidRPr="00AE21F5">
        <w:rPr>
          <w:rFonts w:ascii="Times New Roman" w:hAnsi="Times New Roman" w:cs="Times New Roman"/>
          <w:sz w:val="28"/>
          <w:szCs w:val="28"/>
        </w:rPr>
        <w:t xml:space="preserve">        </w:t>
      </w:r>
      <w:r w:rsidR="00C845A7" w:rsidRPr="00AE21F5">
        <w:rPr>
          <w:rFonts w:ascii="Times New Roman" w:hAnsi="Times New Roman" w:cs="Times New Roman"/>
          <w:sz w:val="28"/>
          <w:szCs w:val="28"/>
        </w:rPr>
        <w:t xml:space="preserve"> </w:t>
      </w:r>
      <w:r w:rsidR="00D83671" w:rsidRPr="00AE21F5">
        <w:rPr>
          <w:rFonts w:ascii="Times New Roman" w:hAnsi="Times New Roman" w:cs="Times New Roman"/>
          <w:sz w:val="28"/>
          <w:szCs w:val="28"/>
        </w:rPr>
        <w:t xml:space="preserve">  </w:t>
      </w:r>
      <w:r w:rsidR="00D90F06" w:rsidRPr="00AE21F5">
        <w:rPr>
          <w:rFonts w:ascii="Times New Roman" w:hAnsi="Times New Roman" w:cs="Times New Roman"/>
          <w:sz w:val="28"/>
          <w:szCs w:val="28"/>
        </w:rPr>
        <w:t xml:space="preserve">  </w:t>
      </w:r>
      <w:r w:rsidR="00D5140D" w:rsidRPr="00AE21F5">
        <w:rPr>
          <w:rFonts w:ascii="Times New Roman" w:hAnsi="Times New Roman" w:cs="Times New Roman"/>
          <w:sz w:val="28"/>
          <w:szCs w:val="28"/>
        </w:rPr>
        <w:t xml:space="preserve">    </w:t>
      </w:r>
      <w:r w:rsidR="00301F0A" w:rsidRPr="00AE21F5">
        <w:rPr>
          <w:rFonts w:ascii="Times New Roman" w:hAnsi="Times New Roman" w:cs="Times New Roman"/>
          <w:sz w:val="28"/>
          <w:szCs w:val="28"/>
        </w:rPr>
        <w:t xml:space="preserve">     </w:t>
      </w:r>
      <w:r w:rsidR="00A45617" w:rsidRPr="00AE21F5">
        <w:rPr>
          <w:szCs w:val="28"/>
        </w:rPr>
        <w:t xml:space="preserve"> </w:t>
      </w:r>
      <w:r w:rsidRPr="00AE21F5">
        <w:rPr>
          <w:rFonts w:ascii="Times New Roman" w:hAnsi="Times New Roman" w:cs="Times New Roman"/>
          <w:sz w:val="28"/>
          <w:szCs w:val="28"/>
        </w:rPr>
        <w:t xml:space="preserve">      </w:t>
      </w:r>
      <w:r w:rsidR="009273BB" w:rsidRPr="00AE21F5">
        <w:rPr>
          <w:rFonts w:ascii="Times New Roman" w:hAnsi="Times New Roman" w:cs="Times New Roman"/>
          <w:sz w:val="28"/>
          <w:szCs w:val="28"/>
        </w:rPr>
        <w:t>В.</w:t>
      </w:r>
      <w:r w:rsidR="00D83671" w:rsidRPr="00AE21F5">
        <w:rPr>
          <w:rFonts w:ascii="Times New Roman" w:hAnsi="Times New Roman" w:cs="Times New Roman"/>
          <w:sz w:val="28"/>
          <w:szCs w:val="28"/>
        </w:rPr>
        <w:t>А. Патроннико</w:t>
      </w:r>
      <w:r w:rsidR="009273BB" w:rsidRPr="00AE21F5">
        <w:rPr>
          <w:rFonts w:ascii="Times New Roman" w:hAnsi="Times New Roman" w:cs="Times New Roman"/>
          <w:sz w:val="28"/>
          <w:szCs w:val="28"/>
        </w:rPr>
        <w:t>в</w:t>
      </w:r>
    </w:p>
    <w:p w:rsidR="00D77085" w:rsidRPr="00AE21F5" w:rsidRDefault="00D77085" w:rsidP="00D274AF">
      <w:pPr>
        <w:rPr>
          <w:szCs w:val="28"/>
        </w:rPr>
        <w:sectPr w:rsidR="00D77085" w:rsidRPr="00AE21F5" w:rsidSect="004F43EB">
          <w:headerReference w:type="default" r:id="rId9"/>
          <w:pgSz w:w="11906" w:h="16838" w:code="9"/>
          <w:pgMar w:top="1134" w:right="567" w:bottom="709" w:left="1701" w:header="397" w:footer="397" w:gutter="0"/>
          <w:cols w:space="708"/>
          <w:titlePg/>
          <w:docGrid w:linePitch="360"/>
        </w:sectPr>
      </w:pPr>
    </w:p>
    <w:p w:rsidR="00D77085" w:rsidRPr="00AE21F5" w:rsidRDefault="00D77085" w:rsidP="004B4ABA">
      <w:pPr>
        <w:autoSpaceDE w:val="0"/>
        <w:autoSpaceDN w:val="0"/>
        <w:adjustRightInd w:val="0"/>
        <w:ind w:left="9639" w:right="3"/>
        <w:jc w:val="both"/>
        <w:rPr>
          <w:szCs w:val="28"/>
        </w:rPr>
      </w:pPr>
      <w:r w:rsidRPr="00AE21F5">
        <w:rPr>
          <w:szCs w:val="28"/>
        </w:rPr>
        <w:lastRenderedPageBreak/>
        <w:t xml:space="preserve">Приложение 1 </w:t>
      </w:r>
    </w:p>
    <w:p w:rsidR="00D77085" w:rsidRPr="00AE21F5" w:rsidRDefault="006F3F9C" w:rsidP="004B4ABA">
      <w:pPr>
        <w:overflowPunct w:val="0"/>
        <w:autoSpaceDE w:val="0"/>
        <w:autoSpaceDN w:val="0"/>
        <w:adjustRightInd w:val="0"/>
        <w:ind w:left="9639" w:right="3"/>
        <w:textAlignment w:val="baseline"/>
        <w:rPr>
          <w:szCs w:val="28"/>
        </w:rPr>
      </w:pPr>
      <w:r w:rsidRPr="00AE21F5">
        <w:rPr>
          <w:szCs w:val="28"/>
        </w:rPr>
        <w:t>к подпрограмме</w:t>
      </w:r>
      <w:r w:rsidR="00D77085" w:rsidRPr="00AE21F5">
        <w:rPr>
          <w:szCs w:val="28"/>
        </w:rPr>
        <w:t xml:space="preserve"> «Модернизация, реконструкция и капитальный ремонт объектов коммунальной инфраструктуры и жилищного фонда муниципального образования</w:t>
      </w:r>
      <w:r w:rsidR="00166056" w:rsidRPr="00AE21F5">
        <w:rPr>
          <w:szCs w:val="28"/>
        </w:rPr>
        <w:t xml:space="preserve"> </w:t>
      </w:r>
      <w:r w:rsidR="00D77085" w:rsidRPr="00AE21F5">
        <w:rPr>
          <w:szCs w:val="28"/>
        </w:rPr>
        <w:t xml:space="preserve">город Минусинск» </w:t>
      </w:r>
    </w:p>
    <w:p w:rsidR="00D77085" w:rsidRPr="00AE21F5" w:rsidRDefault="00D77085" w:rsidP="00D77085">
      <w:pPr>
        <w:autoSpaceDE w:val="0"/>
        <w:autoSpaceDN w:val="0"/>
        <w:adjustRightInd w:val="0"/>
        <w:ind w:firstLine="540"/>
        <w:jc w:val="both"/>
        <w:rPr>
          <w:szCs w:val="28"/>
        </w:rPr>
      </w:pPr>
    </w:p>
    <w:p w:rsidR="00D77085" w:rsidRPr="00AE21F5" w:rsidRDefault="00DF2395" w:rsidP="00166056">
      <w:pPr>
        <w:autoSpaceDE w:val="0"/>
        <w:autoSpaceDN w:val="0"/>
        <w:adjustRightInd w:val="0"/>
        <w:ind w:firstLine="540"/>
        <w:jc w:val="center"/>
        <w:outlineLvl w:val="0"/>
        <w:rPr>
          <w:b/>
          <w:szCs w:val="28"/>
        </w:rPr>
      </w:pPr>
      <w:r w:rsidRPr="00AE21F5">
        <w:rPr>
          <w:b/>
          <w:szCs w:val="28"/>
        </w:rPr>
        <w:t>Сведения о целевых индикаторах и показателях результативности подпрограммы и их значениях</w:t>
      </w:r>
    </w:p>
    <w:p w:rsidR="00D77085" w:rsidRPr="00AE21F5" w:rsidRDefault="00D77085" w:rsidP="00D77085">
      <w:pPr>
        <w:autoSpaceDE w:val="0"/>
        <w:autoSpaceDN w:val="0"/>
        <w:adjustRightInd w:val="0"/>
        <w:ind w:firstLine="540"/>
        <w:jc w:val="center"/>
        <w:rPr>
          <w:szCs w:val="28"/>
        </w:rPr>
      </w:pPr>
    </w:p>
    <w:tbl>
      <w:tblPr>
        <w:tblW w:w="16260" w:type="dxa"/>
        <w:tblInd w:w="-781" w:type="dxa"/>
        <w:tblLayout w:type="fixed"/>
        <w:tblCellMar>
          <w:left w:w="70" w:type="dxa"/>
          <w:right w:w="70" w:type="dxa"/>
        </w:tblCellMar>
        <w:tblLook w:val="0000" w:firstRow="0" w:lastRow="0" w:firstColumn="0" w:lastColumn="0" w:noHBand="0" w:noVBand="0"/>
      </w:tblPr>
      <w:tblGrid>
        <w:gridCol w:w="425"/>
        <w:gridCol w:w="3261"/>
        <w:gridCol w:w="567"/>
        <w:gridCol w:w="1560"/>
        <w:gridCol w:w="992"/>
        <w:gridCol w:w="992"/>
        <w:gridCol w:w="992"/>
        <w:gridCol w:w="993"/>
        <w:gridCol w:w="992"/>
        <w:gridCol w:w="992"/>
        <w:gridCol w:w="1010"/>
        <w:gridCol w:w="19"/>
        <w:gridCol w:w="74"/>
        <w:gridCol w:w="882"/>
        <w:gridCol w:w="1275"/>
        <w:gridCol w:w="1234"/>
      </w:tblGrid>
      <w:tr w:rsidR="00637995" w:rsidRPr="00AE21F5" w:rsidTr="00637995">
        <w:trPr>
          <w:cantSplit/>
          <w:trHeight w:val="243"/>
        </w:trPr>
        <w:tc>
          <w:tcPr>
            <w:tcW w:w="425" w:type="dxa"/>
            <w:tcBorders>
              <w:top w:val="single" w:sz="6" w:space="0" w:color="auto"/>
              <w:left w:val="single" w:sz="6" w:space="0" w:color="auto"/>
              <w:bottom w:val="single" w:sz="6" w:space="0" w:color="auto"/>
              <w:right w:val="single" w:sz="6" w:space="0" w:color="auto"/>
            </w:tcBorders>
            <w:vAlign w:val="center"/>
          </w:tcPr>
          <w:p w:rsidR="00637995" w:rsidRPr="00AE21F5" w:rsidRDefault="00637995" w:rsidP="00D90F06">
            <w:pPr>
              <w:pStyle w:val="ConsPlusNormal"/>
              <w:ind w:left="-70" w:right="-70" w:firstLine="0"/>
              <w:jc w:val="center"/>
              <w:rPr>
                <w:rFonts w:ascii="Times New Roman" w:hAnsi="Times New Roman" w:cs="Times New Roman"/>
                <w:sz w:val="22"/>
                <w:szCs w:val="22"/>
              </w:rPr>
            </w:pPr>
            <w:r w:rsidRPr="00AE21F5">
              <w:rPr>
                <w:rFonts w:ascii="Times New Roman" w:hAnsi="Times New Roman" w:cs="Times New Roman"/>
                <w:sz w:val="22"/>
                <w:szCs w:val="22"/>
              </w:rPr>
              <w:t xml:space="preserve">№  </w:t>
            </w:r>
            <w:r w:rsidRPr="00AE21F5">
              <w:rPr>
                <w:rFonts w:ascii="Times New Roman" w:hAnsi="Times New Roman" w:cs="Times New Roman"/>
                <w:sz w:val="22"/>
                <w:szCs w:val="22"/>
              </w:rPr>
              <w:br/>
              <w:t>п/п</w:t>
            </w:r>
          </w:p>
        </w:tc>
        <w:tc>
          <w:tcPr>
            <w:tcW w:w="3261" w:type="dxa"/>
            <w:tcBorders>
              <w:top w:val="single" w:sz="6" w:space="0" w:color="auto"/>
              <w:left w:val="single" w:sz="6" w:space="0" w:color="auto"/>
              <w:bottom w:val="single" w:sz="6" w:space="0" w:color="auto"/>
              <w:right w:val="single" w:sz="6" w:space="0" w:color="auto"/>
            </w:tcBorders>
            <w:vAlign w:val="center"/>
          </w:tcPr>
          <w:p w:rsidR="00637995" w:rsidRPr="00AE21F5" w:rsidRDefault="00637995" w:rsidP="000A44F4">
            <w:pPr>
              <w:pStyle w:val="ConsPlusNormal"/>
              <w:ind w:firstLine="0"/>
              <w:jc w:val="center"/>
              <w:rPr>
                <w:rFonts w:ascii="Times New Roman" w:hAnsi="Times New Roman" w:cs="Times New Roman"/>
                <w:sz w:val="22"/>
                <w:szCs w:val="22"/>
              </w:rPr>
            </w:pPr>
            <w:proofErr w:type="gramStart"/>
            <w:r w:rsidRPr="00AE21F5">
              <w:rPr>
                <w:rFonts w:ascii="Times New Roman" w:hAnsi="Times New Roman" w:cs="Times New Roman"/>
                <w:sz w:val="22"/>
                <w:szCs w:val="22"/>
              </w:rPr>
              <w:t xml:space="preserve">Цель,   </w:t>
            </w:r>
            <w:proofErr w:type="gramEnd"/>
            <w:r w:rsidRPr="00AE21F5">
              <w:rPr>
                <w:rFonts w:ascii="Times New Roman" w:hAnsi="Times New Roman" w:cs="Times New Roman"/>
                <w:sz w:val="22"/>
                <w:szCs w:val="22"/>
              </w:rPr>
              <w:t xml:space="preserve"> </w:t>
            </w:r>
            <w:r w:rsidRPr="00AE21F5">
              <w:rPr>
                <w:rFonts w:ascii="Times New Roman" w:hAnsi="Times New Roman" w:cs="Times New Roman"/>
                <w:sz w:val="22"/>
                <w:szCs w:val="22"/>
              </w:rPr>
              <w:br/>
              <w:t xml:space="preserve">целевые индикаторы </w:t>
            </w:r>
            <w:r w:rsidRPr="00AE21F5">
              <w:rPr>
                <w:rFonts w:ascii="Times New Roman" w:hAnsi="Times New Roman" w:cs="Times New Roman"/>
                <w:sz w:val="22"/>
                <w:szCs w:val="22"/>
              </w:rPr>
              <w:br/>
            </w:r>
          </w:p>
        </w:tc>
        <w:tc>
          <w:tcPr>
            <w:tcW w:w="567" w:type="dxa"/>
            <w:tcBorders>
              <w:top w:val="single" w:sz="6" w:space="0" w:color="auto"/>
              <w:left w:val="single" w:sz="6" w:space="0" w:color="auto"/>
              <w:bottom w:val="single" w:sz="6" w:space="0" w:color="auto"/>
              <w:right w:val="single" w:sz="6" w:space="0" w:color="auto"/>
            </w:tcBorders>
            <w:vAlign w:val="center"/>
          </w:tcPr>
          <w:p w:rsidR="00637995" w:rsidRPr="00AE21F5" w:rsidRDefault="00637995" w:rsidP="000A44F4">
            <w:pPr>
              <w:pStyle w:val="ConsPlusNormal"/>
              <w:ind w:firstLine="0"/>
              <w:jc w:val="center"/>
              <w:rPr>
                <w:rFonts w:ascii="Times New Roman" w:hAnsi="Times New Roman" w:cs="Times New Roman"/>
                <w:sz w:val="22"/>
                <w:szCs w:val="22"/>
              </w:rPr>
            </w:pPr>
            <w:r w:rsidRPr="00AE21F5">
              <w:rPr>
                <w:rFonts w:ascii="Times New Roman" w:hAnsi="Times New Roman" w:cs="Times New Roman"/>
                <w:sz w:val="22"/>
                <w:szCs w:val="22"/>
              </w:rPr>
              <w:t>Ед.</w:t>
            </w:r>
            <w:r w:rsidRPr="00AE21F5">
              <w:rPr>
                <w:rFonts w:ascii="Times New Roman" w:hAnsi="Times New Roman" w:cs="Times New Roman"/>
                <w:sz w:val="22"/>
                <w:szCs w:val="22"/>
              </w:rPr>
              <w:br/>
              <w:t>изм.</w:t>
            </w:r>
          </w:p>
        </w:tc>
        <w:tc>
          <w:tcPr>
            <w:tcW w:w="1560" w:type="dxa"/>
            <w:tcBorders>
              <w:top w:val="single" w:sz="6" w:space="0" w:color="auto"/>
              <w:left w:val="single" w:sz="6" w:space="0" w:color="auto"/>
              <w:bottom w:val="single" w:sz="6" w:space="0" w:color="auto"/>
              <w:right w:val="single" w:sz="6" w:space="0" w:color="auto"/>
            </w:tcBorders>
            <w:vAlign w:val="center"/>
          </w:tcPr>
          <w:p w:rsidR="00637995" w:rsidRPr="00AE21F5" w:rsidRDefault="00637995" w:rsidP="000A44F4">
            <w:pPr>
              <w:pStyle w:val="ConsPlusNormal"/>
              <w:ind w:firstLine="0"/>
              <w:jc w:val="center"/>
              <w:rPr>
                <w:rFonts w:ascii="Times New Roman" w:hAnsi="Times New Roman" w:cs="Times New Roman"/>
                <w:sz w:val="22"/>
                <w:szCs w:val="22"/>
              </w:rPr>
            </w:pPr>
            <w:r w:rsidRPr="00AE21F5">
              <w:rPr>
                <w:rFonts w:ascii="Times New Roman" w:hAnsi="Times New Roman" w:cs="Times New Roman"/>
                <w:sz w:val="22"/>
                <w:szCs w:val="22"/>
              </w:rPr>
              <w:t xml:space="preserve">Источник </w:t>
            </w:r>
            <w:r w:rsidRPr="00AE21F5">
              <w:rPr>
                <w:rFonts w:ascii="Times New Roman" w:hAnsi="Times New Roman" w:cs="Times New Roman"/>
                <w:sz w:val="22"/>
                <w:szCs w:val="22"/>
              </w:rPr>
              <w:br/>
              <w:t>информации</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637995" w:rsidRPr="00AE21F5" w:rsidRDefault="00637995" w:rsidP="000A44F4">
            <w:pPr>
              <w:pStyle w:val="ConsPlusNormal"/>
              <w:ind w:left="-70" w:right="-71" w:firstLine="0"/>
              <w:jc w:val="center"/>
              <w:rPr>
                <w:rFonts w:ascii="Times New Roman" w:hAnsi="Times New Roman" w:cs="Times New Roman"/>
                <w:sz w:val="22"/>
                <w:szCs w:val="22"/>
              </w:rPr>
            </w:pPr>
            <w:r w:rsidRPr="00AE21F5">
              <w:rPr>
                <w:rFonts w:ascii="Times New Roman" w:hAnsi="Times New Roman" w:cs="Times New Roman"/>
                <w:sz w:val="22"/>
                <w:szCs w:val="22"/>
              </w:rPr>
              <w:t xml:space="preserve">Отчетный финансовый год </w:t>
            </w:r>
          </w:p>
          <w:p w:rsidR="00637995" w:rsidRPr="00AE21F5" w:rsidRDefault="00637995" w:rsidP="000A44F4">
            <w:pPr>
              <w:pStyle w:val="ConsPlusNormal"/>
              <w:ind w:left="-70" w:right="-71" w:firstLine="0"/>
              <w:jc w:val="center"/>
              <w:rPr>
                <w:rFonts w:ascii="Times New Roman" w:hAnsi="Times New Roman" w:cs="Times New Roman"/>
                <w:sz w:val="22"/>
                <w:szCs w:val="22"/>
              </w:rPr>
            </w:pPr>
            <w:r w:rsidRPr="00AE21F5">
              <w:rPr>
                <w:rFonts w:ascii="Times New Roman" w:hAnsi="Times New Roman" w:cs="Times New Roman"/>
                <w:sz w:val="22"/>
                <w:szCs w:val="22"/>
              </w:rPr>
              <w:t>2014</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637995" w:rsidRPr="00AE21F5" w:rsidRDefault="00637995" w:rsidP="000A44F4">
            <w:pPr>
              <w:pStyle w:val="ConsPlusNormal"/>
              <w:ind w:left="-70" w:right="-70" w:firstLine="0"/>
              <w:jc w:val="center"/>
              <w:rPr>
                <w:rFonts w:ascii="Times New Roman" w:hAnsi="Times New Roman" w:cs="Times New Roman"/>
                <w:sz w:val="22"/>
                <w:szCs w:val="22"/>
              </w:rPr>
            </w:pPr>
            <w:r w:rsidRPr="00AE21F5">
              <w:rPr>
                <w:rFonts w:ascii="Times New Roman" w:hAnsi="Times New Roman" w:cs="Times New Roman"/>
                <w:sz w:val="22"/>
                <w:szCs w:val="22"/>
              </w:rPr>
              <w:t xml:space="preserve">Отчетный финансовый год </w:t>
            </w:r>
          </w:p>
          <w:p w:rsidR="00637995" w:rsidRPr="00AE21F5" w:rsidRDefault="00637995" w:rsidP="000A44F4">
            <w:pPr>
              <w:pStyle w:val="ConsPlusNormal"/>
              <w:ind w:firstLine="0"/>
              <w:jc w:val="center"/>
              <w:rPr>
                <w:rFonts w:ascii="Times New Roman" w:hAnsi="Times New Roman" w:cs="Times New Roman"/>
                <w:sz w:val="22"/>
                <w:szCs w:val="22"/>
              </w:rPr>
            </w:pPr>
            <w:r w:rsidRPr="00AE21F5">
              <w:rPr>
                <w:rFonts w:ascii="Times New Roman" w:hAnsi="Times New Roman" w:cs="Times New Roman"/>
                <w:sz w:val="22"/>
                <w:szCs w:val="22"/>
              </w:rPr>
              <w:t>2015</w:t>
            </w:r>
          </w:p>
        </w:tc>
        <w:tc>
          <w:tcPr>
            <w:tcW w:w="992" w:type="dxa"/>
            <w:tcBorders>
              <w:top w:val="single" w:sz="6" w:space="0" w:color="auto"/>
              <w:left w:val="single" w:sz="6" w:space="0" w:color="auto"/>
              <w:bottom w:val="single" w:sz="6" w:space="0" w:color="auto"/>
              <w:right w:val="single" w:sz="4" w:space="0" w:color="auto"/>
            </w:tcBorders>
            <w:shd w:val="clear" w:color="auto" w:fill="auto"/>
            <w:vAlign w:val="center"/>
          </w:tcPr>
          <w:p w:rsidR="00637995" w:rsidRPr="00AE21F5" w:rsidRDefault="00637995" w:rsidP="000A44F4">
            <w:pPr>
              <w:pStyle w:val="ConsPlusNormal"/>
              <w:ind w:left="-70" w:right="-94" w:firstLine="0"/>
              <w:jc w:val="center"/>
              <w:rPr>
                <w:rFonts w:ascii="Times New Roman" w:hAnsi="Times New Roman" w:cs="Times New Roman"/>
                <w:sz w:val="22"/>
                <w:szCs w:val="22"/>
              </w:rPr>
            </w:pPr>
            <w:r w:rsidRPr="00AE21F5">
              <w:rPr>
                <w:rFonts w:ascii="Times New Roman" w:hAnsi="Times New Roman" w:cs="Times New Roman"/>
                <w:sz w:val="22"/>
                <w:szCs w:val="22"/>
              </w:rPr>
              <w:t>Отчетный финансовый год</w:t>
            </w:r>
          </w:p>
          <w:p w:rsidR="00637995" w:rsidRPr="00AE21F5" w:rsidRDefault="00637995" w:rsidP="000A44F4">
            <w:pPr>
              <w:pStyle w:val="ConsPlusNormal"/>
              <w:ind w:firstLine="0"/>
              <w:jc w:val="center"/>
              <w:rPr>
                <w:rFonts w:ascii="Times New Roman" w:hAnsi="Times New Roman" w:cs="Times New Roman"/>
                <w:sz w:val="22"/>
                <w:szCs w:val="22"/>
              </w:rPr>
            </w:pPr>
            <w:r w:rsidRPr="00AE21F5">
              <w:rPr>
                <w:rFonts w:ascii="Times New Roman" w:hAnsi="Times New Roman" w:cs="Times New Roman"/>
                <w:sz w:val="22"/>
                <w:szCs w:val="22"/>
              </w:rPr>
              <w:t>2016</w:t>
            </w:r>
          </w:p>
        </w:tc>
        <w:tc>
          <w:tcPr>
            <w:tcW w:w="993" w:type="dxa"/>
            <w:tcBorders>
              <w:top w:val="single" w:sz="6" w:space="0" w:color="auto"/>
              <w:left w:val="single" w:sz="4" w:space="0" w:color="auto"/>
              <w:bottom w:val="single" w:sz="6" w:space="0" w:color="auto"/>
              <w:right w:val="single" w:sz="6" w:space="0" w:color="auto"/>
            </w:tcBorders>
            <w:shd w:val="clear" w:color="auto" w:fill="auto"/>
            <w:vAlign w:val="center"/>
          </w:tcPr>
          <w:p w:rsidR="00637995" w:rsidRPr="00AE21F5" w:rsidRDefault="00637995" w:rsidP="0068123B">
            <w:pPr>
              <w:pStyle w:val="ConsPlusNormal"/>
              <w:ind w:left="-70" w:right="-94" w:firstLine="0"/>
              <w:jc w:val="center"/>
              <w:rPr>
                <w:rFonts w:ascii="Times New Roman" w:hAnsi="Times New Roman" w:cs="Times New Roman"/>
                <w:sz w:val="22"/>
                <w:szCs w:val="22"/>
              </w:rPr>
            </w:pPr>
            <w:r w:rsidRPr="00AE21F5">
              <w:rPr>
                <w:rFonts w:ascii="Times New Roman" w:hAnsi="Times New Roman" w:cs="Times New Roman"/>
                <w:sz w:val="22"/>
                <w:szCs w:val="22"/>
              </w:rPr>
              <w:t>Отчетный финансовый год</w:t>
            </w:r>
          </w:p>
          <w:p w:rsidR="00637995" w:rsidRPr="00AE21F5" w:rsidRDefault="00637995" w:rsidP="0068123B">
            <w:pPr>
              <w:pStyle w:val="ConsPlusNormal"/>
              <w:ind w:firstLine="0"/>
              <w:jc w:val="center"/>
              <w:rPr>
                <w:rFonts w:ascii="Times New Roman" w:hAnsi="Times New Roman" w:cs="Times New Roman"/>
                <w:sz w:val="22"/>
                <w:szCs w:val="22"/>
              </w:rPr>
            </w:pPr>
            <w:r w:rsidRPr="00AE21F5">
              <w:rPr>
                <w:rFonts w:ascii="Times New Roman" w:hAnsi="Times New Roman" w:cs="Times New Roman"/>
                <w:sz w:val="22"/>
                <w:szCs w:val="22"/>
              </w:rPr>
              <w:t>2017</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637995" w:rsidRPr="00AE21F5" w:rsidRDefault="00637995" w:rsidP="00356D13">
            <w:pPr>
              <w:pStyle w:val="ConsPlusNormal"/>
              <w:ind w:left="-70" w:right="-94" w:firstLine="0"/>
              <w:jc w:val="center"/>
              <w:rPr>
                <w:rFonts w:ascii="Times New Roman" w:hAnsi="Times New Roman" w:cs="Times New Roman"/>
                <w:sz w:val="22"/>
                <w:szCs w:val="22"/>
              </w:rPr>
            </w:pPr>
            <w:r w:rsidRPr="00AE21F5">
              <w:rPr>
                <w:rFonts w:ascii="Times New Roman" w:hAnsi="Times New Roman" w:cs="Times New Roman"/>
                <w:sz w:val="22"/>
                <w:szCs w:val="22"/>
              </w:rPr>
              <w:t>Отчетный финансовый год</w:t>
            </w:r>
          </w:p>
          <w:p w:rsidR="00637995" w:rsidRPr="00AE21F5" w:rsidRDefault="00637995" w:rsidP="00356D13">
            <w:pPr>
              <w:pStyle w:val="ConsPlusNormal"/>
              <w:ind w:firstLine="0"/>
              <w:jc w:val="center"/>
              <w:rPr>
                <w:rFonts w:ascii="Times New Roman" w:hAnsi="Times New Roman" w:cs="Times New Roman"/>
                <w:sz w:val="22"/>
                <w:szCs w:val="22"/>
              </w:rPr>
            </w:pPr>
            <w:r w:rsidRPr="00AE21F5">
              <w:rPr>
                <w:rFonts w:ascii="Times New Roman" w:hAnsi="Times New Roman" w:cs="Times New Roman"/>
                <w:sz w:val="22"/>
                <w:szCs w:val="22"/>
              </w:rPr>
              <w:t>2018</w:t>
            </w:r>
          </w:p>
        </w:tc>
        <w:tc>
          <w:tcPr>
            <w:tcW w:w="992" w:type="dxa"/>
            <w:tcBorders>
              <w:top w:val="single" w:sz="6" w:space="0" w:color="auto"/>
              <w:left w:val="single" w:sz="6" w:space="0" w:color="auto"/>
              <w:bottom w:val="single" w:sz="6" w:space="0" w:color="auto"/>
              <w:right w:val="single" w:sz="4" w:space="0" w:color="auto"/>
            </w:tcBorders>
            <w:vAlign w:val="center"/>
          </w:tcPr>
          <w:p w:rsidR="00637995" w:rsidRPr="00AE21F5" w:rsidRDefault="00637995" w:rsidP="00BB1D98">
            <w:pPr>
              <w:pStyle w:val="ConsPlusNormal"/>
              <w:ind w:left="-70" w:right="-94" w:firstLine="0"/>
              <w:jc w:val="center"/>
              <w:rPr>
                <w:rFonts w:ascii="Times New Roman" w:hAnsi="Times New Roman" w:cs="Times New Roman"/>
                <w:sz w:val="22"/>
                <w:szCs w:val="22"/>
              </w:rPr>
            </w:pPr>
            <w:r w:rsidRPr="00AE21F5">
              <w:rPr>
                <w:rFonts w:ascii="Times New Roman" w:hAnsi="Times New Roman" w:cs="Times New Roman"/>
                <w:sz w:val="22"/>
                <w:szCs w:val="22"/>
              </w:rPr>
              <w:t>Отчетный финансовый год</w:t>
            </w:r>
          </w:p>
          <w:p w:rsidR="00637995" w:rsidRPr="00AE21F5" w:rsidRDefault="00637995" w:rsidP="00BB1D98">
            <w:pPr>
              <w:pStyle w:val="ConsPlusNormal"/>
              <w:ind w:firstLine="0"/>
              <w:jc w:val="center"/>
              <w:rPr>
                <w:rFonts w:ascii="Times New Roman" w:hAnsi="Times New Roman" w:cs="Times New Roman"/>
                <w:sz w:val="22"/>
                <w:szCs w:val="22"/>
              </w:rPr>
            </w:pPr>
            <w:r w:rsidRPr="00AE21F5">
              <w:rPr>
                <w:rFonts w:ascii="Times New Roman" w:hAnsi="Times New Roman" w:cs="Times New Roman"/>
                <w:sz w:val="22"/>
                <w:szCs w:val="22"/>
              </w:rPr>
              <w:t>2019</w:t>
            </w:r>
          </w:p>
        </w:tc>
        <w:tc>
          <w:tcPr>
            <w:tcW w:w="1010" w:type="dxa"/>
            <w:tcBorders>
              <w:top w:val="single" w:sz="6" w:space="0" w:color="auto"/>
              <w:left w:val="single" w:sz="4" w:space="0" w:color="auto"/>
              <w:bottom w:val="single" w:sz="6" w:space="0" w:color="auto"/>
              <w:right w:val="single" w:sz="4" w:space="0" w:color="auto"/>
            </w:tcBorders>
            <w:vAlign w:val="center"/>
          </w:tcPr>
          <w:p w:rsidR="00637995" w:rsidRPr="00AE21F5" w:rsidRDefault="00637995" w:rsidP="00BB1D98">
            <w:pPr>
              <w:pStyle w:val="ConsPlusNormal"/>
              <w:ind w:left="-70" w:right="-46" w:firstLine="0"/>
              <w:jc w:val="center"/>
              <w:rPr>
                <w:rFonts w:ascii="Times New Roman" w:hAnsi="Times New Roman" w:cs="Times New Roman"/>
                <w:sz w:val="22"/>
                <w:szCs w:val="22"/>
              </w:rPr>
            </w:pPr>
            <w:r w:rsidRPr="00AE21F5">
              <w:rPr>
                <w:rFonts w:ascii="Times New Roman" w:hAnsi="Times New Roman" w:cs="Times New Roman"/>
                <w:sz w:val="22"/>
                <w:szCs w:val="22"/>
              </w:rPr>
              <w:t>Отчетный финансовый год</w:t>
            </w:r>
          </w:p>
          <w:p w:rsidR="00637995" w:rsidRPr="00AE21F5" w:rsidRDefault="00637995" w:rsidP="00BB1D98">
            <w:pPr>
              <w:pStyle w:val="ConsPlusNormal"/>
              <w:ind w:firstLine="0"/>
              <w:jc w:val="center"/>
              <w:rPr>
                <w:rFonts w:ascii="Times New Roman" w:hAnsi="Times New Roman" w:cs="Times New Roman"/>
                <w:sz w:val="22"/>
                <w:szCs w:val="22"/>
              </w:rPr>
            </w:pPr>
            <w:r w:rsidRPr="00AE21F5">
              <w:rPr>
                <w:rFonts w:ascii="Times New Roman" w:hAnsi="Times New Roman" w:cs="Times New Roman"/>
                <w:sz w:val="22"/>
                <w:szCs w:val="22"/>
              </w:rPr>
              <w:t>2020</w:t>
            </w:r>
          </w:p>
        </w:tc>
        <w:tc>
          <w:tcPr>
            <w:tcW w:w="975" w:type="dxa"/>
            <w:gridSpan w:val="3"/>
            <w:tcBorders>
              <w:top w:val="single" w:sz="6" w:space="0" w:color="auto"/>
              <w:left w:val="single" w:sz="4" w:space="0" w:color="auto"/>
              <w:bottom w:val="single" w:sz="6" w:space="0" w:color="auto"/>
              <w:right w:val="single" w:sz="4" w:space="0" w:color="auto"/>
            </w:tcBorders>
            <w:vAlign w:val="center"/>
          </w:tcPr>
          <w:p w:rsidR="00637995" w:rsidRPr="00AE21F5" w:rsidRDefault="00637995" w:rsidP="00637995">
            <w:pPr>
              <w:pStyle w:val="ConsPlusNormal"/>
              <w:ind w:left="-70" w:right="-46" w:firstLine="0"/>
              <w:jc w:val="center"/>
              <w:rPr>
                <w:rFonts w:ascii="Times New Roman" w:hAnsi="Times New Roman" w:cs="Times New Roman"/>
                <w:sz w:val="22"/>
                <w:szCs w:val="22"/>
              </w:rPr>
            </w:pPr>
            <w:r w:rsidRPr="00AE21F5">
              <w:rPr>
                <w:rFonts w:ascii="Times New Roman" w:hAnsi="Times New Roman" w:cs="Times New Roman"/>
                <w:sz w:val="22"/>
                <w:szCs w:val="22"/>
              </w:rPr>
              <w:t>Текущий финансовый год</w:t>
            </w:r>
          </w:p>
          <w:p w:rsidR="00637995" w:rsidRPr="00AE21F5" w:rsidRDefault="00637995" w:rsidP="00637995">
            <w:pPr>
              <w:pStyle w:val="ConsPlusNormal"/>
              <w:ind w:firstLine="0"/>
              <w:jc w:val="center"/>
              <w:rPr>
                <w:rFonts w:ascii="Times New Roman" w:hAnsi="Times New Roman" w:cs="Times New Roman"/>
                <w:sz w:val="22"/>
                <w:szCs w:val="22"/>
              </w:rPr>
            </w:pPr>
            <w:r w:rsidRPr="00AE21F5">
              <w:rPr>
                <w:rFonts w:ascii="Times New Roman" w:hAnsi="Times New Roman" w:cs="Times New Roman"/>
                <w:sz w:val="22"/>
                <w:szCs w:val="22"/>
              </w:rPr>
              <w:t>2021</w:t>
            </w:r>
          </w:p>
        </w:tc>
        <w:tc>
          <w:tcPr>
            <w:tcW w:w="1275" w:type="dxa"/>
            <w:tcBorders>
              <w:top w:val="single" w:sz="6" w:space="0" w:color="auto"/>
              <w:left w:val="single" w:sz="4" w:space="0" w:color="auto"/>
              <w:bottom w:val="single" w:sz="6" w:space="0" w:color="auto"/>
              <w:right w:val="single" w:sz="6" w:space="0" w:color="auto"/>
            </w:tcBorders>
            <w:vAlign w:val="center"/>
          </w:tcPr>
          <w:p w:rsidR="00637995" w:rsidRPr="00AE21F5" w:rsidRDefault="00637995" w:rsidP="00356D13">
            <w:pPr>
              <w:pStyle w:val="ConsPlusNormal"/>
              <w:ind w:firstLine="0"/>
              <w:jc w:val="center"/>
              <w:rPr>
                <w:rFonts w:ascii="Times New Roman" w:hAnsi="Times New Roman" w:cs="Times New Roman"/>
                <w:sz w:val="22"/>
                <w:szCs w:val="22"/>
              </w:rPr>
            </w:pPr>
            <w:r w:rsidRPr="00AE21F5">
              <w:rPr>
                <w:rFonts w:ascii="Times New Roman" w:hAnsi="Times New Roman" w:cs="Times New Roman"/>
                <w:sz w:val="22"/>
                <w:szCs w:val="22"/>
              </w:rPr>
              <w:t>Первый год планового периода</w:t>
            </w:r>
          </w:p>
          <w:p w:rsidR="00637995" w:rsidRPr="00AE21F5" w:rsidRDefault="00637995" w:rsidP="00637995">
            <w:pPr>
              <w:pStyle w:val="ConsPlusNormal"/>
              <w:ind w:firstLine="0"/>
              <w:jc w:val="center"/>
              <w:rPr>
                <w:rFonts w:ascii="Times New Roman" w:hAnsi="Times New Roman" w:cs="Times New Roman"/>
                <w:sz w:val="22"/>
                <w:szCs w:val="22"/>
              </w:rPr>
            </w:pPr>
            <w:r w:rsidRPr="00AE21F5">
              <w:rPr>
                <w:rFonts w:ascii="Times New Roman" w:hAnsi="Times New Roman" w:cs="Times New Roman"/>
                <w:sz w:val="22"/>
                <w:szCs w:val="22"/>
              </w:rPr>
              <w:t>2022</w:t>
            </w:r>
          </w:p>
        </w:tc>
        <w:tc>
          <w:tcPr>
            <w:tcW w:w="1234" w:type="dxa"/>
            <w:tcBorders>
              <w:top w:val="single" w:sz="6" w:space="0" w:color="auto"/>
              <w:left w:val="single" w:sz="6" w:space="0" w:color="auto"/>
              <w:bottom w:val="single" w:sz="6" w:space="0" w:color="auto"/>
              <w:right w:val="single" w:sz="6" w:space="0" w:color="auto"/>
            </w:tcBorders>
            <w:vAlign w:val="center"/>
          </w:tcPr>
          <w:p w:rsidR="00637995" w:rsidRPr="00AE21F5" w:rsidRDefault="00637995" w:rsidP="000A44F4">
            <w:pPr>
              <w:pStyle w:val="ConsPlusNormal"/>
              <w:ind w:firstLine="0"/>
              <w:jc w:val="center"/>
              <w:rPr>
                <w:rFonts w:ascii="Times New Roman" w:hAnsi="Times New Roman" w:cs="Times New Roman"/>
                <w:sz w:val="22"/>
                <w:szCs w:val="22"/>
              </w:rPr>
            </w:pPr>
            <w:r w:rsidRPr="00AE21F5">
              <w:rPr>
                <w:rFonts w:ascii="Times New Roman" w:hAnsi="Times New Roman" w:cs="Times New Roman"/>
                <w:sz w:val="22"/>
                <w:szCs w:val="22"/>
              </w:rPr>
              <w:t>Второй год планового периода</w:t>
            </w:r>
          </w:p>
          <w:p w:rsidR="00637995" w:rsidRPr="00AE21F5" w:rsidRDefault="00637995" w:rsidP="00637995">
            <w:pPr>
              <w:pStyle w:val="ConsPlusNormal"/>
              <w:ind w:firstLine="0"/>
              <w:jc w:val="center"/>
              <w:rPr>
                <w:rFonts w:ascii="Times New Roman" w:hAnsi="Times New Roman" w:cs="Times New Roman"/>
                <w:sz w:val="22"/>
                <w:szCs w:val="22"/>
              </w:rPr>
            </w:pPr>
            <w:r w:rsidRPr="00AE21F5">
              <w:rPr>
                <w:rFonts w:ascii="Times New Roman" w:hAnsi="Times New Roman" w:cs="Times New Roman"/>
                <w:sz w:val="22"/>
                <w:szCs w:val="22"/>
              </w:rPr>
              <w:t>2023</w:t>
            </w:r>
          </w:p>
        </w:tc>
      </w:tr>
      <w:tr w:rsidR="000A44F4" w:rsidRPr="00AE21F5" w:rsidTr="00637995">
        <w:trPr>
          <w:cantSplit/>
          <w:trHeight w:val="350"/>
        </w:trPr>
        <w:tc>
          <w:tcPr>
            <w:tcW w:w="425" w:type="dxa"/>
            <w:tcBorders>
              <w:top w:val="single" w:sz="6" w:space="0" w:color="auto"/>
              <w:left w:val="single" w:sz="6" w:space="0" w:color="auto"/>
              <w:bottom w:val="single" w:sz="6" w:space="0" w:color="auto"/>
              <w:right w:val="single" w:sz="6" w:space="0" w:color="auto"/>
            </w:tcBorders>
          </w:tcPr>
          <w:p w:rsidR="000A44F4" w:rsidRPr="00AE21F5" w:rsidRDefault="000A44F4" w:rsidP="000A44F4">
            <w:pPr>
              <w:pStyle w:val="ConsPlusNormal"/>
              <w:ind w:firstLine="0"/>
              <w:rPr>
                <w:rFonts w:ascii="Times New Roman" w:hAnsi="Times New Roman" w:cs="Times New Roman"/>
                <w:sz w:val="22"/>
                <w:szCs w:val="22"/>
              </w:rPr>
            </w:pPr>
          </w:p>
        </w:tc>
        <w:tc>
          <w:tcPr>
            <w:tcW w:w="15835" w:type="dxa"/>
            <w:gridSpan w:val="15"/>
            <w:tcBorders>
              <w:top w:val="single" w:sz="6" w:space="0" w:color="auto"/>
              <w:left w:val="single" w:sz="6" w:space="0" w:color="auto"/>
              <w:bottom w:val="single" w:sz="6" w:space="0" w:color="auto"/>
              <w:right w:val="single" w:sz="6" w:space="0" w:color="auto"/>
            </w:tcBorders>
            <w:shd w:val="clear" w:color="auto" w:fill="auto"/>
          </w:tcPr>
          <w:p w:rsidR="000A44F4" w:rsidRPr="00AE21F5" w:rsidRDefault="00C26C62" w:rsidP="00C90B14">
            <w:pPr>
              <w:pStyle w:val="ConsPlusNormal"/>
              <w:ind w:firstLine="0"/>
              <w:rPr>
                <w:rFonts w:ascii="Times New Roman" w:hAnsi="Times New Roman" w:cs="Times New Roman"/>
                <w:sz w:val="22"/>
                <w:szCs w:val="22"/>
              </w:rPr>
            </w:pPr>
            <w:r w:rsidRPr="00AE21F5">
              <w:rPr>
                <w:rFonts w:ascii="Times New Roman" w:hAnsi="Times New Roman" w:cs="Times New Roman"/>
                <w:sz w:val="22"/>
                <w:szCs w:val="22"/>
              </w:rPr>
              <w:t>Целевой индикатор</w:t>
            </w:r>
            <w:r w:rsidR="000A44F4" w:rsidRPr="00AE21F5">
              <w:rPr>
                <w:rFonts w:ascii="Times New Roman" w:hAnsi="Times New Roman" w:cs="Times New Roman"/>
                <w:sz w:val="22"/>
                <w:szCs w:val="22"/>
              </w:rPr>
              <w:t xml:space="preserve">: </w:t>
            </w:r>
            <w:r w:rsidR="00C90B14" w:rsidRPr="00AE21F5">
              <w:rPr>
                <w:rFonts w:ascii="Times New Roman" w:hAnsi="Times New Roman" w:cs="Times New Roman"/>
                <w:sz w:val="22"/>
                <w:szCs w:val="22"/>
              </w:rPr>
              <w:t>Снижение уровня износа коммунальной инфраструктуры</w:t>
            </w:r>
          </w:p>
        </w:tc>
      </w:tr>
      <w:tr w:rsidR="00637995" w:rsidRPr="00AE21F5" w:rsidTr="00637995">
        <w:trPr>
          <w:cantSplit/>
          <w:trHeight w:val="1546"/>
        </w:trPr>
        <w:tc>
          <w:tcPr>
            <w:tcW w:w="425" w:type="dxa"/>
            <w:tcBorders>
              <w:top w:val="single" w:sz="6" w:space="0" w:color="auto"/>
              <w:left w:val="single" w:sz="6" w:space="0" w:color="auto"/>
              <w:bottom w:val="single" w:sz="6" w:space="0" w:color="auto"/>
              <w:right w:val="single" w:sz="6" w:space="0" w:color="auto"/>
            </w:tcBorders>
          </w:tcPr>
          <w:p w:rsidR="00637995" w:rsidRPr="00AE21F5" w:rsidRDefault="00637995" w:rsidP="00BB1D98">
            <w:pPr>
              <w:pStyle w:val="ConsPlusNormal"/>
              <w:ind w:firstLine="0"/>
              <w:jc w:val="center"/>
              <w:rPr>
                <w:rFonts w:ascii="Times New Roman" w:hAnsi="Times New Roman" w:cs="Times New Roman"/>
                <w:sz w:val="22"/>
                <w:szCs w:val="22"/>
              </w:rPr>
            </w:pPr>
            <w:r w:rsidRPr="00AE21F5">
              <w:rPr>
                <w:rFonts w:ascii="Times New Roman" w:hAnsi="Times New Roman" w:cs="Times New Roman"/>
                <w:sz w:val="22"/>
                <w:szCs w:val="22"/>
              </w:rPr>
              <w:t>1</w:t>
            </w:r>
          </w:p>
        </w:tc>
        <w:tc>
          <w:tcPr>
            <w:tcW w:w="3261" w:type="dxa"/>
            <w:tcBorders>
              <w:top w:val="single" w:sz="6" w:space="0" w:color="auto"/>
              <w:left w:val="single" w:sz="6" w:space="0" w:color="auto"/>
              <w:bottom w:val="single" w:sz="6" w:space="0" w:color="auto"/>
              <w:right w:val="single" w:sz="6" w:space="0" w:color="auto"/>
            </w:tcBorders>
          </w:tcPr>
          <w:p w:rsidR="00637995" w:rsidRPr="00AE21F5" w:rsidRDefault="00637995" w:rsidP="00BB1D98">
            <w:pPr>
              <w:pStyle w:val="ConsPlusNormal"/>
              <w:ind w:firstLine="0"/>
              <w:rPr>
                <w:rFonts w:ascii="Times New Roman" w:hAnsi="Times New Roman" w:cs="Times New Roman"/>
                <w:sz w:val="22"/>
                <w:szCs w:val="22"/>
              </w:rPr>
            </w:pPr>
            <w:r w:rsidRPr="00AE21F5">
              <w:rPr>
                <w:rFonts w:ascii="Times New Roman" w:hAnsi="Times New Roman" w:cs="Times New Roman"/>
                <w:sz w:val="22"/>
                <w:szCs w:val="22"/>
              </w:rPr>
              <w:t>Показатель результативности 1:</w:t>
            </w:r>
          </w:p>
          <w:p w:rsidR="00637995" w:rsidRPr="00AE21F5" w:rsidRDefault="00637995" w:rsidP="00BB1D98">
            <w:pPr>
              <w:autoSpaceDE w:val="0"/>
              <w:autoSpaceDN w:val="0"/>
              <w:adjustRightInd w:val="0"/>
              <w:ind w:left="26" w:hanging="26"/>
              <w:outlineLvl w:val="0"/>
              <w:rPr>
                <w:sz w:val="22"/>
                <w:szCs w:val="22"/>
              </w:rPr>
            </w:pPr>
            <w:r w:rsidRPr="00AE21F5">
              <w:rPr>
                <w:sz w:val="22"/>
                <w:szCs w:val="22"/>
              </w:rPr>
              <w:t>Интегральный показатель аварийности инженерных сетей:</w:t>
            </w:r>
          </w:p>
          <w:p w:rsidR="00637995" w:rsidRPr="00AE21F5" w:rsidRDefault="00637995" w:rsidP="00BB1D98">
            <w:pPr>
              <w:autoSpaceDE w:val="0"/>
              <w:autoSpaceDN w:val="0"/>
              <w:adjustRightInd w:val="0"/>
              <w:ind w:left="26" w:hanging="26"/>
              <w:outlineLvl w:val="0"/>
              <w:rPr>
                <w:sz w:val="22"/>
                <w:szCs w:val="22"/>
              </w:rPr>
            </w:pPr>
            <w:r w:rsidRPr="00AE21F5">
              <w:rPr>
                <w:sz w:val="22"/>
                <w:szCs w:val="22"/>
              </w:rPr>
              <w:t>теплоснабжение</w:t>
            </w:r>
          </w:p>
          <w:p w:rsidR="00637995" w:rsidRPr="00AE21F5" w:rsidRDefault="00637995" w:rsidP="00BB1D98">
            <w:pPr>
              <w:autoSpaceDE w:val="0"/>
              <w:autoSpaceDN w:val="0"/>
              <w:adjustRightInd w:val="0"/>
              <w:ind w:left="26" w:hanging="26"/>
              <w:outlineLvl w:val="0"/>
              <w:rPr>
                <w:sz w:val="22"/>
                <w:szCs w:val="22"/>
              </w:rPr>
            </w:pPr>
            <w:r w:rsidRPr="00AE21F5">
              <w:rPr>
                <w:sz w:val="22"/>
                <w:szCs w:val="22"/>
              </w:rPr>
              <w:t>водоснабжение</w:t>
            </w:r>
          </w:p>
          <w:p w:rsidR="00637995" w:rsidRPr="00AE21F5" w:rsidRDefault="00637995" w:rsidP="00BB1D98">
            <w:pPr>
              <w:autoSpaceDE w:val="0"/>
              <w:autoSpaceDN w:val="0"/>
              <w:adjustRightInd w:val="0"/>
              <w:outlineLvl w:val="0"/>
              <w:rPr>
                <w:sz w:val="22"/>
                <w:szCs w:val="22"/>
              </w:rPr>
            </w:pPr>
            <w:r w:rsidRPr="00AE21F5">
              <w:rPr>
                <w:sz w:val="22"/>
                <w:szCs w:val="22"/>
              </w:rPr>
              <w:t>водоотведение</w:t>
            </w:r>
          </w:p>
        </w:tc>
        <w:tc>
          <w:tcPr>
            <w:tcW w:w="567" w:type="dxa"/>
            <w:tcBorders>
              <w:top w:val="single" w:sz="6" w:space="0" w:color="auto"/>
              <w:left w:val="single" w:sz="6" w:space="0" w:color="auto"/>
              <w:bottom w:val="single" w:sz="6" w:space="0" w:color="auto"/>
              <w:right w:val="single" w:sz="6" w:space="0" w:color="auto"/>
            </w:tcBorders>
            <w:vAlign w:val="center"/>
          </w:tcPr>
          <w:p w:rsidR="00637995" w:rsidRPr="00AE21F5" w:rsidRDefault="00637995" w:rsidP="00BB1D98">
            <w:pPr>
              <w:pStyle w:val="ConsPlusNormal"/>
              <w:ind w:firstLine="0"/>
              <w:jc w:val="center"/>
              <w:rPr>
                <w:rFonts w:ascii="Times New Roman" w:hAnsi="Times New Roman" w:cs="Times New Roman"/>
                <w:sz w:val="22"/>
                <w:szCs w:val="22"/>
              </w:rPr>
            </w:pPr>
            <w:r w:rsidRPr="00AE21F5">
              <w:rPr>
                <w:rFonts w:ascii="Times New Roman" w:hAnsi="Times New Roman" w:cs="Times New Roman"/>
                <w:sz w:val="22"/>
                <w:szCs w:val="22"/>
              </w:rPr>
              <w:t xml:space="preserve">ед. </w:t>
            </w:r>
          </w:p>
        </w:tc>
        <w:tc>
          <w:tcPr>
            <w:tcW w:w="1560" w:type="dxa"/>
            <w:tcBorders>
              <w:top w:val="single" w:sz="6" w:space="0" w:color="auto"/>
              <w:left w:val="single" w:sz="6" w:space="0" w:color="auto"/>
              <w:bottom w:val="single" w:sz="6" w:space="0" w:color="auto"/>
              <w:right w:val="single" w:sz="6" w:space="0" w:color="auto"/>
            </w:tcBorders>
            <w:vAlign w:val="center"/>
          </w:tcPr>
          <w:p w:rsidR="00637995" w:rsidRPr="00AE21F5" w:rsidRDefault="00637995" w:rsidP="00BB1D98">
            <w:pPr>
              <w:pStyle w:val="ConsPlusNormal"/>
              <w:ind w:left="-70" w:right="-70" w:firstLine="0"/>
              <w:jc w:val="center"/>
              <w:rPr>
                <w:rFonts w:ascii="Times New Roman" w:hAnsi="Times New Roman" w:cs="Times New Roman"/>
                <w:sz w:val="22"/>
                <w:szCs w:val="22"/>
              </w:rPr>
            </w:pPr>
            <w:r w:rsidRPr="00AE21F5">
              <w:rPr>
                <w:rFonts w:ascii="Times New Roman" w:hAnsi="Times New Roman" w:cs="Times New Roman"/>
                <w:sz w:val="22"/>
                <w:szCs w:val="22"/>
              </w:rPr>
              <w:t>ведомственная отчетность</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637995" w:rsidRPr="00AE21F5" w:rsidRDefault="00637995" w:rsidP="00BB1D98">
            <w:pPr>
              <w:pStyle w:val="ConsPlusNormal"/>
              <w:ind w:left="-70" w:right="-70" w:firstLine="0"/>
              <w:jc w:val="center"/>
              <w:rPr>
                <w:rFonts w:ascii="Times New Roman" w:hAnsi="Times New Roman" w:cs="Times New Roman"/>
                <w:sz w:val="22"/>
                <w:szCs w:val="22"/>
              </w:rPr>
            </w:pPr>
          </w:p>
          <w:p w:rsidR="00637995" w:rsidRPr="00AE21F5" w:rsidRDefault="00637995" w:rsidP="00BB1D98">
            <w:pPr>
              <w:pStyle w:val="ConsPlusNormal"/>
              <w:ind w:left="-70" w:right="-70" w:firstLine="0"/>
              <w:jc w:val="center"/>
              <w:rPr>
                <w:rFonts w:ascii="Times New Roman" w:hAnsi="Times New Roman" w:cs="Times New Roman"/>
                <w:sz w:val="22"/>
                <w:szCs w:val="22"/>
              </w:rPr>
            </w:pPr>
            <w:r w:rsidRPr="00AE21F5">
              <w:rPr>
                <w:rFonts w:ascii="Times New Roman" w:hAnsi="Times New Roman" w:cs="Times New Roman"/>
                <w:sz w:val="22"/>
                <w:szCs w:val="22"/>
              </w:rPr>
              <w:t>4,7</w:t>
            </w:r>
          </w:p>
          <w:p w:rsidR="00637995" w:rsidRPr="00AE21F5" w:rsidRDefault="00637995" w:rsidP="00BB1D98">
            <w:pPr>
              <w:pStyle w:val="ConsPlusNormal"/>
              <w:ind w:left="-70" w:right="-70" w:firstLine="0"/>
              <w:jc w:val="center"/>
              <w:rPr>
                <w:rFonts w:ascii="Times New Roman" w:hAnsi="Times New Roman" w:cs="Times New Roman"/>
                <w:sz w:val="22"/>
                <w:szCs w:val="22"/>
              </w:rPr>
            </w:pPr>
            <w:r w:rsidRPr="00AE21F5">
              <w:rPr>
                <w:rFonts w:ascii="Times New Roman" w:hAnsi="Times New Roman" w:cs="Times New Roman"/>
                <w:sz w:val="22"/>
                <w:szCs w:val="22"/>
              </w:rPr>
              <w:t>6,4</w:t>
            </w:r>
          </w:p>
          <w:p w:rsidR="00637995" w:rsidRPr="00AE21F5" w:rsidRDefault="00637995" w:rsidP="00BB1D98">
            <w:pPr>
              <w:pStyle w:val="ConsPlusNormal"/>
              <w:ind w:left="-70" w:right="-70" w:firstLine="0"/>
              <w:jc w:val="center"/>
              <w:rPr>
                <w:rFonts w:ascii="Times New Roman" w:hAnsi="Times New Roman" w:cs="Times New Roman"/>
                <w:sz w:val="22"/>
                <w:szCs w:val="22"/>
              </w:rPr>
            </w:pPr>
            <w:r w:rsidRPr="00AE21F5">
              <w:rPr>
                <w:rFonts w:ascii="Times New Roman" w:hAnsi="Times New Roman" w:cs="Times New Roman"/>
                <w:sz w:val="22"/>
                <w:szCs w:val="22"/>
              </w:rPr>
              <w:t>2,35</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637995" w:rsidRPr="00AE21F5" w:rsidRDefault="00637995" w:rsidP="00BB1D98">
            <w:pPr>
              <w:pStyle w:val="ConsPlusNormal"/>
              <w:ind w:left="-70" w:right="-69" w:firstLine="0"/>
              <w:jc w:val="center"/>
              <w:rPr>
                <w:rFonts w:ascii="Times New Roman" w:hAnsi="Times New Roman" w:cs="Times New Roman"/>
                <w:sz w:val="22"/>
                <w:szCs w:val="22"/>
              </w:rPr>
            </w:pPr>
          </w:p>
          <w:p w:rsidR="00637995" w:rsidRPr="00AE21F5" w:rsidRDefault="00637995" w:rsidP="00BB1D98">
            <w:pPr>
              <w:pStyle w:val="ConsPlusNormal"/>
              <w:ind w:left="-70" w:right="-69" w:firstLine="0"/>
              <w:jc w:val="center"/>
              <w:rPr>
                <w:rFonts w:ascii="Times New Roman" w:hAnsi="Times New Roman" w:cs="Times New Roman"/>
                <w:sz w:val="22"/>
                <w:szCs w:val="22"/>
              </w:rPr>
            </w:pPr>
            <w:r w:rsidRPr="00AE21F5">
              <w:rPr>
                <w:rFonts w:ascii="Times New Roman" w:hAnsi="Times New Roman" w:cs="Times New Roman"/>
                <w:sz w:val="22"/>
                <w:szCs w:val="22"/>
              </w:rPr>
              <w:t>4,6</w:t>
            </w:r>
          </w:p>
          <w:p w:rsidR="00637995" w:rsidRPr="00AE21F5" w:rsidRDefault="00637995" w:rsidP="00BB1D98">
            <w:pPr>
              <w:pStyle w:val="ConsPlusNormal"/>
              <w:ind w:left="-70" w:right="-69" w:firstLine="0"/>
              <w:jc w:val="center"/>
              <w:rPr>
                <w:rFonts w:ascii="Times New Roman" w:hAnsi="Times New Roman" w:cs="Times New Roman"/>
                <w:sz w:val="22"/>
                <w:szCs w:val="22"/>
              </w:rPr>
            </w:pPr>
            <w:r w:rsidRPr="00AE21F5">
              <w:rPr>
                <w:rFonts w:ascii="Times New Roman" w:hAnsi="Times New Roman" w:cs="Times New Roman"/>
                <w:sz w:val="22"/>
                <w:szCs w:val="22"/>
              </w:rPr>
              <w:t xml:space="preserve"> 6,3 </w:t>
            </w:r>
          </w:p>
          <w:p w:rsidR="00637995" w:rsidRPr="00AE21F5" w:rsidRDefault="00637995" w:rsidP="00BB1D98">
            <w:pPr>
              <w:pStyle w:val="ConsPlusNormal"/>
              <w:ind w:left="-70" w:right="-69" w:firstLine="0"/>
              <w:jc w:val="center"/>
              <w:rPr>
                <w:rFonts w:ascii="Times New Roman" w:hAnsi="Times New Roman" w:cs="Times New Roman"/>
                <w:sz w:val="22"/>
                <w:szCs w:val="22"/>
              </w:rPr>
            </w:pPr>
            <w:r w:rsidRPr="00AE21F5">
              <w:rPr>
                <w:rFonts w:ascii="Times New Roman" w:hAnsi="Times New Roman" w:cs="Times New Roman"/>
                <w:sz w:val="22"/>
                <w:szCs w:val="22"/>
              </w:rPr>
              <w:t>2,30</w:t>
            </w:r>
          </w:p>
        </w:tc>
        <w:tc>
          <w:tcPr>
            <w:tcW w:w="992" w:type="dxa"/>
            <w:tcBorders>
              <w:top w:val="single" w:sz="6" w:space="0" w:color="auto"/>
              <w:left w:val="single" w:sz="6" w:space="0" w:color="auto"/>
              <w:bottom w:val="single" w:sz="6" w:space="0" w:color="auto"/>
              <w:right w:val="single" w:sz="4" w:space="0" w:color="auto"/>
            </w:tcBorders>
            <w:shd w:val="clear" w:color="auto" w:fill="auto"/>
            <w:vAlign w:val="center"/>
          </w:tcPr>
          <w:p w:rsidR="00637995" w:rsidRPr="00AE21F5" w:rsidRDefault="00637995" w:rsidP="00BB1D98">
            <w:pPr>
              <w:pStyle w:val="ConsPlusNormal"/>
              <w:ind w:firstLine="0"/>
              <w:jc w:val="center"/>
              <w:rPr>
                <w:rFonts w:ascii="Times New Roman" w:hAnsi="Times New Roman" w:cs="Times New Roman"/>
                <w:sz w:val="22"/>
                <w:szCs w:val="22"/>
              </w:rPr>
            </w:pPr>
          </w:p>
          <w:p w:rsidR="00637995" w:rsidRPr="00AE21F5" w:rsidRDefault="00637995" w:rsidP="00BB1D98">
            <w:pPr>
              <w:pStyle w:val="ConsPlusNormal"/>
              <w:ind w:left="-70" w:right="-70" w:firstLine="0"/>
              <w:jc w:val="center"/>
              <w:rPr>
                <w:rFonts w:ascii="Times New Roman" w:hAnsi="Times New Roman" w:cs="Times New Roman"/>
                <w:sz w:val="22"/>
                <w:szCs w:val="22"/>
              </w:rPr>
            </w:pPr>
            <w:r w:rsidRPr="00AE21F5">
              <w:rPr>
                <w:rFonts w:ascii="Times New Roman" w:hAnsi="Times New Roman" w:cs="Times New Roman"/>
                <w:sz w:val="22"/>
                <w:szCs w:val="22"/>
              </w:rPr>
              <w:t>4,5</w:t>
            </w:r>
          </w:p>
          <w:p w:rsidR="00637995" w:rsidRPr="00AE21F5" w:rsidRDefault="00637995" w:rsidP="00BB1D98">
            <w:pPr>
              <w:pStyle w:val="ConsPlusNormal"/>
              <w:ind w:left="-70" w:right="-70" w:firstLine="0"/>
              <w:jc w:val="center"/>
              <w:rPr>
                <w:rFonts w:ascii="Times New Roman" w:hAnsi="Times New Roman" w:cs="Times New Roman"/>
                <w:sz w:val="22"/>
                <w:szCs w:val="22"/>
              </w:rPr>
            </w:pPr>
            <w:r w:rsidRPr="00AE21F5">
              <w:rPr>
                <w:rFonts w:ascii="Times New Roman" w:hAnsi="Times New Roman" w:cs="Times New Roman"/>
                <w:sz w:val="22"/>
                <w:szCs w:val="22"/>
              </w:rPr>
              <w:t>6,3</w:t>
            </w:r>
          </w:p>
          <w:p w:rsidR="00637995" w:rsidRPr="00AE21F5" w:rsidRDefault="00637995" w:rsidP="00BB1D98">
            <w:pPr>
              <w:pStyle w:val="ConsPlusNormal"/>
              <w:ind w:left="-70" w:right="-70" w:firstLine="0"/>
              <w:jc w:val="center"/>
              <w:rPr>
                <w:rFonts w:ascii="Times New Roman" w:hAnsi="Times New Roman" w:cs="Times New Roman"/>
                <w:sz w:val="22"/>
                <w:szCs w:val="22"/>
              </w:rPr>
            </w:pPr>
            <w:r w:rsidRPr="00AE21F5">
              <w:rPr>
                <w:rFonts w:ascii="Times New Roman" w:hAnsi="Times New Roman" w:cs="Times New Roman"/>
                <w:sz w:val="22"/>
                <w:szCs w:val="22"/>
              </w:rPr>
              <w:t>2,3</w:t>
            </w:r>
          </w:p>
        </w:tc>
        <w:tc>
          <w:tcPr>
            <w:tcW w:w="993" w:type="dxa"/>
            <w:tcBorders>
              <w:top w:val="single" w:sz="6" w:space="0" w:color="auto"/>
              <w:left w:val="single" w:sz="4" w:space="0" w:color="auto"/>
              <w:bottom w:val="single" w:sz="6" w:space="0" w:color="auto"/>
              <w:right w:val="single" w:sz="6" w:space="0" w:color="auto"/>
            </w:tcBorders>
            <w:shd w:val="clear" w:color="auto" w:fill="auto"/>
            <w:vAlign w:val="center"/>
          </w:tcPr>
          <w:p w:rsidR="00637995" w:rsidRPr="00AE21F5" w:rsidRDefault="00637995" w:rsidP="00BB1D98">
            <w:pPr>
              <w:pStyle w:val="ConsPlusNormal"/>
              <w:ind w:firstLine="0"/>
              <w:jc w:val="center"/>
              <w:rPr>
                <w:rFonts w:ascii="Times New Roman" w:hAnsi="Times New Roman" w:cs="Times New Roman"/>
                <w:sz w:val="22"/>
                <w:szCs w:val="22"/>
              </w:rPr>
            </w:pPr>
          </w:p>
          <w:p w:rsidR="00637995" w:rsidRPr="00AE21F5" w:rsidRDefault="00637995" w:rsidP="00BB1D98">
            <w:pPr>
              <w:pStyle w:val="ConsPlusNormal"/>
              <w:ind w:right="-70" w:firstLine="0"/>
              <w:jc w:val="center"/>
              <w:rPr>
                <w:rFonts w:ascii="Times New Roman" w:hAnsi="Times New Roman" w:cs="Times New Roman"/>
                <w:sz w:val="22"/>
                <w:szCs w:val="22"/>
              </w:rPr>
            </w:pPr>
            <w:r w:rsidRPr="00AE21F5">
              <w:rPr>
                <w:rFonts w:ascii="Times New Roman" w:hAnsi="Times New Roman" w:cs="Times New Roman"/>
                <w:sz w:val="22"/>
                <w:szCs w:val="22"/>
              </w:rPr>
              <w:t>4,5</w:t>
            </w:r>
          </w:p>
          <w:p w:rsidR="00637995" w:rsidRPr="00AE21F5" w:rsidRDefault="00637995" w:rsidP="00BB1D98">
            <w:pPr>
              <w:pStyle w:val="ConsPlusNormal"/>
              <w:ind w:right="-70" w:firstLine="0"/>
              <w:jc w:val="center"/>
              <w:rPr>
                <w:rFonts w:ascii="Times New Roman" w:hAnsi="Times New Roman" w:cs="Times New Roman"/>
                <w:sz w:val="22"/>
                <w:szCs w:val="22"/>
              </w:rPr>
            </w:pPr>
            <w:r w:rsidRPr="00AE21F5">
              <w:rPr>
                <w:rFonts w:ascii="Times New Roman" w:hAnsi="Times New Roman" w:cs="Times New Roman"/>
                <w:sz w:val="22"/>
                <w:szCs w:val="22"/>
              </w:rPr>
              <w:t>6,2</w:t>
            </w:r>
          </w:p>
          <w:p w:rsidR="00637995" w:rsidRPr="00AE21F5" w:rsidRDefault="00637995" w:rsidP="00BB1D98">
            <w:pPr>
              <w:pStyle w:val="ConsPlusNormal"/>
              <w:ind w:right="-70" w:firstLine="0"/>
              <w:jc w:val="center"/>
              <w:rPr>
                <w:rFonts w:ascii="Times New Roman" w:hAnsi="Times New Roman" w:cs="Times New Roman"/>
                <w:sz w:val="22"/>
                <w:szCs w:val="22"/>
              </w:rPr>
            </w:pPr>
            <w:r w:rsidRPr="00AE21F5">
              <w:rPr>
                <w:rFonts w:ascii="Times New Roman" w:hAnsi="Times New Roman" w:cs="Times New Roman"/>
                <w:sz w:val="22"/>
                <w:szCs w:val="22"/>
              </w:rPr>
              <w:t>2,25</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637995" w:rsidRPr="00AE21F5" w:rsidRDefault="00637995" w:rsidP="00BB1D98">
            <w:pPr>
              <w:pStyle w:val="ConsPlusNormal"/>
              <w:ind w:firstLine="0"/>
              <w:jc w:val="center"/>
              <w:rPr>
                <w:rFonts w:ascii="Times New Roman" w:hAnsi="Times New Roman" w:cs="Times New Roman"/>
                <w:sz w:val="22"/>
                <w:szCs w:val="22"/>
              </w:rPr>
            </w:pPr>
          </w:p>
          <w:p w:rsidR="00637995" w:rsidRPr="00AE21F5" w:rsidRDefault="00637995" w:rsidP="00BB1D98">
            <w:pPr>
              <w:pStyle w:val="ConsPlusNormal"/>
              <w:ind w:left="-70" w:right="-69" w:firstLine="0"/>
              <w:jc w:val="center"/>
              <w:rPr>
                <w:rFonts w:ascii="Times New Roman" w:hAnsi="Times New Roman" w:cs="Times New Roman"/>
                <w:sz w:val="22"/>
                <w:szCs w:val="22"/>
              </w:rPr>
            </w:pPr>
            <w:r w:rsidRPr="00AE21F5">
              <w:rPr>
                <w:rFonts w:ascii="Times New Roman" w:hAnsi="Times New Roman" w:cs="Times New Roman"/>
                <w:sz w:val="22"/>
                <w:szCs w:val="22"/>
              </w:rPr>
              <w:t>4,4</w:t>
            </w:r>
          </w:p>
          <w:p w:rsidR="00637995" w:rsidRPr="00AE21F5" w:rsidRDefault="00637995" w:rsidP="00BB1D98">
            <w:pPr>
              <w:pStyle w:val="ConsPlusNormal"/>
              <w:ind w:left="-70" w:right="-69" w:firstLine="0"/>
              <w:jc w:val="center"/>
              <w:rPr>
                <w:rFonts w:ascii="Times New Roman" w:hAnsi="Times New Roman" w:cs="Times New Roman"/>
                <w:sz w:val="22"/>
                <w:szCs w:val="22"/>
              </w:rPr>
            </w:pPr>
            <w:r w:rsidRPr="00AE21F5">
              <w:rPr>
                <w:rFonts w:ascii="Times New Roman" w:hAnsi="Times New Roman" w:cs="Times New Roman"/>
                <w:sz w:val="22"/>
                <w:szCs w:val="22"/>
              </w:rPr>
              <w:t xml:space="preserve">6,2  </w:t>
            </w:r>
          </w:p>
          <w:p w:rsidR="00637995" w:rsidRPr="00AE21F5" w:rsidRDefault="00637995" w:rsidP="00BB1D98">
            <w:pPr>
              <w:pStyle w:val="ConsPlusNormal"/>
              <w:ind w:left="-70" w:right="-69" w:firstLine="0"/>
              <w:jc w:val="center"/>
              <w:rPr>
                <w:rFonts w:ascii="Times New Roman" w:hAnsi="Times New Roman" w:cs="Times New Roman"/>
                <w:sz w:val="22"/>
                <w:szCs w:val="22"/>
              </w:rPr>
            </w:pPr>
            <w:r w:rsidRPr="00AE21F5">
              <w:rPr>
                <w:rFonts w:ascii="Times New Roman" w:hAnsi="Times New Roman" w:cs="Times New Roman"/>
                <w:sz w:val="22"/>
                <w:szCs w:val="22"/>
              </w:rPr>
              <w:t>2,25</w:t>
            </w:r>
          </w:p>
        </w:tc>
        <w:tc>
          <w:tcPr>
            <w:tcW w:w="992" w:type="dxa"/>
            <w:tcBorders>
              <w:top w:val="single" w:sz="6" w:space="0" w:color="auto"/>
              <w:left w:val="single" w:sz="6" w:space="0" w:color="auto"/>
              <w:bottom w:val="single" w:sz="6" w:space="0" w:color="auto"/>
              <w:right w:val="single" w:sz="4" w:space="0" w:color="auto"/>
            </w:tcBorders>
            <w:vAlign w:val="center"/>
          </w:tcPr>
          <w:p w:rsidR="00637995" w:rsidRPr="00AE21F5" w:rsidRDefault="00637995" w:rsidP="00BB1D98">
            <w:pPr>
              <w:pStyle w:val="ConsPlusNormal"/>
              <w:ind w:firstLine="0"/>
              <w:jc w:val="center"/>
              <w:rPr>
                <w:rFonts w:ascii="Times New Roman" w:hAnsi="Times New Roman" w:cs="Times New Roman"/>
                <w:sz w:val="22"/>
                <w:szCs w:val="22"/>
              </w:rPr>
            </w:pPr>
          </w:p>
          <w:p w:rsidR="00637995" w:rsidRPr="00AE21F5" w:rsidRDefault="00637995" w:rsidP="00BB1D98">
            <w:pPr>
              <w:pStyle w:val="ConsPlusNormal"/>
              <w:ind w:left="-70" w:right="-70" w:firstLine="0"/>
              <w:jc w:val="center"/>
              <w:rPr>
                <w:rFonts w:ascii="Times New Roman" w:hAnsi="Times New Roman" w:cs="Times New Roman"/>
                <w:sz w:val="22"/>
                <w:szCs w:val="22"/>
              </w:rPr>
            </w:pPr>
            <w:r w:rsidRPr="00AE21F5">
              <w:rPr>
                <w:rFonts w:ascii="Times New Roman" w:hAnsi="Times New Roman" w:cs="Times New Roman"/>
                <w:sz w:val="22"/>
                <w:szCs w:val="22"/>
              </w:rPr>
              <w:t>4,4</w:t>
            </w:r>
          </w:p>
          <w:p w:rsidR="00637995" w:rsidRPr="00AE21F5" w:rsidRDefault="00637995" w:rsidP="00BB1D98">
            <w:pPr>
              <w:pStyle w:val="ConsPlusNormal"/>
              <w:ind w:left="-70" w:right="-70" w:firstLine="0"/>
              <w:jc w:val="center"/>
              <w:rPr>
                <w:rFonts w:ascii="Times New Roman" w:hAnsi="Times New Roman" w:cs="Times New Roman"/>
                <w:sz w:val="22"/>
                <w:szCs w:val="22"/>
              </w:rPr>
            </w:pPr>
            <w:r w:rsidRPr="00AE21F5">
              <w:rPr>
                <w:rFonts w:ascii="Times New Roman" w:hAnsi="Times New Roman" w:cs="Times New Roman"/>
                <w:sz w:val="22"/>
                <w:szCs w:val="22"/>
              </w:rPr>
              <w:t>6,2</w:t>
            </w:r>
          </w:p>
          <w:p w:rsidR="00637995" w:rsidRPr="00AE21F5" w:rsidRDefault="00637995" w:rsidP="00BB1D98">
            <w:pPr>
              <w:pStyle w:val="ConsPlusNormal"/>
              <w:ind w:left="-70" w:right="-70" w:firstLine="0"/>
              <w:jc w:val="center"/>
              <w:rPr>
                <w:rFonts w:ascii="Times New Roman" w:hAnsi="Times New Roman" w:cs="Times New Roman"/>
                <w:sz w:val="22"/>
                <w:szCs w:val="22"/>
              </w:rPr>
            </w:pPr>
            <w:r w:rsidRPr="00AE21F5">
              <w:rPr>
                <w:rFonts w:ascii="Times New Roman" w:hAnsi="Times New Roman" w:cs="Times New Roman"/>
                <w:sz w:val="22"/>
                <w:szCs w:val="22"/>
              </w:rPr>
              <w:t xml:space="preserve"> 2,25</w:t>
            </w:r>
          </w:p>
        </w:tc>
        <w:tc>
          <w:tcPr>
            <w:tcW w:w="1029" w:type="dxa"/>
            <w:gridSpan w:val="2"/>
            <w:tcBorders>
              <w:top w:val="single" w:sz="6" w:space="0" w:color="auto"/>
              <w:left w:val="single" w:sz="4" w:space="0" w:color="auto"/>
              <w:bottom w:val="single" w:sz="6" w:space="0" w:color="auto"/>
              <w:right w:val="single" w:sz="4" w:space="0" w:color="auto"/>
            </w:tcBorders>
            <w:vAlign w:val="center"/>
          </w:tcPr>
          <w:p w:rsidR="00637995" w:rsidRPr="00AE21F5" w:rsidRDefault="00637995" w:rsidP="00BB1D98">
            <w:pPr>
              <w:pStyle w:val="ConsPlusNormal"/>
              <w:ind w:firstLine="0"/>
              <w:jc w:val="center"/>
              <w:rPr>
                <w:rFonts w:ascii="Times New Roman" w:hAnsi="Times New Roman" w:cs="Times New Roman"/>
                <w:sz w:val="22"/>
                <w:szCs w:val="22"/>
              </w:rPr>
            </w:pPr>
          </w:p>
          <w:p w:rsidR="00637995" w:rsidRPr="00AE21F5" w:rsidRDefault="00637995" w:rsidP="00BB1D98">
            <w:pPr>
              <w:pStyle w:val="ConsPlusNormal"/>
              <w:ind w:left="-70" w:right="-70" w:firstLine="0"/>
              <w:jc w:val="center"/>
              <w:rPr>
                <w:rFonts w:ascii="Times New Roman" w:hAnsi="Times New Roman" w:cs="Times New Roman"/>
                <w:sz w:val="22"/>
                <w:szCs w:val="22"/>
              </w:rPr>
            </w:pPr>
            <w:r w:rsidRPr="00AE21F5">
              <w:rPr>
                <w:rFonts w:ascii="Times New Roman" w:hAnsi="Times New Roman" w:cs="Times New Roman"/>
                <w:sz w:val="22"/>
                <w:szCs w:val="22"/>
              </w:rPr>
              <w:t>4,</w:t>
            </w:r>
            <w:r w:rsidR="00A216EA" w:rsidRPr="00AE21F5">
              <w:rPr>
                <w:rFonts w:ascii="Times New Roman" w:hAnsi="Times New Roman" w:cs="Times New Roman"/>
                <w:sz w:val="22"/>
                <w:szCs w:val="22"/>
              </w:rPr>
              <w:t>4</w:t>
            </w:r>
          </w:p>
          <w:p w:rsidR="00637995" w:rsidRPr="00AE21F5" w:rsidRDefault="00637995" w:rsidP="00BB1D98">
            <w:pPr>
              <w:pStyle w:val="ConsPlusNormal"/>
              <w:ind w:left="-70" w:right="-70" w:firstLine="0"/>
              <w:jc w:val="center"/>
              <w:rPr>
                <w:rFonts w:ascii="Times New Roman" w:hAnsi="Times New Roman" w:cs="Times New Roman"/>
                <w:sz w:val="22"/>
                <w:szCs w:val="22"/>
              </w:rPr>
            </w:pPr>
            <w:r w:rsidRPr="00AE21F5">
              <w:rPr>
                <w:rFonts w:ascii="Times New Roman" w:hAnsi="Times New Roman" w:cs="Times New Roman"/>
                <w:sz w:val="22"/>
                <w:szCs w:val="22"/>
              </w:rPr>
              <w:t>6,2</w:t>
            </w:r>
          </w:p>
          <w:p w:rsidR="00637995" w:rsidRPr="00AE21F5" w:rsidRDefault="00637995" w:rsidP="00A216EA">
            <w:pPr>
              <w:pStyle w:val="ConsPlusNormal"/>
              <w:ind w:left="-70" w:right="-70" w:firstLine="0"/>
              <w:jc w:val="center"/>
              <w:rPr>
                <w:rFonts w:ascii="Times New Roman" w:hAnsi="Times New Roman" w:cs="Times New Roman"/>
                <w:sz w:val="22"/>
                <w:szCs w:val="22"/>
              </w:rPr>
            </w:pPr>
            <w:r w:rsidRPr="00AE21F5">
              <w:rPr>
                <w:rFonts w:ascii="Times New Roman" w:hAnsi="Times New Roman" w:cs="Times New Roman"/>
                <w:sz w:val="22"/>
                <w:szCs w:val="22"/>
              </w:rPr>
              <w:t xml:space="preserve"> 2,25</w:t>
            </w:r>
          </w:p>
        </w:tc>
        <w:tc>
          <w:tcPr>
            <w:tcW w:w="956" w:type="dxa"/>
            <w:gridSpan w:val="2"/>
            <w:tcBorders>
              <w:top w:val="single" w:sz="6" w:space="0" w:color="auto"/>
              <w:left w:val="single" w:sz="4" w:space="0" w:color="auto"/>
              <w:bottom w:val="single" w:sz="6" w:space="0" w:color="auto"/>
              <w:right w:val="single" w:sz="4" w:space="0" w:color="auto"/>
            </w:tcBorders>
            <w:vAlign w:val="center"/>
          </w:tcPr>
          <w:p w:rsidR="00637995" w:rsidRPr="00AE21F5" w:rsidRDefault="00637995" w:rsidP="00637995">
            <w:pPr>
              <w:pStyle w:val="ConsPlusNormal"/>
              <w:ind w:left="-70" w:right="-70" w:firstLine="0"/>
              <w:jc w:val="center"/>
              <w:rPr>
                <w:rFonts w:ascii="Times New Roman" w:hAnsi="Times New Roman" w:cs="Times New Roman"/>
                <w:sz w:val="22"/>
                <w:szCs w:val="22"/>
              </w:rPr>
            </w:pPr>
          </w:p>
          <w:p w:rsidR="00637995" w:rsidRPr="00AE21F5" w:rsidRDefault="00637995" w:rsidP="00637995">
            <w:pPr>
              <w:pStyle w:val="ConsPlusNormal"/>
              <w:ind w:left="-70" w:right="-70" w:firstLine="0"/>
              <w:jc w:val="center"/>
              <w:rPr>
                <w:rFonts w:ascii="Times New Roman" w:hAnsi="Times New Roman" w:cs="Times New Roman"/>
                <w:sz w:val="22"/>
                <w:szCs w:val="22"/>
              </w:rPr>
            </w:pPr>
            <w:r w:rsidRPr="00AE21F5">
              <w:rPr>
                <w:rFonts w:ascii="Times New Roman" w:hAnsi="Times New Roman" w:cs="Times New Roman"/>
                <w:sz w:val="22"/>
                <w:szCs w:val="22"/>
              </w:rPr>
              <w:t>4,3</w:t>
            </w:r>
          </w:p>
          <w:p w:rsidR="00637995" w:rsidRPr="00AE21F5" w:rsidRDefault="00637995" w:rsidP="00637995">
            <w:pPr>
              <w:pStyle w:val="ConsPlusNormal"/>
              <w:ind w:left="-70" w:right="-70" w:firstLine="0"/>
              <w:jc w:val="center"/>
              <w:rPr>
                <w:rFonts w:ascii="Times New Roman" w:hAnsi="Times New Roman" w:cs="Times New Roman"/>
                <w:sz w:val="22"/>
                <w:szCs w:val="22"/>
              </w:rPr>
            </w:pPr>
            <w:r w:rsidRPr="00AE21F5">
              <w:rPr>
                <w:rFonts w:ascii="Times New Roman" w:hAnsi="Times New Roman" w:cs="Times New Roman"/>
                <w:sz w:val="22"/>
                <w:szCs w:val="22"/>
              </w:rPr>
              <w:t>6,2</w:t>
            </w:r>
          </w:p>
          <w:p w:rsidR="00637995" w:rsidRPr="00AE21F5" w:rsidRDefault="00637995" w:rsidP="00637995">
            <w:pPr>
              <w:pStyle w:val="ConsPlusNormal"/>
              <w:ind w:left="-70" w:right="-70" w:firstLine="0"/>
              <w:jc w:val="center"/>
              <w:rPr>
                <w:rFonts w:ascii="Times New Roman" w:hAnsi="Times New Roman" w:cs="Times New Roman"/>
                <w:sz w:val="22"/>
                <w:szCs w:val="22"/>
              </w:rPr>
            </w:pPr>
            <w:r w:rsidRPr="00AE21F5">
              <w:rPr>
                <w:rFonts w:ascii="Times New Roman" w:hAnsi="Times New Roman" w:cs="Times New Roman"/>
                <w:sz w:val="22"/>
                <w:szCs w:val="22"/>
              </w:rPr>
              <w:t>2,25</w:t>
            </w:r>
          </w:p>
        </w:tc>
        <w:tc>
          <w:tcPr>
            <w:tcW w:w="1275" w:type="dxa"/>
            <w:tcBorders>
              <w:top w:val="single" w:sz="6" w:space="0" w:color="auto"/>
              <w:left w:val="single" w:sz="4" w:space="0" w:color="auto"/>
              <w:bottom w:val="single" w:sz="6" w:space="0" w:color="auto"/>
              <w:right w:val="single" w:sz="6" w:space="0" w:color="auto"/>
            </w:tcBorders>
            <w:vAlign w:val="center"/>
          </w:tcPr>
          <w:p w:rsidR="00637995" w:rsidRPr="00AE21F5" w:rsidRDefault="00637995" w:rsidP="00BB1D98">
            <w:pPr>
              <w:pStyle w:val="ConsPlusNormal"/>
              <w:ind w:firstLine="0"/>
              <w:jc w:val="center"/>
              <w:rPr>
                <w:rFonts w:ascii="Times New Roman" w:hAnsi="Times New Roman" w:cs="Times New Roman"/>
                <w:sz w:val="22"/>
                <w:szCs w:val="22"/>
              </w:rPr>
            </w:pPr>
          </w:p>
          <w:p w:rsidR="00637995" w:rsidRPr="00AE21F5" w:rsidRDefault="00637995" w:rsidP="00BB1D98">
            <w:pPr>
              <w:pStyle w:val="ConsPlusNormal"/>
              <w:ind w:firstLine="0"/>
              <w:jc w:val="center"/>
              <w:rPr>
                <w:rFonts w:ascii="Times New Roman" w:hAnsi="Times New Roman" w:cs="Times New Roman"/>
                <w:sz w:val="22"/>
                <w:szCs w:val="22"/>
              </w:rPr>
            </w:pPr>
          </w:p>
          <w:p w:rsidR="00637995" w:rsidRPr="00AE21F5" w:rsidRDefault="00637995" w:rsidP="00BB1D98">
            <w:pPr>
              <w:pStyle w:val="ConsPlusNormal"/>
              <w:ind w:left="-70" w:right="-70" w:firstLine="0"/>
              <w:jc w:val="center"/>
              <w:rPr>
                <w:rFonts w:ascii="Times New Roman" w:hAnsi="Times New Roman" w:cs="Times New Roman"/>
                <w:sz w:val="22"/>
                <w:szCs w:val="22"/>
              </w:rPr>
            </w:pPr>
            <w:r w:rsidRPr="00AE21F5">
              <w:rPr>
                <w:rFonts w:ascii="Times New Roman" w:hAnsi="Times New Roman" w:cs="Times New Roman"/>
                <w:sz w:val="22"/>
                <w:szCs w:val="22"/>
              </w:rPr>
              <w:t>не более 4,3</w:t>
            </w:r>
          </w:p>
          <w:p w:rsidR="00637995" w:rsidRPr="00AE21F5" w:rsidRDefault="00637995" w:rsidP="00BB1D98">
            <w:pPr>
              <w:pStyle w:val="ConsPlusNormal"/>
              <w:ind w:left="-70" w:right="-70" w:firstLine="0"/>
              <w:jc w:val="center"/>
              <w:rPr>
                <w:rFonts w:ascii="Times New Roman" w:hAnsi="Times New Roman" w:cs="Times New Roman"/>
                <w:sz w:val="22"/>
                <w:szCs w:val="22"/>
              </w:rPr>
            </w:pPr>
            <w:r w:rsidRPr="00AE21F5">
              <w:rPr>
                <w:rFonts w:ascii="Times New Roman" w:hAnsi="Times New Roman" w:cs="Times New Roman"/>
                <w:sz w:val="22"/>
                <w:szCs w:val="22"/>
              </w:rPr>
              <w:t>не более 6,2</w:t>
            </w:r>
          </w:p>
          <w:p w:rsidR="00637995" w:rsidRPr="00AE21F5" w:rsidRDefault="00637995" w:rsidP="00BB1D98">
            <w:pPr>
              <w:pStyle w:val="ConsPlusNormal"/>
              <w:ind w:left="-70" w:right="-70" w:firstLine="0"/>
              <w:jc w:val="center"/>
              <w:rPr>
                <w:rFonts w:ascii="Times New Roman" w:hAnsi="Times New Roman" w:cs="Times New Roman"/>
                <w:sz w:val="22"/>
                <w:szCs w:val="22"/>
              </w:rPr>
            </w:pPr>
            <w:r w:rsidRPr="00AE21F5">
              <w:rPr>
                <w:rFonts w:ascii="Times New Roman" w:hAnsi="Times New Roman" w:cs="Times New Roman"/>
                <w:sz w:val="22"/>
                <w:szCs w:val="22"/>
              </w:rPr>
              <w:t xml:space="preserve"> не более 2,25</w:t>
            </w:r>
          </w:p>
        </w:tc>
        <w:tc>
          <w:tcPr>
            <w:tcW w:w="1234" w:type="dxa"/>
            <w:tcBorders>
              <w:top w:val="single" w:sz="6" w:space="0" w:color="auto"/>
              <w:left w:val="single" w:sz="6" w:space="0" w:color="auto"/>
              <w:bottom w:val="single" w:sz="6" w:space="0" w:color="auto"/>
              <w:right w:val="single" w:sz="6" w:space="0" w:color="auto"/>
            </w:tcBorders>
            <w:vAlign w:val="center"/>
          </w:tcPr>
          <w:p w:rsidR="00637995" w:rsidRPr="00AE21F5" w:rsidRDefault="00637995" w:rsidP="00BB1D98">
            <w:pPr>
              <w:pStyle w:val="ConsPlusNormal"/>
              <w:ind w:left="-70" w:right="-70" w:firstLine="0"/>
              <w:jc w:val="center"/>
              <w:rPr>
                <w:rFonts w:ascii="Times New Roman" w:hAnsi="Times New Roman" w:cs="Times New Roman"/>
                <w:sz w:val="22"/>
                <w:szCs w:val="22"/>
              </w:rPr>
            </w:pPr>
          </w:p>
          <w:p w:rsidR="00637995" w:rsidRPr="00AE21F5" w:rsidRDefault="00637995" w:rsidP="00BB1D98">
            <w:pPr>
              <w:pStyle w:val="ConsPlusNormal"/>
              <w:ind w:left="-70" w:right="-70" w:firstLine="0"/>
              <w:jc w:val="center"/>
              <w:rPr>
                <w:rFonts w:ascii="Times New Roman" w:hAnsi="Times New Roman" w:cs="Times New Roman"/>
                <w:sz w:val="22"/>
                <w:szCs w:val="22"/>
              </w:rPr>
            </w:pPr>
          </w:p>
          <w:p w:rsidR="00637995" w:rsidRPr="00AE21F5" w:rsidRDefault="00637995" w:rsidP="00BB1D98">
            <w:pPr>
              <w:pStyle w:val="ConsPlusNormal"/>
              <w:ind w:left="-70" w:right="-70" w:firstLine="0"/>
              <w:jc w:val="center"/>
              <w:rPr>
                <w:rFonts w:ascii="Times New Roman" w:hAnsi="Times New Roman" w:cs="Times New Roman"/>
                <w:sz w:val="22"/>
                <w:szCs w:val="22"/>
              </w:rPr>
            </w:pPr>
            <w:r w:rsidRPr="00AE21F5">
              <w:rPr>
                <w:rFonts w:ascii="Times New Roman" w:hAnsi="Times New Roman" w:cs="Times New Roman"/>
                <w:sz w:val="22"/>
                <w:szCs w:val="22"/>
              </w:rPr>
              <w:t>не более 4,2</w:t>
            </w:r>
          </w:p>
          <w:p w:rsidR="00637995" w:rsidRPr="00AE21F5" w:rsidRDefault="00637995" w:rsidP="00BB1D98">
            <w:pPr>
              <w:pStyle w:val="ConsPlusNormal"/>
              <w:ind w:left="-70" w:right="-70" w:firstLine="0"/>
              <w:jc w:val="center"/>
              <w:rPr>
                <w:rFonts w:ascii="Times New Roman" w:hAnsi="Times New Roman" w:cs="Times New Roman"/>
                <w:sz w:val="22"/>
                <w:szCs w:val="22"/>
              </w:rPr>
            </w:pPr>
            <w:r w:rsidRPr="00AE21F5">
              <w:rPr>
                <w:rFonts w:ascii="Times New Roman" w:hAnsi="Times New Roman" w:cs="Times New Roman"/>
                <w:sz w:val="22"/>
                <w:szCs w:val="22"/>
              </w:rPr>
              <w:t>не более 6,2</w:t>
            </w:r>
          </w:p>
          <w:p w:rsidR="00637995" w:rsidRPr="00AE21F5" w:rsidRDefault="00637995" w:rsidP="00BB1D98">
            <w:pPr>
              <w:pStyle w:val="ConsPlusNormal"/>
              <w:ind w:firstLine="0"/>
              <w:jc w:val="center"/>
              <w:rPr>
                <w:rFonts w:ascii="Times New Roman" w:hAnsi="Times New Roman" w:cs="Times New Roman"/>
                <w:sz w:val="22"/>
                <w:szCs w:val="22"/>
              </w:rPr>
            </w:pPr>
            <w:r w:rsidRPr="00AE21F5">
              <w:rPr>
                <w:rFonts w:ascii="Times New Roman" w:hAnsi="Times New Roman" w:cs="Times New Roman"/>
                <w:sz w:val="22"/>
                <w:szCs w:val="22"/>
              </w:rPr>
              <w:t xml:space="preserve"> не более 2,25</w:t>
            </w:r>
          </w:p>
        </w:tc>
      </w:tr>
      <w:tr w:rsidR="00637995" w:rsidRPr="00AE21F5" w:rsidTr="00637995">
        <w:trPr>
          <w:cantSplit/>
          <w:trHeight w:val="243"/>
        </w:trPr>
        <w:tc>
          <w:tcPr>
            <w:tcW w:w="425" w:type="dxa"/>
            <w:tcBorders>
              <w:top w:val="single" w:sz="6" w:space="0" w:color="auto"/>
              <w:left w:val="single" w:sz="6" w:space="0" w:color="auto"/>
              <w:bottom w:val="single" w:sz="6" w:space="0" w:color="auto"/>
              <w:right w:val="single" w:sz="6" w:space="0" w:color="auto"/>
            </w:tcBorders>
          </w:tcPr>
          <w:p w:rsidR="00637995" w:rsidRPr="00AE21F5" w:rsidRDefault="00637995" w:rsidP="00BB1D98">
            <w:pPr>
              <w:pStyle w:val="ConsPlusNormal"/>
              <w:ind w:firstLine="0"/>
              <w:jc w:val="center"/>
              <w:rPr>
                <w:rFonts w:ascii="Times New Roman" w:hAnsi="Times New Roman" w:cs="Times New Roman"/>
                <w:sz w:val="22"/>
                <w:szCs w:val="22"/>
              </w:rPr>
            </w:pPr>
            <w:r w:rsidRPr="00AE21F5">
              <w:rPr>
                <w:rFonts w:ascii="Times New Roman" w:hAnsi="Times New Roman" w:cs="Times New Roman"/>
                <w:sz w:val="22"/>
                <w:szCs w:val="22"/>
              </w:rPr>
              <w:t>2</w:t>
            </w:r>
          </w:p>
        </w:tc>
        <w:tc>
          <w:tcPr>
            <w:tcW w:w="3261" w:type="dxa"/>
            <w:tcBorders>
              <w:top w:val="single" w:sz="6" w:space="0" w:color="auto"/>
              <w:left w:val="single" w:sz="6" w:space="0" w:color="auto"/>
              <w:bottom w:val="single" w:sz="6" w:space="0" w:color="auto"/>
              <w:right w:val="single" w:sz="6" w:space="0" w:color="auto"/>
            </w:tcBorders>
          </w:tcPr>
          <w:p w:rsidR="00637995" w:rsidRPr="00AE21F5" w:rsidRDefault="00637995" w:rsidP="00BB1D98">
            <w:pPr>
              <w:pStyle w:val="ConsPlusNormal"/>
              <w:ind w:firstLine="0"/>
              <w:rPr>
                <w:rFonts w:ascii="Times New Roman" w:hAnsi="Times New Roman" w:cs="Times New Roman"/>
                <w:sz w:val="22"/>
                <w:szCs w:val="22"/>
              </w:rPr>
            </w:pPr>
            <w:r w:rsidRPr="00AE21F5">
              <w:rPr>
                <w:rFonts w:ascii="Times New Roman" w:hAnsi="Times New Roman" w:cs="Times New Roman"/>
                <w:sz w:val="22"/>
                <w:szCs w:val="22"/>
              </w:rPr>
              <w:t>Показатель результативности 2:</w:t>
            </w:r>
          </w:p>
          <w:p w:rsidR="00637995" w:rsidRPr="00AE21F5" w:rsidRDefault="00637995" w:rsidP="00BB1D98">
            <w:pPr>
              <w:autoSpaceDE w:val="0"/>
              <w:autoSpaceDN w:val="0"/>
              <w:adjustRightInd w:val="0"/>
              <w:rPr>
                <w:sz w:val="22"/>
                <w:szCs w:val="22"/>
              </w:rPr>
            </w:pPr>
            <w:r w:rsidRPr="00AE21F5">
              <w:rPr>
                <w:sz w:val="22"/>
                <w:szCs w:val="22"/>
              </w:rPr>
              <w:t xml:space="preserve">Доля потерь энергоресурсов в инженерных сетях </w:t>
            </w:r>
          </w:p>
        </w:tc>
        <w:tc>
          <w:tcPr>
            <w:tcW w:w="567" w:type="dxa"/>
            <w:tcBorders>
              <w:top w:val="single" w:sz="6" w:space="0" w:color="auto"/>
              <w:left w:val="single" w:sz="6" w:space="0" w:color="auto"/>
              <w:bottom w:val="single" w:sz="6" w:space="0" w:color="auto"/>
              <w:right w:val="single" w:sz="6" w:space="0" w:color="auto"/>
            </w:tcBorders>
            <w:vAlign w:val="center"/>
          </w:tcPr>
          <w:p w:rsidR="00637995" w:rsidRPr="00AE21F5" w:rsidRDefault="00637995" w:rsidP="00BB1D98">
            <w:pPr>
              <w:pStyle w:val="ConsPlusNormal"/>
              <w:ind w:firstLine="0"/>
              <w:jc w:val="center"/>
              <w:rPr>
                <w:rFonts w:ascii="Times New Roman" w:hAnsi="Times New Roman" w:cs="Times New Roman"/>
                <w:sz w:val="22"/>
                <w:szCs w:val="22"/>
              </w:rPr>
            </w:pPr>
            <w:r w:rsidRPr="00AE21F5">
              <w:rPr>
                <w:rFonts w:ascii="Times New Roman" w:hAnsi="Times New Roman" w:cs="Times New Roman"/>
                <w:sz w:val="22"/>
                <w:szCs w:val="22"/>
              </w:rPr>
              <w:t>%</w:t>
            </w:r>
          </w:p>
        </w:tc>
        <w:tc>
          <w:tcPr>
            <w:tcW w:w="1560" w:type="dxa"/>
            <w:tcBorders>
              <w:top w:val="single" w:sz="6" w:space="0" w:color="auto"/>
              <w:left w:val="single" w:sz="6" w:space="0" w:color="auto"/>
              <w:bottom w:val="single" w:sz="6" w:space="0" w:color="auto"/>
              <w:right w:val="single" w:sz="6" w:space="0" w:color="auto"/>
            </w:tcBorders>
            <w:vAlign w:val="center"/>
          </w:tcPr>
          <w:p w:rsidR="00637995" w:rsidRPr="00AE21F5" w:rsidRDefault="00637995" w:rsidP="00BB1D98">
            <w:pPr>
              <w:pStyle w:val="ConsPlusNormal"/>
              <w:ind w:left="-70" w:right="-70" w:firstLine="0"/>
              <w:jc w:val="center"/>
              <w:rPr>
                <w:rFonts w:ascii="Times New Roman" w:hAnsi="Times New Roman" w:cs="Times New Roman"/>
                <w:sz w:val="22"/>
                <w:szCs w:val="22"/>
              </w:rPr>
            </w:pPr>
            <w:r w:rsidRPr="00AE21F5">
              <w:rPr>
                <w:rFonts w:ascii="Times New Roman" w:hAnsi="Times New Roman" w:cs="Times New Roman"/>
                <w:sz w:val="22"/>
                <w:szCs w:val="22"/>
              </w:rPr>
              <w:t>ведомственная отчетность</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637995" w:rsidRPr="00AE21F5" w:rsidRDefault="00637995" w:rsidP="00BB1D98">
            <w:pPr>
              <w:ind w:left="-70" w:right="-70"/>
              <w:jc w:val="center"/>
              <w:rPr>
                <w:sz w:val="22"/>
                <w:szCs w:val="22"/>
              </w:rPr>
            </w:pPr>
            <w:r w:rsidRPr="00AE21F5">
              <w:rPr>
                <w:sz w:val="22"/>
                <w:szCs w:val="22"/>
              </w:rPr>
              <w:t>21,47</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637995" w:rsidRPr="00AE21F5" w:rsidRDefault="00637995" w:rsidP="00BB1D98">
            <w:pPr>
              <w:jc w:val="center"/>
              <w:rPr>
                <w:sz w:val="22"/>
                <w:szCs w:val="22"/>
              </w:rPr>
            </w:pPr>
            <w:r w:rsidRPr="00AE21F5">
              <w:rPr>
                <w:sz w:val="22"/>
                <w:szCs w:val="22"/>
              </w:rPr>
              <w:t>21,00</w:t>
            </w:r>
          </w:p>
        </w:tc>
        <w:tc>
          <w:tcPr>
            <w:tcW w:w="992" w:type="dxa"/>
            <w:tcBorders>
              <w:top w:val="single" w:sz="6" w:space="0" w:color="auto"/>
              <w:left w:val="single" w:sz="6" w:space="0" w:color="auto"/>
              <w:bottom w:val="single" w:sz="6" w:space="0" w:color="auto"/>
              <w:right w:val="single" w:sz="4" w:space="0" w:color="auto"/>
            </w:tcBorders>
            <w:shd w:val="clear" w:color="auto" w:fill="auto"/>
            <w:vAlign w:val="center"/>
          </w:tcPr>
          <w:p w:rsidR="00637995" w:rsidRPr="00AE21F5" w:rsidRDefault="00637995" w:rsidP="00BB1D98">
            <w:pPr>
              <w:jc w:val="center"/>
              <w:rPr>
                <w:sz w:val="22"/>
                <w:szCs w:val="22"/>
              </w:rPr>
            </w:pPr>
            <w:r w:rsidRPr="00AE21F5">
              <w:rPr>
                <w:sz w:val="22"/>
                <w:szCs w:val="22"/>
              </w:rPr>
              <w:t>21,00</w:t>
            </w:r>
          </w:p>
        </w:tc>
        <w:tc>
          <w:tcPr>
            <w:tcW w:w="993" w:type="dxa"/>
            <w:tcBorders>
              <w:top w:val="single" w:sz="6" w:space="0" w:color="auto"/>
              <w:left w:val="single" w:sz="4" w:space="0" w:color="auto"/>
              <w:bottom w:val="single" w:sz="6" w:space="0" w:color="auto"/>
              <w:right w:val="single" w:sz="6" w:space="0" w:color="auto"/>
            </w:tcBorders>
            <w:shd w:val="clear" w:color="auto" w:fill="auto"/>
            <w:vAlign w:val="center"/>
          </w:tcPr>
          <w:p w:rsidR="00637995" w:rsidRPr="00AE21F5" w:rsidRDefault="00637995" w:rsidP="00BB1D98">
            <w:pPr>
              <w:jc w:val="center"/>
              <w:rPr>
                <w:sz w:val="22"/>
                <w:szCs w:val="22"/>
              </w:rPr>
            </w:pPr>
            <w:r w:rsidRPr="00AE21F5">
              <w:rPr>
                <w:sz w:val="22"/>
                <w:szCs w:val="22"/>
              </w:rPr>
              <w:t>21,00</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637995" w:rsidRPr="00AE21F5" w:rsidRDefault="00637995" w:rsidP="00BB1D98">
            <w:pPr>
              <w:pStyle w:val="ConsPlusNormal"/>
              <w:ind w:firstLine="0"/>
              <w:jc w:val="center"/>
              <w:rPr>
                <w:rFonts w:ascii="Times New Roman" w:hAnsi="Times New Roman" w:cs="Times New Roman"/>
                <w:sz w:val="22"/>
                <w:szCs w:val="22"/>
              </w:rPr>
            </w:pPr>
            <w:r w:rsidRPr="00AE21F5">
              <w:rPr>
                <w:rFonts w:ascii="Times New Roman" w:hAnsi="Times New Roman" w:cs="Times New Roman"/>
                <w:sz w:val="22"/>
                <w:szCs w:val="22"/>
              </w:rPr>
              <w:t>20,50</w:t>
            </w:r>
          </w:p>
        </w:tc>
        <w:tc>
          <w:tcPr>
            <w:tcW w:w="992" w:type="dxa"/>
            <w:tcBorders>
              <w:top w:val="single" w:sz="6" w:space="0" w:color="auto"/>
              <w:left w:val="single" w:sz="6" w:space="0" w:color="auto"/>
              <w:bottom w:val="single" w:sz="6" w:space="0" w:color="auto"/>
              <w:right w:val="single" w:sz="4" w:space="0" w:color="auto"/>
            </w:tcBorders>
            <w:vAlign w:val="center"/>
          </w:tcPr>
          <w:p w:rsidR="00637995" w:rsidRPr="00AE21F5" w:rsidRDefault="00637995" w:rsidP="00BB1D98">
            <w:pPr>
              <w:pStyle w:val="ConsPlusNormal"/>
              <w:ind w:firstLine="0"/>
              <w:jc w:val="center"/>
              <w:rPr>
                <w:rFonts w:ascii="Times New Roman" w:hAnsi="Times New Roman" w:cs="Times New Roman"/>
                <w:sz w:val="22"/>
                <w:szCs w:val="22"/>
              </w:rPr>
            </w:pPr>
            <w:r w:rsidRPr="00AE21F5">
              <w:rPr>
                <w:rFonts w:ascii="Times New Roman" w:hAnsi="Times New Roman" w:cs="Times New Roman"/>
                <w:sz w:val="22"/>
                <w:szCs w:val="22"/>
              </w:rPr>
              <w:t>20,50</w:t>
            </w:r>
          </w:p>
        </w:tc>
        <w:tc>
          <w:tcPr>
            <w:tcW w:w="1029" w:type="dxa"/>
            <w:gridSpan w:val="2"/>
            <w:tcBorders>
              <w:top w:val="single" w:sz="6" w:space="0" w:color="auto"/>
              <w:left w:val="single" w:sz="4" w:space="0" w:color="auto"/>
              <w:bottom w:val="single" w:sz="6" w:space="0" w:color="auto"/>
              <w:right w:val="single" w:sz="4" w:space="0" w:color="auto"/>
            </w:tcBorders>
            <w:vAlign w:val="center"/>
          </w:tcPr>
          <w:p w:rsidR="00637995" w:rsidRPr="00AE21F5" w:rsidRDefault="00637995" w:rsidP="00BB1D98">
            <w:pPr>
              <w:pStyle w:val="ConsPlusNormal"/>
              <w:ind w:firstLine="0"/>
              <w:jc w:val="center"/>
              <w:rPr>
                <w:rFonts w:ascii="Times New Roman" w:hAnsi="Times New Roman" w:cs="Times New Roman"/>
                <w:sz w:val="22"/>
                <w:szCs w:val="22"/>
              </w:rPr>
            </w:pPr>
            <w:r w:rsidRPr="00AE21F5">
              <w:rPr>
                <w:rFonts w:ascii="Times New Roman" w:hAnsi="Times New Roman" w:cs="Times New Roman"/>
                <w:sz w:val="22"/>
                <w:szCs w:val="22"/>
              </w:rPr>
              <w:t>20,50</w:t>
            </w:r>
          </w:p>
        </w:tc>
        <w:tc>
          <w:tcPr>
            <w:tcW w:w="956" w:type="dxa"/>
            <w:gridSpan w:val="2"/>
            <w:tcBorders>
              <w:top w:val="single" w:sz="6" w:space="0" w:color="auto"/>
              <w:left w:val="single" w:sz="4" w:space="0" w:color="auto"/>
              <w:bottom w:val="single" w:sz="6" w:space="0" w:color="auto"/>
              <w:right w:val="single" w:sz="4" w:space="0" w:color="auto"/>
            </w:tcBorders>
            <w:vAlign w:val="center"/>
          </w:tcPr>
          <w:p w:rsidR="00637995" w:rsidRPr="00AE21F5" w:rsidRDefault="00A216EA" w:rsidP="00BB1D98">
            <w:pPr>
              <w:pStyle w:val="ConsPlusNormal"/>
              <w:ind w:firstLine="0"/>
              <w:jc w:val="center"/>
              <w:rPr>
                <w:rFonts w:ascii="Times New Roman" w:hAnsi="Times New Roman" w:cs="Times New Roman"/>
                <w:sz w:val="22"/>
                <w:szCs w:val="22"/>
              </w:rPr>
            </w:pPr>
            <w:r w:rsidRPr="00AE21F5">
              <w:rPr>
                <w:rFonts w:ascii="Times New Roman" w:hAnsi="Times New Roman" w:cs="Times New Roman"/>
                <w:sz w:val="22"/>
                <w:szCs w:val="22"/>
              </w:rPr>
              <w:t>20,50</w:t>
            </w:r>
          </w:p>
        </w:tc>
        <w:tc>
          <w:tcPr>
            <w:tcW w:w="1275" w:type="dxa"/>
            <w:tcBorders>
              <w:top w:val="single" w:sz="6" w:space="0" w:color="auto"/>
              <w:left w:val="single" w:sz="4" w:space="0" w:color="auto"/>
              <w:bottom w:val="single" w:sz="6" w:space="0" w:color="auto"/>
              <w:right w:val="single" w:sz="6" w:space="0" w:color="auto"/>
            </w:tcBorders>
            <w:vAlign w:val="center"/>
          </w:tcPr>
          <w:p w:rsidR="00637995" w:rsidRPr="00AE21F5" w:rsidRDefault="00637995" w:rsidP="00BB1D98">
            <w:pPr>
              <w:pStyle w:val="ConsPlusNormal"/>
              <w:ind w:firstLine="0"/>
              <w:jc w:val="center"/>
              <w:rPr>
                <w:rFonts w:ascii="Times New Roman" w:hAnsi="Times New Roman" w:cs="Times New Roman"/>
                <w:sz w:val="22"/>
                <w:szCs w:val="22"/>
              </w:rPr>
            </w:pPr>
            <w:r w:rsidRPr="00AE21F5">
              <w:rPr>
                <w:rFonts w:ascii="Times New Roman" w:hAnsi="Times New Roman" w:cs="Times New Roman"/>
                <w:sz w:val="22"/>
                <w:szCs w:val="22"/>
              </w:rPr>
              <w:t>20,50</w:t>
            </w:r>
          </w:p>
        </w:tc>
        <w:tc>
          <w:tcPr>
            <w:tcW w:w="1234" w:type="dxa"/>
            <w:tcBorders>
              <w:top w:val="single" w:sz="6" w:space="0" w:color="auto"/>
              <w:left w:val="single" w:sz="6" w:space="0" w:color="auto"/>
              <w:bottom w:val="single" w:sz="6" w:space="0" w:color="auto"/>
              <w:right w:val="single" w:sz="6" w:space="0" w:color="auto"/>
            </w:tcBorders>
            <w:vAlign w:val="center"/>
          </w:tcPr>
          <w:p w:rsidR="00637995" w:rsidRPr="00AE21F5" w:rsidRDefault="00637995" w:rsidP="00BB1D98">
            <w:pPr>
              <w:pStyle w:val="ConsPlusNormal"/>
              <w:ind w:firstLine="0"/>
              <w:jc w:val="center"/>
              <w:rPr>
                <w:rFonts w:ascii="Times New Roman" w:hAnsi="Times New Roman" w:cs="Times New Roman"/>
                <w:sz w:val="22"/>
                <w:szCs w:val="22"/>
              </w:rPr>
            </w:pPr>
            <w:r w:rsidRPr="00AE21F5">
              <w:rPr>
                <w:rFonts w:ascii="Times New Roman" w:hAnsi="Times New Roman" w:cs="Times New Roman"/>
                <w:sz w:val="22"/>
                <w:szCs w:val="22"/>
              </w:rPr>
              <w:t>20,00</w:t>
            </w:r>
          </w:p>
        </w:tc>
      </w:tr>
      <w:tr w:rsidR="00C90B14" w:rsidRPr="00AE21F5" w:rsidTr="00637995">
        <w:trPr>
          <w:cantSplit/>
          <w:trHeight w:val="243"/>
        </w:trPr>
        <w:tc>
          <w:tcPr>
            <w:tcW w:w="425" w:type="dxa"/>
            <w:tcBorders>
              <w:top w:val="single" w:sz="6" w:space="0" w:color="auto"/>
              <w:left w:val="single" w:sz="6" w:space="0" w:color="auto"/>
              <w:bottom w:val="single" w:sz="6" w:space="0" w:color="auto"/>
              <w:right w:val="single" w:sz="6" w:space="0" w:color="auto"/>
            </w:tcBorders>
          </w:tcPr>
          <w:p w:rsidR="00C90B14" w:rsidRPr="00AE21F5" w:rsidRDefault="00C90B14" w:rsidP="00BB1D98">
            <w:pPr>
              <w:pStyle w:val="ConsPlusNormal"/>
              <w:ind w:firstLine="0"/>
              <w:jc w:val="center"/>
              <w:rPr>
                <w:rFonts w:ascii="Times New Roman" w:hAnsi="Times New Roman" w:cs="Times New Roman"/>
                <w:sz w:val="22"/>
                <w:szCs w:val="22"/>
              </w:rPr>
            </w:pPr>
          </w:p>
        </w:tc>
        <w:tc>
          <w:tcPr>
            <w:tcW w:w="15835" w:type="dxa"/>
            <w:gridSpan w:val="15"/>
            <w:tcBorders>
              <w:top w:val="single" w:sz="6" w:space="0" w:color="auto"/>
              <w:left w:val="single" w:sz="6" w:space="0" w:color="auto"/>
              <w:bottom w:val="single" w:sz="6" w:space="0" w:color="auto"/>
              <w:right w:val="single" w:sz="6" w:space="0" w:color="auto"/>
            </w:tcBorders>
          </w:tcPr>
          <w:p w:rsidR="00C90B14" w:rsidRPr="00AE21F5" w:rsidRDefault="00C90B14" w:rsidP="00C90B14">
            <w:pPr>
              <w:pStyle w:val="ConsPlusNormal"/>
              <w:ind w:firstLine="0"/>
              <w:rPr>
                <w:rFonts w:ascii="Times New Roman" w:hAnsi="Times New Roman" w:cs="Times New Roman"/>
                <w:sz w:val="22"/>
                <w:szCs w:val="22"/>
              </w:rPr>
            </w:pPr>
            <w:r w:rsidRPr="00AE21F5">
              <w:rPr>
                <w:rFonts w:ascii="Times New Roman" w:hAnsi="Times New Roman" w:cs="Times New Roman"/>
                <w:sz w:val="22"/>
                <w:szCs w:val="22"/>
              </w:rPr>
              <w:t>Целевой индикатор: Увеличение протяженности сетей водоснабжения в текущем году</w:t>
            </w:r>
          </w:p>
        </w:tc>
      </w:tr>
      <w:tr w:rsidR="00637995" w:rsidRPr="00AE21F5" w:rsidTr="00637995">
        <w:trPr>
          <w:cantSplit/>
          <w:trHeight w:val="243"/>
        </w:trPr>
        <w:tc>
          <w:tcPr>
            <w:tcW w:w="425" w:type="dxa"/>
            <w:tcBorders>
              <w:top w:val="single" w:sz="6" w:space="0" w:color="auto"/>
              <w:left w:val="single" w:sz="6" w:space="0" w:color="auto"/>
              <w:bottom w:val="single" w:sz="6" w:space="0" w:color="auto"/>
              <w:right w:val="single" w:sz="6" w:space="0" w:color="auto"/>
            </w:tcBorders>
          </w:tcPr>
          <w:p w:rsidR="00637995" w:rsidRPr="00AE21F5" w:rsidRDefault="00637995" w:rsidP="00BB1D98">
            <w:pPr>
              <w:pStyle w:val="ConsPlusNormal"/>
              <w:ind w:firstLine="0"/>
              <w:jc w:val="center"/>
              <w:rPr>
                <w:rFonts w:ascii="Times New Roman" w:hAnsi="Times New Roman" w:cs="Times New Roman"/>
                <w:sz w:val="22"/>
                <w:szCs w:val="22"/>
              </w:rPr>
            </w:pPr>
          </w:p>
        </w:tc>
        <w:tc>
          <w:tcPr>
            <w:tcW w:w="3261" w:type="dxa"/>
            <w:tcBorders>
              <w:top w:val="single" w:sz="6" w:space="0" w:color="auto"/>
              <w:left w:val="single" w:sz="6" w:space="0" w:color="auto"/>
              <w:bottom w:val="single" w:sz="6" w:space="0" w:color="auto"/>
              <w:right w:val="single" w:sz="6" w:space="0" w:color="auto"/>
            </w:tcBorders>
          </w:tcPr>
          <w:p w:rsidR="00637995" w:rsidRPr="00AE21F5" w:rsidRDefault="00637995" w:rsidP="00BB1D98">
            <w:pPr>
              <w:pStyle w:val="ConsPlusNormal"/>
              <w:ind w:firstLine="0"/>
              <w:rPr>
                <w:rFonts w:ascii="Times New Roman" w:hAnsi="Times New Roman" w:cs="Times New Roman"/>
                <w:sz w:val="22"/>
                <w:szCs w:val="22"/>
              </w:rPr>
            </w:pPr>
            <w:r w:rsidRPr="00AE21F5">
              <w:rPr>
                <w:rFonts w:ascii="Times New Roman" w:hAnsi="Times New Roman" w:cs="Times New Roman"/>
                <w:sz w:val="22"/>
                <w:szCs w:val="22"/>
              </w:rPr>
              <w:t>Показатель результативности:</w:t>
            </w:r>
          </w:p>
          <w:p w:rsidR="00637995" w:rsidRPr="00AE21F5" w:rsidRDefault="00705CEB" w:rsidP="00705CEB">
            <w:pPr>
              <w:pStyle w:val="ConsPlusNormal"/>
              <w:ind w:firstLine="0"/>
              <w:rPr>
                <w:rFonts w:ascii="Times New Roman" w:hAnsi="Times New Roman" w:cs="Times New Roman"/>
                <w:sz w:val="22"/>
                <w:szCs w:val="22"/>
              </w:rPr>
            </w:pPr>
            <w:r w:rsidRPr="00AE21F5">
              <w:rPr>
                <w:rFonts w:ascii="Times New Roman" w:hAnsi="Times New Roman" w:cs="Times New Roman"/>
                <w:sz w:val="22"/>
                <w:szCs w:val="22"/>
              </w:rPr>
              <w:t>Увеличение доли городского населения, о</w:t>
            </w:r>
            <w:r w:rsidR="00637995" w:rsidRPr="00AE21F5">
              <w:rPr>
                <w:rFonts w:ascii="Times New Roman" w:hAnsi="Times New Roman" w:cs="Times New Roman"/>
                <w:sz w:val="22"/>
                <w:szCs w:val="22"/>
              </w:rPr>
              <w:t>беспечен</w:t>
            </w:r>
            <w:r w:rsidRPr="00AE21F5">
              <w:rPr>
                <w:rFonts w:ascii="Times New Roman" w:hAnsi="Times New Roman" w:cs="Times New Roman"/>
                <w:sz w:val="22"/>
                <w:szCs w:val="22"/>
              </w:rPr>
              <w:t>ного</w:t>
            </w:r>
            <w:r w:rsidR="00637995" w:rsidRPr="00AE21F5">
              <w:rPr>
                <w:rFonts w:ascii="Times New Roman" w:hAnsi="Times New Roman" w:cs="Times New Roman"/>
                <w:sz w:val="22"/>
                <w:szCs w:val="22"/>
              </w:rPr>
              <w:t xml:space="preserve"> качественной питьевой водой </w:t>
            </w:r>
            <w:r w:rsidRPr="00AE21F5">
              <w:rPr>
                <w:rFonts w:ascii="Times New Roman" w:hAnsi="Times New Roman" w:cs="Times New Roman"/>
                <w:sz w:val="22"/>
                <w:szCs w:val="22"/>
              </w:rPr>
              <w:t>из систем централизованного водоснабжения,</w:t>
            </w:r>
            <w:r w:rsidR="00637995" w:rsidRPr="00AE21F5">
              <w:rPr>
                <w:rFonts w:ascii="Times New Roman" w:hAnsi="Times New Roman" w:cs="Times New Roman"/>
                <w:sz w:val="22"/>
                <w:szCs w:val="22"/>
              </w:rPr>
              <w:t xml:space="preserve"> </w:t>
            </w:r>
            <w:r w:rsidRPr="00AE21F5">
              <w:rPr>
                <w:rFonts w:ascii="Times New Roman" w:hAnsi="Times New Roman" w:cs="Times New Roman"/>
                <w:sz w:val="22"/>
                <w:szCs w:val="22"/>
              </w:rPr>
              <w:t xml:space="preserve">к общему числу населения </w:t>
            </w:r>
            <w:r w:rsidR="00637995" w:rsidRPr="00AE21F5">
              <w:rPr>
                <w:rFonts w:ascii="Times New Roman" w:hAnsi="Times New Roman" w:cs="Times New Roman"/>
                <w:sz w:val="22"/>
                <w:szCs w:val="22"/>
              </w:rPr>
              <w:t>город</w:t>
            </w:r>
            <w:r w:rsidRPr="00AE21F5">
              <w:rPr>
                <w:rFonts w:ascii="Times New Roman" w:hAnsi="Times New Roman" w:cs="Times New Roman"/>
                <w:sz w:val="22"/>
                <w:szCs w:val="22"/>
              </w:rPr>
              <w:t>а</w:t>
            </w:r>
          </w:p>
        </w:tc>
        <w:tc>
          <w:tcPr>
            <w:tcW w:w="567" w:type="dxa"/>
            <w:tcBorders>
              <w:top w:val="single" w:sz="6" w:space="0" w:color="auto"/>
              <w:left w:val="single" w:sz="6" w:space="0" w:color="auto"/>
              <w:bottom w:val="single" w:sz="6" w:space="0" w:color="auto"/>
              <w:right w:val="single" w:sz="6" w:space="0" w:color="auto"/>
            </w:tcBorders>
            <w:vAlign w:val="center"/>
          </w:tcPr>
          <w:p w:rsidR="00637995" w:rsidRPr="00AE21F5" w:rsidRDefault="00637995" w:rsidP="00BB1D98">
            <w:pPr>
              <w:pStyle w:val="ConsPlusNormal"/>
              <w:ind w:firstLine="0"/>
              <w:jc w:val="center"/>
              <w:rPr>
                <w:rFonts w:ascii="Times New Roman" w:hAnsi="Times New Roman" w:cs="Times New Roman"/>
                <w:sz w:val="22"/>
                <w:szCs w:val="22"/>
              </w:rPr>
            </w:pPr>
            <w:r w:rsidRPr="00AE21F5">
              <w:rPr>
                <w:rFonts w:ascii="Times New Roman" w:hAnsi="Times New Roman" w:cs="Times New Roman"/>
                <w:sz w:val="22"/>
                <w:szCs w:val="22"/>
              </w:rPr>
              <w:t>%</w:t>
            </w:r>
          </w:p>
        </w:tc>
        <w:tc>
          <w:tcPr>
            <w:tcW w:w="1560" w:type="dxa"/>
            <w:tcBorders>
              <w:top w:val="single" w:sz="6" w:space="0" w:color="auto"/>
              <w:left w:val="single" w:sz="6" w:space="0" w:color="auto"/>
              <w:bottom w:val="single" w:sz="6" w:space="0" w:color="auto"/>
              <w:right w:val="single" w:sz="6" w:space="0" w:color="auto"/>
            </w:tcBorders>
            <w:vAlign w:val="center"/>
          </w:tcPr>
          <w:p w:rsidR="00637995" w:rsidRPr="00AE21F5" w:rsidRDefault="00637995" w:rsidP="00BB1D98">
            <w:pPr>
              <w:pStyle w:val="ConsPlusNormal"/>
              <w:ind w:left="-70" w:right="-70" w:firstLine="0"/>
              <w:jc w:val="center"/>
              <w:rPr>
                <w:rFonts w:ascii="Times New Roman" w:hAnsi="Times New Roman" w:cs="Times New Roman"/>
                <w:sz w:val="22"/>
                <w:szCs w:val="22"/>
              </w:rPr>
            </w:pPr>
            <w:r w:rsidRPr="00AE21F5">
              <w:rPr>
                <w:rFonts w:ascii="Times New Roman" w:hAnsi="Times New Roman" w:cs="Times New Roman"/>
                <w:sz w:val="22"/>
                <w:szCs w:val="22"/>
              </w:rPr>
              <w:t>Ведомственная отчетность</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637995" w:rsidRPr="00AE21F5" w:rsidRDefault="00637995" w:rsidP="00BB1D98">
            <w:pPr>
              <w:ind w:left="-70" w:right="-70"/>
              <w:jc w:val="center"/>
              <w:rPr>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637995" w:rsidRPr="00AE21F5" w:rsidRDefault="00637995" w:rsidP="00BB1D98">
            <w:pPr>
              <w:jc w:val="center"/>
              <w:rPr>
                <w:sz w:val="22"/>
                <w:szCs w:val="22"/>
              </w:rPr>
            </w:pPr>
          </w:p>
        </w:tc>
        <w:tc>
          <w:tcPr>
            <w:tcW w:w="992" w:type="dxa"/>
            <w:tcBorders>
              <w:top w:val="single" w:sz="6" w:space="0" w:color="auto"/>
              <w:left w:val="single" w:sz="6" w:space="0" w:color="auto"/>
              <w:bottom w:val="single" w:sz="6" w:space="0" w:color="auto"/>
              <w:right w:val="single" w:sz="4" w:space="0" w:color="auto"/>
            </w:tcBorders>
            <w:shd w:val="clear" w:color="auto" w:fill="auto"/>
            <w:vAlign w:val="center"/>
          </w:tcPr>
          <w:p w:rsidR="00637995" w:rsidRPr="00AE21F5" w:rsidRDefault="00637995" w:rsidP="00BB1D98">
            <w:pPr>
              <w:jc w:val="center"/>
              <w:rPr>
                <w:sz w:val="22"/>
                <w:szCs w:val="22"/>
              </w:rPr>
            </w:pPr>
          </w:p>
        </w:tc>
        <w:tc>
          <w:tcPr>
            <w:tcW w:w="993" w:type="dxa"/>
            <w:tcBorders>
              <w:top w:val="single" w:sz="6" w:space="0" w:color="auto"/>
              <w:left w:val="single" w:sz="4" w:space="0" w:color="auto"/>
              <w:bottom w:val="single" w:sz="6" w:space="0" w:color="auto"/>
              <w:right w:val="single" w:sz="6" w:space="0" w:color="auto"/>
            </w:tcBorders>
            <w:shd w:val="clear" w:color="auto" w:fill="auto"/>
            <w:vAlign w:val="center"/>
          </w:tcPr>
          <w:p w:rsidR="00637995" w:rsidRPr="00AE21F5" w:rsidRDefault="00637995" w:rsidP="00BB1D98">
            <w:pPr>
              <w:jc w:val="center"/>
              <w:rPr>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637995" w:rsidRPr="00AE21F5" w:rsidRDefault="00637995" w:rsidP="00BB1D98">
            <w:pPr>
              <w:pStyle w:val="ConsPlusNormal"/>
              <w:ind w:firstLine="0"/>
              <w:jc w:val="center"/>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4" w:space="0" w:color="auto"/>
            </w:tcBorders>
            <w:vAlign w:val="center"/>
          </w:tcPr>
          <w:p w:rsidR="00637995" w:rsidRPr="00AE21F5" w:rsidRDefault="00637995" w:rsidP="00BB1D98">
            <w:pPr>
              <w:pStyle w:val="ConsPlusNormal"/>
              <w:ind w:firstLine="0"/>
              <w:jc w:val="center"/>
              <w:rPr>
                <w:rFonts w:ascii="Times New Roman" w:hAnsi="Times New Roman" w:cs="Times New Roman"/>
                <w:sz w:val="22"/>
                <w:szCs w:val="22"/>
              </w:rPr>
            </w:pPr>
            <w:r w:rsidRPr="00AE21F5">
              <w:rPr>
                <w:rFonts w:ascii="Times New Roman" w:hAnsi="Times New Roman" w:cs="Times New Roman"/>
                <w:sz w:val="22"/>
                <w:szCs w:val="22"/>
              </w:rPr>
              <w:t>10</w:t>
            </w:r>
          </w:p>
        </w:tc>
        <w:tc>
          <w:tcPr>
            <w:tcW w:w="1103" w:type="dxa"/>
            <w:gridSpan w:val="3"/>
            <w:tcBorders>
              <w:top w:val="single" w:sz="6" w:space="0" w:color="auto"/>
              <w:left w:val="single" w:sz="4" w:space="0" w:color="auto"/>
              <w:bottom w:val="single" w:sz="6" w:space="0" w:color="auto"/>
              <w:right w:val="single" w:sz="4" w:space="0" w:color="auto"/>
            </w:tcBorders>
            <w:vAlign w:val="center"/>
          </w:tcPr>
          <w:p w:rsidR="00637995" w:rsidRPr="00AE21F5" w:rsidRDefault="00637995" w:rsidP="00BB1D98">
            <w:pPr>
              <w:pStyle w:val="ConsPlusNormal"/>
              <w:ind w:firstLine="0"/>
              <w:jc w:val="center"/>
              <w:rPr>
                <w:rFonts w:ascii="Times New Roman" w:hAnsi="Times New Roman" w:cs="Times New Roman"/>
                <w:sz w:val="22"/>
                <w:szCs w:val="22"/>
              </w:rPr>
            </w:pPr>
          </w:p>
        </w:tc>
        <w:tc>
          <w:tcPr>
            <w:tcW w:w="882" w:type="dxa"/>
            <w:tcBorders>
              <w:top w:val="single" w:sz="6" w:space="0" w:color="auto"/>
              <w:left w:val="single" w:sz="4" w:space="0" w:color="auto"/>
              <w:bottom w:val="single" w:sz="6" w:space="0" w:color="auto"/>
              <w:right w:val="single" w:sz="4" w:space="0" w:color="auto"/>
            </w:tcBorders>
            <w:vAlign w:val="center"/>
          </w:tcPr>
          <w:p w:rsidR="00637995" w:rsidRPr="00AE21F5" w:rsidRDefault="00354B4F" w:rsidP="00BB1D98">
            <w:pPr>
              <w:pStyle w:val="ConsPlusNormal"/>
              <w:ind w:firstLine="0"/>
              <w:jc w:val="center"/>
              <w:rPr>
                <w:rFonts w:ascii="Times New Roman" w:hAnsi="Times New Roman" w:cs="Times New Roman"/>
                <w:sz w:val="22"/>
                <w:szCs w:val="22"/>
              </w:rPr>
            </w:pPr>
            <w:r w:rsidRPr="00AE21F5">
              <w:rPr>
                <w:rFonts w:ascii="Times New Roman" w:hAnsi="Times New Roman" w:cs="Times New Roman"/>
                <w:sz w:val="22"/>
                <w:szCs w:val="22"/>
              </w:rPr>
              <w:t>10</w:t>
            </w:r>
          </w:p>
        </w:tc>
        <w:tc>
          <w:tcPr>
            <w:tcW w:w="1275" w:type="dxa"/>
            <w:tcBorders>
              <w:top w:val="single" w:sz="6" w:space="0" w:color="auto"/>
              <w:left w:val="single" w:sz="4" w:space="0" w:color="auto"/>
              <w:bottom w:val="single" w:sz="6" w:space="0" w:color="auto"/>
              <w:right w:val="single" w:sz="6" w:space="0" w:color="auto"/>
            </w:tcBorders>
            <w:vAlign w:val="center"/>
          </w:tcPr>
          <w:p w:rsidR="00637995" w:rsidRPr="00AE21F5" w:rsidRDefault="00637995" w:rsidP="00BB1D98">
            <w:pPr>
              <w:pStyle w:val="ConsPlusNormal"/>
              <w:ind w:firstLine="0"/>
              <w:jc w:val="center"/>
              <w:rPr>
                <w:rFonts w:ascii="Times New Roman" w:hAnsi="Times New Roman" w:cs="Times New Roman"/>
                <w:sz w:val="22"/>
                <w:szCs w:val="22"/>
              </w:rPr>
            </w:pPr>
          </w:p>
        </w:tc>
        <w:tc>
          <w:tcPr>
            <w:tcW w:w="1234" w:type="dxa"/>
            <w:tcBorders>
              <w:top w:val="single" w:sz="6" w:space="0" w:color="auto"/>
              <w:left w:val="single" w:sz="6" w:space="0" w:color="auto"/>
              <w:bottom w:val="single" w:sz="6" w:space="0" w:color="auto"/>
              <w:right w:val="single" w:sz="6" w:space="0" w:color="auto"/>
            </w:tcBorders>
            <w:vAlign w:val="center"/>
          </w:tcPr>
          <w:p w:rsidR="00637995" w:rsidRPr="00AE21F5" w:rsidRDefault="00637995" w:rsidP="00BB1D98">
            <w:pPr>
              <w:pStyle w:val="ConsPlusNormal"/>
              <w:ind w:firstLine="0"/>
              <w:jc w:val="center"/>
              <w:rPr>
                <w:rFonts w:ascii="Times New Roman" w:hAnsi="Times New Roman" w:cs="Times New Roman"/>
                <w:sz w:val="22"/>
                <w:szCs w:val="22"/>
              </w:rPr>
            </w:pPr>
          </w:p>
        </w:tc>
      </w:tr>
    </w:tbl>
    <w:p w:rsidR="00D77085" w:rsidRPr="00AE21F5" w:rsidRDefault="00D77085" w:rsidP="00013D43">
      <w:pPr>
        <w:autoSpaceDE w:val="0"/>
        <w:autoSpaceDN w:val="0"/>
        <w:adjustRightInd w:val="0"/>
        <w:jc w:val="both"/>
        <w:rPr>
          <w:szCs w:val="28"/>
        </w:rPr>
      </w:pPr>
    </w:p>
    <w:p w:rsidR="009273BB" w:rsidRPr="00AE21F5" w:rsidRDefault="009273BB" w:rsidP="0031382F">
      <w:pPr>
        <w:ind w:left="-567" w:right="-139" w:hanging="284"/>
        <w:rPr>
          <w:szCs w:val="28"/>
        </w:rPr>
        <w:sectPr w:rsidR="009273BB" w:rsidRPr="00AE21F5" w:rsidSect="00E10160">
          <w:footnotePr>
            <w:pos w:val="beneathText"/>
          </w:footnotePr>
          <w:pgSz w:w="16837" w:h="11905" w:orient="landscape"/>
          <w:pgMar w:top="709" w:right="391" w:bottom="709" w:left="1134" w:header="454" w:footer="397" w:gutter="0"/>
          <w:cols w:space="720"/>
          <w:titlePg/>
          <w:docGrid w:linePitch="381"/>
        </w:sectPr>
      </w:pPr>
      <w:proofErr w:type="spellStart"/>
      <w:r w:rsidRPr="00AE21F5">
        <w:rPr>
          <w:szCs w:val="28"/>
        </w:rPr>
        <w:t>И.о</w:t>
      </w:r>
      <w:proofErr w:type="spellEnd"/>
      <w:r w:rsidRPr="00AE21F5">
        <w:rPr>
          <w:szCs w:val="28"/>
        </w:rPr>
        <w:t xml:space="preserve">. директора МКУ «Управление городского </w:t>
      </w:r>
      <w:proofErr w:type="gramStart"/>
      <w:r w:rsidRPr="00AE21F5">
        <w:rPr>
          <w:szCs w:val="28"/>
        </w:rPr>
        <w:t xml:space="preserve">хозяйства»   </w:t>
      </w:r>
      <w:proofErr w:type="gramEnd"/>
      <w:r w:rsidRPr="00AE21F5">
        <w:rPr>
          <w:szCs w:val="28"/>
        </w:rPr>
        <w:t xml:space="preserve">                      </w:t>
      </w:r>
      <w:r w:rsidR="00E10160" w:rsidRPr="00AE21F5">
        <w:rPr>
          <w:szCs w:val="28"/>
        </w:rPr>
        <w:t xml:space="preserve">     </w:t>
      </w:r>
      <w:r w:rsidRPr="00AE21F5">
        <w:rPr>
          <w:szCs w:val="28"/>
        </w:rPr>
        <w:t xml:space="preserve">                   </w:t>
      </w:r>
      <w:r w:rsidR="0031382F" w:rsidRPr="00AE21F5">
        <w:rPr>
          <w:szCs w:val="28"/>
        </w:rPr>
        <w:t xml:space="preserve">  </w:t>
      </w:r>
      <w:r w:rsidRPr="00AE21F5">
        <w:rPr>
          <w:szCs w:val="28"/>
        </w:rPr>
        <w:t xml:space="preserve">                                     </w:t>
      </w:r>
      <w:r w:rsidR="00132AF6" w:rsidRPr="00AE21F5">
        <w:rPr>
          <w:szCs w:val="28"/>
        </w:rPr>
        <w:t xml:space="preserve"> </w:t>
      </w:r>
      <w:r w:rsidRPr="00AE21F5">
        <w:rPr>
          <w:szCs w:val="28"/>
        </w:rPr>
        <w:t xml:space="preserve">            В.</w:t>
      </w:r>
      <w:r w:rsidR="00132AF6" w:rsidRPr="00AE21F5">
        <w:rPr>
          <w:szCs w:val="28"/>
        </w:rPr>
        <w:t>А</w:t>
      </w:r>
      <w:r w:rsidRPr="00AE21F5">
        <w:rPr>
          <w:szCs w:val="28"/>
        </w:rPr>
        <w:t xml:space="preserve">.  </w:t>
      </w:r>
      <w:r w:rsidR="00132AF6" w:rsidRPr="00AE21F5">
        <w:rPr>
          <w:szCs w:val="28"/>
        </w:rPr>
        <w:t>Патроннико</w:t>
      </w:r>
      <w:r w:rsidRPr="00AE21F5">
        <w:rPr>
          <w:szCs w:val="28"/>
        </w:rPr>
        <w:t>в</w:t>
      </w:r>
    </w:p>
    <w:tbl>
      <w:tblPr>
        <w:tblW w:w="16299" w:type="dxa"/>
        <w:tblInd w:w="-709" w:type="dxa"/>
        <w:tblLayout w:type="fixed"/>
        <w:tblLook w:val="04A0" w:firstRow="1" w:lastRow="0" w:firstColumn="1" w:lastColumn="0" w:noHBand="0" w:noVBand="1"/>
      </w:tblPr>
      <w:tblGrid>
        <w:gridCol w:w="4962"/>
        <w:gridCol w:w="1417"/>
        <w:gridCol w:w="567"/>
        <w:gridCol w:w="709"/>
        <w:gridCol w:w="1276"/>
        <w:gridCol w:w="343"/>
        <w:gridCol w:w="190"/>
        <w:gridCol w:w="1134"/>
        <w:gridCol w:w="1134"/>
        <w:gridCol w:w="992"/>
        <w:gridCol w:w="1134"/>
        <w:gridCol w:w="2204"/>
        <w:gridCol w:w="237"/>
      </w:tblGrid>
      <w:tr w:rsidR="006A1707" w:rsidRPr="00AE21F5" w:rsidTr="001B5B49">
        <w:trPr>
          <w:trHeight w:val="1899"/>
        </w:trPr>
        <w:tc>
          <w:tcPr>
            <w:tcW w:w="9274" w:type="dxa"/>
            <w:gridSpan w:val="6"/>
            <w:tcBorders>
              <w:top w:val="nil"/>
              <w:left w:val="nil"/>
              <w:right w:val="nil"/>
            </w:tcBorders>
            <w:shd w:val="clear" w:color="auto" w:fill="auto"/>
            <w:noWrap/>
            <w:vAlign w:val="bottom"/>
          </w:tcPr>
          <w:p w:rsidR="006A1707" w:rsidRPr="00AE21F5" w:rsidRDefault="006A1707" w:rsidP="00D77085">
            <w:pPr>
              <w:widowControl/>
              <w:suppressAutoHyphens w:val="0"/>
              <w:rPr>
                <w:rFonts w:ascii="Arial CYR" w:eastAsia="Times New Roman" w:hAnsi="Arial CYR"/>
                <w:kern w:val="0"/>
                <w:sz w:val="24"/>
              </w:rPr>
            </w:pPr>
          </w:p>
          <w:p w:rsidR="006A1707" w:rsidRPr="00AE21F5" w:rsidRDefault="006A1707" w:rsidP="00D77085">
            <w:pPr>
              <w:widowControl/>
              <w:suppressAutoHyphens w:val="0"/>
              <w:rPr>
                <w:rFonts w:ascii="Arial CYR" w:eastAsia="Times New Roman" w:hAnsi="Arial CYR"/>
                <w:kern w:val="0"/>
                <w:sz w:val="24"/>
              </w:rPr>
            </w:pPr>
          </w:p>
        </w:tc>
        <w:tc>
          <w:tcPr>
            <w:tcW w:w="7025" w:type="dxa"/>
            <w:gridSpan w:val="7"/>
            <w:tcBorders>
              <w:top w:val="nil"/>
              <w:left w:val="nil"/>
              <w:right w:val="nil"/>
            </w:tcBorders>
            <w:shd w:val="clear" w:color="auto" w:fill="auto"/>
            <w:noWrap/>
          </w:tcPr>
          <w:p w:rsidR="006A1707" w:rsidRPr="00AE21F5" w:rsidRDefault="006A1707" w:rsidP="004B4ABA">
            <w:pPr>
              <w:widowControl/>
              <w:suppressAutoHyphens w:val="0"/>
              <w:ind w:left="649" w:right="206"/>
              <w:rPr>
                <w:rFonts w:eastAsia="Times New Roman"/>
                <w:color w:val="000000"/>
                <w:kern w:val="0"/>
                <w:szCs w:val="28"/>
              </w:rPr>
            </w:pPr>
            <w:r w:rsidRPr="00AE21F5">
              <w:rPr>
                <w:rFonts w:eastAsia="Times New Roman"/>
                <w:kern w:val="0"/>
                <w:szCs w:val="28"/>
              </w:rPr>
              <w:t>Приложение 2</w:t>
            </w:r>
            <w:r w:rsidRPr="00AE21F5">
              <w:rPr>
                <w:rFonts w:eastAsia="Times New Roman"/>
                <w:kern w:val="0"/>
                <w:szCs w:val="28"/>
              </w:rPr>
              <w:br/>
              <w:t>к подпрограмме «Модернизация, реконструкция и капитальный ремонт объектов коммунальной инфраструктуры и жилищного фонда муниципального</w:t>
            </w:r>
            <w:r w:rsidRPr="00AE21F5">
              <w:rPr>
                <w:rFonts w:eastAsia="Times New Roman"/>
                <w:color w:val="000000"/>
                <w:kern w:val="0"/>
                <w:szCs w:val="28"/>
              </w:rPr>
              <w:t xml:space="preserve"> образования</w:t>
            </w:r>
            <w:r w:rsidR="00B606A7" w:rsidRPr="00AE21F5">
              <w:rPr>
                <w:rFonts w:eastAsia="Times New Roman"/>
                <w:color w:val="000000"/>
                <w:kern w:val="0"/>
                <w:szCs w:val="28"/>
              </w:rPr>
              <w:t xml:space="preserve"> </w:t>
            </w:r>
            <w:r w:rsidRPr="00AE21F5">
              <w:rPr>
                <w:rFonts w:eastAsia="Times New Roman"/>
                <w:color w:val="000000"/>
                <w:kern w:val="0"/>
                <w:szCs w:val="28"/>
              </w:rPr>
              <w:t xml:space="preserve">город Минусинск» </w:t>
            </w:r>
          </w:p>
          <w:p w:rsidR="009828B2" w:rsidRPr="00AE21F5" w:rsidRDefault="009828B2" w:rsidP="00FD51CD">
            <w:pPr>
              <w:widowControl/>
              <w:suppressAutoHyphens w:val="0"/>
              <w:rPr>
                <w:rFonts w:eastAsia="Times New Roman"/>
                <w:color w:val="000000"/>
                <w:kern w:val="0"/>
                <w:szCs w:val="28"/>
              </w:rPr>
            </w:pPr>
          </w:p>
        </w:tc>
      </w:tr>
      <w:tr w:rsidR="00D77085" w:rsidRPr="00AE21F5" w:rsidTr="001B5B49">
        <w:trPr>
          <w:trHeight w:val="362"/>
        </w:trPr>
        <w:tc>
          <w:tcPr>
            <w:tcW w:w="16299" w:type="dxa"/>
            <w:gridSpan w:val="13"/>
            <w:tcBorders>
              <w:top w:val="nil"/>
              <w:left w:val="nil"/>
              <w:right w:val="nil"/>
            </w:tcBorders>
            <w:shd w:val="clear" w:color="auto" w:fill="auto"/>
            <w:vAlign w:val="center"/>
          </w:tcPr>
          <w:p w:rsidR="009F34E1" w:rsidRPr="00AE21F5" w:rsidRDefault="00D77085" w:rsidP="00C26C62">
            <w:pPr>
              <w:widowControl/>
              <w:suppressAutoHyphens w:val="0"/>
              <w:jc w:val="center"/>
              <w:rPr>
                <w:rFonts w:eastAsia="Times New Roman"/>
                <w:b/>
                <w:kern w:val="0"/>
                <w:szCs w:val="28"/>
              </w:rPr>
            </w:pPr>
            <w:r w:rsidRPr="00AE21F5">
              <w:rPr>
                <w:rFonts w:eastAsia="Times New Roman"/>
                <w:b/>
                <w:kern w:val="0"/>
                <w:szCs w:val="28"/>
              </w:rPr>
              <w:t xml:space="preserve">Перечень </w:t>
            </w:r>
            <w:r w:rsidR="00C26C62" w:rsidRPr="00AE21F5">
              <w:rPr>
                <w:rFonts w:eastAsia="Times New Roman"/>
                <w:b/>
                <w:kern w:val="0"/>
                <w:szCs w:val="28"/>
              </w:rPr>
              <w:t xml:space="preserve">подпрограммных </w:t>
            </w:r>
            <w:r w:rsidRPr="00AE21F5">
              <w:rPr>
                <w:rFonts w:eastAsia="Times New Roman"/>
                <w:b/>
                <w:kern w:val="0"/>
                <w:szCs w:val="28"/>
              </w:rPr>
              <w:t xml:space="preserve">мероприятий </w:t>
            </w:r>
          </w:p>
          <w:p w:rsidR="00C26C62" w:rsidRPr="00AE21F5" w:rsidRDefault="00953D66" w:rsidP="001B5B49">
            <w:pPr>
              <w:overflowPunct w:val="0"/>
              <w:autoSpaceDE w:val="0"/>
              <w:autoSpaceDN w:val="0"/>
              <w:adjustRightInd w:val="0"/>
              <w:ind w:left="-108"/>
              <w:jc w:val="center"/>
              <w:textAlignment w:val="baseline"/>
              <w:rPr>
                <w:sz w:val="24"/>
              </w:rPr>
            </w:pPr>
            <w:r w:rsidRPr="00AE21F5">
              <w:rPr>
                <w:sz w:val="24"/>
              </w:rPr>
              <w:t>(в редакции постановлени</w:t>
            </w:r>
            <w:r w:rsidR="00B32D51" w:rsidRPr="00AE21F5">
              <w:rPr>
                <w:sz w:val="24"/>
              </w:rPr>
              <w:t>й</w:t>
            </w:r>
            <w:r w:rsidRPr="00AE21F5">
              <w:rPr>
                <w:sz w:val="24"/>
              </w:rPr>
              <w:t xml:space="preserve"> Администрации города Минусинска от 18.02.0201 № АГ-242-п</w:t>
            </w:r>
            <w:r w:rsidR="00B32D51" w:rsidRPr="00AE21F5">
              <w:rPr>
                <w:sz w:val="24"/>
              </w:rPr>
              <w:t>, от 12.05.2021 № АГ-791-п</w:t>
            </w:r>
            <w:r w:rsidR="003C3C90" w:rsidRPr="00AE21F5">
              <w:rPr>
                <w:sz w:val="24"/>
              </w:rPr>
              <w:t>, от 24.06.2021 № АГ-1113-п</w:t>
            </w:r>
            <w:r w:rsidR="009D510C" w:rsidRPr="00AE21F5">
              <w:rPr>
                <w:sz w:val="24"/>
              </w:rPr>
              <w:t>, 23.07.2021 № АГ-1286-п</w:t>
            </w:r>
            <w:r w:rsidR="00AE21F5" w:rsidRPr="00AE21F5">
              <w:rPr>
                <w:sz w:val="24"/>
              </w:rPr>
              <w:t>, от 01.09.2021 № АГ-1541-п</w:t>
            </w:r>
            <w:r w:rsidR="00AA5A22">
              <w:rPr>
                <w:sz w:val="24"/>
              </w:rPr>
              <w:t>, от 30.12.2021 № АГ-2359-п</w:t>
            </w:r>
            <w:r w:rsidRPr="00AE21F5">
              <w:rPr>
                <w:sz w:val="24"/>
              </w:rPr>
              <w:t>)</w:t>
            </w:r>
          </w:p>
          <w:p w:rsidR="00953D66" w:rsidRPr="00AE21F5" w:rsidRDefault="00953D66" w:rsidP="00637995">
            <w:pPr>
              <w:overflowPunct w:val="0"/>
              <w:autoSpaceDE w:val="0"/>
              <w:autoSpaceDN w:val="0"/>
              <w:adjustRightInd w:val="0"/>
              <w:ind w:hanging="108"/>
              <w:jc w:val="center"/>
              <w:textAlignment w:val="baseline"/>
              <w:rPr>
                <w:sz w:val="24"/>
              </w:rPr>
            </w:pPr>
          </w:p>
        </w:tc>
      </w:tr>
      <w:tr w:rsidR="00A81C80" w:rsidRPr="00AE21F5" w:rsidTr="001B5B49">
        <w:trPr>
          <w:gridAfter w:val="1"/>
          <w:wAfter w:w="237" w:type="dxa"/>
          <w:trHeight w:val="282"/>
        </w:trPr>
        <w:tc>
          <w:tcPr>
            <w:tcW w:w="496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81C80" w:rsidRPr="00AE21F5" w:rsidRDefault="00A81C80" w:rsidP="0053785D">
            <w:pPr>
              <w:widowControl/>
              <w:suppressAutoHyphens w:val="0"/>
              <w:jc w:val="center"/>
              <w:rPr>
                <w:rFonts w:eastAsia="Times New Roman"/>
                <w:kern w:val="0"/>
                <w:sz w:val="20"/>
                <w:szCs w:val="20"/>
              </w:rPr>
            </w:pPr>
            <w:proofErr w:type="gramStart"/>
            <w:r w:rsidRPr="00AE21F5">
              <w:rPr>
                <w:rFonts w:eastAsia="Times New Roman"/>
                <w:kern w:val="0"/>
                <w:sz w:val="20"/>
                <w:szCs w:val="20"/>
              </w:rPr>
              <w:t>Наименование  программы</w:t>
            </w:r>
            <w:proofErr w:type="gramEnd"/>
            <w:r w:rsidRPr="00AE21F5">
              <w:rPr>
                <w:rFonts w:eastAsia="Times New Roman"/>
                <w:kern w:val="0"/>
                <w:sz w:val="20"/>
                <w:szCs w:val="20"/>
              </w:rPr>
              <w:t>, подпрограммы</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81C80" w:rsidRPr="00AE21F5" w:rsidRDefault="00A81C80" w:rsidP="0053785D">
            <w:pPr>
              <w:widowControl/>
              <w:suppressAutoHyphens w:val="0"/>
              <w:jc w:val="center"/>
              <w:rPr>
                <w:rFonts w:eastAsia="Times New Roman"/>
                <w:kern w:val="0"/>
                <w:sz w:val="20"/>
                <w:szCs w:val="20"/>
              </w:rPr>
            </w:pPr>
            <w:r w:rsidRPr="00AE21F5">
              <w:rPr>
                <w:rFonts w:eastAsia="Times New Roman"/>
                <w:kern w:val="0"/>
                <w:sz w:val="20"/>
                <w:szCs w:val="20"/>
              </w:rPr>
              <w:t xml:space="preserve">ГРБС </w:t>
            </w:r>
          </w:p>
        </w:tc>
        <w:tc>
          <w:tcPr>
            <w:tcW w:w="308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81C80" w:rsidRPr="00AE21F5" w:rsidRDefault="00A81C80" w:rsidP="0053785D">
            <w:pPr>
              <w:widowControl/>
              <w:suppressAutoHyphens w:val="0"/>
              <w:jc w:val="center"/>
              <w:rPr>
                <w:rFonts w:eastAsia="Times New Roman"/>
                <w:kern w:val="0"/>
                <w:sz w:val="20"/>
                <w:szCs w:val="20"/>
              </w:rPr>
            </w:pPr>
            <w:r w:rsidRPr="00AE21F5">
              <w:rPr>
                <w:rFonts w:eastAsia="Times New Roman"/>
                <w:kern w:val="0"/>
                <w:sz w:val="20"/>
                <w:szCs w:val="20"/>
              </w:rPr>
              <w:t>Код бюджетной классификации</w:t>
            </w:r>
          </w:p>
        </w:tc>
        <w:tc>
          <w:tcPr>
            <w:tcW w:w="3260" w:type="dxa"/>
            <w:gridSpan w:val="3"/>
            <w:tcBorders>
              <w:top w:val="single" w:sz="4" w:space="0" w:color="auto"/>
              <w:left w:val="nil"/>
              <w:bottom w:val="single" w:sz="4" w:space="0" w:color="auto"/>
              <w:right w:val="single" w:sz="4" w:space="0" w:color="auto"/>
            </w:tcBorders>
            <w:shd w:val="clear" w:color="auto" w:fill="auto"/>
            <w:vAlign w:val="center"/>
          </w:tcPr>
          <w:p w:rsidR="00A81C80" w:rsidRPr="00AE21F5" w:rsidRDefault="00A81C80" w:rsidP="007E58D4">
            <w:pPr>
              <w:widowControl/>
              <w:suppressAutoHyphens w:val="0"/>
              <w:jc w:val="center"/>
              <w:rPr>
                <w:rFonts w:eastAsia="Times New Roman"/>
                <w:kern w:val="0"/>
                <w:sz w:val="20"/>
                <w:szCs w:val="20"/>
              </w:rPr>
            </w:pPr>
            <w:r w:rsidRPr="00AE21F5">
              <w:rPr>
                <w:rFonts w:eastAsia="Times New Roman"/>
                <w:kern w:val="0"/>
                <w:sz w:val="20"/>
                <w:szCs w:val="20"/>
              </w:rPr>
              <w:t>Расходы</w:t>
            </w:r>
            <w:r w:rsidR="007E58D4" w:rsidRPr="00AE21F5">
              <w:rPr>
                <w:rFonts w:eastAsia="Times New Roman"/>
                <w:kern w:val="0"/>
                <w:sz w:val="20"/>
                <w:szCs w:val="20"/>
              </w:rPr>
              <w:t xml:space="preserve"> </w:t>
            </w:r>
            <w:r w:rsidRPr="00AE21F5">
              <w:rPr>
                <w:rFonts w:eastAsia="Times New Roman"/>
                <w:kern w:val="0"/>
                <w:sz w:val="20"/>
                <w:szCs w:val="20"/>
              </w:rPr>
              <w:t>(тыс. руб.), годы</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81C80" w:rsidRPr="00AE21F5" w:rsidRDefault="00003FCB" w:rsidP="000477F1">
            <w:pPr>
              <w:widowControl/>
              <w:suppressAutoHyphens w:val="0"/>
              <w:jc w:val="center"/>
              <w:rPr>
                <w:rFonts w:eastAsia="Times New Roman"/>
                <w:kern w:val="0"/>
                <w:sz w:val="20"/>
                <w:szCs w:val="20"/>
              </w:rPr>
            </w:pPr>
            <w:r w:rsidRPr="00AE21F5">
              <w:rPr>
                <w:rFonts w:eastAsia="Times New Roman"/>
                <w:kern w:val="0"/>
                <w:sz w:val="20"/>
                <w:szCs w:val="20"/>
              </w:rPr>
              <w:t>Итого на период 202</w:t>
            </w:r>
            <w:r w:rsidR="000477F1" w:rsidRPr="00AE21F5">
              <w:rPr>
                <w:rFonts w:eastAsia="Times New Roman"/>
                <w:kern w:val="0"/>
                <w:sz w:val="20"/>
                <w:szCs w:val="20"/>
              </w:rPr>
              <w:t>1</w:t>
            </w:r>
            <w:r w:rsidR="00A81C80" w:rsidRPr="00AE21F5">
              <w:rPr>
                <w:rFonts w:eastAsia="Times New Roman"/>
                <w:kern w:val="0"/>
                <w:sz w:val="20"/>
                <w:szCs w:val="20"/>
              </w:rPr>
              <w:t>-20</w:t>
            </w:r>
            <w:r w:rsidR="00BA789D" w:rsidRPr="00AE21F5">
              <w:rPr>
                <w:rFonts w:eastAsia="Times New Roman"/>
                <w:kern w:val="0"/>
                <w:sz w:val="20"/>
                <w:szCs w:val="20"/>
              </w:rPr>
              <w:t>2</w:t>
            </w:r>
            <w:r w:rsidR="000477F1" w:rsidRPr="00AE21F5">
              <w:rPr>
                <w:rFonts w:eastAsia="Times New Roman"/>
                <w:kern w:val="0"/>
                <w:sz w:val="20"/>
                <w:szCs w:val="20"/>
              </w:rPr>
              <w:t>3</w:t>
            </w:r>
            <w:r w:rsidR="00A81C80" w:rsidRPr="00AE21F5">
              <w:rPr>
                <w:rFonts w:eastAsia="Times New Roman"/>
                <w:kern w:val="0"/>
                <w:sz w:val="20"/>
                <w:szCs w:val="20"/>
              </w:rPr>
              <w:t xml:space="preserve"> годы</w:t>
            </w:r>
          </w:p>
        </w:tc>
        <w:tc>
          <w:tcPr>
            <w:tcW w:w="2204" w:type="dxa"/>
            <w:vMerge w:val="restart"/>
            <w:tcBorders>
              <w:top w:val="single" w:sz="4" w:space="0" w:color="auto"/>
              <w:left w:val="single" w:sz="4" w:space="0" w:color="auto"/>
              <w:right w:val="single" w:sz="4" w:space="0" w:color="auto"/>
            </w:tcBorders>
            <w:shd w:val="clear" w:color="auto" w:fill="auto"/>
          </w:tcPr>
          <w:p w:rsidR="00A81C80" w:rsidRPr="00AE21F5" w:rsidRDefault="00A81C80" w:rsidP="00480F76">
            <w:pPr>
              <w:widowControl/>
              <w:suppressAutoHyphens w:val="0"/>
              <w:ind w:left="-108" w:right="-108"/>
              <w:jc w:val="center"/>
              <w:rPr>
                <w:rFonts w:eastAsia="Times New Roman"/>
                <w:kern w:val="0"/>
                <w:sz w:val="20"/>
                <w:szCs w:val="20"/>
              </w:rPr>
            </w:pPr>
            <w:r w:rsidRPr="00AE21F5">
              <w:rPr>
                <w:rFonts w:eastAsia="Times New Roman"/>
                <w:kern w:val="0"/>
                <w:sz w:val="20"/>
                <w:szCs w:val="20"/>
              </w:rPr>
              <w:t>Ожидаемый результат от реализации подпрограммного мероприятия (в натуральном выражении)</w:t>
            </w:r>
          </w:p>
        </w:tc>
      </w:tr>
      <w:tr w:rsidR="00AB1F42" w:rsidRPr="00AE21F5" w:rsidTr="001B5B49">
        <w:trPr>
          <w:gridAfter w:val="1"/>
          <w:wAfter w:w="237" w:type="dxa"/>
          <w:trHeight w:val="1108"/>
        </w:trPr>
        <w:tc>
          <w:tcPr>
            <w:tcW w:w="4962" w:type="dxa"/>
            <w:vMerge/>
            <w:tcBorders>
              <w:top w:val="nil"/>
              <w:left w:val="single" w:sz="4" w:space="0" w:color="auto"/>
              <w:bottom w:val="single" w:sz="4" w:space="0" w:color="000000"/>
              <w:right w:val="single" w:sz="4" w:space="0" w:color="auto"/>
            </w:tcBorders>
            <w:vAlign w:val="center"/>
          </w:tcPr>
          <w:p w:rsidR="00AB1F42" w:rsidRPr="00AE21F5" w:rsidRDefault="00AB1F42" w:rsidP="0053785D">
            <w:pPr>
              <w:widowControl/>
              <w:suppressAutoHyphens w:val="0"/>
              <w:rPr>
                <w:rFonts w:eastAsia="Times New Roman"/>
                <w:kern w:val="0"/>
                <w:sz w:val="20"/>
                <w:szCs w:val="20"/>
              </w:rPr>
            </w:pPr>
          </w:p>
        </w:tc>
        <w:tc>
          <w:tcPr>
            <w:tcW w:w="1417" w:type="dxa"/>
            <w:vMerge/>
            <w:tcBorders>
              <w:top w:val="nil"/>
              <w:left w:val="single" w:sz="4" w:space="0" w:color="auto"/>
              <w:bottom w:val="single" w:sz="4" w:space="0" w:color="000000"/>
              <w:right w:val="single" w:sz="4" w:space="0" w:color="auto"/>
            </w:tcBorders>
            <w:vAlign w:val="center"/>
          </w:tcPr>
          <w:p w:rsidR="00AB1F42" w:rsidRPr="00AE21F5" w:rsidRDefault="00AB1F42" w:rsidP="0053785D">
            <w:pPr>
              <w:widowControl/>
              <w:suppressAutoHyphens w:val="0"/>
              <w:rPr>
                <w:rFonts w:eastAsia="Times New Roman"/>
                <w:kern w:val="0"/>
                <w:sz w:val="20"/>
                <w:szCs w:val="20"/>
              </w:rPr>
            </w:pPr>
          </w:p>
        </w:tc>
        <w:tc>
          <w:tcPr>
            <w:tcW w:w="567" w:type="dxa"/>
            <w:tcBorders>
              <w:top w:val="nil"/>
              <w:left w:val="single" w:sz="4" w:space="0" w:color="auto"/>
              <w:bottom w:val="single" w:sz="4" w:space="0" w:color="000000"/>
              <w:right w:val="single" w:sz="4" w:space="0" w:color="auto"/>
            </w:tcBorders>
            <w:shd w:val="clear" w:color="auto" w:fill="auto"/>
            <w:vAlign w:val="center"/>
          </w:tcPr>
          <w:p w:rsidR="00AB1F42" w:rsidRPr="00AE21F5" w:rsidRDefault="00AB1F42" w:rsidP="001B5B49">
            <w:pPr>
              <w:widowControl/>
              <w:suppressAutoHyphens w:val="0"/>
              <w:ind w:right="-108" w:hanging="108"/>
              <w:jc w:val="center"/>
              <w:rPr>
                <w:rFonts w:eastAsia="Times New Roman"/>
                <w:kern w:val="0"/>
                <w:sz w:val="20"/>
                <w:szCs w:val="20"/>
              </w:rPr>
            </w:pPr>
            <w:r w:rsidRPr="00AE21F5">
              <w:rPr>
                <w:rFonts w:eastAsia="Times New Roman"/>
                <w:kern w:val="0"/>
                <w:sz w:val="20"/>
                <w:szCs w:val="20"/>
              </w:rPr>
              <w:t>ГРБС</w:t>
            </w:r>
          </w:p>
        </w:tc>
        <w:tc>
          <w:tcPr>
            <w:tcW w:w="709" w:type="dxa"/>
            <w:tcBorders>
              <w:top w:val="nil"/>
              <w:left w:val="single" w:sz="4" w:space="0" w:color="auto"/>
              <w:bottom w:val="single" w:sz="4" w:space="0" w:color="000000"/>
              <w:right w:val="single" w:sz="4" w:space="0" w:color="auto"/>
            </w:tcBorders>
            <w:shd w:val="clear" w:color="auto" w:fill="auto"/>
            <w:vAlign w:val="center"/>
          </w:tcPr>
          <w:p w:rsidR="00AB1F42" w:rsidRPr="00AE21F5" w:rsidRDefault="00AB1F42" w:rsidP="001B5B49">
            <w:pPr>
              <w:widowControl/>
              <w:suppressAutoHyphens w:val="0"/>
              <w:ind w:right="-108"/>
              <w:jc w:val="center"/>
              <w:rPr>
                <w:rFonts w:eastAsia="Times New Roman"/>
                <w:kern w:val="0"/>
                <w:sz w:val="20"/>
                <w:szCs w:val="20"/>
              </w:rPr>
            </w:pPr>
            <w:proofErr w:type="spellStart"/>
            <w:r w:rsidRPr="00AE21F5">
              <w:rPr>
                <w:rFonts w:eastAsia="Times New Roman"/>
                <w:kern w:val="0"/>
                <w:sz w:val="20"/>
                <w:szCs w:val="20"/>
              </w:rPr>
              <w:t>РзПр</w:t>
            </w:r>
            <w:proofErr w:type="spellEnd"/>
          </w:p>
        </w:tc>
        <w:tc>
          <w:tcPr>
            <w:tcW w:w="1276" w:type="dxa"/>
            <w:tcBorders>
              <w:top w:val="nil"/>
              <w:left w:val="single" w:sz="4" w:space="0" w:color="auto"/>
              <w:bottom w:val="single" w:sz="4" w:space="0" w:color="000000"/>
              <w:right w:val="single" w:sz="4" w:space="0" w:color="auto"/>
            </w:tcBorders>
            <w:shd w:val="clear" w:color="auto" w:fill="auto"/>
            <w:vAlign w:val="center"/>
          </w:tcPr>
          <w:p w:rsidR="00AB1F42" w:rsidRPr="00AE21F5" w:rsidRDefault="00AB1F42" w:rsidP="0053785D">
            <w:pPr>
              <w:widowControl/>
              <w:suppressAutoHyphens w:val="0"/>
              <w:jc w:val="center"/>
              <w:rPr>
                <w:rFonts w:eastAsia="Times New Roman"/>
                <w:kern w:val="0"/>
                <w:sz w:val="20"/>
                <w:szCs w:val="20"/>
              </w:rPr>
            </w:pPr>
            <w:r w:rsidRPr="00AE21F5">
              <w:rPr>
                <w:rFonts w:eastAsia="Times New Roman"/>
                <w:kern w:val="0"/>
                <w:sz w:val="20"/>
                <w:szCs w:val="20"/>
              </w:rPr>
              <w:t>ЦСР</w:t>
            </w:r>
          </w:p>
        </w:tc>
        <w:tc>
          <w:tcPr>
            <w:tcW w:w="533" w:type="dxa"/>
            <w:gridSpan w:val="2"/>
            <w:tcBorders>
              <w:top w:val="nil"/>
              <w:left w:val="single" w:sz="4" w:space="0" w:color="auto"/>
              <w:bottom w:val="single" w:sz="4" w:space="0" w:color="000000"/>
              <w:right w:val="single" w:sz="4" w:space="0" w:color="auto"/>
            </w:tcBorders>
            <w:shd w:val="clear" w:color="auto" w:fill="auto"/>
            <w:vAlign w:val="center"/>
          </w:tcPr>
          <w:p w:rsidR="00AB1F42" w:rsidRPr="00AE21F5" w:rsidRDefault="00AB1F42" w:rsidP="0053785D">
            <w:pPr>
              <w:widowControl/>
              <w:suppressAutoHyphens w:val="0"/>
              <w:jc w:val="center"/>
              <w:rPr>
                <w:rFonts w:eastAsia="Times New Roman"/>
                <w:kern w:val="0"/>
                <w:sz w:val="20"/>
                <w:szCs w:val="20"/>
              </w:rPr>
            </w:pPr>
            <w:r w:rsidRPr="00AE21F5">
              <w:rPr>
                <w:rFonts w:eastAsia="Times New Roman"/>
                <w:kern w:val="0"/>
                <w:sz w:val="20"/>
                <w:szCs w:val="20"/>
              </w:rPr>
              <w:t>ВР</w:t>
            </w:r>
          </w:p>
        </w:tc>
        <w:tc>
          <w:tcPr>
            <w:tcW w:w="1134" w:type="dxa"/>
            <w:tcBorders>
              <w:top w:val="single" w:sz="4" w:space="0" w:color="auto"/>
              <w:left w:val="nil"/>
              <w:bottom w:val="single" w:sz="4" w:space="0" w:color="auto"/>
              <w:right w:val="single" w:sz="4" w:space="0" w:color="auto"/>
            </w:tcBorders>
            <w:shd w:val="clear" w:color="auto" w:fill="auto"/>
            <w:vAlign w:val="center"/>
          </w:tcPr>
          <w:p w:rsidR="00AB1F42" w:rsidRPr="00AE21F5" w:rsidRDefault="00AB1F42" w:rsidP="00AB1F42">
            <w:pPr>
              <w:ind w:left="-108" w:right="-108" w:firstLine="108"/>
              <w:jc w:val="center"/>
              <w:rPr>
                <w:rFonts w:eastAsia="Times New Roman"/>
                <w:kern w:val="0"/>
                <w:sz w:val="20"/>
                <w:szCs w:val="20"/>
              </w:rPr>
            </w:pPr>
            <w:r w:rsidRPr="00AE21F5">
              <w:rPr>
                <w:rFonts w:eastAsia="Times New Roman"/>
                <w:kern w:val="0"/>
                <w:sz w:val="20"/>
                <w:szCs w:val="20"/>
              </w:rPr>
              <w:t>текущий финансовый год</w:t>
            </w:r>
          </w:p>
          <w:p w:rsidR="00AB1F42" w:rsidRPr="00AE21F5" w:rsidRDefault="00AB1F42" w:rsidP="000477F1">
            <w:pPr>
              <w:ind w:left="-108" w:right="-108" w:firstLine="108"/>
              <w:jc w:val="center"/>
              <w:rPr>
                <w:rFonts w:eastAsia="Times New Roman"/>
                <w:kern w:val="0"/>
                <w:sz w:val="20"/>
                <w:szCs w:val="20"/>
              </w:rPr>
            </w:pPr>
            <w:r w:rsidRPr="00AE21F5">
              <w:rPr>
                <w:rFonts w:eastAsia="Times New Roman"/>
                <w:kern w:val="0"/>
                <w:sz w:val="20"/>
                <w:szCs w:val="20"/>
              </w:rPr>
              <w:t>20</w:t>
            </w:r>
            <w:r w:rsidR="00003FCB" w:rsidRPr="00AE21F5">
              <w:rPr>
                <w:rFonts w:eastAsia="Times New Roman"/>
                <w:kern w:val="0"/>
                <w:sz w:val="20"/>
                <w:szCs w:val="20"/>
              </w:rPr>
              <w:t>2</w:t>
            </w:r>
            <w:r w:rsidR="000477F1" w:rsidRPr="00AE21F5">
              <w:rPr>
                <w:rFonts w:eastAsia="Times New Roman"/>
                <w:kern w:val="0"/>
                <w:sz w:val="20"/>
                <w:szCs w:val="20"/>
              </w:rPr>
              <w:t>1</w:t>
            </w:r>
          </w:p>
        </w:tc>
        <w:tc>
          <w:tcPr>
            <w:tcW w:w="1134" w:type="dxa"/>
            <w:tcBorders>
              <w:top w:val="single" w:sz="4" w:space="0" w:color="auto"/>
              <w:left w:val="single" w:sz="4" w:space="0" w:color="auto"/>
              <w:bottom w:val="single" w:sz="4" w:space="0" w:color="000000"/>
              <w:right w:val="single" w:sz="4" w:space="0" w:color="auto"/>
            </w:tcBorders>
            <w:shd w:val="clear" w:color="auto" w:fill="auto"/>
            <w:vAlign w:val="center"/>
          </w:tcPr>
          <w:p w:rsidR="00120E10" w:rsidRPr="00AE21F5" w:rsidRDefault="00120E10" w:rsidP="00AB1F42">
            <w:pPr>
              <w:widowControl/>
              <w:suppressAutoHyphens w:val="0"/>
              <w:ind w:right="-107" w:hanging="108"/>
              <w:jc w:val="center"/>
              <w:rPr>
                <w:rFonts w:eastAsia="Times New Roman"/>
                <w:kern w:val="0"/>
                <w:sz w:val="20"/>
                <w:szCs w:val="20"/>
              </w:rPr>
            </w:pPr>
            <w:r w:rsidRPr="00AE21F5">
              <w:rPr>
                <w:rFonts w:eastAsia="Times New Roman"/>
                <w:kern w:val="0"/>
                <w:sz w:val="20"/>
                <w:szCs w:val="20"/>
              </w:rPr>
              <w:t>п</w:t>
            </w:r>
            <w:r w:rsidR="00AB1F42" w:rsidRPr="00AE21F5">
              <w:rPr>
                <w:rFonts w:eastAsia="Times New Roman"/>
                <w:kern w:val="0"/>
                <w:sz w:val="20"/>
                <w:szCs w:val="20"/>
              </w:rPr>
              <w:t>ервый</w:t>
            </w:r>
          </w:p>
          <w:p w:rsidR="00AB1F42" w:rsidRPr="00AE21F5" w:rsidRDefault="00AB1F42" w:rsidP="00AB1F42">
            <w:pPr>
              <w:widowControl/>
              <w:suppressAutoHyphens w:val="0"/>
              <w:ind w:right="-107" w:hanging="108"/>
              <w:jc w:val="center"/>
              <w:rPr>
                <w:rFonts w:eastAsia="Times New Roman"/>
                <w:kern w:val="0"/>
                <w:sz w:val="20"/>
                <w:szCs w:val="20"/>
              </w:rPr>
            </w:pPr>
            <w:r w:rsidRPr="00AE21F5">
              <w:rPr>
                <w:rFonts w:eastAsia="Times New Roman"/>
                <w:kern w:val="0"/>
                <w:sz w:val="20"/>
                <w:szCs w:val="20"/>
              </w:rPr>
              <w:t xml:space="preserve"> год планового периода</w:t>
            </w:r>
          </w:p>
          <w:p w:rsidR="00AB1F42" w:rsidRPr="00AE21F5" w:rsidRDefault="00AB1F42" w:rsidP="000477F1">
            <w:pPr>
              <w:widowControl/>
              <w:suppressAutoHyphens w:val="0"/>
              <w:ind w:left="-108"/>
              <w:jc w:val="center"/>
              <w:rPr>
                <w:rFonts w:eastAsia="Times New Roman"/>
                <w:kern w:val="0"/>
                <w:sz w:val="20"/>
                <w:szCs w:val="20"/>
              </w:rPr>
            </w:pPr>
            <w:r w:rsidRPr="00AE21F5">
              <w:rPr>
                <w:rFonts w:eastAsia="Times New Roman"/>
                <w:kern w:val="0"/>
                <w:sz w:val="20"/>
                <w:szCs w:val="20"/>
              </w:rPr>
              <w:t>20</w:t>
            </w:r>
            <w:r w:rsidR="00B410FA" w:rsidRPr="00AE21F5">
              <w:rPr>
                <w:rFonts w:eastAsia="Times New Roman"/>
                <w:kern w:val="0"/>
                <w:sz w:val="20"/>
                <w:szCs w:val="20"/>
              </w:rPr>
              <w:t>2</w:t>
            </w:r>
            <w:r w:rsidR="000477F1" w:rsidRPr="00AE21F5">
              <w:rPr>
                <w:rFonts w:eastAsia="Times New Roman"/>
                <w:kern w:val="0"/>
                <w:sz w:val="20"/>
                <w:szCs w:val="20"/>
              </w:rPr>
              <w:t>2</w:t>
            </w:r>
          </w:p>
        </w:tc>
        <w:tc>
          <w:tcPr>
            <w:tcW w:w="992" w:type="dxa"/>
            <w:tcBorders>
              <w:top w:val="single" w:sz="4" w:space="0" w:color="auto"/>
              <w:left w:val="single" w:sz="4" w:space="0" w:color="auto"/>
              <w:bottom w:val="single" w:sz="4" w:space="0" w:color="000000"/>
              <w:right w:val="single" w:sz="4" w:space="0" w:color="auto"/>
            </w:tcBorders>
            <w:shd w:val="clear" w:color="auto" w:fill="auto"/>
            <w:vAlign w:val="center"/>
          </w:tcPr>
          <w:p w:rsidR="00AB1F42" w:rsidRPr="00AE21F5" w:rsidRDefault="00AB1F42" w:rsidP="000477F1">
            <w:pPr>
              <w:ind w:left="-19" w:right="-108" w:firstLine="19"/>
              <w:jc w:val="center"/>
              <w:rPr>
                <w:rFonts w:eastAsia="Times New Roman"/>
                <w:kern w:val="0"/>
                <w:sz w:val="20"/>
                <w:szCs w:val="20"/>
              </w:rPr>
            </w:pPr>
            <w:r w:rsidRPr="00AE21F5">
              <w:rPr>
                <w:rFonts w:eastAsia="Times New Roman"/>
                <w:kern w:val="0"/>
                <w:sz w:val="20"/>
                <w:szCs w:val="20"/>
              </w:rPr>
              <w:t>второй год планового периода 202</w:t>
            </w:r>
            <w:r w:rsidR="000477F1" w:rsidRPr="00AE21F5">
              <w:rPr>
                <w:rFonts w:eastAsia="Times New Roman"/>
                <w:kern w:val="0"/>
                <w:sz w:val="20"/>
                <w:szCs w:val="20"/>
              </w:rPr>
              <w:t>3</w:t>
            </w:r>
          </w:p>
        </w:tc>
        <w:tc>
          <w:tcPr>
            <w:tcW w:w="1134" w:type="dxa"/>
            <w:vMerge/>
            <w:tcBorders>
              <w:top w:val="nil"/>
              <w:left w:val="single" w:sz="4" w:space="0" w:color="auto"/>
              <w:bottom w:val="single" w:sz="4" w:space="0" w:color="000000"/>
              <w:right w:val="single" w:sz="4" w:space="0" w:color="auto"/>
            </w:tcBorders>
            <w:shd w:val="clear" w:color="auto" w:fill="FFFF99"/>
            <w:vAlign w:val="center"/>
          </w:tcPr>
          <w:p w:rsidR="00AB1F42" w:rsidRPr="00AE21F5" w:rsidRDefault="00AB1F42" w:rsidP="0053785D">
            <w:pPr>
              <w:widowControl/>
              <w:suppressAutoHyphens w:val="0"/>
              <w:rPr>
                <w:rFonts w:eastAsia="Times New Roman"/>
                <w:kern w:val="0"/>
                <w:sz w:val="20"/>
                <w:szCs w:val="20"/>
              </w:rPr>
            </w:pPr>
          </w:p>
        </w:tc>
        <w:tc>
          <w:tcPr>
            <w:tcW w:w="2204" w:type="dxa"/>
            <w:vMerge/>
            <w:tcBorders>
              <w:left w:val="single" w:sz="4" w:space="0" w:color="auto"/>
              <w:bottom w:val="single" w:sz="4" w:space="0" w:color="000000"/>
              <w:right w:val="single" w:sz="4" w:space="0" w:color="auto"/>
            </w:tcBorders>
            <w:shd w:val="clear" w:color="auto" w:fill="FFFF99"/>
          </w:tcPr>
          <w:p w:rsidR="00AB1F42" w:rsidRPr="00AE21F5" w:rsidRDefault="00AB1F42" w:rsidP="0053785D">
            <w:pPr>
              <w:widowControl/>
              <w:suppressAutoHyphens w:val="0"/>
              <w:rPr>
                <w:rFonts w:eastAsia="Times New Roman"/>
                <w:kern w:val="0"/>
                <w:sz w:val="20"/>
                <w:szCs w:val="20"/>
              </w:rPr>
            </w:pPr>
          </w:p>
        </w:tc>
      </w:tr>
      <w:tr w:rsidR="00B15103" w:rsidRPr="00AE21F5" w:rsidTr="00B15103">
        <w:trPr>
          <w:gridAfter w:val="1"/>
          <w:wAfter w:w="237" w:type="dxa"/>
          <w:trHeight w:val="299"/>
        </w:trPr>
        <w:tc>
          <w:tcPr>
            <w:tcW w:w="4962" w:type="dxa"/>
            <w:tcBorders>
              <w:top w:val="nil"/>
              <w:left w:val="single" w:sz="4" w:space="0" w:color="auto"/>
              <w:bottom w:val="single" w:sz="4" w:space="0" w:color="000000"/>
              <w:right w:val="single" w:sz="4" w:space="0" w:color="auto"/>
            </w:tcBorders>
            <w:vAlign w:val="center"/>
          </w:tcPr>
          <w:p w:rsidR="00B15103" w:rsidRPr="00AE21F5" w:rsidRDefault="00B15103" w:rsidP="00B15103">
            <w:pPr>
              <w:widowControl/>
              <w:suppressAutoHyphens w:val="0"/>
              <w:jc w:val="center"/>
              <w:rPr>
                <w:rFonts w:eastAsia="Times New Roman"/>
                <w:kern w:val="0"/>
                <w:sz w:val="20"/>
                <w:szCs w:val="20"/>
              </w:rPr>
            </w:pPr>
            <w:r w:rsidRPr="00AE21F5">
              <w:rPr>
                <w:rFonts w:eastAsia="Times New Roman"/>
                <w:kern w:val="0"/>
                <w:sz w:val="20"/>
                <w:szCs w:val="20"/>
              </w:rPr>
              <w:t>1</w:t>
            </w:r>
          </w:p>
        </w:tc>
        <w:tc>
          <w:tcPr>
            <w:tcW w:w="1417" w:type="dxa"/>
            <w:tcBorders>
              <w:top w:val="nil"/>
              <w:left w:val="single" w:sz="4" w:space="0" w:color="auto"/>
              <w:bottom w:val="single" w:sz="4" w:space="0" w:color="000000"/>
              <w:right w:val="single" w:sz="4" w:space="0" w:color="auto"/>
            </w:tcBorders>
            <w:vAlign w:val="center"/>
          </w:tcPr>
          <w:p w:rsidR="00B15103" w:rsidRPr="00AE21F5" w:rsidRDefault="00B15103" w:rsidP="00B15103">
            <w:pPr>
              <w:widowControl/>
              <w:suppressAutoHyphens w:val="0"/>
              <w:jc w:val="center"/>
              <w:rPr>
                <w:rFonts w:eastAsia="Times New Roman"/>
                <w:kern w:val="0"/>
                <w:sz w:val="20"/>
                <w:szCs w:val="20"/>
              </w:rPr>
            </w:pPr>
            <w:r w:rsidRPr="00AE21F5">
              <w:rPr>
                <w:rFonts w:eastAsia="Times New Roman"/>
                <w:kern w:val="0"/>
                <w:sz w:val="20"/>
                <w:szCs w:val="20"/>
              </w:rPr>
              <w:t>2</w:t>
            </w:r>
          </w:p>
        </w:tc>
        <w:tc>
          <w:tcPr>
            <w:tcW w:w="567" w:type="dxa"/>
            <w:tcBorders>
              <w:top w:val="nil"/>
              <w:left w:val="single" w:sz="4" w:space="0" w:color="auto"/>
              <w:bottom w:val="single" w:sz="4" w:space="0" w:color="000000"/>
              <w:right w:val="single" w:sz="4" w:space="0" w:color="auto"/>
            </w:tcBorders>
            <w:shd w:val="clear" w:color="auto" w:fill="auto"/>
            <w:vAlign w:val="center"/>
          </w:tcPr>
          <w:p w:rsidR="00B15103" w:rsidRPr="00AE21F5" w:rsidRDefault="00B15103" w:rsidP="00B15103">
            <w:pPr>
              <w:widowControl/>
              <w:suppressAutoHyphens w:val="0"/>
              <w:ind w:right="-108" w:hanging="108"/>
              <w:jc w:val="center"/>
              <w:rPr>
                <w:rFonts w:eastAsia="Times New Roman"/>
                <w:kern w:val="0"/>
                <w:sz w:val="20"/>
                <w:szCs w:val="20"/>
              </w:rPr>
            </w:pPr>
            <w:r w:rsidRPr="00AE21F5">
              <w:rPr>
                <w:rFonts w:eastAsia="Times New Roman"/>
                <w:kern w:val="0"/>
                <w:sz w:val="20"/>
                <w:szCs w:val="20"/>
              </w:rPr>
              <w:t>3</w:t>
            </w:r>
          </w:p>
        </w:tc>
        <w:tc>
          <w:tcPr>
            <w:tcW w:w="709" w:type="dxa"/>
            <w:tcBorders>
              <w:top w:val="nil"/>
              <w:left w:val="single" w:sz="4" w:space="0" w:color="auto"/>
              <w:bottom w:val="single" w:sz="4" w:space="0" w:color="000000"/>
              <w:right w:val="single" w:sz="4" w:space="0" w:color="auto"/>
            </w:tcBorders>
            <w:shd w:val="clear" w:color="auto" w:fill="auto"/>
            <w:vAlign w:val="center"/>
          </w:tcPr>
          <w:p w:rsidR="00B15103" w:rsidRPr="00AE21F5" w:rsidRDefault="00B15103" w:rsidP="00B15103">
            <w:pPr>
              <w:widowControl/>
              <w:suppressAutoHyphens w:val="0"/>
              <w:ind w:right="-108"/>
              <w:jc w:val="center"/>
              <w:rPr>
                <w:rFonts w:eastAsia="Times New Roman"/>
                <w:kern w:val="0"/>
                <w:sz w:val="20"/>
                <w:szCs w:val="20"/>
              </w:rPr>
            </w:pPr>
            <w:r w:rsidRPr="00AE21F5">
              <w:rPr>
                <w:rFonts w:eastAsia="Times New Roman"/>
                <w:kern w:val="0"/>
                <w:sz w:val="20"/>
                <w:szCs w:val="20"/>
              </w:rPr>
              <w:t>4</w:t>
            </w:r>
          </w:p>
        </w:tc>
        <w:tc>
          <w:tcPr>
            <w:tcW w:w="1276" w:type="dxa"/>
            <w:tcBorders>
              <w:top w:val="nil"/>
              <w:left w:val="single" w:sz="4" w:space="0" w:color="auto"/>
              <w:bottom w:val="single" w:sz="4" w:space="0" w:color="000000"/>
              <w:right w:val="single" w:sz="4" w:space="0" w:color="auto"/>
            </w:tcBorders>
            <w:shd w:val="clear" w:color="auto" w:fill="auto"/>
            <w:vAlign w:val="center"/>
          </w:tcPr>
          <w:p w:rsidR="00B15103" w:rsidRPr="00AE21F5" w:rsidRDefault="00B15103" w:rsidP="00B15103">
            <w:pPr>
              <w:widowControl/>
              <w:suppressAutoHyphens w:val="0"/>
              <w:jc w:val="center"/>
              <w:rPr>
                <w:rFonts w:eastAsia="Times New Roman"/>
                <w:kern w:val="0"/>
                <w:sz w:val="20"/>
                <w:szCs w:val="20"/>
              </w:rPr>
            </w:pPr>
            <w:r w:rsidRPr="00AE21F5">
              <w:rPr>
                <w:rFonts w:eastAsia="Times New Roman"/>
                <w:kern w:val="0"/>
                <w:sz w:val="20"/>
                <w:szCs w:val="20"/>
              </w:rPr>
              <w:t>5</w:t>
            </w:r>
          </w:p>
        </w:tc>
        <w:tc>
          <w:tcPr>
            <w:tcW w:w="533" w:type="dxa"/>
            <w:gridSpan w:val="2"/>
            <w:tcBorders>
              <w:top w:val="nil"/>
              <w:left w:val="single" w:sz="4" w:space="0" w:color="auto"/>
              <w:bottom w:val="single" w:sz="4" w:space="0" w:color="000000"/>
              <w:right w:val="single" w:sz="4" w:space="0" w:color="auto"/>
            </w:tcBorders>
            <w:shd w:val="clear" w:color="auto" w:fill="auto"/>
            <w:vAlign w:val="center"/>
          </w:tcPr>
          <w:p w:rsidR="00B15103" w:rsidRPr="00AE21F5" w:rsidRDefault="00B15103" w:rsidP="00B15103">
            <w:pPr>
              <w:widowControl/>
              <w:suppressAutoHyphens w:val="0"/>
              <w:jc w:val="center"/>
              <w:rPr>
                <w:rFonts w:eastAsia="Times New Roman"/>
                <w:kern w:val="0"/>
                <w:sz w:val="20"/>
                <w:szCs w:val="20"/>
              </w:rPr>
            </w:pPr>
            <w:r w:rsidRPr="00AE21F5">
              <w:rPr>
                <w:rFonts w:eastAsia="Times New Roman"/>
                <w:kern w:val="0"/>
                <w:sz w:val="20"/>
                <w:szCs w:val="20"/>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B15103" w:rsidRPr="00AE21F5" w:rsidRDefault="00B15103" w:rsidP="00B15103">
            <w:pPr>
              <w:ind w:left="-108" w:right="-108" w:firstLine="108"/>
              <w:jc w:val="center"/>
              <w:rPr>
                <w:rFonts w:eastAsia="Times New Roman"/>
                <w:kern w:val="0"/>
                <w:sz w:val="20"/>
                <w:szCs w:val="20"/>
              </w:rPr>
            </w:pPr>
            <w:r w:rsidRPr="00AE21F5">
              <w:rPr>
                <w:rFonts w:eastAsia="Times New Roman"/>
                <w:kern w:val="0"/>
                <w:sz w:val="20"/>
                <w:szCs w:val="20"/>
              </w:rPr>
              <w:t>7</w:t>
            </w:r>
          </w:p>
        </w:tc>
        <w:tc>
          <w:tcPr>
            <w:tcW w:w="1134" w:type="dxa"/>
            <w:tcBorders>
              <w:top w:val="single" w:sz="4" w:space="0" w:color="auto"/>
              <w:left w:val="single" w:sz="4" w:space="0" w:color="auto"/>
              <w:bottom w:val="single" w:sz="4" w:space="0" w:color="000000"/>
              <w:right w:val="single" w:sz="4" w:space="0" w:color="auto"/>
            </w:tcBorders>
            <w:shd w:val="clear" w:color="auto" w:fill="auto"/>
            <w:vAlign w:val="center"/>
          </w:tcPr>
          <w:p w:rsidR="00B15103" w:rsidRPr="00AE21F5" w:rsidRDefault="00B15103" w:rsidP="00B15103">
            <w:pPr>
              <w:widowControl/>
              <w:suppressAutoHyphens w:val="0"/>
              <w:ind w:right="-107" w:hanging="108"/>
              <w:jc w:val="center"/>
              <w:rPr>
                <w:rFonts w:eastAsia="Times New Roman"/>
                <w:kern w:val="0"/>
                <w:sz w:val="20"/>
                <w:szCs w:val="20"/>
              </w:rPr>
            </w:pPr>
            <w:r w:rsidRPr="00AE21F5">
              <w:rPr>
                <w:rFonts w:eastAsia="Times New Roman"/>
                <w:kern w:val="0"/>
                <w:sz w:val="20"/>
                <w:szCs w:val="20"/>
              </w:rPr>
              <w:t>8</w:t>
            </w:r>
          </w:p>
        </w:tc>
        <w:tc>
          <w:tcPr>
            <w:tcW w:w="992" w:type="dxa"/>
            <w:tcBorders>
              <w:top w:val="single" w:sz="4" w:space="0" w:color="auto"/>
              <w:left w:val="single" w:sz="4" w:space="0" w:color="auto"/>
              <w:bottom w:val="single" w:sz="4" w:space="0" w:color="000000"/>
              <w:right w:val="single" w:sz="4" w:space="0" w:color="auto"/>
            </w:tcBorders>
            <w:shd w:val="clear" w:color="auto" w:fill="auto"/>
            <w:vAlign w:val="center"/>
          </w:tcPr>
          <w:p w:rsidR="00B15103" w:rsidRPr="00AE21F5" w:rsidRDefault="00B15103" w:rsidP="00B15103">
            <w:pPr>
              <w:ind w:left="-19" w:right="-108" w:firstLine="19"/>
              <w:jc w:val="center"/>
              <w:rPr>
                <w:rFonts w:eastAsia="Times New Roman"/>
                <w:kern w:val="0"/>
                <w:sz w:val="20"/>
                <w:szCs w:val="20"/>
              </w:rPr>
            </w:pPr>
            <w:r w:rsidRPr="00AE21F5">
              <w:rPr>
                <w:rFonts w:eastAsia="Times New Roman"/>
                <w:kern w:val="0"/>
                <w:sz w:val="20"/>
                <w:szCs w:val="20"/>
              </w:rPr>
              <w:t>9</w:t>
            </w:r>
          </w:p>
        </w:tc>
        <w:tc>
          <w:tcPr>
            <w:tcW w:w="1134" w:type="dxa"/>
            <w:tcBorders>
              <w:top w:val="nil"/>
              <w:left w:val="single" w:sz="4" w:space="0" w:color="auto"/>
              <w:bottom w:val="single" w:sz="4" w:space="0" w:color="000000"/>
              <w:right w:val="single" w:sz="4" w:space="0" w:color="auto"/>
            </w:tcBorders>
            <w:shd w:val="clear" w:color="auto" w:fill="auto"/>
            <w:vAlign w:val="center"/>
          </w:tcPr>
          <w:p w:rsidR="00B15103" w:rsidRPr="00AE21F5" w:rsidRDefault="00B15103" w:rsidP="00B15103">
            <w:pPr>
              <w:widowControl/>
              <w:suppressAutoHyphens w:val="0"/>
              <w:jc w:val="center"/>
              <w:rPr>
                <w:rFonts w:eastAsia="Times New Roman"/>
                <w:kern w:val="0"/>
                <w:sz w:val="20"/>
                <w:szCs w:val="20"/>
              </w:rPr>
            </w:pPr>
            <w:r w:rsidRPr="00AE21F5">
              <w:rPr>
                <w:rFonts w:eastAsia="Times New Roman"/>
                <w:kern w:val="0"/>
                <w:sz w:val="20"/>
                <w:szCs w:val="20"/>
              </w:rPr>
              <w:t>10</w:t>
            </w:r>
          </w:p>
        </w:tc>
        <w:tc>
          <w:tcPr>
            <w:tcW w:w="2204" w:type="dxa"/>
            <w:tcBorders>
              <w:left w:val="single" w:sz="4" w:space="0" w:color="auto"/>
              <w:bottom w:val="single" w:sz="4" w:space="0" w:color="000000"/>
              <w:right w:val="single" w:sz="4" w:space="0" w:color="auto"/>
            </w:tcBorders>
            <w:shd w:val="clear" w:color="auto" w:fill="auto"/>
            <w:vAlign w:val="center"/>
          </w:tcPr>
          <w:p w:rsidR="00B15103" w:rsidRPr="00AE21F5" w:rsidRDefault="00B15103" w:rsidP="00B15103">
            <w:pPr>
              <w:widowControl/>
              <w:suppressAutoHyphens w:val="0"/>
              <w:jc w:val="center"/>
              <w:rPr>
                <w:rFonts w:eastAsia="Times New Roman"/>
                <w:kern w:val="0"/>
                <w:sz w:val="20"/>
                <w:szCs w:val="20"/>
              </w:rPr>
            </w:pPr>
            <w:r w:rsidRPr="00AE21F5">
              <w:rPr>
                <w:rFonts w:eastAsia="Times New Roman"/>
                <w:kern w:val="0"/>
                <w:sz w:val="20"/>
                <w:szCs w:val="20"/>
              </w:rPr>
              <w:t>11</w:t>
            </w:r>
          </w:p>
        </w:tc>
      </w:tr>
      <w:tr w:rsidR="00C05A18" w:rsidRPr="00DF28F3" w:rsidTr="00B15103">
        <w:trPr>
          <w:gridAfter w:val="1"/>
          <w:wAfter w:w="237" w:type="dxa"/>
          <w:trHeight w:val="1126"/>
        </w:trPr>
        <w:tc>
          <w:tcPr>
            <w:tcW w:w="4962" w:type="dxa"/>
            <w:vMerge w:val="restart"/>
            <w:tcBorders>
              <w:top w:val="nil"/>
              <w:left w:val="single" w:sz="4" w:space="0" w:color="auto"/>
              <w:right w:val="single" w:sz="4" w:space="0" w:color="auto"/>
            </w:tcBorders>
            <w:shd w:val="clear" w:color="auto" w:fill="auto"/>
          </w:tcPr>
          <w:p w:rsidR="00C05A18" w:rsidRPr="00DF28F3" w:rsidRDefault="00C05A18" w:rsidP="00C05A18">
            <w:pPr>
              <w:pStyle w:val="a9"/>
              <w:widowControl/>
              <w:numPr>
                <w:ilvl w:val="1"/>
                <w:numId w:val="21"/>
              </w:numPr>
              <w:suppressAutoHyphens w:val="0"/>
              <w:ind w:left="0" w:right="-108" w:firstLine="0"/>
              <w:rPr>
                <w:rFonts w:eastAsia="Times New Roman"/>
                <w:color w:val="000000"/>
                <w:kern w:val="0"/>
                <w:sz w:val="20"/>
                <w:szCs w:val="20"/>
              </w:rPr>
            </w:pPr>
            <w:r w:rsidRPr="00DF28F3">
              <w:rPr>
                <w:rFonts w:eastAsia="Times New Roman"/>
                <w:color w:val="000000"/>
                <w:kern w:val="0"/>
                <w:sz w:val="20"/>
                <w:szCs w:val="20"/>
              </w:rPr>
              <w:t xml:space="preserve">Расходы по капитальному ремонту, реконструкции находящихся в муниципальной собственности объектов коммунальной инфраструктуры, источников тепловой энергии </w:t>
            </w:r>
          </w:p>
          <w:p w:rsidR="00C05A18" w:rsidRPr="00DF28F3" w:rsidRDefault="00C05A18" w:rsidP="00C05A18">
            <w:pPr>
              <w:widowControl/>
              <w:suppressAutoHyphens w:val="0"/>
              <w:ind w:right="-108"/>
              <w:rPr>
                <w:rFonts w:eastAsia="Times New Roman"/>
                <w:color w:val="000000"/>
                <w:kern w:val="0"/>
                <w:sz w:val="20"/>
                <w:szCs w:val="20"/>
              </w:rPr>
            </w:pPr>
            <w:r w:rsidRPr="00DF28F3">
              <w:rPr>
                <w:rFonts w:eastAsia="Times New Roman"/>
                <w:color w:val="000000"/>
                <w:kern w:val="0"/>
                <w:sz w:val="20"/>
                <w:szCs w:val="20"/>
              </w:rPr>
              <w:t>и тепловых сетей, объектов электросетевого хозяйства и источников электрической энергии,</w:t>
            </w:r>
          </w:p>
          <w:p w:rsidR="00C05A18" w:rsidRPr="00DF28F3" w:rsidRDefault="00C05A18" w:rsidP="002157FB">
            <w:pPr>
              <w:widowControl/>
              <w:suppressAutoHyphens w:val="0"/>
              <w:ind w:right="-108"/>
              <w:rPr>
                <w:rFonts w:eastAsia="Times New Roman"/>
                <w:kern w:val="0"/>
                <w:sz w:val="20"/>
                <w:szCs w:val="20"/>
              </w:rPr>
            </w:pPr>
            <w:r w:rsidRPr="00DF28F3">
              <w:rPr>
                <w:rFonts w:eastAsia="Times New Roman"/>
                <w:color w:val="000000"/>
                <w:kern w:val="0"/>
                <w:sz w:val="20"/>
                <w:szCs w:val="20"/>
              </w:rPr>
              <w:t>а также на приобретение технологического оборудования для обеспечения функционирования систем теплоснабжения, электроснабжения, водоснабжения, водоотведения и очистки сточных вод</w:t>
            </w:r>
          </w:p>
        </w:tc>
        <w:tc>
          <w:tcPr>
            <w:tcW w:w="1417" w:type="dxa"/>
            <w:vMerge w:val="restart"/>
            <w:tcBorders>
              <w:top w:val="nil"/>
              <w:left w:val="single" w:sz="4" w:space="0" w:color="auto"/>
              <w:right w:val="single" w:sz="4" w:space="0" w:color="auto"/>
            </w:tcBorders>
            <w:shd w:val="clear" w:color="auto" w:fill="auto"/>
            <w:vAlign w:val="center"/>
          </w:tcPr>
          <w:p w:rsidR="00C05A18" w:rsidRPr="00DF28F3" w:rsidRDefault="00C05A18" w:rsidP="00C05A18">
            <w:pPr>
              <w:widowControl/>
              <w:suppressAutoHyphens w:val="0"/>
              <w:ind w:left="-108" w:right="-107"/>
              <w:jc w:val="center"/>
              <w:rPr>
                <w:rFonts w:eastAsia="Times New Roman"/>
                <w:kern w:val="0"/>
                <w:sz w:val="20"/>
                <w:szCs w:val="20"/>
              </w:rPr>
            </w:pPr>
            <w:r w:rsidRPr="00DF28F3">
              <w:rPr>
                <w:rFonts w:eastAsia="Times New Roman"/>
                <w:kern w:val="0"/>
                <w:sz w:val="20"/>
                <w:szCs w:val="20"/>
              </w:rPr>
              <w:t>Администрация города Минусинска</w:t>
            </w:r>
          </w:p>
        </w:tc>
        <w:tc>
          <w:tcPr>
            <w:tcW w:w="567" w:type="dxa"/>
            <w:vMerge w:val="restart"/>
            <w:tcBorders>
              <w:top w:val="nil"/>
              <w:left w:val="single" w:sz="4" w:space="0" w:color="auto"/>
              <w:right w:val="single" w:sz="4" w:space="0" w:color="auto"/>
            </w:tcBorders>
            <w:shd w:val="clear" w:color="auto" w:fill="auto"/>
            <w:vAlign w:val="center"/>
          </w:tcPr>
          <w:p w:rsidR="00C05A18" w:rsidRPr="00DF28F3" w:rsidRDefault="00C05A18" w:rsidP="00C05A18">
            <w:pPr>
              <w:widowControl/>
              <w:suppressAutoHyphens w:val="0"/>
              <w:jc w:val="center"/>
              <w:rPr>
                <w:rFonts w:eastAsia="Times New Roman"/>
                <w:kern w:val="0"/>
                <w:sz w:val="20"/>
                <w:szCs w:val="20"/>
              </w:rPr>
            </w:pPr>
            <w:r w:rsidRPr="00DF28F3">
              <w:rPr>
                <w:rFonts w:eastAsia="Times New Roman"/>
                <w:kern w:val="0"/>
                <w:sz w:val="20"/>
                <w:szCs w:val="20"/>
              </w:rPr>
              <w:t>005</w:t>
            </w:r>
          </w:p>
        </w:tc>
        <w:tc>
          <w:tcPr>
            <w:tcW w:w="709" w:type="dxa"/>
            <w:vMerge w:val="restart"/>
            <w:tcBorders>
              <w:top w:val="nil"/>
              <w:left w:val="single" w:sz="4" w:space="0" w:color="auto"/>
              <w:right w:val="single" w:sz="4" w:space="0" w:color="auto"/>
            </w:tcBorders>
            <w:shd w:val="clear" w:color="auto" w:fill="auto"/>
            <w:vAlign w:val="center"/>
          </w:tcPr>
          <w:p w:rsidR="00C05A18" w:rsidRPr="00DF28F3" w:rsidRDefault="00C05A18" w:rsidP="00C05A18">
            <w:pPr>
              <w:widowControl/>
              <w:suppressAutoHyphens w:val="0"/>
              <w:jc w:val="center"/>
              <w:rPr>
                <w:rFonts w:eastAsia="Times New Roman"/>
                <w:kern w:val="0"/>
                <w:sz w:val="20"/>
                <w:szCs w:val="20"/>
              </w:rPr>
            </w:pPr>
            <w:r w:rsidRPr="00DF28F3">
              <w:rPr>
                <w:rFonts w:eastAsia="Times New Roman"/>
                <w:kern w:val="0"/>
                <w:sz w:val="20"/>
                <w:szCs w:val="20"/>
              </w:rPr>
              <w:t>0505</w:t>
            </w:r>
          </w:p>
        </w:tc>
        <w:tc>
          <w:tcPr>
            <w:tcW w:w="1276" w:type="dxa"/>
            <w:vMerge w:val="restart"/>
            <w:tcBorders>
              <w:top w:val="nil"/>
              <w:left w:val="single" w:sz="4" w:space="0" w:color="auto"/>
              <w:right w:val="single" w:sz="4" w:space="0" w:color="auto"/>
            </w:tcBorders>
            <w:shd w:val="clear" w:color="auto" w:fill="auto"/>
            <w:vAlign w:val="center"/>
          </w:tcPr>
          <w:p w:rsidR="00C05A18" w:rsidRPr="00DF28F3" w:rsidRDefault="00C05A18" w:rsidP="001B5B49">
            <w:pPr>
              <w:widowControl/>
              <w:suppressAutoHyphens w:val="0"/>
              <w:ind w:right="-108"/>
              <w:jc w:val="center"/>
              <w:rPr>
                <w:rFonts w:eastAsia="Times New Roman"/>
                <w:kern w:val="0"/>
                <w:sz w:val="20"/>
                <w:szCs w:val="20"/>
              </w:rPr>
            </w:pPr>
            <w:r w:rsidRPr="00DF28F3">
              <w:rPr>
                <w:rFonts w:eastAsia="Times New Roman"/>
                <w:kern w:val="0"/>
                <w:sz w:val="20"/>
                <w:szCs w:val="20"/>
              </w:rPr>
              <w:t>03100</w:t>
            </w:r>
            <w:r w:rsidRPr="00DF28F3">
              <w:rPr>
                <w:rFonts w:eastAsia="Times New Roman"/>
                <w:kern w:val="0"/>
                <w:sz w:val="20"/>
                <w:szCs w:val="20"/>
                <w:lang w:val="en-US"/>
              </w:rPr>
              <w:t>S</w:t>
            </w:r>
            <w:r w:rsidRPr="00DF28F3">
              <w:rPr>
                <w:rFonts w:eastAsia="Times New Roman"/>
                <w:kern w:val="0"/>
                <w:sz w:val="20"/>
                <w:szCs w:val="20"/>
              </w:rPr>
              <w:t>5710</w:t>
            </w:r>
          </w:p>
        </w:tc>
        <w:tc>
          <w:tcPr>
            <w:tcW w:w="533" w:type="dxa"/>
            <w:gridSpan w:val="2"/>
            <w:vMerge w:val="restart"/>
            <w:tcBorders>
              <w:top w:val="nil"/>
              <w:left w:val="single" w:sz="4" w:space="0" w:color="auto"/>
              <w:right w:val="single" w:sz="4" w:space="0" w:color="auto"/>
            </w:tcBorders>
            <w:shd w:val="clear" w:color="auto" w:fill="auto"/>
            <w:vAlign w:val="center"/>
          </w:tcPr>
          <w:p w:rsidR="00C05A18" w:rsidRPr="00DF28F3" w:rsidRDefault="00C05A18" w:rsidP="00C05A18">
            <w:pPr>
              <w:widowControl/>
              <w:suppressAutoHyphens w:val="0"/>
              <w:jc w:val="center"/>
              <w:rPr>
                <w:rFonts w:eastAsia="Times New Roman"/>
                <w:kern w:val="0"/>
                <w:sz w:val="20"/>
                <w:szCs w:val="20"/>
              </w:rPr>
            </w:pPr>
            <w:r w:rsidRPr="00DF28F3">
              <w:rPr>
                <w:rFonts w:eastAsia="Times New Roman"/>
                <w:kern w:val="0"/>
                <w:sz w:val="20"/>
                <w:szCs w:val="20"/>
              </w:rPr>
              <w:t>243</w:t>
            </w:r>
          </w:p>
        </w:tc>
        <w:tc>
          <w:tcPr>
            <w:tcW w:w="1134" w:type="dxa"/>
            <w:tcBorders>
              <w:top w:val="single" w:sz="4" w:space="0" w:color="auto"/>
              <w:left w:val="nil"/>
              <w:bottom w:val="single" w:sz="4" w:space="0" w:color="auto"/>
              <w:right w:val="single" w:sz="4" w:space="0" w:color="auto"/>
            </w:tcBorders>
            <w:shd w:val="clear" w:color="auto" w:fill="auto"/>
            <w:vAlign w:val="center"/>
          </w:tcPr>
          <w:p w:rsidR="00C05A18" w:rsidRPr="00DF28F3" w:rsidRDefault="00DD0CD7" w:rsidP="00C05A18">
            <w:pPr>
              <w:widowControl/>
              <w:suppressAutoHyphens w:val="0"/>
              <w:ind w:left="-170" w:right="-174"/>
              <w:jc w:val="center"/>
              <w:rPr>
                <w:rFonts w:eastAsia="Times New Roman"/>
                <w:color w:val="000000"/>
                <w:kern w:val="0"/>
                <w:sz w:val="20"/>
                <w:szCs w:val="20"/>
              </w:rPr>
            </w:pPr>
            <w:r w:rsidRPr="00DF28F3">
              <w:rPr>
                <w:rFonts w:eastAsia="Times New Roman"/>
                <w:color w:val="000000"/>
                <w:kern w:val="0"/>
                <w:sz w:val="20"/>
                <w:szCs w:val="20"/>
              </w:rPr>
              <w:t>86,48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05A18" w:rsidRPr="00DF28F3" w:rsidRDefault="00C05A18" w:rsidP="00C05A18">
            <w:pPr>
              <w:widowControl/>
              <w:suppressAutoHyphens w:val="0"/>
              <w:jc w:val="center"/>
              <w:rPr>
                <w:rFonts w:eastAsia="Times New Roman"/>
                <w:color w:val="000000"/>
                <w:kern w:val="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05A18" w:rsidRPr="00DF28F3" w:rsidRDefault="00C05A18" w:rsidP="00C05A18">
            <w:pPr>
              <w:widowControl/>
              <w:suppressAutoHyphens w:val="0"/>
              <w:jc w:val="center"/>
              <w:rPr>
                <w:rFonts w:eastAsia="Times New Roman"/>
                <w:color w:val="000000"/>
                <w:kern w:val="0"/>
                <w:sz w:val="20"/>
                <w:szCs w:val="20"/>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C05A18" w:rsidRPr="00DF28F3" w:rsidRDefault="00DD0CD7" w:rsidP="00C05A18">
            <w:pPr>
              <w:widowControl/>
              <w:suppressAutoHyphens w:val="0"/>
              <w:ind w:left="-170" w:right="-174"/>
              <w:jc w:val="center"/>
              <w:rPr>
                <w:rFonts w:eastAsia="Times New Roman"/>
                <w:color w:val="000000"/>
                <w:kern w:val="0"/>
                <w:sz w:val="20"/>
                <w:szCs w:val="20"/>
              </w:rPr>
            </w:pPr>
            <w:r w:rsidRPr="00DF28F3">
              <w:rPr>
                <w:rFonts w:eastAsia="Times New Roman"/>
                <w:color w:val="000000"/>
                <w:kern w:val="0"/>
                <w:sz w:val="20"/>
                <w:szCs w:val="20"/>
              </w:rPr>
              <w:t>86,48</w:t>
            </w:r>
          </w:p>
        </w:tc>
        <w:tc>
          <w:tcPr>
            <w:tcW w:w="2204" w:type="dxa"/>
            <w:vMerge w:val="restart"/>
            <w:tcBorders>
              <w:left w:val="single" w:sz="4" w:space="0" w:color="auto"/>
              <w:right w:val="single" w:sz="4" w:space="0" w:color="auto"/>
            </w:tcBorders>
            <w:shd w:val="clear" w:color="auto" w:fill="auto"/>
          </w:tcPr>
          <w:p w:rsidR="00C05A18" w:rsidRPr="00DF28F3" w:rsidRDefault="00C05A18" w:rsidP="00C05A18">
            <w:pPr>
              <w:widowControl/>
              <w:suppressAutoHyphens w:val="0"/>
              <w:rPr>
                <w:rFonts w:eastAsia="Times New Roman"/>
                <w:kern w:val="0"/>
                <w:sz w:val="20"/>
                <w:szCs w:val="20"/>
              </w:rPr>
            </w:pPr>
            <w:r w:rsidRPr="00DF28F3">
              <w:rPr>
                <w:rFonts w:eastAsia="Times New Roman"/>
                <w:kern w:val="0"/>
                <w:sz w:val="20"/>
                <w:szCs w:val="20"/>
              </w:rPr>
              <w:t>Капремонт водопроводной сети</w:t>
            </w:r>
            <w:r w:rsidR="00E537B5" w:rsidRPr="00DF28F3">
              <w:rPr>
                <w:rFonts w:eastAsia="Times New Roman"/>
                <w:kern w:val="0"/>
                <w:sz w:val="20"/>
                <w:szCs w:val="20"/>
              </w:rPr>
              <w:t xml:space="preserve"> от ВК27-6 до </w:t>
            </w:r>
            <w:proofErr w:type="spellStart"/>
            <w:r w:rsidR="00E537B5" w:rsidRPr="00DF28F3">
              <w:rPr>
                <w:rFonts w:eastAsia="Times New Roman"/>
                <w:kern w:val="0"/>
                <w:sz w:val="20"/>
                <w:szCs w:val="20"/>
              </w:rPr>
              <w:t>ВКб</w:t>
            </w:r>
            <w:proofErr w:type="spellEnd"/>
            <w:r w:rsidR="00E537B5" w:rsidRPr="00DF28F3">
              <w:rPr>
                <w:rFonts w:eastAsia="Times New Roman"/>
                <w:kern w:val="0"/>
                <w:sz w:val="20"/>
                <w:szCs w:val="20"/>
              </w:rPr>
              <w:t>/н</w:t>
            </w:r>
            <w:r w:rsidRPr="00DF28F3">
              <w:rPr>
                <w:rFonts w:eastAsia="Times New Roman"/>
                <w:kern w:val="0"/>
                <w:sz w:val="20"/>
                <w:szCs w:val="20"/>
              </w:rPr>
              <w:t xml:space="preserve"> </w:t>
            </w:r>
            <w:r w:rsidR="00AB7CC1" w:rsidRPr="00DF28F3">
              <w:rPr>
                <w:rFonts w:eastAsia="Times New Roman"/>
                <w:kern w:val="0"/>
                <w:sz w:val="20"/>
                <w:szCs w:val="20"/>
              </w:rPr>
              <w:t xml:space="preserve">по ул. </w:t>
            </w:r>
            <w:proofErr w:type="spellStart"/>
            <w:r w:rsidR="00AB7CC1" w:rsidRPr="00DF28F3">
              <w:rPr>
                <w:rFonts w:eastAsia="Times New Roman"/>
                <w:kern w:val="0"/>
                <w:sz w:val="20"/>
                <w:szCs w:val="20"/>
              </w:rPr>
              <w:t>Лугавская</w:t>
            </w:r>
            <w:proofErr w:type="spellEnd"/>
          </w:p>
          <w:p w:rsidR="00AB7CC1" w:rsidRPr="00DF28F3" w:rsidRDefault="00C05A18" w:rsidP="00E537B5">
            <w:pPr>
              <w:widowControl/>
              <w:suppressAutoHyphens w:val="0"/>
              <w:rPr>
                <w:rFonts w:eastAsia="Times New Roman"/>
                <w:kern w:val="0"/>
                <w:sz w:val="20"/>
                <w:szCs w:val="20"/>
              </w:rPr>
            </w:pPr>
            <w:r w:rsidRPr="00DF28F3">
              <w:rPr>
                <w:rFonts w:eastAsia="Times New Roman"/>
                <w:kern w:val="0"/>
                <w:sz w:val="20"/>
                <w:szCs w:val="20"/>
              </w:rPr>
              <w:t>(</w:t>
            </w:r>
            <w:r w:rsidR="00E537B5" w:rsidRPr="00DF28F3">
              <w:rPr>
                <w:rFonts w:eastAsia="Times New Roman"/>
                <w:kern w:val="0"/>
                <w:sz w:val="20"/>
                <w:szCs w:val="20"/>
              </w:rPr>
              <w:t>в районе ж/д № 14</w:t>
            </w:r>
            <w:r w:rsidR="00D862F4" w:rsidRPr="00DF28F3">
              <w:rPr>
                <w:rFonts w:eastAsia="Times New Roman"/>
                <w:kern w:val="0"/>
                <w:sz w:val="20"/>
                <w:szCs w:val="20"/>
              </w:rPr>
              <w:t xml:space="preserve">, </w:t>
            </w:r>
            <w:r w:rsidR="00D862F4" w:rsidRPr="00DF28F3">
              <w:rPr>
                <w:rFonts w:eastAsia="Times New Roman"/>
                <w:kern w:val="0"/>
                <w:sz w:val="20"/>
                <w:szCs w:val="20"/>
                <w:lang w:val="en-US"/>
              </w:rPr>
              <w:t>L</w:t>
            </w:r>
            <w:r w:rsidR="00D862F4" w:rsidRPr="00DF28F3">
              <w:rPr>
                <w:rFonts w:eastAsia="Times New Roman"/>
                <w:kern w:val="0"/>
                <w:sz w:val="20"/>
                <w:szCs w:val="20"/>
              </w:rPr>
              <w:t xml:space="preserve">- </w:t>
            </w:r>
            <w:r w:rsidR="00DD7247" w:rsidRPr="00DF28F3">
              <w:rPr>
                <w:rFonts w:eastAsia="Times New Roman"/>
                <w:kern w:val="0"/>
                <w:sz w:val="20"/>
                <w:szCs w:val="20"/>
              </w:rPr>
              <w:t xml:space="preserve"> </w:t>
            </w:r>
            <w:r w:rsidR="00E537B5" w:rsidRPr="00DF28F3">
              <w:rPr>
                <w:rFonts w:eastAsia="Times New Roman"/>
                <w:kern w:val="0"/>
                <w:sz w:val="20"/>
                <w:szCs w:val="20"/>
              </w:rPr>
              <w:t xml:space="preserve">467 м, </w:t>
            </w:r>
            <w:r w:rsidR="00E537B5" w:rsidRPr="00DF28F3">
              <w:rPr>
                <w:rFonts w:eastAsia="Times New Roman"/>
                <w:kern w:val="0"/>
                <w:sz w:val="20"/>
                <w:szCs w:val="20"/>
                <w:lang w:val="en-US"/>
              </w:rPr>
              <w:t>D</w:t>
            </w:r>
            <w:r w:rsidR="00E537B5" w:rsidRPr="00DF28F3">
              <w:rPr>
                <w:rFonts w:eastAsia="Times New Roman"/>
                <w:kern w:val="0"/>
                <w:sz w:val="20"/>
                <w:szCs w:val="20"/>
              </w:rPr>
              <w:t xml:space="preserve"> – 300 мм</w:t>
            </w:r>
            <w:r w:rsidRPr="00DF28F3">
              <w:rPr>
                <w:rFonts w:eastAsia="Times New Roman"/>
                <w:kern w:val="0"/>
                <w:sz w:val="20"/>
                <w:szCs w:val="20"/>
              </w:rPr>
              <w:t xml:space="preserve">) </w:t>
            </w:r>
          </w:p>
          <w:p w:rsidR="00C05A18" w:rsidRPr="00DF28F3" w:rsidRDefault="00C05A18" w:rsidP="00930F9F">
            <w:pPr>
              <w:widowControl/>
              <w:suppressAutoHyphens w:val="0"/>
              <w:rPr>
                <w:rFonts w:eastAsia="Times New Roman"/>
                <w:kern w:val="0"/>
                <w:sz w:val="20"/>
                <w:szCs w:val="20"/>
              </w:rPr>
            </w:pPr>
          </w:p>
        </w:tc>
      </w:tr>
      <w:tr w:rsidR="00C05A18" w:rsidRPr="00DF28F3" w:rsidTr="00B15103">
        <w:trPr>
          <w:gridAfter w:val="1"/>
          <w:wAfter w:w="237" w:type="dxa"/>
          <w:trHeight w:val="1128"/>
        </w:trPr>
        <w:tc>
          <w:tcPr>
            <w:tcW w:w="4962" w:type="dxa"/>
            <w:vMerge/>
            <w:tcBorders>
              <w:left w:val="single" w:sz="4" w:space="0" w:color="auto"/>
              <w:right w:val="single" w:sz="4" w:space="0" w:color="auto"/>
            </w:tcBorders>
            <w:shd w:val="clear" w:color="auto" w:fill="auto"/>
          </w:tcPr>
          <w:p w:rsidR="00C05A18" w:rsidRPr="00DF28F3" w:rsidRDefault="00C05A18" w:rsidP="00C05A18">
            <w:pPr>
              <w:pStyle w:val="a9"/>
              <w:widowControl/>
              <w:numPr>
                <w:ilvl w:val="1"/>
                <w:numId w:val="21"/>
              </w:numPr>
              <w:suppressAutoHyphens w:val="0"/>
              <w:ind w:left="0" w:right="-108" w:firstLine="0"/>
              <w:rPr>
                <w:rFonts w:eastAsia="Times New Roman"/>
                <w:color w:val="000000"/>
                <w:kern w:val="0"/>
                <w:sz w:val="20"/>
                <w:szCs w:val="20"/>
              </w:rPr>
            </w:pPr>
          </w:p>
        </w:tc>
        <w:tc>
          <w:tcPr>
            <w:tcW w:w="1417" w:type="dxa"/>
            <w:vMerge/>
            <w:tcBorders>
              <w:left w:val="single" w:sz="4" w:space="0" w:color="auto"/>
              <w:right w:val="single" w:sz="4" w:space="0" w:color="auto"/>
            </w:tcBorders>
            <w:shd w:val="clear" w:color="auto" w:fill="auto"/>
            <w:vAlign w:val="center"/>
          </w:tcPr>
          <w:p w:rsidR="00C05A18" w:rsidRPr="00DF28F3" w:rsidRDefault="00C05A18" w:rsidP="00C05A18">
            <w:pPr>
              <w:widowControl/>
              <w:suppressAutoHyphens w:val="0"/>
              <w:ind w:left="-108" w:right="-107"/>
              <w:jc w:val="center"/>
              <w:rPr>
                <w:rFonts w:eastAsia="Times New Roman"/>
                <w:kern w:val="0"/>
                <w:sz w:val="20"/>
                <w:szCs w:val="20"/>
              </w:rPr>
            </w:pPr>
          </w:p>
        </w:tc>
        <w:tc>
          <w:tcPr>
            <w:tcW w:w="567" w:type="dxa"/>
            <w:vMerge/>
            <w:tcBorders>
              <w:left w:val="single" w:sz="4" w:space="0" w:color="auto"/>
              <w:right w:val="single" w:sz="4" w:space="0" w:color="auto"/>
            </w:tcBorders>
            <w:shd w:val="clear" w:color="auto" w:fill="auto"/>
            <w:vAlign w:val="center"/>
          </w:tcPr>
          <w:p w:rsidR="00C05A18" w:rsidRPr="00DF28F3" w:rsidRDefault="00C05A18" w:rsidP="00C05A18">
            <w:pPr>
              <w:widowControl/>
              <w:suppressAutoHyphens w:val="0"/>
              <w:jc w:val="center"/>
              <w:rPr>
                <w:rFonts w:eastAsia="Times New Roman"/>
                <w:kern w:val="0"/>
                <w:sz w:val="20"/>
                <w:szCs w:val="20"/>
              </w:rPr>
            </w:pPr>
          </w:p>
        </w:tc>
        <w:tc>
          <w:tcPr>
            <w:tcW w:w="709" w:type="dxa"/>
            <w:vMerge/>
            <w:tcBorders>
              <w:left w:val="single" w:sz="4" w:space="0" w:color="auto"/>
              <w:right w:val="single" w:sz="4" w:space="0" w:color="auto"/>
            </w:tcBorders>
            <w:shd w:val="clear" w:color="auto" w:fill="auto"/>
            <w:vAlign w:val="center"/>
          </w:tcPr>
          <w:p w:rsidR="00C05A18" w:rsidRPr="00DF28F3" w:rsidRDefault="00C05A18" w:rsidP="00C05A18">
            <w:pPr>
              <w:widowControl/>
              <w:suppressAutoHyphens w:val="0"/>
              <w:jc w:val="center"/>
              <w:rPr>
                <w:rFonts w:eastAsia="Times New Roman"/>
                <w:kern w:val="0"/>
                <w:sz w:val="20"/>
                <w:szCs w:val="20"/>
              </w:rPr>
            </w:pPr>
          </w:p>
        </w:tc>
        <w:tc>
          <w:tcPr>
            <w:tcW w:w="1276" w:type="dxa"/>
            <w:vMerge/>
            <w:tcBorders>
              <w:left w:val="single" w:sz="4" w:space="0" w:color="auto"/>
              <w:right w:val="single" w:sz="4" w:space="0" w:color="auto"/>
            </w:tcBorders>
            <w:shd w:val="clear" w:color="auto" w:fill="auto"/>
            <w:vAlign w:val="center"/>
          </w:tcPr>
          <w:p w:rsidR="00C05A18" w:rsidRPr="00DF28F3" w:rsidRDefault="00C05A18" w:rsidP="00C05A18">
            <w:pPr>
              <w:widowControl/>
              <w:suppressAutoHyphens w:val="0"/>
              <w:jc w:val="center"/>
              <w:rPr>
                <w:rFonts w:eastAsia="Times New Roman"/>
                <w:kern w:val="0"/>
                <w:sz w:val="20"/>
                <w:szCs w:val="20"/>
              </w:rPr>
            </w:pPr>
          </w:p>
        </w:tc>
        <w:tc>
          <w:tcPr>
            <w:tcW w:w="533" w:type="dxa"/>
            <w:gridSpan w:val="2"/>
            <w:vMerge/>
            <w:tcBorders>
              <w:left w:val="single" w:sz="4" w:space="0" w:color="auto"/>
              <w:bottom w:val="single" w:sz="4" w:space="0" w:color="auto"/>
              <w:right w:val="single" w:sz="4" w:space="0" w:color="auto"/>
            </w:tcBorders>
            <w:shd w:val="clear" w:color="auto" w:fill="auto"/>
            <w:vAlign w:val="center"/>
          </w:tcPr>
          <w:p w:rsidR="00C05A18" w:rsidRPr="00DF28F3" w:rsidRDefault="00C05A18" w:rsidP="00C05A18">
            <w:pPr>
              <w:widowControl/>
              <w:suppressAutoHyphens w:val="0"/>
              <w:jc w:val="center"/>
              <w:rPr>
                <w:rFonts w:eastAsia="Times New Roman"/>
                <w:kern w:val="0"/>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05A18" w:rsidRPr="00DF28F3" w:rsidRDefault="009370B6" w:rsidP="00C05A18">
            <w:pPr>
              <w:widowControl/>
              <w:suppressAutoHyphens w:val="0"/>
              <w:ind w:left="-170" w:right="-174"/>
              <w:jc w:val="center"/>
              <w:rPr>
                <w:rFonts w:eastAsia="Times New Roman"/>
                <w:color w:val="000000"/>
                <w:kern w:val="0"/>
                <w:sz w:val="20"/>
                <w:szCs w:val="20"/>
              </w:rPr>
            </w:pPr>
            <w:r w:rsidRPr="00DF28F3">
              <w:rPr>
                <w:rFonts w:eastAsia="Times New Roman"/>
                <w:color w:val="000000"/>
                <w:kern w:val="0"/>
                <w:sz w:val="20"/>
                <w:szCs w:val="20"/>
              </w:rPr>
              <w:t>7 120,00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05A18" w:rsidRPr="00DF28F3" w:rsidRDefault="00C05A18" w:rsidP="00C05A18">
            <w:pPr>
              <w:widowControl/>
              <w:suppressAutoHyphens w:val="0"/>
              <w:jc w:val="center"/>
              <w:rPr>
                <w:rFonts w:eastAsia="Times New Roman"/>
                <w:color w:val="000000"/>
                <w:kern w:val="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05A18" w:rsidRPr="00DF28F3" w:rsidRDefault="00C05A18" w:rsidP="00C05A18">
            <w:pPr>
              <w:widowControl/>
              <w:suppressAutoHyphens w:val="0"/>
              <w:jc w:val="center"/>
              <w:rPr>
                <w:rFonts w:eastAsia="Times New Roman"/>
                <w:color w:val="000000"/>
                <w:kern w:val="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05A18" w:rsidRPr="00DF28F3" w:rsidRDefault="009370B6" w:rsidP="00C05A18">
            <w:pPr>
              <w:widowControl/>
              <w:suppressAutoHyphens w:val="0"/>
              <w:jc w:val="center"/>
              <w:rPr>
                <w:rFonts w:eastAsia="Times New Roman"/>
                <w:kern w:val="0"/>
                <w:sz w:val="20"/>
                <w:szCs w:val="20"/>
              </w:rPr>
            </w:pPr>
            <w:r w:rsidRPr="00DF28F3">
              <w:rPr>
                <w:rFonts w:eastAsia="Times New Roman"/>
                <w:kern w:val="0"/>
                <w:sz w:val="20"/>
                <w:szCs w:val="20"/>
              </w:rPr>
              <w:t>7 120,00</w:t>
            </w:r>
          </w:p>
        </w:tc>
        <w:tc>
          <w:tcPr>
            <w:tcW w:w="2204" w:type="dxa"/>
            <w:vMerge/>
            <w:tcBorders>
              <w:left w:val="single" w:sz="4" w:space="0" w:color="auto"/>
              <w:right w:val="single" w:sz="4" w:space="0" w:color="auto"/>
            </w:tcBorders>
            <w:shd w:val="clear" w:color="auto" w:fill="auto"/>
          </w:tcPr>
          <w:p w:rsidR="00C05A18" w:rsidRPr="00DF28F3" w:rsidRDefault="00C05A18" w:rsidP="00C05A18">
            <w:pPr>
              <w:widowControl/>
              <w:suppressAutoHyphens w:val="0"/>
              <w:rPr>
                <w:rFonts w:eastAsia="Times New Roman"/>
                <w:kern w:val="0"/>
                <w:sz w:val="20"/>
                <w:szCs w:val="20"/>
              </w:rPr>
            </w:pPr>
          </w:p>
        </w:tc>
      </w:tr>
      <w:tr w:rsidR="0087705F" w:rsidRPr="00DF28F3" w:rsidTr="00B15103">
        <w:trPr>
          <w:gridAfter w:val="1"/>
          <w:wAfter w:w="237" w:type="dxa"/>
          <w:trHeight w:val="379"/>
        </w:trPr>
        <w:tc>
          <w:tcPr>
            <w:tcW w:w="4962" w:type="dxa"/>
            <w:vMerge w:val="restart"/>
            <w:tcBorders>
              <w:top w:val="single" w:sz="4" w:space="0" w:color="auto"/>
              <w:left w:val="single" w:sz="4" w:space="0" w:color="auto"/>
              <w:right w:val="single" w:sz="4" w:space="0" w:color="auto"/>
            </w:tcBorders>
            <w:shd w:val="clear" w:color="auto" w:fill="auto"/>
          </w:tcPr>
          <w:p w:rsidR="0087705F" w:rsidRPr="00DF28F3" w:rsidRDefault="0087705F" w:rsidP="005D76DC">
            <w:pPr>
              <w:pStyle w:val="a9"/>
              <w:widowControl/>
              <w:numPr>
                <w:ilvl w:val="1"/>
                <w:numId w:val="21"/>
              </w:numPr>
              <w:suppressAutoHyphens w:val="0"/>
              <w:ind w:left="0" w:right="-108" w:firstLine="0"/>
              <w:rPr>
                <w:rFonts w:eastAsia="Times New Roman"/>
                <w:color w:val="000000"/>
                <w:kern w:val="0"/>
                <w:sz w:val="20"/>
                <w:szCs w:val="20"/>
              </w:rPr>
            </w:pPr>
            <w:r w:rsidRPr="00DF28F3">
              <w:rPr>
                <w:rFonts w:eastAsia="Times New Roman"/>
                <w:color w:val="000000"/>
                <w:kern w:val="0"/>
                <w:sz w:val="20"/>
                <w:szCs w:val="20"/>
              </w:rPr>
              <w:t>Расходы на долевое участие по субсидии на реализацию мероприятий по строительству и реконструкции (модернизации) объектов питьевого водоснабжения. По объекту: «Строительство кольцевого водопровода в г. Минусинске»</w:t>
            </w:r>
          </w:p>
        </w:tc>
        <w:tc>
          <w:tcPr>
            <w:tcW w:w="1417" w:type="dxa"/>
            <w:vMerge w:val="restart"/>
            <w:tcBorders>
              <w:top w:val="single" w:sz="4" w:space="0" w:color="auto"/>
              <w:left w:val="single" w:sz="4" w:space="0" w:color="auto"/>
              <w:right w:val="single" w:sz="4" w:space="0" w:color="auto"/>
            </w:tcBorders>
            <w:shd w:val="clear" w:color="auto" w:fill="auto"/>
            <w:vAlign w:val="center"/>
          </w:tcPr>
          <w:p w:rsidR="0087705F" w:rsidRPr="00DF28F3" w:rsidRDefault="0087705F" w:rsidP="00C05A18">
            <w:pPr>
              <w:widowControl/>
              <w:suppressAutoHyphens w:val="0"/>
              <w:ind w:left="-108" w:right="-107"/>
              <w:jc w:val="center"/>
              <w:rPr>
                <w:rFonts w:eastAsia="Times New Roman"/>
                <w:kern w:val="0"/>
                <w:sz w:val="20"/>
                <w:szCs w:val="20"/>
              </w:rPr>
            </w:pPr>
            <w:r w:rsidRPr="00DF28F3">
              <w:rPr>
                <w:rFonts w:eastAsia="Times New Roman"/>
                <w:kern w:val="0"/>
                <w:sz w:val="20"/>
                <w:szCs w:val="20"/>
              </w:rPr>
              <w:t>Администрация города Минусинска</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center"/>
          </w:tcPr>
          <w:p w:rsidR="0087705F" w:rsidRPr="00DF28F3" w:rsidRDefault="0087705F" w:rsidP="00C05A18">
            <w:pPr>
              <w:tabs>
                <w:tab w:val="left" w:pos="8050"/>
              </w:tabs>
              <w:jc w:val="center"/>
              <w:rPr>
                <w:sz w:val="20"/>
                <w:szCs w:val="20"/>
              </w:rPr>
            </w:pPr>
            <w:r w:rsidRPr="00DF28F3">
              <w:rPr>
                <w:sz w:val="20"/>
                <w:szCs w:val="20"/>
              </w:rPr>
              <w:t>005</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tcPr>
          <w:p w:rsidR="0087705F" w:rsidRPr="00DF28F3" w:rsidRDefault="0087705F" w:rsidP="00C05A18">
            <w:pPr>
              <w:tabs>
                <w:tab w:val="left" w:pos="8050"/>
              </w:tabs>
              <w:jc w:val="center"/>
              <w:rPr>
                <w:sz w:val="20"/>
                <w:szCs w:val="20"/>
              </w:rPr>
            </w:pPr>
            <w:r w:rsidRPr="00DF28F3">
              <w:rPr>
                <w:sz w:val="20"/>
                <w:szCs w:val="20"/>
              </w:rPr>
              <w:t>0505</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center"/>
          </w:tcPr>
          <w:p w:rsidR="0087705F" w:rsidRPr="00DF28F3" w:rsidRDefault="0087705F" w:rsidP="0087705F">
            <w:pPr>
              <w:tabs>
                <w:tab w:val="left" w:pos="8050"/>
              </w:tabs>
              <w:ind w:right="-108" w:hanging="108"/>
              <w:jc w:val="center"/>
              <w:rPr>
                <w:sz w:val="20"/>
                <w:szCs w:val="20"/>
              </w:rPr>
            </w:pPr>
            <w:r w:rsidRPr="00DF28F3">
              <w:rPr>
                <w:sz w:val="20"/>
                <w:szCs w:val="20"/>
              </w:rPr>
              <w:t>031</w:t>
            </w:r>
            <w:r w:rsidRPr="00DF28F3">
              <w:rPr>
                <w:sz w:val="20"/>
                <w:szCs w:val="20"/>
                <w:lang w:val="en-US"/>
              </w:rPr>
              <w:t>F</w:t>
            </w:r>
            <w:r w:rsidRPr="00DF28F3">
              <w:rPr>
                <w:sz w:val="20"/>
                <w:szCs w:val="20"/>
              </w:rPr>
              <w:t>552430</w:t>
            </w:r>
          </w:p>
        </w:tc>
        <w:tc>
          <w:tcPr>
            <w:tcW w:w="533"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87705F" w:rsidRPr="00DF28F3" w:rsidRDefault="0087705F" w:rsidP="00C05A18">
            <w:pPr>
              <w:tabs>
                <w:tab w:val="left" w:pos="8050"/>
              </w:tabs>
              <w:jc w:val="center"/>
              <w:rPr>
                <w:sz w:val="20"/>
                <w:szCs w:val="20"/>
              </w:rPr>
            </w:pPr>
            <w:r w:rsidRPr="00DF28F3">
              <w:rPr>
                <w:sz w:val="20"/>
                <w:szCs w:val="20"/>
              </w:rPr>
              <w:t>414</w:t>
            </w:r>
          </w:p>
        </w:tc>
        <w:tc>
          <w:tcPr>
            <w:tcW w:w="1134" w:type="dxa"/>
            <w:tcBorders>
              <w:top w:val="single" w:sz="4" w:space="0" w:color="auto"/>
              <w:left w:val="nil"/>
              <w:bottom w:val="single" w:sz="4" w:space="0" w:color="auto"/>
              <w:right w:val="single" w:sz="4" w:space="0" w:color="auto"/>
            </w:tcBorders>
            <w:shd w:val="clear" w:color="auto" w:fill="auto"/>
            <w:vAlign w:val="center"/>
          </w:tcPr>
          <w:p w:rsidR="0087705F" w:rsidRPr="00DF28F3" w:rsidRDefault="00410A51" w:rsidP="00C05A18">
            <w:pPr>
              <w:widowControl/>
              <w:suppressAutoHyphens w:val="0"/>
              <w:ind w:left="-170" w:right="-174"/>
              <w:jc w:val="center"/>
              <w:rPr>
                <w:rFonts w:eastAsia="Times New Roman"/>
                <w:color w:val="000000"/>
                <w:kern w:val="0"/>
                <w:sz w:val="20"/>
                <w:szCs w:val="20"/>
              </w:rPr>
            </w:pPr>
            <w:r w:rsidRPr="00DF28F3">
              <w:rPr>
                <w:rFonts w:eastAsia="Times New Roman"/>
                <w:color w:val="000000"/>
                <w:kern w:val="0"/>
                <w:sz w:val="20"/>
                <w:szCs w:val="20"/>
              </w:rPr>
              <w:t>102 399,00</w:t>
            </w:r>
          </w:p>
        </w:tc>
        <w:tc>
          <w:tcPr>
            <w:tcW w:w="1134" w:type="dxa"/>
            <w:tcBorders>
              <w:top w:val="single" w:sz="4" w:space="0" w:color="auto"/>
              <w:left w:val="single" w:sz="4" w:space="0" w:color="auto"/>
              <w:bottom w:val="single" w:sz="4" w:space="0" w:color="000000"/>
              <w:right w:val="single" w:sz="4" w:space="0" w:color="auto"/>
            </w:tcBorders>
            <w:shd w:val="clear" w:color="auto" w:fill="auto"/>
            <w:vAlign w:val="center"/>
          </w:tcPr>
          <w:p w:rsidR="0087705F" w:rsidRPr="00DF28F3" w:rsidRDefault="00410A51" w:rsidP="00C05A18">
            <w:pPr>
              <w:widowControl/>
              <w:suppressAutoHyphens w:val="0"/>
              <w:jc w:val="center"/>
              <w:rPr>
                <w:rFonts w:eastAsia="Times New Roman"/>
                <w:color w:val="000000"/>
                <w:kern w:val="0"/>
                <w:sz w:val="20"/>
                <w:szCs w:val="20"/>
              </w:rPr>
            </w:pPr>
            <w:r w:rsidRPr="00DF28F3">
              <w:rPr>
                <w:rFonts w:eastAsia="Times New Roman"/>
                <w:color w:val="000000"/>
                <w:kern w:val="0"/>
                <w:sz w:val="20"/>
                <w:szCs w:val="20"/>
              </w:rPr>
              <w:t>76 358,70</w:t>
            </w:r>
          </w:p>
        </w:tc>
        <w:tc>
          <w:tcPr>
            <w:tcW w:w="992" w:type="dxa"/>
            <w:tcBorders>
              <w:top w:val="single" w:sz="4" w:space="0" w:color="auto"/>
              <w:left w:val="single" w:sz="4" w:space="0" w:color="auto"/>
              <w:bottom w:val="single" w:sz="4" w:space="0" w:color="000000"/>
              <w:right w:val="single" w:sz="4" w:space="0" w:color="auto"/>
            </w:tcBorders>
            <w:shd w:val="clear" w:color="auto" w:fill="auto"/>
            <w:vAlign w:val="center"/>
          </w:tcPr>
          <w:p w:rsidR="0087705F" w:rsidRPr="00DF28F3" w:rsidRDefault="0087705F" w:rsidP="00C05A18">
            <w:pPr>
              <w:widowControl/>
              <w:suppressAutoHyphens w:val="0"/>
              <w:jc w:val="center"/>
              <w:rPr>
                <w:rFonts w:eastAsia="Times New Roman"/>
                <w:color w:val="000000"/>
                <w:kern w:val="0"/>
                <w:sz w:val="20"/>
                <w:szCs w:val="20"/>
              </w:rPr>
            </w:pPr>
          </w:p>
        </w:tc>
        <w:tc>
          <w:tcPr>
            <w:tcW w:w="1134" w:type="dxa"/>
            <w:tcBorders>
              <w:top w:val="nil"/>
              <w:left w:val="single" w:sz="4" w:space="0" w:color="auto"/>
              <w:bottom w:val="single" w:sz="4" w:space="0" w:color="000000"/>
              <w:right w:val="single" w:sz="4" w:space="0" w:color="auto"/>
            </w:tcBorders>
            <w:shd w:val="clear" w:color="auto" w:fill="auto"/>
            <w:vAlign w:val="center"/>
          </w:tcPr>
          <w:p w:rsidR="0087705F" w:rsidRPr="00DF28F3" w:rsidRDefault="00410A51" w:rsidP="00C05A18">
            <w:pPr>
              <w:widowControl/>
              <w:suppressAutoHyphens w:val="0"/>
              <w:jc w:val="center"/>
              <w:rPr>
                <w:rFonts w:eastAsia="Times New Roman"/>
                <w:kern w:val="0"/>
                <w:sz w:val="20"/>
                <w:szCs w:val="20"/>
              </w:rPr>
            </w:pPr>
            <w:r w:rsidRPr="00DF28F3">
              <w:rPr>
                <w:rFonts w:eastAsia="Times New Roman"/>
                <w:kern w:val="0"/>
                <w:sz w:val="20"/>
                <w:szCs w:val="20"/>
              </w:rPr>
              <w:t>178 757,70</w:t>
            </w:r>
          </w:p>
        </w:tc>
        <w:tc>
          <w:tcPr>
            <w:tcW w:w="2204" w:type="dxa"/>
            <w:vMerge w:val="restart"/>
            <w:tcBorders>
              <w:top w:val="single" w:sz="4" w:space="0" w:color="auto"/>
              <w:left w:val="single" w:sz="4" w:space="0" w:color="auto"/>
              <w:right w:val="single" w:sz="4" w:space="0" w:color="auto"/>
            </w:tcBorders>
            <w:shd w:val="clear" w:color="auto" w:fill="auto"/>
          </w:tcPr>
          <w:p w:rsidR="0087705F" w:rsidRPr="00DF28F3" w:rsidRDefault="0087705F" w:rsidP="00DD7247">
            <w:pPr>
              <w:widowControl/>
              <w:suppressAutoHyphens w:val="0"/>
              <w:rPr>
                <w:rFonts w:eastAsia="Times New Roman"/>
                <w:kern w:val="0"/>
                <w:sz w:val="20"/>
                <w:szCs w:val="20"/>
              </w:rPr>
            </w:pPr>
            <w:r w:rsidRPr="00DF28F3">
              <w:rPr>
                <w:rFonts w:eastAsia="Times New Roman"/>
                <w:kern w:val="0"/>
                <w:sz w:val="20"/>
                <w:szCs w:val="20"/>
              </w:rPr>
              <w:t>Строительство кольцевого водопровода (</w:t>
            </w:r>
            <w:r w:rsidRPr="00DF28F3">
              <w:rPr>
                <w:rFonts w:eastAsia="Times New Roman"/>
                <w:kern w:val="0"/>
                <w:sz w:val="20"/>
                <w:szCs w:val="20"/>
                <w:lang w:val="en-US"/>
              </w:rPr>
              <w:t>L</w:t>
            </w:r>
            <w:r w:rsidR="00E537B5" w:rsidRPr="00DF28F3">
              <w:rPr>
                <w:rFonts w:eastAsia="Times New Roman"/>
                <w:kern w:val="0"/>
                <w:sz w:val="20"/>
                <w:szCs w:val="20"/>
              </w:rPr>
              <w:t xml:space="preserve"> </w:t>
            </w:r>
            <w:r w:rsidRPr="00DF28F3">
              <w:rPr>
                <w:rFonts w:eastAsia="Times New Roman"/>
                <w:kern w:val="0"/>
                <w:sz w:val="20"/>
                <w:szCs w:val="20"/>
              </w:rPr>
              <w:t xml:space="preserve">-  </w:t>
            </w:r>
            <w:r w:rsidR="00E537B5" w:rsidRPr="00DF28F3">
              <w:rPr>
                <w:rFonts w:eastAsia="Times New Roman"/>
                <w:kern w:val="0"/>
                <w:sz w:val="20"/>
                <w:szCs w:val="20"/>
              </w:rPr>
              <w:t xml:space="preserve">6,34 </w:t>
            </w:r>
            <w:r w:rsidRPr="00DF28F3">
              <w:rPr>
                <w:rFonts w:eastAsia="Times New Roman"/>
                <w:kern w:val="0"/>
                <w:sz w:val="20"/>
                <w:szCs w:val="20"/>
              </w:rPr>
              <w:t>км</w:t>
            </w:r>
            <w:r w:rsidR="00E537B5" w:rsidRPr="00DF28F3">
              <w:rPr>
                <w:rFonts w:eastAsia="Times New Roman"/>
                <w:kern w:val="0"/>
                <w:sz w:val="20"/>
                <w:szCs w:val="20"/>
              </w:rPr>
              <w:t xml:space="preserve">, </w:t>
            </w:r>
            <w:r w:rsidR="00E537B5" w:rsidRPr="00DF28F3">
              <w:rPr>
                <w:rFonts w:eastAsia="Times New Roman"/>
                <w:kern w:val="0"/>
                <w:sz w:val="20"/>
                <w:szCs w:val="20"/>
                <w:lang w:val="en-US"/>
              </w:rPr>
              <w:t>D</w:t>
            </w:r>
            <w:r w:rsidR="00E537B5" w:rsidRPr="00DF28F3">
              <w:rPr>
                <w:rFonts w:eastAsia="Times New Roman"/>
                <w:kern w:val="0"/>
                <w:sz w:val="20"/>
                <w:szCs w:val="20"/>
              </w:rPr>
              <w:t xml:space="preserve"> – 300 мм</w:t>
            </w:r>
            <w:r w:rsidRPr="00DF28F3">
              <w:rPr>
                <w:rFonts w:eastAsia="Times New Roman"/>
                <w:kern w:val="0"/>
                <w:sz w:val="20"/>
                <w:szCs w:val="20"/>
              </w:rPr>
              <w:t xml:space="preserve">) </w:t>
            </w:r>
          </w:p>
          <w:p w:rsidR="0087705F" w:rsidRPr="00DF28F3" w:rsidRDefault="0087705F" w:rsidP="00C05A18">
            <w:pPr>
              <w:widowControl/>
              <w:suppressAutoHyphens w:val="0"/>
              <w:rPr>
                <w:rFonts w:eastAsia="Times New Roman"/>
                <w:kern w:val="0"/>
                <w:sz w:val="20"/>
                <w:szCs w:val="20"/>
              </w:rPr>
            </w:pPr>
          </w:p>
        </w:tc>
      </w:tr>
      <w:tr w:rsidR="0087705F" w:rsidRPr="00DF28F3" w:rsidTr="00B15103">
        <w:trPr>
          <w:gridAfter w:val="1"/>
          <w:wAfter w:w="237" w:type="dxa"/>
          <w:trHeight w:val="413"/>
        </w:trPr>
        <w:tc>
          <w:tcPr>
            <w:tcW w:w="4962" w:type="dxa"/>
            <w:vMerge/>
            <w:tcBorders>
              <w:left w:val="single" w:sz="4" w:space="0" w:color="auto"/>
              <w:right w:val="single" w:sz="4" w:space="0" w:color="auto"/>
            </w:tcBorders>
            <w:shd w:val="clear" w:color="auto" w:fill="auto"/>
          </w:tcPr>
          <w:p w:rsidR="0087705F" w:rsidRPr="00DF28F3" w:rsidRDefault="0087705F" w:rsidP="0087705F">
            <w:pPr>
              <w:pStyle w:val="a9"/>
              <w:widowControl/>
              <w:suppressAutoHyphens w:val="0"/>
              <w:ind w:left="0" w:right="-108"/>
              <w:rPr>
                <w:rFonts w:eastAsia="Times New Roman"/>
                <w:color w:val="000000"/>
                <w:kern w:val="0"/>
                <w:sz w:val="20"/>
                <w:szCs w:val="20"/>
              </w:rPr>
            </w:pPr>
          </w:p>
        </w:tc>
        <w:tc>
          <w:tcPr>
            <w:tcW w:w="1417" w:type="dxa"/>
            <w:vMerge/>
            <w:tcBorders>
              <w:left w:val="single" w:sz="4" w:space="0" w:color="auto"/>
              <w:right w:val="single" w:sz="4" w:space="0" w:color="auto"/>
            </w:tcBorders>
            <w:shd w:val="clear" w:color="auto" w:fill="auto"/>
            <w:vAlign w:val="center"/>
          </w:tcPr>
          <w:p w:rsidR="0087705F" w:rsidRPr="00DF28F3" w:rsidRDefault="0087705F" w:rsidP="0087705F">
            <w:pPr>
              <w:widowControl/>
              <w:suppressAutoHyphens w:val="0"/>
              <w:ind w:left="-108" w:right="-107"/>
              <w:jc w:val="center"/>
              <w:rPr>
                <w:rFonts w:eastAsia="Times New Roman"/>
                <w:kern w:val="0"/>
                <w:sz w:val="20"/>
                <w:szCs w:val="20"/>
              </w:rPr>
            </w:pPr>
          </w:p>
        </w:tc>
        <w:tc>
          <w:tcPr>
            <w:tcW w:w="567" w:type="dxa"/>
            <w:tcBorders>
              <w:top w:val="single" w:sz="4" w:space="0" w:color="auto"/>
              <w:left w:val="single" w:sz="4" w:space="0" w:color="auto"/>
              <w:bottom w:val="single" w:sz="4" w:space="0" w:color="000000"/>
              <w:right w:val="single" w:sz="4" w:space="0" w:color="auto"/>
            </w:tcBorders>
            <w:shd w:val="clear" w:color="auto" w:fill="auto"/>
            <w:vAlign w:val="center"/>
          </w:tcPr>
          <w:p w:rsidR="0087705F" w:rsidRPr="00DF28F3" w:rsidRDefault="0087705F" w:rsidP="0087705F">
            <w:pPr>
              <w:tabs>
                <w:tab w:val="left" w:pos="8050"/>
              </w:tabs>
              <w:jc w:val="center"/>
              <w:rPr>
                <w:sz w:val="20"/>
                <w:szCs w:val="20"/>
              </w:rPr>
            </w:pPr>
            <w:r w:rsidRPr="00DF28F3">
              <w:rPr>
                <w:sz w:val="20"/>
                <w:szCs w:val="20"/>
              </w:rPr>
              <w:t>005</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tcPr>
          <w:p w:rsidR="0087705F" w:rsidRPr="00DF28F3" w:rsidRDefault="0087705F" w:rsidP="0087705F">
            <w:pPr>
              <w:tabs>
                <w:tab w:val="left" w:pos="8050"/>
              </w:tabs>
              <w:jc w:val="center"/>
              <w:rPr>
                <w:sz w:val="20"/>
                <w:szCs w:val="20"/>
              </w:rPr>
            </w:pPr>
            <w:r w:rsidRPr="00DF28F3">
              <w:rPr>
                <w:sz w:val="20"/>
                <w:szCs w:val="20"/>
              </w:rPr>
              <w:t>0505</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center"/>
          </w:tcPr>
          <w:p w:rsidR="0087705F" w:rsidRPr="00DF28F3" w:rsidRDefault="0087705F" w:rsidP="0087705F">
            <w:pPr>
              <w:tabs>
                <w:tab w:val="left" w:pos="8050"/>
              </w:tabs>
              <w:ind w:right="-108" w:hanging="108"/>
              <w:jc w:val="center"/>
              <w:rPr>
                <w:sz w:val="20"/>
                <w:szCs w:val="20"/>
              </w:rPr>
            </w:pPr>
            <w:r w:rsidRPr="00DF28F3">
              <w:rPr>
                <w:sz w:val="20"/>
                <w:szCs w:val="20"/>
              </w:rPr>
              <w:t>031</w:t>
            </w:r>
            <w:r w:rsidRPr="00DF28F3">
              <w:rPr>
                <w:sz w:val="20"/>
                <w:szCs w:val="20"/>
                <w:lang w:val="en-US"/>
              </w:rPr>
              <w:t>F</w:t>
            </w:r>
            <w:r w:rsidRPr="00DF28F3">
              <w:rPr>
                <w:sz w:val="20"/>
                <w:szCs w:val="20"/>
              </w:rPr>
              <w:t>552430</w:t>
            </w:r>
          </w:p>
        </w:tc>
        <w:tc>
          <w:tcPr>
            <w:tcW w:w="533"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87705F" w:rsidRPr="00DF28F3" w:rsidRDefault="0087705F" w:rsidP="0087705F">
            <w:pPr>
              <w:tabs>
                <w:tab w:val="left" w:pos="8050"/>
              </w:tabs>
              <w:jc w:val="center"/>
              <w:rPr>
                <w:sz w:val="20"/>
                <w:szCs w:val="20"/>
              </w:rPr>
            </w:pPr>
            <w:r w:rsidRPr="00DF28F3">
              <w:rPr>
                <w:sz w:val="20"/>
                <w:szCs w:val="20"/>
              </w:rPr>
              <w:t>414</w:t>
            </w:r>
          </w:p>
        </w:tc>
        <w:tc>
          <w:tcPr>
            <w:tcW w:w="1134" w:type="dxa"/>
            <w:tcBorders>
              <w:top w:val="single" w:sz="4" w:space="0" w:color="auto"/>
              <w:left w:val="nil"/>
              <w:bottom w:val="single" w:sz="4" w:space="0" w:color="auto"/>
              <w:right w:val="single" w:sz="4" w:space="0" w:color="auto"/>
            </w:tcBorders>
            <w:shd w:val="clear" w:color="auto" w:fill="auto"/>
            <w:vAlign w:val="center"/>
          </w:tcPr>
          <w:p w:rsidR="0087705F" w:rsidRPr="00DF28F3" w:rsidRDefault="00410A51" w:rsidP="0087705F">
            <w:pPr>
              <w:widowControl/>
              <w:suppressAutoHyphens w:val="0"/>
              <w:ind w:left="-170" w:right="-174"/>
              <w:jc w:val="center"/>
              <w:rPr>
                <w:rFonts w:eastAsia="Times New Roman"/>
                <w:color w:val="000000"/>
                <w:kern w:val="0"/>
                <w:sz w:val="20"/>
                <w:szCs w:val="20"/>
              </w:rPr>
            </w:pPr>
            <w:r w:rsidRPr="00DF28F3">
              <w:rPr>
                <w:rFonts w:eastAsia="Times New Roman"/>
                <w:color w:val="000000"/>
                <w:kern w:val="0"/>
                <w:sz w:val="20"/>
                <w:szCs w:val="20"/>
              </w:rPr>
              <w:t>5 389,30</w:t>
            </w:r>
          </w:p>
        </w:tc>
        <w:tc>
          <w:tcPr>
            <w:tcW w:w="1134" w:type="dxa"/>
            <w:tcBorders>
              <w:top w:val="single" w:sz="4" w:space="0" w:color="auto"/>
              <w:left w:val="single" w:sz="4" w:space="0" w:color="auto"/>
              <w:bottom w:val="single" w:sz="4" w:space="0" w:color="000000"/>
              <w:right w:val="single" w:sz="4" w:space="0" w:color="auto"/>
            </w:tcBorders>
            <w:shd w:val="clear" w:color="auto" w:fill="auto"/>
            <w:vAlign w:val="center"/>
          </w:tcPr>
          <w:p w:rsidR="0087705F" w:rsidRPr="00DF28F3" w:rsidRDefault="00410A51" w:rsidP="0087705F">
            <w:pPr>
              <w:widowControl/>
              <w:suppressAutoHyphens w:val="0"/>
              <w:jc w:val="center"/>
              <w:rPr>
                <w:rFonts w:eastAsia="Times New Roman"/>
                <w:color w:val="000000"/>
                <w:kern w:val="0"/>
                <w:sz w:val="20"/>
                <w:szCs w:val="20"/>
              </w:rPr>
            </w:pPr>
            <w:r w:rsidRPr="00DF28F3">
              <w:rPr>
                <w:rFonts w:eastAsia="Times New Roman"/>
                <w:color w:val="000000"/>
                <w:kern w:val="0"/>
                <w:sz w:val="20"/>
                <w:szCs w:val="20"/>
              </w:rPr>
              <w:t>4 018,80</w:t>
            </w:r>
          </w:p>
        </w:tc>
        <w:tc>
          <w:tcPr>
            <w:tcW w:w="992" w:type="dxa"/>
            <w:tcBorders>
              <w:top w:val="single" w:sz="4" w:space="0" w:color="auto"/>
              <w:left w:val="single" w:sz="4" w:space="0" w:color="auto"/>
              <w:bottom w:val="single" w:sz="4" w:space="0" w:color="000000"/>
              <w:right w:val="single" w:sz="4" w:space="0" w:color="auto"/>
            </w:tcBorders>
            <w:shd w:val="clear" w:color="auto" w:fill="auto"/>
            <w:vAlign w:val="center"/>
          </w:tcPr>
          <w:p w:rsidR="0087705F" w:rsidRPr="00DF28F3" w:rsidRDefault="0087705F" w:rsidP="0087705F">
            <w:pPr>
              <w:widowControl/>
              <w:suppressAutoHyphens w:val="0"/>
              <w:jc w:val="center"/>
              <w:rPr>
                <w:rFonts w:eastAsia="Times New Roman"/>
                <w:color w:val="000000"/>
                <w:kern w:val="0"/>
                <w:sz w:val="20"/>
                <w:szCs w:val="20"/>
              </w:rPr>
            </w:pPr>
          </w:p>
        </w:tc>
        <w:tc>
          <w:tcPr>
            <w:tcW w:w="1134" w:type="dxa"/>
            <w:tcBorders>
              <w:top w:val="nil"/>
              <w:left w:val="single" w:sz="4" w:space="0" w:color="auto"/>
              <w:bottom w:val="single" w:sz="4" w:space="0" w:color="000000"/>
              <w:right w:val="single" w:sz="4" w:space="0" w:color="auto"/>
            </w:tcBorders>
            <w:shd w:val="clear" w:color="auto" w:fill="auto"/>
            <w:vAlign w:val="center"/>
          </w:tcPr>
          <w:p w:rsidR="0087705F" w:rsidRPr="00DF28F3" w:rsidRDefault="0087705F" w:rsidP="00410A51">
            <w:pPr>
              <w:widowControl/>
              <w:suppressAutoHyphens w:val="0"/>
              <w:jc w:val="center"/>
              <w:rPr>
                <w:rFonts w:eastAsia="Times New Roman"/>
                <w:kern w:val="0"/>
                <w:sz w:val="20"/>
                <w:szCs w:val="20"/>
              </w:rPr>
            </w:pPr>
            <w:r w:rsidRPr="00DF28F3">
              <w:rPr>
                <w:rFonts w:eastAsia="Times New Roman"/>
                <w:kern w:val="0"/>
                <w:sz w:val="20"/>
                <w:szCs w:val="20"/>
              </w:rPr>
              <w:t>9</w:t>
            </w:r>
            <w:r w:rsidR="00410A51" w:rsidRPr="00DF28F3">
              <w:rPr>
                <w:rFonts w:eastAsia="Times New Roman"/>
                <w:kern w:val="0"/>
                <w:sz w:val="20"/>
                <w:szCs w:val="20"/>
              </w:rPr>
              <w:t> 408,10</w:t>
            </w:r>
          </w:p>
        </w:tc>
        <w:tc>
          <w:tcPr>
            <w:tcW w:w="2204" w:type="dxa"/>
            <w:vMerge/>
            <w:tcBorders>
              <w:left w:val="single" w:sz="4" w:space="0" w:color="auto"/>
              <w:right w:val="single" w:sz="4" w:space="0" w:color="auto"/>
            </w:tcBorders>
            <w:shd w:val="clear" w:color="auto" w:fill="auto"/>
          </w:tcPr>
          <w:p w:rsidR="0087705F" w:rsidRPr="00DF28F3" w:rsidRDefault="0087705F" w:rsidP="0087705F">
            <w:pPr>
              <w:widowControl/>
              <w:suppressAutoHyphens w:val="0"/>
              <w:rPr>
                <w:rFonts w:eastAsia="Times New Roman"/>
                <w:kern w:val="0"/>
                <w:sz w:val="20"/>
                <w:szCs w:val="20"/>
              </w:rPr>
            </w:pPr>
          </w:p>
        </w:tc>
      </w:tr>
      <w:tr w:rsidR="0087705F" w:rsidRPr="00DF28F3" w:rsidTr="00B15103">
        <w:trPr>
          <w:gridAfter w:val="1"/>
          <w:wAfter w:w="237" w:type="dxa"/>
          <w:trHeight w:val="405"/>
        </w:trPr>
        <w:tc>
          <w:tcPr>
            <w:tcW w:w="4962" w:type="dxa"/>
            <w:vMerge/>
            <w:tcBorders>
              <w:left w:val="single" w:sz="4" w:space="0" w:color="auto"/>
              <w:bottom w:val="single" w:sz="4" w:space="0" w:color="000000"/>
              <w:right w:val="single" w:sz="4" w:space="0" w:color="auto"/>
            </w:tcBorders>
            <w:shd w:val="clear" w:color="auto" w:fill="auto"/>
          </w:tcPr>
          <w:p w:rsidR="0087705F" w:rsidRPr="00DF28F3" w:rsidRDefault="0087705F" w:rsidP="0087705F">
            <w:pPr>
              <w:pStyle w:val="a9"/>
              <w:widowControl/>
              <w:suppressAutoHyphens w:val="0"/>
              <w:ind w:left="0" w:right="-108"/>
              <w:rPr>
                <w:rFonts w:eastAsia="Times New Roman"/>
                <w:color w:val="000000"/>
                <w:kern w:val="0"/>
                <w:sz w:val="20"/>
                <w:szCs w:val="20"/>
              </w:rPr>
            </w:pPr>
          </w:p>
        </w:tc>
        <w:tc>
          <w:tcPr>
            <w:tcW w:w="1417" w:type="dxa"/>
            <w:vMerge/>
            <w:tcBorders>
              <w:left w:val="single" w:sz="4" w:space="0" w:color="auto"/>
              <w:bottom w:val="single" w:sz="4" w:space="0" w:color="000000"/>
              <w:right w:val="single" w:sz="4" w:space="0" w:color="auto"/>
            </w:tcBorders>
            <w:shd w:val="clear" w:color="auto" w:fill="auto"/>
            <w:vAlign w:val="center"/>
          </w:tcPr>
          <w:p w:rsidR="0087705F" w:rsidRPr="00DF28F3" w:rsidRDefault="0087705F" w:rsidP="0087705F">
            <w:pPr>
              <w:widowControl/>
              <w:suppressAutoHyphens w:val="0"/>
              <w:ind w:left="-108" w:right="-107"/>
              <w:jc w:val="center"/>
              <w:rPr>
                <w:rFonts w:eastAsia="Times New Roman"/>
                <w:kern w:val="0"/>
                <w:sz w:val="20"/>
                <w:szCs w:val="20"/>
              </w:rPr>
            </w:pPr>
          </w:p>
        </w:tc>
        <w:tc>
          <w:tcPr>
            <w:tcW w:w="567" w:type="dxa"/>
            <w:tcBorders>
              <w:top w:val="single" w:sz="4" w:space="0" w:color="auto"/>
              <w:left w:val="single" w:sz="4" w:space="0" w:color="auto"/>
              <w:bottom w:val="single" w:sz="4" w:space="0" w:color="000000"/>
              <w:right w:val="single" w:sz="4" w:space="0" w:color="auto"/>
            </w:tcBorders>
            <w:shd w:val="clear" w:color="auto" w:fill="auto"/>
            <w:vAlign w:val="center"/>
          </w:tcPr>
          <w:p w:rsidR="0087705F" w:rsidRPr="00DF28F3" w:rsidRDefault="0087705F" w:rsidP="0087705F">
            <w:pPr>
              <w:tabs>
                <w:tab w:val="left" w:pos="8050"/>
              </w:tabs>
              <w:jc w:val="center"/>
              <w:rPr>
                <w:sz w:val="20"/>
                <w:szCs w:val="20"/>
              </w:rPr>
            </w:pPr>
            <w:r w:rsidRPr="00DF28F3">
              <w:rPr>
                <w:sz w:val="20"/>
                <w:szCs w:val="20"/>
              </w:rPr>
              <w:t>005</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tcPr>
          <w:p w:rsidR="0087705F" w:rsidRPr="00DF28F3" w:rsidRDefault="0087705F" w:rsidP="0087705F">
            <w:pPr>
              <w:tabs>
                <w:tab w:val="left" w:pos="8050"/>
              </w:tabs>
              <w:jc w:val="center"/>
              <w:rPr>
                <w:sz w:val="20"/>
                <w:szCs w:val="20"/>
              </w:rPr>
            </w:pPr>
            <w:r w:rsidRPr="00DF28F3">
              <w:rPr>
                <w:sz w:val="20"/>
                <w:szCs w:val="20"/>
              </w:rPr>
              <w:t>0505</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center"/>
          </w:tcPr>
          <w:p w:rsidR="0087705F" w:rsidRPr="00DF28F3" w:rsidRDefault="0087705F" w:rsidP="0087705F">
            <w:pPr>
              <w:tabs>
                <w:tab w:val="left" w:pos="8050"/>
              </w:tabs>
              <w:ind w:right="-108" w:hanging="108"/>
              <w:jc w:val="center"/>
              <w:rPr>
                <w:sz w:val="20"/>
                <w:szCs w:val="20"/>
              </w:rPr>
            </w:pPr>
            <w:r w:rsidRPr="00DF28F3">
              <w:rPr>
                <w:sz w:val="20"/>
                <w:szCs w:val="20"/>
              </w:rPr>
              <w:t>031</w:t>
            </w:r>
            <w:r w:rsidRPr="00DF28F3">
              <w:rPr>
                <w:sz w:val="20"/>
                <w:szCs w:val="20"/>
                <w:lang w:val="en-US"/>
              </w:rPr>
              <w:t>F</w:t>
            </w:r>
            <w:r w:rsidRPr="00DF28F3">
              <w:rPr>
                <w:sz w:val="20"/>
                <w:szCs w:val="20"/>
              </w:rPr>
              <w:t>552430</w:t>
            </w:r>
          </w:p>
        </w:tc>
        <w:tc>
          <w:tcPr>
            <w:tcW w:w="533"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87705F" w:rsidRPr="00DF28F3" w:rsidRDefault="0087705F" w:rsidP="0087705F">
            <w:pPr>
              <w:tabs>
                <w:tab w:val="left" w:pos="8050"/>
              </w:tabs>
              <w:jc w:val="center"/>
              <w:rPr>
                <w:sz w:val="20"/>
                <w:szCs w:val="20"/>
              </w:rPr>
            </w:pPr>
            <w:r w:rsidRPr="00DF28F3">
              <w:rPr>
                <w:sz w:val="20"/>
                <w:szCs w:val="20"/>
              </w:rPr>
              <w:t>414</w:t>
            </w:r>
          </w:p>
        </w:tc>
        <w:tc>
          <w:tcPr>
            <w:tcW w:w="1134" w:type="dxa"/>
            <w:tcBorders>
              <w:top w:val="single" w:sz="4" w:space="0" w:color="auto"/>
              <w:left w:val="nil"/>
              <w:bottom w:val="single" w:sz="4" w:space="0" w:color="auto"/>
              <w:right w:val="single" w:sz="4" w:space="0" w:color="auto"/>
            </w:tcBorders>
            <w:shd w:val="clear" w:color="auto" w:fill="auto"/>
            <w:vAlign w:val="center"/>
          </w:tcPr>
          <w:p w:rsidR="0087705F" w:rsidRPr="00DF28F3" w:rsidRDefault="00410A51" w:rsidP="0087705F">
            <w:pPr>
              <w:widowControl/>
              <w:suppressAutoHyphens w:val="0"/>
              <w:ind w:left="-170" w:right="-174"/>
              <w:jc w:val="center"/>
              <w:rPr>
                <w:rFonts w:eastAsia="Times New Roman"/>
                <w:color w:val="000000"/>
                <w:kern w:val="0"/>
                <w:sz w:val="20"/>
                <w:szCs w:val="20"/>
              </w:rPr>
            </w:pPr>
            <w:r w:rsidRPr="00DF28F3">
              <w:rPr>
                <w:rFonts w:eastAsia="Times New Roman"/>
                <w:color w:val="000000"/>
                <w:kern w:val="0"/>
                <w:sz w:val="20"/>
                <w:szCs w:val="20"/>
              </w:rPr>
              <w:t>1 078,00</w:t>
            </w:r>
          </w:p>
        </w:tc>
        <w:tc>
          <w:tcPr>
            <w:tcW w:w="1134" w:type="dxa"/>
            <w:tcBorders>
              <w:top w:val="single" w:sz="4" w:space="0" w:color="auto"/>
              <w:left w:val="single" w:sz="4" w:space="0" w:color="auto"/>
              <w:bottom w:val="single" w:sz="4" w:space="0" w:color="000000"/>
              <w:right w:val="single" w:sz="4" w:space="0" w:color="auto"/>
            </w:tcBorders>
            <w:shd w:val="clear" w:color="auto" w:fill="auto"/>
            <w:vAlign w:val="center"/>
          </w:tcPr>
          <w:p w:rsidR="0087705F" w:rsidRPr="00DF28F3" w:rsidRDefault="0087705F" w:rsidP="00410A51">
            <w:pPr>
              <w:widowControl/>
              <w:suppressAutoHyphens w:val="0"/>
              <w:jc w:val="center"/>
              <w:rPr>
                <w:rFonts w:eastAsia="Times New Roman"/>
                <w:color w:val="000000"/>
                <w:kern w:val="0"/>
                <w:sz w:val="20"/>
                <w:szCs w:val="20"/>
              </w:rPr>
            </w:pPr>
            <w:r w:rsidRPr="00DF28F3">
              <w:rPr>
                <w:rFonts w:eastAsia="Times New Roman"/>
                <w:color w:val="000000"/>
                <w:kern w:val="0"/>
                <w:sz w:val="20"/>
                <w:szCs w:val="20"/>
              </w:rPr>
              <w:t>1 0</w:t>
            </w:r>
            <w:r w:rsidR="00410A51" w:rsidRPr="00DF28F3">
              <w:rPr>
                <w:rFonts w:eastAsia="Times New Roman"/>
                <w:color w:val="000000"/>
                <w:kern w:val="0"/>
                <w:sz w:val="20"/>
                <w:szCs w:val="20"/>
              </w:rPr>
              <w:t>89</w:t>
            </w:r>
            <w:r w:rsidRPr="00DF28F3">
              <w:rPr>
                <w:rFonts w:eastAsia="Times New Roman"/>
                <w:color w:val="000000"/>
                <w:kern w:val="0"/>
                <w:sz w:val="20"/>
                <w:szCs w:val="20"/>
              </w:rPr>
              <w:t>,70</w:t>
            </w:r>
          </w:p>
        </w:tc>
        <w:tc>
          <w:tcPr>
            <w:tcW w:w="992" w:type="dxa"/>
            <w:tcBorders>
              <w:top w:val="single" w:sz="4" w:space="0" w:color="auto"/>
              <w:left w:val="single" w:sz="4" w:space="0" w:color="auto"/>
              <w:bottom w:val="single" w:sz="4" w:space="0" w:color="000000"/>
              <w:right w:val="single" w:sz="4" w:space="0" w:color="auto"/>
            </w:tcBorders>
            <w:shd w:val="clear" w:color="auto" w:fill="auto"/>
            <w:vAlign w:val="center"/>
          </w:tcPr>
          <w:p w:rsidR="0087705F" w:rsidRPr="00DF28F3" w:rsidRDefault="0087705F" w:rsidP="0087705F">
            <w:pPr>
              <w:widowControl/>
              <w:suppressAutoHyphens w:val="0"/>
              <w:jc w:val="center"/>
              <w:rPr>
                <w:rFonts w:eastAsia="Times New Roman"/>
                <w:color w:val="000000"/>
                <w:kern w:val="0"/>
                <w:sz w:val="20"/>
                <w:szCs w:val="20"/>
              </w:rPr>
            </w:pPr>
          </w:p>
        </w:tc>
        <w:tc>
          <w:tcPr>
            <w:tcW w:w="1134" w:type="dxa"/>
            <w:tcBorders>
              <w:top w:val="nil"/>
              <w:left w:val="single" w:sz="4" w:space="0" w:color="auto"/>
              <w:bottom w:val="single" w:sz="4" w:space="0" w:color="000000"/>
              <w:right w:val="single" w:sz="4" w:space="0" w:color="auto"/>
            </w:tcBorders>
            <w:shd w:val="clear" w:color="auto" w:fill="auto"/>
            <w:vAlign w:val="center"/>
          </w:tcPr>
          <w:p w:rsidR="0087705F" w:rsidRPr="00DF28F3" w:rsidRDefault="00410A51" w:rsidP="005760CF">
            <w:pPr>
              <w:widowControl/>
              <w:suppressAutoHyphens w:val="0"/>
              <w:jc w:val="center"/>
              <w:rPr>
                <w:rFonts w:eastAsia="Times New Roman"/>
                <w:kern w:val="0"/>
                <w:sz w:val="20"/>
                <w:szCs w:val="20"/>
              </w:rPr>
            </w:pPr>
            <w:r w:rsidRPr="00DF28F3">
              <w:rPr>
                <w:rFonts w:eastAsia="Times New Roman"/>
                <w:kern w:val="0"/>
                <w:sz w:val="20"/>
                <w:szCs w:val="20"/>
              </w:rPr>
              <w:t>2 167,70</w:t>
            </w:r>
          </w:p>
        </w:tc>
        <w:tc>
          <w:tcPr>
            <w:tcW w:w="2204" w:type="dxa"/>
            <w:vMerge/>
            <w:tcBorders>
              <w:left w:val="single" w:sz="4" w:space="0" w:color="auto"/>
              <w:bottom w:val="single" w:sz="4" w:space="0" w:color="000000"/>
              <w:right w:val="single" w:sz="4" w:space="0" w:color="auto"/>
            </w:tcBorders>
            <w:shd w:val="clear" w:color="auto" w:fill="auto"/>
          </w:tcPr>
          <w:p w:rsidR="0087705F" w:rsidRPr="00DF28F3" w:rsidRDefault="0087705F" w:rsidP="0087705F">
            <w:pPr>
              <w:widowControl/>
              <w:suppressAutoHyphens w:val="0"/>
              <w:rPr>
                <w:rFonts w:eastAsia="Times New Roman"/>
                <w:kern w:val="0"/>
                <w:sz w:val="20"/>
                <w:szCs w:val="20"/>
              </w:rPr>
            </w:pPr>
          </w:p>
        </w:tc>
      </w:tr>
      <w:tr w:rsidR="005760CF" w:rsidRPr="00DF28F3" w:rsidTr="00B15103">
        <w:trPr>
          <w:gridAfter w:val="1"/>
          <w:wAfter w:w="237" w:type="dxa"/>
          <w:trHeight w:val="854"/>
        </w:trPr>
        <w:tc>
          <w:tcPr>
            <w:tcW w:w="4962" w:type="dxa"/>
            <w:tcBorders>
              <w:left w:val="single" w:sz="4" w:space="0" w:color="auto"/>
              <w:bottom w:val="single" w:sz="4" w:space="0" w:color="000000"/>
              <w:right w:val="single" w:sz="4" w:space="0" w:color="auto"/>
            </w:tcBorders>
            <w:shd w:val="clear" w:color="auto" w:fill="auto"/>
          </w:tcPr>
          <w:p w:rsidR="005760CF" w:rsidRPr="00DF28F3" w:rsidRDefault="005760CF" w:rsidP="005760CF">
            <w:pPr>
              <w:pStyle w:val="a9"/>
              <w:widowControl/>
              <w:suppressAutoHyphens w:val="0"/>
              <w:ind w:left="0" w:right="-108"/>
              <w:rPr>
                <w:rFonts w:eastAsia="Times New Roman"/>
                <w:color w:val="000000"/>
                <w:kern w:val="0"/>
                <w:sz w:val="20"/>
                <w:szCs w:val="20"/>
              </w:rPr>
            </w:pPr>
            <w:r w:rsidRPr="00DF28F3">
              <w:rPr>
                <w:rFonts w:eastAsia="Times New Roman"/>
                <w:color w:val="000000"/>
                <w:kern w:val="0"/>
                <w:sz w:val="20"/>
                <w:szCs w:val="20"/>
              </w:rPr>
              <w:t>1.3</w:t>
            </w:r>
            <w:r w:rsidR="006E3B5D" w:rsidRPr="00DF28F3">
              <w:rPr>
                <w:rFonts w:eastAsia="Times New Roman"/>
                <w:color w:val="000000"/>
                <w:kern w:val="0"/>
                <w:sz w:val="20"/>
                <w:szCs w:val="20"/>
              </w:rPr>
              <w:t>.</w:t>
            </w:r>
            <w:r w:rsidRPr="00DF28F3">
              <w:rPr>
                <w:rFonts w:eastAsia="Times New Roman"/>
                <w:color w:val="000000"/>
                <w:kern w:val="0"/>
                <w:sz w:val="20"/>
                <w:szCs w:val="20"/>
              </w:rPr>
              <w:t xml:space="preserve"> Проведение проектно-изыскательских работ для строительства участков водопровода в п. Зеленый Бор</w:t>
            </w:r>
          </w:p>
        </w:tc>
        <w:tc>
          <w:tcPr>
            <w:tcW w:w="1417" w:type="dxa"/>
            <w:tcBorders>
              <w:left w:val="single" w:sz="4" w:space="0" w:color="auto"/>
              <w:bottom w:val="single" w:sz="4" w:space="0" w:color="000000"/>
              <w:right w:val="single" w:sz="4" w:space="0" w:color="auto"/>
            </w:tcBorders>
            <w:shd w:val="clear" w:color="auto" w:fill="auto"/>
            <w:vAlign w:val="center"/>
          </w:tcPr>
          <w:p w:rsidR="005760CF" w:rsidRPr="00DF28F3" w:rsidRDefault="005760CF" w:rsidP="0087705F">
            <w:pPr>
              <w:widowControl/>
              <w:suppressAutoHyphens w:val="0"/>
              <w:ind w:left="-108" w:right="-107"/>
              <w:jc w:val="center"/>
              <w:rPr>
                <w:rFonts w:eastAsia="Times New Roman"/>
                <w:kern w:val="0"/>
                <w:sz w:val="20"/>
                <w:szCs w:val="20"/>
              </w:rPr>
            </w:pPr>
            <w:r w:rsidRPr="00DF28F3">
              <w:rPr>
                <w:rFonts w:eastAsia="Times New Roman"/>
                <w:kern w:val="0"/>
                <w:sz w:val="20"/>
                <w:szCs w:val="20"/>
              </w:rPr>
              <w:t>Администрация города Минусинска</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center"/>
          </w:tcPr>
          <w:p w:rsidR="005760CF" w:rsidRPr="00DF28F3" w:rsidRDefault="005760CF" w:rsidP="0087705F">
            <w:pPr>
              <w:tabs>
                <w:tab w:val="left" w:pos="8050"/>
              </w:tabs>
              <w:jc w:val="center"/>
              <w:rPr>
                <w:sz w:val="20"/>
                <w:szCs w:val="20"/>
              </w:rPr>
            </w:pPr>
            <w:r w:rsidRPr="00DF28F3">
              <w:rPr>
                <w:sz w:val="20"/>
                <w:szCs w:val="20"/>
              </w:rPr>
              <w:t>005</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tcPr>
          <w:p w:rsidR="005760CF" w:rsidRPr="00DF28F3" w:rsidRDefault="005760CF" w:rsidP="0087705F">
            <w:pPr>
              <w:tabs>
                <w:tab w:val="left" w:pos="8050"/>
              </w:tabs>
              <w:jc w:val="center"/>
              <w:rPr>
                <w:sz w:val="20"/>
                <w:szCs w:val="20"/>
              </w:rPr>
            </w:pPr>
            <w:r w:rsidRPr="00DF28F3">
              <w:rPr>
                <w:sz w:val="20"/>
                <w:szCs w:val="20"/>
              </w:rPr>
              <w:t>0505</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center"/>
          </w:tcPr>
          <w:p w:rsidR="005760CF" w:rsidRPr="00DF28F3" w:rsidRDefault="005760CF" w:rsidP="0087705F">
            <w:pPr>
              <w:tabs>
                <w:tab w:val="left" w:pos="8050"/>
              </w:tabs>
              <w:ind w:right="-108" w:hanging="108"/>
              <w:jc w:val="center"/>
              <w:rPr>
                <w:sz w:val="20"/>
                <w:szCs w:val="20"/>
              </w:rPr>
            </w:pPr>
            <w:r w:rsidRPr="00DF28F3">
              <w:rPr>
                <w:sz w:val="20"/>
                <w:szCs w:val="20"/>
              </w:rPr>
              <w:t>0310081360</w:t>
            </w:r>
          </w:p>
        </w:tc>
        <w:tc>
          <w:tcPr>
            <w:tcW w:w="533"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5760CF" w:rsidRPr="00DF28F3" w:rsidRDefault="005760CF" w:rsidP="0087705F">
            <w:pPr>
              <w:tabs>
                <w:tab w:val="left" w:pos="8050"/>
              </w:tabs>
              <w:jc w:val="center"/>
              <w:rPr>
                <w:sz w:val="20"/>
                <w:szCs w:val="20"/>
              </w:rPr>
            </w:pPr>
            <w:r w:rsidRPr="00DF28F3">
              <w:rPr>
                <w:sz w:val="20"/>
                <w:szCs w:val="20"/>
              </w:rPr>
              <w:t>414</w:t>
            </w:r>
          </w:p>
        </w:tc>
        <w:tc>
          <w:tcPr>
            <w:tcW w:w="1134" w:type="dxa"/>
            <w:tcBorders>
              <w:top w:val="single" w:sz="4" w:space="0" w:color="auto"/>
              <w:left w:val="nil"/>
              <w:bottom w:val="single" w:sz="4" w:space="0" w:color="auto"/>
              <w:right w:val="single" w:sz="4" w:space="0" w:color="auto"/>
            </w:tcBorders>
            <w:shd w:val="clear" w:color="auto" w:fill="auto"/>
            <w:vAlign w:val="center"/>
          </w:tcPr>
          <w:p w:rsidR="005760CF" w:rsidRPr="00DF28F3" w:rsidRDefault="005760CF" w:rsidP="0087705F">
            <w:pPr>
              <w:widowControl/>
              <w:suppressAutoHyphens w:val="0"/>
              <w:ind w:left="-170" w:right="-174"/>
              <w:jc w:val="center"/>
              <w:rPr>
                <w:rFonts w:eastAsia="Times New Roman"/>
                <w:color w:val="000000"/>
                <w:kern w:val="0"/>
                <w:sz w:val="20"/>
                <w:szCs w:val="20"/>
              </w:rPr>
            </w:pPr>
            <w:r w:rsidRPr="00DF28F3">
              <w:rPr>
                <w:rFonts w:eastAsia="Times New Roman"/>
                <w:color w:val="000000"/>
                <w:kern w:val="0"/>
                <w:sz w:val="20"/>
                <w:szCs w:val="20"/>
              </w:rPr>
              <w:t>821,17</w:t>
            </w:r>
          </w:p>
        </w:tc>
        <w:tc>
          <w:tcPr>
            <w:tcW w:w="1134" w:type="dxa"/>
            <w:tcBorders>
              <w:top w:val="single" w:sz="4" w:space="0" w:color="auto"/>
              <w:left w:val="single" w:sz="4" w:space="0" w:color="auto"/>
              <w:bottom w:val="single" w:sz="4" w:space="0" w:color="000000"/>
              <w:right w:val="single" w:sz="4" w:space="0" w:color="auto"/>
            </w:tcBorders>
            <w:shd w:val="clear" w:color="auto" w:fill="auto"/>
            <w:vAlign w:val="center"/>
          </w:tcPr>
          <w:p w:rsidR="005760CF" w:rsidRPr="00DF28F3" w:rsidRDefault="005760CF" w:rsidP="0087705F">
            <w:pPr>
              <w:widowControl/>
              <w:suppressAutoHyphens w:val="0"/>
              <w:jc w:val="center"/>
              <w:rPr>
                <w:rFonts w:eastAsia="Times New Roman"/>
                <w:color w:val="000000"/>
                <w:kern w:val="0"/>
                <w:sz w:val="20"/>
                <w:szCs w:val="20"/>
              </w:rPr>
            </w:pPr>
          </w:p>
        </w:tc>
        <w:tc>
          <w:tcPr>
            <w:tcW w:w="992" w:type="dxa"/>
            <w:tcBorders>
              <w:top w:val="single" w:sz="4" w:space="0" w:color="auto"/>
              <w:left w:val="single" w:sz="4" w:space="0" w:color="auto"/>
              <w:bottom w:val="single" w:sz="4" w:space="0" w:color="000000"/>
              <w:right w:val="single" w:sz="4" w:space="0" w:color="auto"/>
            </w:tcBorders>
            <w:shd w:val="clear" w:color="auto" w:fill="auto"/>
            <w:vAlign w:val="center"/>
          </w:tcPr>
          <w:p w:rsidR="005760CF" w:rsidRPr="00DF28F3" w:rsidRDefault="005760CF" w:rsidP="0087705F">
            <w:pPr>
              <w:widowControl/>
              <w:suppressAutoHyphens w:val="0"/>
              <w:jc w:val="center"/>
              <w:rPr>
                <w:rFonts w:eastAsia="Times New Roman"/>
                <w:color w:val="000000"/>
                <w:kern w:val="0"/>
                <w:sz w:val="20"/>
                <w:szCs w:val="20"/>
              </w:rPr>
            </w:pPr>
          </w:p>
        </w:tc>
        <w:tc>
          <w:tcPr>
            <w:tcW w:w="1134" w:type="dxa"/>
            <w:tcBorders>
              <w:top w:val="nil"/>
              <w:left w:val="single" w:sz="4" w:space="0" w:color="auto"/>
              <w:bottom w:val="single" w:sz="4" w:space="0" w:color="000000"/>
              <w:right w:val="single" w:sz="4" w:space="0" w:color="auto"/>
            </w:tcBorders>
            <w:shd w:val="clear" w:color="auto" w:fill="auto"/>
            <w:vAlign w:val="center"/>
          </w:tcPr>
          <w:p w:rsidR="005760CF" w:rsidRPr="00DF28F3" w:rsidRDefault="005760CF" w:rsidP="0087705F">
            <w:pPr>
              <w:widowControl/>
              <w:suppressAutoHyphens w:val="0"/>
              <w:jc w:val="center"/>
              <w:rPr>
                <w:rFonts w:eastAsia="Times New Roman"/>
                <w:kern w:val="0"/>
                <w:sz w:val="20"/>
                <w:szCs w:val="20"/>
              </w:rPr>
            </w:pPr>
            <w:r w:rsidRPr="00DF28F3">
              <w:rPr>
                <w:rFonts w:eastAsia="Times New Roman"/>
                <w:kern w:val="0"/>
                <w:sz w:val="20"/>
                <w:szCs w:val="20"/>
              </w:rPr>
              <w:t>821,17</w:t>
            </w:r>
          </w:p>
        </w:tc>
        <w:tc>
          <w:tcPr>
            <w:tcW w:w="2204" w:type="dxa"/>
            <w:tcBorders>
              <w:left w:val="single" w:sz="4" w:space="0" w:color="auto"/>
              <w:bottom w:val="single" w:sz="4" w:space="0" w:color="000000"/>
              <w:right w:val="single" w:sz="4" w:space="0" w:color="auto"/>
            </w:tcBorders>
            <w:shd w:val="clear" w:color="auto" w:fill="auto"/>
          </w:tcPr>
          <w:p w:rsidR="005760CF" w:rsidRPr="00DF28F3" w:rsidRDefault="005760CF" w:rsidP="0087705F">
            <w:pPr>
              <w:widowControl/>
              <w:suppressAutoHyphens w:val="0"/>
              <w:rPr>
                <w:rFonts w:eastAsia="Times New Roman"/>
                <w:kern w:val="0"/>
                <w:sz w:val="20"/>
                <w:szCs w:val="20"/>
              </w:rPr>
            </w:pPr>
            <w:r w:rsidRPr="00DF28F3">
              <w:rPr>
                <w:rFonts w:eastAsia="Times New Roman"/>
                <w:kern w:val="0"/>
                <w:sz w:val="20"/>
                <w:szCs w:val="20"/>
              </w:rPr>
              <w:t>Проведение проектно-изыскательских работ – 1 ед.</w:t>
            </w:r>
          </w:p>
        </w:tc>
      </w:tr>
      <w:tr w:rsidR="00B15103" w:rsidRPr="00DF28F3" w:rsidTr="00B15103">
        <w:trPr>
          <w:gridAfter w:val="1"/>
          <w:wAfter w:w="237" w:type="dxa"/>
          <w:trHeight w:val="854"/>
        </w:trPr>
        <w:tc>
          <w:tcPr>
            <w:tcW w:w="4962" w:type="dxa"/>
            <w:tcBorders>
              <w:left w:val="single" w:sz="4" w:space="0" w:color="auto"/>
              <w:bottom w:val="single" w:sz="4" w:space="0" w:color="000000"/>
              <w:right w:val="single" w:sz="4" w:space="0" w:color="auto"/>
            </w:tcBorders>
            <w:shd w:val="clear" w:color="auto" w:fill="auto"/>
          </w:tcPr>
          <w:p w:rsidR="00B15103" w:rsidRPr="00DF28F3" w:rsidRDefault="00B15103" w:rsidP="00B15103">
            <w:pPr>
              <w:pStyle w:val="a9"/>
              <w:widowControl/>
              <w:suppressAutoHyphens w:val="0"/>
              <w:ind w:left="0" w:right="-108"/>
              <w:rPr>
                <w:rFonts w:eastAsia="Times New Roman"/>
                <w:color w:val="000000"/>
                <w:kern w:val="0"/>
                <w:sz w:val="20"/>
                <w:szCs w:val="20"/>
              </w:rPr>
            </w:pPr>
            <w:r w:rsidRPr="00DF28F3">
              <w:rPr>
                <w:rFonts w:eastAsia="Times New Roman"/>
                <w:color w:val="000000"/>
                <w:kern w:val="0"/>
                <w:sz w:val="20"/>
                <w:szCs w:val="20"/>
              </w:rPr>
              <w:t>1.4</w:t>
            </w:r>
            <w:r w:rsidR="006E3B5D" w:rsidRPr="00DF28F3">
              <w:rPr>
                <w:rFonts w:eastAsia="Times New Roman"/>
                <w:color w:val="000000"/>
                <w:kern w:val="0"/>
                <w:sz w:val="20"/>
                <w:szCs w:val="20"/>
              </w:rPr>
              <w:t>.</w:t>
            </w:r>
            <w:r w:rsidRPr="00DF28F3">
              <w:rPr>
                <w:rFonts w:eastAsia="Times New Roman"/>
                <w:color w:val="000000"/>
                <w:kern w:val="0"/>
                <w:sz w:val="20"/>
                <w:szCs w:val="20"/>
              </w:rPr>
              <w:t xml:space="preserve"> Проведение строительного контроля на объектах капитального строительства</w:t>
            </w:r>
          </w:p>
        </w:tc>
        <w:tc>
          <w:tcPr>
            <w:tcW w:w="1417" w:type="dxa"/>
            <w:tcBorders>
              <w:left w:val="single" w:sz="4" w:space="0" w:color="auto"/>
              <w:bottom w:val="single" w:sz="4" w:space="0" w:color="000000"/>
              <w:right w:val="single" w:sz="4" w:space="0" w:color="auto"/>
            </w:tcBorders>
            <w:shd w:val="clear" w:color="auto" w:fill="auto"/>
            <w:vAlign w:val="center"/>
          </w:tcPr>
          <w:p w:rsidR="00B15103" w:rsidRPr="00DF28F3" w:rsidRDefault="00B15103" w:rsidP="00B15103">
            <w:pPr>
              <w:widowControl/>
              <w:suppressAutoHyphens w:val="0"/>
              <w:ind w:left="-108" w:right="-107"/>
              <w:jc w:val="center"/>
              <w:rPr>
                <w:rFonts w:eastAsia="Times New Roman"/>
                <w:kern w:val="0"/>
                <w:sz w:val="20"/>
                <w:szCs w:val="20"/>
              </w:rPr>
            </w:pPr>
            <w:r w:rsidRPr="00DF28F3">
              <w:rPr>
                <w:rFonts w:eastAsia="Times New Roman"/>
                <w:kern w:val="0"/>
                <w:sz w:val="20"/>
                <w:szCs w:val="20"/>
              </w:rPr>
              <w:t>Администрация города Минусинска</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center"/>
          </w:tcPr>
          <w:p w:rsidR="00B15103" w:rsidRPr="00DF28F3" w:rsidRDefault="00B15103" w:rsidP="00B15103">
            <w:pPr>
              <w:tabs>
                <w:tab w:val="left" w:pos="8050"/>
              </w:tabs>
              <w:jc w:val="center"/>
              <w:rPr>
                <w:sz w:val="20"/>
                <w:szCs w:val="20"/>
              </w:rPr>
            </w:pPr>
            <w:r w:rsidRPr="00DF28F3">
              <w:rPr>
                <w:sz w:val="20"/>
                <w:szCs w:val="20"/>
              </w:rPr>
              <w:t>005</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tcPr>
          <w:p w:rsidR="00B15103" w:rsidRPr="00DF28F3" w:rsidRDefault="00B15103" w:rsidP="00B15103">
            <w:pPr>
              <w:tabs>
                <w:tab w:val="left" w:pos="8050"/>
              </w:tabs>
              <w:jc w:val="center"/>
              <w:rPr>
                <w:sz w:val="20"/>
                <w:szCs w:val="20"/>
              </w:rPr>
            </w:pPr>
            <w:r w:rsidRPr="00DF28F3">
              <w:rPr>
                <w:sz w:val="20"/>
                <w:szCs w:val="20"/>
              </w:rPr>
              <w:t>0505</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center"/>
          </w:tcPr>
          <w:p w:rsidR="00B15103" w:rsidRPr="00DF28F3" w:rsidRDefault="00B15103" w:rsidP="00B15103">
            <w:pPr>
              <w:tabs>
                <w:tab w:val="left" w:pos="8050"/>
              </w:tabs>
              <w:ind w:right="-108" w:hanging="108"/>
              <w:jc w:val="center"/>
              <w:rPr>
                <w:sz w:val="20"/>
                <w:szCs w:val="20"/>
              </w:rPr>
            </w:pPr>
            <w:r w:rsidRPr="00DF28F3">
              <w:rPr>
                <w:sz w:val="20"/>
                <w:szCs w:val="20"/>
              </w:rPr>
              <w:t>0310081340</w:t>
            </w:r>
          </w:p>
        </w:tc>
        <w:tc>
          <w:tcPr>
            <w:tcW w:w="533"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B15103" w:rsidRPr="00DF28F3" w:rsidRDefault="00B15103" w:rsidP="00B15103">
            <w:pPr>
              <w:tabs>
                <w:tab w:val="left" w:pos="8050"/>
              </w:tabs>
              <w:jc w:val="center"/>
              <w:rPr>
                <w:sz w:val="20"/>
                <w:szCs w:val="20"/>
              </w:rPr>
            </w:pPr>
            <w:r w:rsidRPr="00DF28F3">
              <w:rPr>
                <w:sz w:val="20"/>
                <w:szCs w:val="20"/>
              </w:rPr>
              <w:t>414</w:t>
            </w:r>
          </w:p>
        </w:tc>
        <w:tc>
          <w:tcPr>
            <w:tcW w:w="1134" w:type="dxa"/>
            <w:tcBorders>
              <w:top w:val="single" w:sz="4" w:space="0" w:color="auto"/>
              <w:left w:val="nil"/>
              <w:bottom w:val="single" w:sz="4" w:space="0" w:color="auto"/>
              <w:right w:val="single" w:sz="4" w:space="0" w:color="auto"/>
            </w:tcBorders>
            <w:shd w:val="clear" w:color="auto" w:fill="auto"/>
            <w:vAlign w:val="center"/>
          </w:tcPr>
          <w:p w:rsidR="00B15103" w:rsidRPr="00DF28F3" w:rsidRDefault="00B15103" w:rsidP="00B15103">
            <w:pPr>
              <w:widowControl/>
              <w:suppressAutoHyphens w:val="0"/>
              <w:ind w:left="-170" w:right="-174"/>
              <w:jc w:val="center"/>
              <w:rPr>
                <w:rFonts w:eastAsia="Times New Roman"/>
                <w:color w:val="000000"/>
                <w:kern w:val="0"/>
                <w:sz w:val="20"/>
                <w:szCs w:val="20"/>
              </w:rPr>
            </w:pPr>
            <w:r w:rsidRPr="00DF28F3">
              <w:rPr>
                <w:rFonts w:eastAsia="Times New Roman"/>
                <w:color w:val="000000"/>
                <w:kern w:val="0"/>
                <w:sz w:val="20"/>
                <w:szCs w:val="20"/>
              </w:rPr>
              <w:t>1 846,10</w:t>
            </w:r>
          </w:p>
        </w:tc>
        <w:tc>
          <w:tcPr>
            <w:tcW w:w="1134" w:type="dxa"/>
            <w:tcBorders>
              <w:top w:val="single" w:sz="4" w:space="0" w:color="auto"/>
              <w:left w:val="single" w:sz="4" w:space="0" w:color="auto"/>
              <w:bottom w:val="single" w:sz="4" w:space="0" w:color="000000"/>
              <w:right w:val="single" w:sz="4" w:space="0" w:color="auto"/>
            </w:tcBorders>
            <w:shd w:val="clear" w:color="auto" w:fill="auto"/>
            <w:vAlign w:val="center"/>
          </w:tcPr>
          <w:p w:rsidR="00B15103" w:rsidRPr="00DF28F3" w:rsidRDefault="00B15103" w:rsidP="00B15103">
            <w:pPr>
              <w:widowControl/>
              <w:suppressAutoHyphens w:val="0"/>
              <w:jc w:val="center"/>
              <w:rPr>
                <w:rFonts w:eastAsia="Times New Roman"/>
                <w:color w:val="000000"/>
                <w:kern w:val="0"/>
                <w:sz w:val="20"/>
                <w:szCs w:val="20"/>
              </w:rPr>
            </w:pPr>
            <w:r w:rsidRPr="00DF28F3">
              <w:rPr>
                <w:rFonts w:eastAsia="Times New Roman"/>
                <w:color w:val="000000"/>
                <w:kern w:val="0"/>
                <w:sz w:val="20"/>
                <w:szCs w:val="20"/>
              </w:rPr>
              <w:t>2 051,23</w:t>
            </w:r>
          </w:p>
        </w:tc>
        <w:tc>
          <w:tcPr>
            <w:tcW w:w="992" w:type="dxa"/>
            <w:tcBorders>
              <w:top w:val="single" w:sz="4" w:space="0" w:color="auto"/>
              <w:left w:val="single" w:sz="4" w:space="0" w:color="auto"/>
              <w:bottom w:val="single" w:sz="4" w:space="0" w:color="000000"/>
              <w:right w:val="single" w:sz="4" w:space="0" w:color="auto"/>
            </w:tcBorders>
            <w:shd w:val="clear" w:color="auto" w:fill="auto"/>
            <w:vAlign w:val="center"/>
          </w:tcPr>
          <w:p w:rsidR="00B15103" w:rsidRPr="00DF28F3" w:rsidRDefault="00B15103" w:rsidP="00B15103">
            <w:pPr>
              <w:widowControl/>
              <w:suppressAutoHyphens w:val="0"/>
              <w:jc w:val="center"/>
              <w:rPr>
                <w:rFonts w:eastAsia="Times New Roman"/>
                <w:color w:val="000000"/>
                <w:kern w:val="0"/>
                <w:sz w:val="20"/>
                <w:szCs w:val="20"/>
              </w:rPr>
            </w:pPr>
          </w:p>
        </w:tc>
        <w:tc>
          <w:tcPr>
            <w:tcW w:w="1134" w:type="dxa"/>
            <w:tcBorders>
              <w:top w:val="nil"/>
              <w:left w:val="single" w:sz="4" w:space="0" w:color="auto"/>
              <w:bottom w:val="single" w:sz="4" w:space="0" w:color="000000"/>
              <w:right w:val="single" w:sz="4" w:space="0" w:color="auto"/>
            </w:tcBorders>
            <w:shd w:val="clear" w:color="auto" w:fill="auto"/>
            <w:vAlign w:val="center"/>
          </w:tcPr>
          <w:p w:rsidR="00B15103" w:rsidRPr="00DF28F3" w:rsidRDefault="00B15103" w:rsidP="00B15103">
            <w:pPr>
              <w:widowControl/>
              <w:suppressAutoHyphens w:val="0"/>
              <w:jc w:val="center"/>
              <w:rPr>
                <w:rFonts w:eastAsia="Times New Roman"/>
                <w:kern w:val="0"/>
                <w:sz w:val="20"/>
                <w:szCs w:val="20"/>
              </w:rPr>
            </w:pPr>
            <w:r w:rsidRPr="00DF28F3">
              <w:rPr>
                <w:rFonts w:eastAsia="Times New Roman"/>
                <w:kern w:val="0"/>
                <w:sz w:val="20"/>
                <w:szCs w:val="20"/>
              </w:rPr>
              <w:t>3 897,33</w:t>
            </w:r>
          </w:p>
        </w:tc>
        <w:tc>
          <w:tcPr>
            <w:tcW w:w="2204" w:type="dxa"/>
            <w:tcBorders>
              <w:left w:val="single" w:sz="4" w:space="0" w:color="auto"/>
              <w:bottom w:val="single" w:sz="4" w:space="0" w:color="000000"/>
              <w:right w:val="single" w:sz="4" w:space="0" w:color="auto"/>
            </w:tcBorders>
            <w:shd w:val="clear" w:color="auto" w:fill="auto"/>
          </w:tcPr>
          <w:p w:rsidR="00B15103" w:rsidRPr="00DF28F3" w:rsidRDefault="00B15103" w:rsidP="00B15103">
            <w:pPr>
              <w:widowControl/>
              <w:suppressAutoHyphens w:val="0"/>
              <w:ind w:right="-64"/>
              <w:rPr>
                <w:rFonts w:eastAsia="Times New Roman"/>
                <w:kern w:val="0"/>
                <w:sz w:val="20"/>
                <w:szCs w:val="20"/>
              </w:rPr>
            </w:pPr>
            <w:r w:rsidRPr="00DF28F3">
              <w:rPr>
                <w:rFonts w:eastAsia="Times New Roman"/>
                <w:kern w:val="0"/>
                <w:sz w:val="20"/>
                <w:szCs w:val="20"/>
              </w:rPr>
              <w:t xml:space="preserve">Проведение строительного контроля – 2021 г. – 1 ед.; 2022 г. – 1 ед. </w:t>
            </w:r>
          </w:p>
        </w:tc>
      </w:tr>
      <w:tr w:rsidR="00B15103" w:rsidRPr="00DF28F3" w:rsidTr="00B15103">
        <w:trPr>
          <w:gridAfter w:val="1"/>
          <w:wAfter w:w="237" w:type="dxa"/>
          <w:trHeight w:val="417"/>
        </w:trPr>
        <w:tc>
          <w:tcPr>
            <w:tcW w:w="4962" w:type="dxa"/>
            <w:tcBorders>
              <w:top w:val="single" w:sz="4" w:space="0" w:color="auto"/>
              <w:left w:val="single" w:sz="4" w:space="0" w:color="auto"/>
              <w:bottom w:val="single" w:sz="4" w:space="0" w:color="000000"/>
              <w:right w:val="single" w:sz="4" w:space="0" w:color="auto"/>
            </w:tcBorders>
            <w:shd w:val="clear" w:color="auto" w:fill="auto"/>
            <w:vAlign w:val="center"/>
          </w:tcPr>
          <w:p w:rsidR="00B15103" w:rsidRPr="00DF28F3" w:rsidRDefault="00B15103" w:rsidP="00B15103">
            <w:pPr>
              <w:widowControl/>
              <w:suppressAutoHyphens w:val="0"/>
              <w:jc w:val="center"/>
              <w:rPr>
                <w:rFonts w:eastAsia="Times New Roman"/>
                <w:kern w:val="0"/>
                <w:sz w:val="20"/>
                <w:szCs w:val="20"/>
              </w:rPr>
            </w:pPr>
            <w:r w:rsidRPr="00DF28F3">
              <w:rPr>
                <w:rFonts w:eastAsia="Times New Roman"/>
                <w:kern w:val="0"/>
                <w:sz w:val="20"/>
                <w:szCs w:val="20"/>
              </w:rPr>
              <w:lastRenderedPageBreak/>
              <w:t>1</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center"/>
          </w:tcPr>
          <w:p w:rsidR="00B15103" w:rsidRPr="00DF28F3" w:rsidRDefault="00B15103" w:rsidP="00B15103">
            <w:pPr>
              <w:widowControl/>
              <w:suppressAutoHyphens w:val="0"/>
              <w:jc w:val="center"/>
              <w:rPr>
                <w:rFonts w:eastAsia="Times New Roman"/>
                <w:kern w:val="0"/>
                <w:sz w:val="20"/>
                <w:szCs w:val="20"/>
              </w:rPr>
            </w:pPr>
            <w:r w:rsidRPr="00DF28F3">
              <w:rPr>
                <w:rFonts w:eastAsia="Times New Roman"/>
                <w:kern w:val="0"/>
                <w:sz w:val="20"/>
                <w:szCs w:val="20"/>
              </w:rPr>
              <w:t>2</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center"/>
          </w:tcPr>
          <w:p w:rsidR="00B15103" w:rsidRPr="00DF28F3" w:rsidRDefault="00B15103" w:rsidP="00B15103">
            <w:pPr>
              <w:widowControl/>
              <w:suppressAutoHyphens w:val="0"/>
              <w:ind w:right="-108" w:hanging="108"/>
              <w:jc w:val="center"/>
              <w:rPr>
                <w:rFonts w:eastAsia="Times New Roman"/>
                <w:kern w:val="0"/>
                <w:sz w:val="20"/>
                <w:szCs w:val="20"/>
              </w:rPr>
            </w:pPr>
            <w:r w:rsidRPr="00DF28F3">
              <w:rPr>
                <w:rFonts w:eastAsia="Times New Roman"/>
                <w:kern w:val="0"/>
                <w:sz w:val="20"/>
                <w:szCs w:val="20"/>
              </w:rPr>
              <w:t>3</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tcPr>
          <w:p w:rsidR="00B15103" w:rsidRPr="00DF28F3" w:rsidRDefault="00B15103" w:rsidP="00B15103">
            <w:pPr>
              <w:widowControl/>
              <w:suppressAutoHyphens w:val="0"/>
              <w:ind w:right="-108"/>
              <w:jc w:val="center"/>
              <w:rPr>
                <w:rFonts w:eastAsia="Times New Roman"/>
                <w:kern w:val="0"/>
                <w:sz w:val="20"/>
                <w:szCs w:val="20"/>
              </w:rPr>
            </w:pPr>
            <w:r w:rsidRPr="00DF28F3">
              <w:rPr>
                <w:rFonts w:eastAsia="Times New Roman"/>
                <w:kern w:val="0"/>
                <w:sz w:val="20"/>
                <w:szCs w:val="20"/>
              </w:rPr>
              <w:t>4</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center"/>
          </w:tcPr>
          <w:p w:rsidR="00B15103" w:rsidRPr="00DF28F3" w:rsidRDefault="00B15103" w:rsidP="00B15103">
            <w:pPr>
              <w:widowControl/>
              <w:suppressAutoHyphens w:val="0"/>
              <w:jc w:val="center"/>
              <w:rPr>
                <w:rFonts w:eastAsia="Times New Roman"/>
                <w:kern w:val="0"/>
                <w:sz w:val="20"/>
                <w:szCs w:val="20"/>
              </w:rPr>
            </w:pPr>
            <w:r w:rsidRPr="00DF28F3">
              <w:rPr>
                <w:rFonts w:eastAsia="Times New Roman"/>
                <w:kern w:val="0"/>
                <w:sz w:val="20"/>
                <w:szCs w:val="20"/>
              </w:rPr>
              <w:t>5</w:t>
            </w:r>
          </w:p>
        </w:tc>
        <w:tc>
          <w:tcPr>
            <w:tcW w:w="533"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B15103" w:rsidRPr="00DF28F3" w:rsidRDefault="00B15103" w:rsidP="00B15103">
            <w:pPr>
              <w:widowControl/>
              <w:suppressAutoHyphens w:val="0"/>
              <w:jc w:val="center"/>
              <w:rPr>
                <w:rFonts w:eastAsia="Times New Roman"/>
                <w:kern w:val="0"/>
                <w:sz w:val="20"/>
                <w:szCs w:val="20"/>
              </w:rPr>
            </w:pPr>
            <w:r w:rsidRPr="00DF28F3">
              <w:rPr>
                <w:rFonts w:eastAsia="Times New Roman"/>
                <w:kern w:val="0"/>
                <w:sz w:val="20"/>
                <w:szCs w:val="20"/>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B15103" w:rsidRPr="00DF28F3" w:rsidRDefault="00B15103" w:rsidP="00B15103">
            <w:pPr>
              <w:ind w:left="-108" w:right="-108" w:firstLine="108"/>
              <w:jc w:val="center"/>
              <w:rPr>
                <w:rFonts w:eastAsia="Times New Roman"/>
                <w:kern w:val="0"/>
                <w:sz w:val="20"/>
                <w:szCs w:val="20"/>
              </w:rPr>
            </w:pPr>
            <w:r w:rsidRPr="00DF28F3">
              <w:rPr>
                <w:rFonts w:eastAsia="Times New Roman"/>
                <w:kern w:val="0"/>
                <w:sz w:val="20"/>
                <w:szCs w:val="20"/>
              </w:rPr>
              <w:t>7</w:t>
            </w:r>
          </w:p>
        </w:tc>
        <w:tc>
          <w:tcPr>
            <w:tcW w:w="1134" w:type="dxa"/>
            <w:tcBorders>
              <w:top w:val="single" w:sz="4" w:space="0" w:color="auto"/>
              <w:left w:val="single" w:sz="4" w:space="0" w:color="auto"/>
              <w:bottom w:val="single" w:sz="4" w:space="0" w:color="000000"/>
              <w:right w:val="single" w:sz="4" w:space="0" w:color="auto"/>
            </w:tcBorders>
            <w:shd w:val="clear" w:color="auto" w:fill="auto"/>
            <w:vAlign w:val="center"/>
          </w:tcPr>
          <w:p w:rsidR="00B15103" w:rsidRPr="00DF28F3" w:rsidRDefault="00B15103" w:rsidP="00B15103">
            <w:pPr>
              <w:widowControl/>
              <w:suppressAutoHyphens w:val="0"/>
              <w:ind w:right="-107" w:hanging="108"/>
              <w:jc w:val="center"/>
              <w:rPr>
                <w:rFonts w:eastAsia="Times New Roman"/>
                <w:kern w:val="0"/>
                <w:sz w:val="20"/>
                <w:szCs w:val="20"/>
              </w:rPr>
            </w:pPr>
            <w:r w:rsidRPr="00DF28F3">
              <w:rPr>
                <w:rFonts w:eastAsia="Times New Roman"/>
                <w:kern w:val="0"/>
                <w:sz w:val="20"/>
                <w:szCs w:val="20"/>
              </w:rPr>
              <w:t>8</w:t>
            </w:r>
          </w:p>
        </w:tc>
        <w:tc>
          <w:tcPr>
            <w:tcW w:w="992" w:type="dxa"/>
            <w:tcBorders>
              <w:top w:val="single" w:sz="4" w:space="0" w:color="auto"/>
              <w:left w:val="single" w:sz="4" w:space="0" w:color="auto"/>
              <w:bottom w:val="single" w:sz="4" w:space="0" w:color="000000"/>
              <w:right w:val="single" w:sz="4" w:space="0" w:color="auto"/>
            </w:tcBorders>
            <w:shd w:val="clear" w:color="auto" w:fill="auto"/>
            <w:vAlign w:val="center"/>
          </w:tcPr>
          <w:p w:rsidR="00B15103" w:rsidRPr="00DF28F3" w:rsidRDefault="00B15103" w:rsidP="00B15103">
            <w:pPr>
              <w:ind w:left="-19" w:right="-108" w:firstLine="19"/>
              <w:jc w:val="center"/>
              <w:rPr>
                <w:rFonts w:eastAsia="Times New Roman"/>
                <w:kern w:val="0"/>
                <w:sz w:val="20"/>
                <w:szCs w:val="20"/>
              </w:rPr>
            </w:pPr>
            <w:r w:rsidRPr="00DF28F3">
              <w:rPr>
                <w:rFonts w:eastAsia="Times New Roman"/>
                <w:kern w:val="0"/>
                <w:sz w:val="20"/>
                <w:szCs w:val="20"/>
              </w:rPr>
              <w:t>9</w:t>
            </w:r>
          </w:p>
        </w:tc>
        <w:tc>
          <w:tcPr>
            <w:tcW w:w="1134" w:type="dxa"/>
            <w:tcBorders>
              <w:top w:val="single" w:sz="4" w:space="0" w:color="auto"/>
              <w:left w:val="single" w:sz="4" w:space="0" w:color="auto"/>
              <w:bottom w:val="single" w:sz="4" w:space="0" w:color="000000"/>
              <w:right w:val="single" w:sz="4" w:space="0" w:color="auto"/>
            </w:tcBorders>
            <w:shd w:val="clear" w:color="auto" w:fill="auto"/>
            <w:vAlign w:val="center"/>
          </w:tcPr>
          <w:p w:rsidR="00B15103" w:rsidRPr="00DF28F3" w:rsidRDefault="00B15103" w:rsidP="00B15103">
            <w:pPr>
              <w:widowControl/>
              <w:suppressAutoHyphens w:val="0"/>
              <w:jc w:val="center"/>
              <w:rPr>
                <w:rFonts w:eastAsia="Times New Roman"/>
                <w:kern w:val="0"/>
                <w:sz w:val="20"/>
                <w:szCs w:val="20"/>
              </w:rPr>
            </w:pPr>
            <w:r w:rsidRPr="00DF28F3">
              <w:rPr>
                <w:rFonts w:eastAsia="Times New Roman"/>
                <w:kern w:val="0"/>
                <w:sz w:val="20"/>
                <w:szCs w:val="20"/>
              </w:rPr>
              <w:t>10</w:t>
            </w:r>
          </w:p>
        </w:tc>
        <w:tc>
          <w:tcPr>
            <w:tcW w:w="2204" w:type="dxa"/>
            <w:tcBorders>
              <w:top w:val="single" w:sz="4" w:space="0" w:color="auto"/>
              <w:left w:val="single" w:sz="4" w:space="0" w:color="auto"/>
              <w:bottom w:val="single" w:sz="4" w:space="0" w:color="000000"/>
              <w:right w:val="single" w:sz="4" w:space="0" w:color="auto"/>
            </w:tcBorders>
            <w:shd w:val="clear" w:color="auto" w:fill="auto"/>
            <w:vAlign w:val="center"/>
          </w:tcPr>
          <w:p w:rsidR="00B15103" w:rsidRPr="00DF28F3" w:rsidRDefault="00B15103" w:rsidP="00B15103">
            <w:pPr>
              <w:widowControl/>
              <w:suppressAutoHyphens w:val="0"/>
              <w:jc w:val="center"/>
              <w:rPr>
                <w:rFonts w:eastAsia="Times New Roman"/>
                <w:kern w:val="0"/>
                <w:sz w:val="20"/>
                <w:szCs w:val="20"/>
              </w:rPr>
            </w:pPr>
            <w:r w:rsidRPr="00DF28F3">
              <w:rPr>
                <w:rFonts w:eastAsia="Times New Roman"/>
                <w:kern w:val="0"/>
                <w:sz w:val="20"/>
                <w:szCs w:val="20"/>
              </w:rPr>
              <w:t>11</w:t>
            </w:r>
          </w:p>
        </w:tc>
      </w:tr>
      <w:tr w:rsidR="00B15103" w:rsidRPr="00DF28F3" w:rsidTr="001B5B49">
        <w:trPr>
          <w:gridAfter w:val="1"/>
          <w:wAfter w:w="237" w:type="dxa"/>
          <w:trHeight w:val="417"/>
        </w:trPr>
        <w:tc>
          <w:tcPr>
            <w:tcW w:w="4962" w:type="dxa"/>
            <w:tcBorders>
              <w:left w:val="single" w:sz="4" w:space="0" w:color="auto"/>
              <w:bottom w:val="single" w:sz="4" w:space="0" w:color="000000"/>
              <w:right w:val="single" w:sz="4" w:space="0" w:color="auto"/>
            </w:tcBorders>
            <w:shd w:val="clear" w:color="auto" w:fill="auto"/>
          </w:tcPr>
          <w:p w:rsidR="00B15103" w:rsidRPr="00DF28F3" w:rsidRDefault="00B15103" w:rsidP="00B15103">
            <w:pPr>
              <w:pStyle w:val="a9"/>
              <w:widowControl/>
              <w:suppressAutoHyphens w:val="0"/>
              <w:ind w:left="0" w:right="-108"/>
              <w:rPr>
                <w:rFonts w:eastAsia="Times New Roman"/>
                <w:color w:val="000000"/>
                <w:kern w:val="0"/>
                <w:sz w:val="20"/>
                <w:szCs w:val="20"/>
              </w:rPr>
            </w:pPr>
            <w:r w:rsidRPr="00DF28F3">
              <w:rPr>
                <w:rFonts w:eastAsia="Times New Roman"/>
                <w:color w:val="000000"/>
                <w:kern w:val="0"/>
                <w:sz w:val="20"/>
                <w:szCs w:val="20"/>
              </w:rPr>
              <w:t>1.5</w:t>
            </w:r>
            <w:r w:rsidR="006E3B5D" w:rsidRPr="00DF28F3">
              <w:rPr>
                <w:rFonts w:eastAsia="Times New Roman"/>
                <w:color w:val="000000"/>
                <w:kern w:val="0"/>
                <w:sz w:val="20"/>
                <w:szCs w:val="20"/>
              </w:rPr>
              <w:t>.</w:t>
            </w:r>
            <w:r w:rsidRPr="00DF28F3">
              <w:rPr>
                <w:rFonts w:eastAsia="Times New Roman"/>
                <w:color w:val="000000"/>
                <w:kern w:val="0"/>
                <w:sz w:val="20"/>
                <w:szCs w:val="20"/>
              </w:rPr>
              <w:t xml:space="preserve"> Оценка эффективности работы очистных сооружений канализации г. Минусинска</w:t>
            </w:r>
          </w:p>
        </w:tc>
        <w:tc>
          <w:tcPr>
            <w:tcW w:w="1417" w:type="dxa"/>
            <w:tcBorders>
              <w:left w:val="single" w:sz="4" w:space="0" w:color="auto"/>
              <w:bottom w:val="single" w:sz="4" w:space="0" w:color="000000"/>
              <w:right w:val="single" w:sz="4" w:space="0" w:color="auto"/>
            </w:tcBorders>
            <w:shd w:val="clear" w:color="auto" w:fill="auto"/>
            <w:vAlign w:val="center"/>
          </w:tcPr>
          <w:p w:rsidR="00B15103" w:rsidRPr="00DF28F3" w:rsidRDefault="00B15103" w:rsidP="00B15103">
            <w:pPr>
              <w:widowControl/>
              <w:suppressAutoHyphens w:val="0"/>
              <w:ind w:left="-108" w:right="-107"/>
              <w:jc w:val="center"/>
              <w:rPr>
                <w:rFonts w:eastAsia="Times New Roman"/>
                <w:kern w:val="0"/>
                <w:sz w:val="20"/>
                <w:szCs w:val="20"/>
              </w:rPr>
            </w:pPr>
            <w:r w:rsidRPr="00DF28F3">
              <w:rPr>
                <w:rFonts w:eastAsia="Times New Roman"/>
                <w:kern w:val="0"/>
                <w:sz w:val="20"/>
                <w:szCs w:val="20"/>
              </w:rPr>
              <w:t>Администрация города Минусинска</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center"/>
          </w:tcPr>
          <w:p w:rsidR="00B15103" w:rsidRPr="00DF28F3" w:rsidRDefault="00B15103" w:rsidP="00B15103">
            <w:pPr>
              <w:tabs>
                <w:tab w:val="left" w:pos="8050"/>
              </w:tabs>
              <w:jc w:val="center"/>
              <w:rPr>
                <w:sz w:val="20"/>
                <w:szCs w:val="20"/>
              </w:rPr>
            </w:pPr>
            <w:r w:rsidRPr="00DF28F3">
              <w:rPr>
                <w:sz w:val="20"/>
                <w:szCs w:val="20"/>
              </w:rPr>
              <w:t>005</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tcPr>
          <w:p w:rsidR="00B15103" w:rsidRPr="00DF28F3" w:rsidRDefault="00B15103" w:rsidP="00B15103">
            <w:pPr>
              <w:tabs>
                <w:tab w:val="left" w:pos="8050"/>
              </w:tabs>
              <w:jc w:val="center"/>
              <w:rPr>
                <w:sz w:val="20"/>
                <w:szCs w:val="20"/>
              </w:rPr>
            </w:pPr>
            <w:r w:rsidRPr="00DF28F3">
              <w:rPr>
                <w:sz w:val="20"/>
                <w:szCs w:val="20"/>
              </w:rPr>
              <w:t>0505</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center"/>
          </w:tcPr>
          <w:p w:rsidR="00B15103" w:rsidRPr="00DF28F3" w:rsidRDefault="00B15103" w:rsidP="00B15103">
            <w:pPr>
              <w:tabs>
                <w:tab w:val="left" w:pos="8050"/>
              </w:tabs>
              <w:ind w:right="-108" w:hanging="108"/>
              <w:jc w:val="center"/>
              <w:rPr>
                <w:sz w:val="20"/>
                <w:szCs w:val="20"/>
              </w:rPr>
            </w:pPr>
            <w:r w:rsidRPr="00DF28F3">
              <w:rPr>
                <w:sz w:val="20"/>
                <w:szCs w:val="20"/>
              </w:rPr>
              <w:t>0310081330</w:t>
            </w:r>
          </w:p>
        </w:tc>
        <w:tc>
          <w:tcPr>
            <w:tcW w:w="533"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B15103" w:rsidRPr="00DF28F3" w:rsidRDefault="00B15103" w:rsidP="00B15103">
            <w:pPr>
              <w:tabs>
                <w:tab w:val="left" w:pos="8050"/>
              </w:tabs>
              <w:jc w:val="center"/>
              <w:rPr>
                <w:sz w:val="20"/>
                <w:szCs w:val="20"/>
              </w:rPr>
            </w:pPr>
            <w:r w:rsidRPr="00DF28F3">
              <w:rPr>
                <w:sz w:val="20"/>
                <w:szCs w:val="20"/>
              </w:rPr>
              <w:t>244</w:t>
            </w:r>
          </w:p>
        </w:tc>
        <w:tc>
          <w:tcPr>
            <w:tcW w:w="1134" w:type="dxa"/>
            <w:tcBorders>
              <w:top w:val="single" w:sz="4" w:space="0" w:color="auto"/>
              <w:left w:val="nil"/>
              <w:bottom w:val="single" w:sz="4" w:space="0" w:color="auto"/>
              <w:right w:val="single" w:sz="4" w:space="0" w:color="auto"/>
            </w:tcBorders>
            <w:shd w:val="clear" w:color="auto" w:fill="auto"/>
            <w:vAlign w:val="center"/>
          </w:tcPr>
          <w:p w:rsidR="00B15103" w:rsidRPr="00DF28F3" w:rsidRDefault="008051B0" w:rsidP="00B15103">
            <w:pPr>
              <w:widowControl/>
              <w:suppressAutoHyphens w:val="0"/>
              <w:ind w:left="-170" w:right="-174"/>
              <w:jc w:val="center"/>
              <w:rPr>
                <w:rFonts w:eastAsia="Times New Roman"/>
                <w:color w:val="000000"/>
                <w:kern w:val="0"/>
                <w:sz w:val="20"/>
                <w:szCs w:val="20"/>
              </w:rPr>
            </w:pPr>
            <w:r w:rsidRPr="00DF28F3">
              <w:rPr>
                <w:rFonts w:eastAsia="Times New Roman"/>
                <w:color w:val="000000"/>
                <w:kern w:val="0"/>
                <w:sz w:val="20"/>
                <w:szCs w:val="20"/>
              </w:rPr>
              <w:t>25</w:t>
            </w:r>
            <w:r w:rsidR="00B15103" w:rsidRPr="00DF28F3">
              <w:rPr>
                <w:rFonts w:eastAsia="Times New Roman"/>
                <w:color w:val="000000"/>
                <w:kern w:val="0"/>
                <w:sz w:val="20"/>
                <w:szCs w:val="20"/>
              </w:rPr>
              <w:t>0,00</w:t>
            </w:r>
          </w:p>
        </w:tc>
        <w:tc>
          <w:tcPr>
            <w:tcW w:w="1134" w:type="dxa"/>
            <w:tcBorders>
              <w:top w:val="single" w:sz="4" w:space="0" w:color="auto"/>
              <w:left w:val="single" w:sz="4" w:space="0" w:color="auto"/>
              <w:bottom w:val="single" w:sz="4" w:space="0" w:color="000000"/>
              <w:right w:val="single" w:sz="4" w:space="0" w:color="auto"/>
            </w:tcBorders>
            <w:shd w:val="clear" w:color="auto" w:fill="auto"/>
            <w:vAlign w:val="center"/>
          </w:tcPr>
          <w:p w:rsidR="00B15103" w:rsidRPr="00DF28F3" w:rsidRDefault="00B15103" w:rsidP="00B15103">
            <w:pPr>
              <w:widowControl/>
              <w:suppressAutoHyphens w:val="0"/>
              <w:jc w:val="center"/>
              <w:rPr>
                <w:rFonts w:eastAsia="Times New Roman"/>
                <w:color w:val="000000"/>
                <w:kern w:val="0"/>
                <w:sz w:val="20"/>
                <w:szCs w:val="20"/>
              </w:rPr>
            </w:pPr>
          </w:p>
        </w:tc>
        <w:tc>
          <w:tcPr>
            <w:tcW w:w="992" w:type="dxa"/>
            <w:tcBorders>
              <w:top w:val="single" w:sz="4" w:space="0" w:color="auto"/>
              <w:left w:val="single" w:sz="4" w:space="0" w:color="auto"/>
              <w:bottom w:val="single" w:sz="4" w:space="0" w:color="000000"/>
              <w:right w:val="single" w:sz="4" w:space="0" w:color="auto"/>
            </w:tcBorders>
            <w:shd w:val="clear" w:color="auto" w:fill="auto"/>
            <w:vAlign w:val="center"/>
          </w:tcPr>
          <w:p w:rsidR="00B15103" w:rsidRPr="00DF28F3" w:rsidRDefault="00B15103" w:rsidP="00B15103">
            <w:pPr>
              <w:widowControl/>
              <w:suppressAutoHyphens w:val="0"/>
              <w:jc w:val="center"/>
              <w:rPr>
                <w:rFonts w:eastAsia="Times New Roman"/>
                <w:color w:val="000000"/>
                <w:kern w:val="0"/>
                <w:sz w:val="20"/>
                <w:szCs w:val="20"/>
              </w:rPr>
            </w:pPr>
          </w:p>
        </w:tc>
        <w:tc>
          <w:tcPr>
            <w:tcW w:w="1134" w:type="dxa"/>
            <w:tcBorders>
              <w:top w:val="nil"/>
              <w:left w:val="single" w:sz="4" w:space="0" w:color="auto"/>
              <w:bottom w:val="single" w:sz="4" w:space="0" w:color="000000"/>
              <w:right w:val="single" w:sz="4" w:space="0" w:color="auto"/>
            </w:tcBorders>
            <w:shd w:val="clear" w:color="auto" w:fill="auto"/>
            <w:vAlign w:val="center"/>
          </w:tcPr>
          <w:p w:rsidR="00B15103" w:rsidRPr="00DF28F3" w:rsidRDefault="008051B0" w:rsidP="00B15103">
            <w:pPr>
              <w:widowControl/>
              <w:suppressAutoHyphens w:val="0"/>
              <w:jc w:val="center"/>
              <w:rPr>
                <w:rFonts w:eastAsia="Times New Roman"/>
                <w:kern w:val="0"/>
                <w:sz w:val="20"/>
                <w:szCs w:val="20"/>
              </w:rPr>
            </w:pPr>
            <w:r w:rsidRPr="00DF28F3">
              <w:rPr>
                <w:rFonts w:eastAsia="Times New Roman"/>
                <w:kern w:val="0"/>
                <w:sz w:val="20"/>
                <w:szCs w:val="20"/>
              </w:rPr>
              <w:t>25</w:t>
            </w:r>
            <w:r w:rsidR="00B15103" w:rsidRPr="00DF28F3">
              <w:rPr>
                <w:rFonts w:eastAsia="Times New Roman"/>
                <w:kern w:val="0"/>
                <w:sz w:val="20"/>
                <w:szCs w:val="20"/>
              </w:rPr>
              <w:t>0,00</w:t>
            </w:r>
          </w:p>
        </w:tc>
        <w:tc>
          <w:tcPr>
            <w:tcW w:w="2204" w:type="dxa"/>
            <w:tcBorders>
              <w:left w:val="single" w:sz="4" w:space="0" w:color="auto"/>
              <w:bottom w:val="single" w:sz="4" w:space="0" w:color="000000"/>
              <w:right w:val="single" w:sz="4" w:space="0" w:color="auto"/>
            </w:tcBorders>
            <w:shd w:val="clear" w:color="auto" w:fill="auto"/>
          </w:tcPr>
          <w:p w:rsidR="00B15103" w:rsidRPr="00DF28F3" w:rsidRDefault="00B15103" w:rsidP="00B15103">
            <w:pPr>
              <w:widowControl/>
              <w:suppressAutoHyphens w:val="0"/>
              <w:ind w:right="-64"/>
              <w:rPr>
                <w:rFonts w:eastAsia="Times New Roman"/>
                <w:kern w:val="0"/>
                <w:sz w:val="20"/>
                <w:szCs w:val="20"/>
              </w:rPr>
            </w:pPr>
            <w:r w:rsidRPr="00DF28F3">
              <w:rPr>
                <w:rFonts w:eastAsia="Times New Roman"/>
                <w:kern w:val="0"/>
                <w:sz w:val="20"/>
                <w:szCs w:val="20"/>
              </w:rPr>
              <w:t>Проведение оценки эффективности – не менее 1 ед.</w:t>
            </w:r>
          </w:p>
        </w:tc>
      </w:tr>
      <w:tr w:rsidR="008051B0" w:rsidRPr="00DF28F3" w:rsidTr="001B5B49">
        <w:trPr>
          <w:gridAfter w:val="1"/>
          <w:wAfter w:w="237" w:type="dxa"/>
          <w:trHeight w:val="417"/>
        </w:trPr>
        <w:tc>
          <w:tcPr>
            <w:tcW w:w="4962" w:type="dxa"/>
            <w:tcBorders>
              <w:left w:val="single" w:sz="4" w:space="0" w:color="auto"/>
              <w:bottom w:val="single" w:sz="4" w:space="0" w:color="000000"/>
              <w:right w:val="single" w:sz="4" w:space="0" w:color="auto"/>
            </w:tcBorders>
            <w:shd w:val="clear" w:color="auto" w:fill="auto"/>
          </w:tcPr>
          <w:p w:rsidR="00410A51" w:rsidRPr="00DF28F3" w:rsidRDefault="008051B0" w:rsidP="00410A51">
            <w:pPr>
              <w:pStyle w:val="a9"/>
              <w:widowControl/>
              <w:suppressAutoHyphens w:val="0"/>
              <w:ind w:left="0" w:right="-108"/>
              <w:rPr>
                <w:rFonts w:eastAsia="Times New Roman"/>
                <w:color w:val="000000"/>
                <w:kern w:val="0"/>
                <w:sz w:val="20"/>
                <w:szCs w:val="20"/>
              </w:rPr>
            </w:pPr>
            <w:r w:rsidRPr="00DF28F3">
              <w:rPr>
                <w:rFonts w:eastAsia="Times New Roman"/>
                <w:color w:val="000000"/>
                <w:kern w:val="0"/>
                <w:sz w:val="20"/>
                <w:szCs w:val="20"/>
              </w:rPr>
              <w:t>1.6</w:t>
            </w:r>
            <w:r w:rsidR="006E3B5D" w:rsidRPr="00DF28F3">
              <w:rPr>
                <w:rFonts w:eastAsia="Times New Roman"/>
                <w:color w:val="000000"/>
                <w:kern w:val="0"/>
                <w:sz w:val="20"/>
                <w:szCs w:val="20"/>
              </w:rPr>
              <w:t>.</w:t>
            </w:r>
            <w:r w:rsidR="00410A51" w:rsidRPr="00DF28F3">
              <w:rPr>
                <w:rFonts w:eastAsia="Times New Roman"/>
                <w:color w:val="000000"/>
                <w:kern w:val="0"/>
                <w:sz w:val="20"/>
                <w:szCs w:val="20"/>
              </w:rPr>
              <w:t xml:space="preserve"> Капитальный ремонт</w:t>
            </w:r>
            <w:r w:rsidRPr="00DF28F3">
              <w:rPr>
                <w:rFonts w:eastAsia="Times New Roman"/>
                <w:color w:val="000000"/>
                <w:kern w:val="0"/>
                <w:sz w:val="20"/>
                <w:szCs w:val="20"/>
              </w:rPr>
              <w:t xml:space="preserve"> теплов</w:t>
            </w:r>
            <w:r w:rsidR="004B3872" w:rsidRPr="00DF28F3">
              <w:rPr>
                <w:rFonts w:eastAsia="Times New Roman"/>
                <w:color w:val="000000"/>
                <w:kern w:val="0"/>
                <w:sz w:val="20"/>
                <w:szCs w:val="20"/>
              </w:rPr>
              <w:t>ой</w:t>
            </w:r>
            <w:r w:rsidRPr="00DF28F3">
              <w:rPr>
                <w:rFonts w:eastAsia="Times New Roman"/>
                <w:color w:val="000000"/>
                <w:kern w:val="0"/>
                <w:sz w:val="20"/>
                <w:szCs w:val="20"/>
              </w:rPr>
              <w:t xml:space="preserve"> сет</w:t>
            </w:r>
            <w:r w:rsidR="004B3872" w:rsidRPr="00DF28F3">
              <w:rPr>
                <w:rFonts w:eastAsia="Times New Roman"/>
                <w:color w:val="000000"/>
                <w:kern w:val="0"/>
                <w:sz w:val="20"/>
                <w:szCs w:val="20"/>
              </w:rPr>
              <w:t>и</w:t>
            </w:r>
            <w:r w:rsidRPr="00DF28F3">
              <w:rPr>
                <w:rFonts w:eastAsia="Times New Roman"/>
                <w:color w:val="000000"/>
                <w:kern w:val="0"/>
                <w:sz w:val="20"/>
                <w:szCs w:val="20"/>
              </w:rPr>
              <w:t xml:space="preserve"> в </w:t>
            </w:r>
          </w:p>
          <w:p w:rsidR="008051B0" w:rsidRPr="00DF28F3" w:rsidRDefault="008051B0" w:rsidP="00410A51">
            <w:pPr>
              <w:pStyle w:val="a9"/>
              <w:widowControl/>
              <w:suppressAutoHyphens w:val="0"/>
              <w:ind w:left="0" w:right="-108"/>
              <w:rPr>
                <w:rFonts w:eastAsia="Times New Roman"/>
                <w:color w:val="000000"/>
                <w:kern w:val="0"/>
                <w:sz w:val="20"/>
                <w:szCs w:val="20"/>
              </w:rPr>
            </w:pPr>
            <w:r w:rsidRPr="00DF28F3">
              <w:rPr>
                <w:rFonts w:eastAsia="Times New Roman"/>
                <w:color w:val="000000"/>
                <w:kern w:val="0"/>
                <w:sz w:val="20"/>
                <w:szCs w:val="20"/>
              </w:rPr>
              <w:t>г. Минусинске</w:t>
            </w:r>
          </w:p>
        </w:tc>
        <w:tc>
          <w:tcPr>
            <w:tcW w:w="1417" w:type="dxa"/>
            <w:tcBorders>
              <w:left w:val="single" w:sz="4" w:space="0" w:color="auto"/>
              <w:bottom w:val="single" w:sz="4" w:space="0" w:color="000000"/>
              <w:right w:val="single" w:sz="4" w:space="0" w:color="auto"/>
            </w:tcBorders>
            <w:shd w:val="clear" w:color="auto" w:fill="auto"/>
            <w:vAlign w:val="center"/>
          </w:tcPr>
          <w:p w:rsidR="008051B0" w:rsidRPr="00DF28F3" w:rsidRDefault="008051B0" w:rsidP="008051B0">
            <w:pPr>
              <w:widowControl/>
              <w:suppressAutoHyphens w:val="0"/>
              <w:ind w:left="-108" w:right="-107"/>
              <w:jc w:val="center"/>
              <w:rPr>
                <w:rFonts w:eastAsia="Times New Roman"/>
                <w:kern w:val="0"/>
                <w:sz w:val="20"/>
                <w:szCs w:val="20"/>
              </w:rPr>
            </w:pPr>
            <w:r w:rsidRPr="00DF28F3">
              <w:rPr>
                <w:rFonts w:eastAsia="Times New Roman"/>
                <w:kern w:val="0"/>
                <w:sz w:val="20"/>
                <w:szCs w:val="20"/>
              </w:rPr>
              <w:t>Администрация города Минусинска</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center"/>
          </w:tcPr>
          <w:p w:rsidR="008051B0" w:rsidRPr="00DF28F3" w:rsidRDefault="008051B0" w:rsidP="008051B0">
            <w:pPr>
              <w:tabs>
                <w:tab w:val="left" w:pos="8050"/>
              </w:tabs>
              <w:jc w:val="center"/>
              <w:rPr>
                <w:sz w:val="20"/>
                <w:szCs w:val="20"/>
              </w:rPr>
            </w:pPr>
            <w:r w:rsidRPr="00DF28F3">
              <w:rPr>
                <w:sz w:val="20"/>
                <w:szCs w:val="20"/>
              </w:rPr>
              <w:t>005</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tcPr>
          <w:p w:rsidR="008051B0" w:rsidRPr="00DF28F3" w:rsidRDefault="008051B0" w:rsidP="008051B0">
            <w:pPr>
              <w:tabs>
                <w:tab w:val="left" w:pos="8050"/>
              </w:tabs>
              <w:jc w:val="center"/>
              <w:rPr>
                <w:sz w:val="20"/>
                <w:szCs w:val="20"/>
              </w:rPr>
            </w:pPr>
            <w:r w:rsidRPr="00DF28F3">
              <w:rPr>
                <w:sz w:val="20"/>
                <w:szCs w:val="20"/>
              </w:rPr>
              <w:t>0505</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center"/>
          </w:tcPr>
          <w:p w:rsidR="008051B0" w:rsidRPr="00DF28F3" w:rsidRDefault="008051B0" w:rsidP="008051B0">
            <w:pPr>
              <w:tabs>
                <w:tab w:val="left" w:pos="8050"/>
              </w:tabs>
              <w:ind w:right="-108" w:hanging="108"/>
              <w:jc w:val="center"/>
              <w:rPr>
                <w:sz w:val="20"/>
                <w:szCs w:val="20"/>
              </w:rPr>
            </w:pPr>
            <w:r w:rsidRPr="00DF28F3">
              <w:rPr>
                <w:sz w:val="20"/>
                <w:szCs w:val="20"/>
              </w:rPr>
              <w:t>0310081400</w:t>
            </w:r>
          </w:p>
        </w:tc>
        <w:tc>
          <w:tcPr>
            <w:tcW w:w="533"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8051B0" w:rsidRPr="00DF28F3" w:rsidRDefault="008051B0" w:rsidP="008051B0">
            <w:pPr>
              <w:tabs>
                <w:tab w:val="left" w:pos="8050"/>
              </w:tabs>
              <w:jc w:val="center"/>
              <w:rPr>
                <w:sz w:val="20"/>
                <w:szCs w:val="20"/>
              </w:rPr>
            </w:pPr>
            <w:r w:rsidRPr="00DF28F3">
              <w:rPr>
                <w:sz w:val="20"/>
                <w:szCs w:val="20"/>
              </w:rPr>
              <w:t>244</w:t>
            </w:r>
          </w:p>
        </w:tc>
        <w:tc>
          <w:tcPr>
            <w:tcW w:w="1134" w:type="dxa"/>
            <w:tcBorders>
              <w:top w:val="single" w:sz="4" w:space="0" w:color="auto"/>
              <w:left w:val="nil"/>
              <w:bottom w:val="single" w:sz="4" w:space="0" w:color="auto"/>
              <w:right w:val="single" w:sz="4" w:space="0" w:color="auto"/>
            </w:tcBorders>
            <w:shd w:val="clear" w:color="auto" w:fill="auto"/>
            <w:vAlign w:val="center"/>
          </w:tcPr>
          <w:p w:rsidR="008051B0" w:rsidRPr="00DF28F3" w:rsidRDefault="00710DD9" w:rsidP="008051B0">
            <w:pPr>
              <w:widowControl/>
              <w:suppressAutoHyphens w:val="0"/>
              <w:ind w:left="-170" w:right="-174"/>
              <w:jc w:val="center"/>
              <w:rPr>
                <w:rFonts w:eastAsia="Times New Roman"/>
                <w:color w:val="000000"/>
                <w:kern w:val="0"/>
                <w:sz w:val="20"/>
                <w:szCs w:val="20"/>
              </w:rPr>
            </w:pPr>
            <w:r w:rsidRPr="00DF28F3">
              <w:rPr>
                <w:rFonts w:eastAsia="Times New Roman"/>
                <w:color w:val="000000"/>
                <w:kern w:val="0"/>
                <w:sz w:val="20"/>
                <w:szCs w:val="20"/>
              </w:rPr>
              <w:t>8 180,94</w:t>
            </w:r>
          </w:p>
        </w:tc>
        <w:tc>
          <w:tcPr>
            <w:tcW w:w="1134" w:type="dxa"/>
            <w:tcBorders>
              <w:top w:val="single" w:sz="4" w:space="0" w:color="auto"/>
              <w:left w:val="single" w:sz="4" w:space="0" w:color="auto"/>
              <w:bottom w:val="single" w:sz="4" w:space="0" w:color="000000"/>
              <w:right w:val="single" w:sz="4" w:space="0" w:color="auto"/>
            </w:tcBorders>
            <w:shd w:val="clear" w:color="auto" w:fill="auto"/>
            <w:vAlign w:val="center"/>
          </w:tcPr>
          <w:p w:rsidR="008051B0" w:rsidRPr="00DF28F3" w:rsidRDefault="00710DD9" w:rsidP="008051B0">
            <w:pPr>
              <w:widowControl/>
              <w:suppressAutoHyphens w:val="0"/>
              <w:jc w:val="center"/>
              <w:rPr>
                <w:rFonts w:eastAsia="Times New Roman"/>
                <w:color w:val="000000"/>
                <w:kern w:val="0"/>
                <w:sz w:val="20"/>
                <w:szCs w:val="20"/>
              </w:rPr>
            </w:pPr>
            <w:r w:rsidRPr="00DF28F3">
              <w:rPr>
                <w:rFonts w:eastAsia="Times New Roman"/>
                <w:color w:val="000000"/>
                <w:kern w:val="0"/>
                <w:sz w:val="20"/>
                <w:szCs w:val="20"/>
              </w:rPr>
              <w:t>9 565,13</w:t>
            </w:r>
          </w:p>
        </w:tc>
        <w:tc>
          <w:tcPr>
            <w:tcW w:w="992" w:type="dxa"/>
            <w:tcBorders>
              <w:top w:val="single" w:sz="4" w:space="0" w:color="auto"/>
              <w:left w:val="single" w:sz="4" w:space="0" w:color="auto"/>
              <w:bottom w:val="single" w:sz="4" w:space="0" w:color="000000"/>
              <w:right w:val="single" w:sz="4" w:space="0" w:color="auto"/>
            </w:tcBorders>
            <w:shd w:val="clear" w:color="auto" w:fill="auto"/>
            <w:vAlign w:val="center"/>
          </w:tcPr>
          <w:p w:rsidR="008051B0" w:rsidRPr="00DF28F3" w:rsidRDefault="008051B0" w:rsidP="008051B0">
            <w:pPr>
              <w:widowControl/>
              <w:suppressAutoHyphens w:val="0"/>
              <w:jc w:val="center"/>
              <w:rPr>
                <w:rFonts w:eastAsia="Times New Roman"/>
                <w:color w:val="000000"/>
                <w:kern w:val="0"/>
                <w:sz w:val="20"/>
                <w:szCs w:val="20"/>
              </w:rPr>
            </w:pPr>
          </w:p>
        </w:tc>
        <w:tc>
          <w:tcPr>
            <w:tcW w:w="1134" w:type="dxa"/>
            <w:tcBorders>
              <w:top w:val="nil"/>
              <w:left w:val="single" w:sz="4" w:space="0" w:color="auto"/>
              <w:bottom w:val="single" w:sz="4" w:space="0" w:color="000000"/>
              <w:right w:val="single" w:sz="4" w:space="0" w:color="auto"/>
            </w:tcBorders>
            <w:shd w:val="clear" w:color="auto" w:fill="auto"/>
            <w:vAlign w:val="center"/>
          </w:tcPr>
          <w:p w:rsidR="008051B0" w:rsidRPr="00DF28F3" w:rsidRDefault="00710DD9" w:rsidP="008051B0">
            <w:pPr>
              <w:widowControl/>
              <w:suppressAutoHyphens w:val="0"/>
              <w:jc w:val="center"/>
              <w:rPr>
                <w:rFonts w:eastAsia="Times New Roman"/>
                <w:kern w:val="0"/>
                <w:sz w:val="20"/>
                <w:szCs w:val="20"/>
              </w:rPr>
            </w:pPr>
            <w:r w:rsidRPr="00DF28F3">
              <w:rPr>
                <w:rFonts w:eastAsia="Times New Roman"/>
                <w:kern w:val="0"/>
                <w:sz w:val="20"/>
                <w:szCs w:val="20"/>
              </w:rPr>
              <w:t>17 746,07</w:t>
            </w:r>
          </w:p>
        </w:tc>
        <w:tc>
          <w:tcPr>
            <w:tcW w:w="2204" w:type="dxa"/>
            <w:tcBorders>
              <w:left w:val="single" w:sz="4" w:space="0" w:color="auto"/>
              <w:bottom w:val="single" w:sz="4" w:space="0" w:color="000000"/>
              <w:right w:val="single" w:sz="4" w:space="0" w:color="auto"/>
            </w:tcBorders>
            <w:shd w:val="clear" w:color="auto" w:fill="auto"/>
          </w:tcPr>
          <w:p w:rsidR="008051B0" w:rsidRPr="00DF28F3" w:rsidRDefault="008051B0" w:rsidP="00E537B5">
            <w:pPr>
              <w:widowControl/>
              <w:suppressAutoHyphens w:val="0"/>
              <w:ind w:right="-64"/>
              <w:rPr>
                <w:rFonts w:eastAsia="Times New Roman"/>
                <w:kern w:val="0"/>
                <w:sz w:val="20"/>
                <w:szCs w:val="20"/>
              </w:rPr>
            </w:pPr>
            <w:r w:rsidRPr="00DF28F3">
              <w:rPr>
                <w:rFonts w:eastAsia="Times New Roman"/>
                <w:kern w:val="0"/>
                <w:sz w:val="20"/>
                <w:szCs w:val="20"/>
              </w:rPr>
              <w:t>Капремонт тепловых сетей, протяженностью 1,15 км</w:t>
            </w:r>
          </w:p>
        </w:tc>
      </w:tr>
      <w:tr w:rsidR="006E3B5D" w:rsidRPr="00DF28F3" w:rsidTr="001B5B49">
        <w:trPr>
          <w:gridAfter w:val="1"/>
          <w:wAfter w:w="237" w:type="dxa"/>
          <w:trHeight w:val="417"/>
        </w:trPr>
        <w:tc>
          <w:tcPr>
            <w:tcW w:w="4962" w:type="dxa"/>
            <w:tcBorders>
              <w:left w:val="single" w:sz="4" w:space="0" w:color="auto"/>
              <w:bottom w:val="single" w:sz="4" w:space="0" w:color="000000"/>
              <w:right w:val="single" w:sz="4" w:space="0" w:color="auto"/>
            </w:tcBorders>
            <w:shd w:val="clear" w:color="auto" w:fill="auto"/>
          </w:tcPr>
          <w:p w:rsidR="006E3B5D" w:rsidRPr="00DF28F3" w:rsidRDefault="006E3B5D" w:rsidP="006E3B5D">
            <w:pPr>
              <w:pStyle w:val="a9"/>
              <w:widowControl/>
              <w:numPr>
                <w:ilvl w:val="1"/>
                <w:numId w:val="23"/>
              </w:numPr>
              <w:suppressAutoHyphens w:val="0"/>
              <w:ind w:left="34" w:right="-108" w:firstLine="0"/>
              <w:rPr>
                <w:rFonts w:eastAsia="Times New Roman"/>
                <w:color w:val="000000"/>
                <w:kern w:val="0"/>
                <w:sz w:val="20"/>
                <w:szCs w:val="20"/>
              </w:rPr>
            </w:pPr>
            <w:r w:rsidRPr="00DF28F3">
              <w:rPr>
                <w:rFonts w:eastAsia="Times New Roman"/>
                <w:color w:val="000000"/>
                <w:kern w:val="0"/>
                <w:sz w:val="20"/>
                <w:szCs w:val="20"/>
              </w:rPr>
              <w:t xml:space="preserve">Актуализация схем водоснабжения </w:t>
            </w:r>
            <w:r w:rsidR="003A6017" w:rsidRPr="00DF28F3">
              <w:rPr>
                <w:rFonts w:eastAsia="Times New Roman"/>
                <w:color w:val="000000"/>
                <w:kern w:val="0"/>
                <w:sz w:val="20"/>
                <w:szCs w:val="20"/>
              </w:rPr>
              <w:t xml:space="preserve">и </w:t>
            </w:r>
            <w:r w:rsidRPr="00DF28F3">
              <w:rPr>
                <w:rFonts w:eastAsia="Times New Roman"/>
                <w:color w:val="000000"/>
                <w:kern w:val="0"/>
                <w:sz w:val="20"/>
                <w:szCs w:val="20"/>
              </w:rPr>
              <w:t>водоотведения города Минусинска</w:t>
            </w:r>
          </w:p>
        </w:tc>
        <w:tc>
          <w:tcPr>
            <w:tcW w:w="1417" w:type="dxa"/>
            <w:tcBorders>
              <w:left w:val="single" w:sz="4" w:space="0" w:color="auto"/>
              <w:bottom w:val="single" w:sz="4" w:space="0" w:color="000000"/>
              <w:right w:val="single" w:sz="4" w:space="0" w:color="auto"/>
            </w:tcBorders>
            <w:shd w:val="clear" w:color="auto" w:fill="auto"/>
            <w:vAlign w:val="center"/>
          </w:tcPr>
          <w:p w:rsidR="006E3B5D" w:rsidRPr="00DF28F3" w:rsidRDefault="006E3B5D" w:rsidP="008051B0">
            <w:pPr>
              <w:widowControl/>
              <w:suppressAutoHyphens w:val="0"/>
              <w:ind w:left="-108" w:right="-107"/>
              <w:jc w:val="center"/>
              <w:rPr>
                <w:rFonts w:eastAsia="Times New Roman"/>
                <w:kern w:val="0"/>
                <w:sz w:val="20"/>
                <w:szCs w:val="20"/>
              </w:rPr>
            </w:pPr>
            <w:r w:rsidRPr="00DF28F3">
              <w:rPr>
                <w:rFonts w:eastAsia="Times New Roman"/>
                <w:kern w:val="0"/>
                <w:sz w:val="20"/>
                <w:szCs w:val="20"/>
              </w:rPr>
              <w:t>Администрация города Минусинска</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center"/>
          </w:tcPr>
          <w:p w:rsidR="006E3B5D" w:rsidRPr="00DF28F3" w:rsidRDefault="006E3B5D" w:rsidP="008051B0">
            <w:pPr>
              <w:tabs>
                <w:tab w:val="left" w:pos="8050"/>
              </w:tabs>
              <w:jc w:val="center"/>
              <w:rPr>
                <w:sz w:val="20"/>
                <w:szCs w:val="20"/>
              </w:rPr>
            </w:pPr>
            <w:r w:rsidRPr="00DF28F3">
              <w:rPr>
                <w:sz w:val="20"/>
                <w:szCs w:val="20"/>
              </w:rPr>
              <w:t>005</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tcPr>
          <w:p w:rsidR="006E3B5D" w:rsidRPr="00DF28F3" w:rsidRDefault="006E3B5D" w:rsidP="008051B0">
            <w:pPr>
              <w:tabs>
                <w:tab w:val="left" w:pos="8050"/>
              </w:tabs>
              <w:jc w:val="center"/>
              <w:rPr>
                <w:sz w:val="20"/>
                <w:szCs w:val="20"/>
              </w:rPr>
            </w:pPr>
            <w:r w:rsidRPr="00DF28F3">
              <w:rPr>
                <w:sz w:val="20"/>
                <w:szCs w:val="20"/>
              </w:rPr>
              <w:t>0505</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center"/>
          </w:tcPr>
          <w:p w:rsidR="006E3B5D" w:rsidRPr="00DF28F3" w:rsidRDefault="006E3B5D" w:rsidP="008051B0">
            <w:pPr>
              <w:tabs>
                <w:tab w:val="left" w:pos="8050"/>
              </w:tabs>
              <w:ind w:right="-108" w:hanging="108"/>
              <w:jc w:val="center"/>
              <w:rPr>
                <w:sz w:val="20"/>
                <w:szCs w:val="20"/>
              </w:rPr>
            </w:pPr>
            <w:r w:rsidRPr="00DF28F3">
              <w:rPr>
                <w:sz w:val="20"/>
                <w:szCs w:val="20"/>
              </w:rPr>
              <w:t>0310081270</w:t>
            </w:r>
          </w:p>
        </w:tc>
        <w:tc>
          <w:tcPr>
            <w:tcW w:w="533"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6E3B5D" w:rsidRPr="00DF28F3" w:rsidRDefault="006E3B5D" w:rsidP="008051B0">
            <w:pPr>
              <w:tabs>
                <w:tab w:val="left" w:pos="8050"/>
              </w:tabs>
              <w:jc w:val="center"/>
              <w:rPr>
                <w:sz w:val="20"/>
                <w:szCs w:val="20"/>
              </w:rPr>
            </w:pPr>
            <w:r w:rsidRPr="00DF28F3">
              <w:rPr>
                <w:sz w:val="20"/>
                <w:szCs w:val="20"/>
              </w:rPr>
              <w:t>244</w:t>
            </w:r>
          </w:p>
        </w:tc>
        <w:tc>
          <w:tcPr>
            <w:tcW w:w="1134" w:type="dxa"/>
            <w:tcBorders>
              <w:top w:val="single" w:sz="4" w:space="0" w:color="auto"/>
              <w:left w:val="nil"/>
              <w:bottom w:val="single" w:sz="4" w:space="0" w:color="auto"/>
              <w:right w:val="single" w:sz="4" w:space="0" w:color="auto"/>
            </w:tcBorders>
            <w:shd w:val="clear" w:color="auto" w:fill="auto"/>
            <w:vAlign w:val="center"/>
          </w:tcPr>
          <w:p w:rsidR="006E3B5D" w:rsidRPr="00DF28F3" w:rsidRDefault="00710DD9" w:rsidP="008051B0">
            <w:pPr>
              <w:widowControl/>
              <w:suppressAutoHyphens w:val="0"/>
              <w:ind w:left="-170" w:right="-174"/>
              <w:jc w:val="center"/>
              <w:rPr>
                <w:rFonts w:eastAsia="Times New Roman"/>
                <w:color w:val="000000"/>
                <w:kern w:val="0"/>
                <w:sz w:val="20"/>
                <w:szCs w:val="20"/>
              </w:rPr>
            </w:pPr>
            <w:r w:rsidRPr="00DF28F3">
              <w:rPr>
                <w:rFonts w:eastAsia="Times New Roman"/>
                <w:color w:val="000000"/>
                <w:kern w:val="0"/>
                <w:sz w:val="20"/>
                <w:szCs w:val="20"/>
              </w:rPr>
              <w:t>897,00</w:t>
            </w:r>
          </w:p>
        </w:tc>
        <w:tc>
          <w:tcPr>
            <w:tcW w:w="1134" w:type="dxa"/>
            <w:tcBorders>
              <w:top w:val="single" w:sz="4" w:space="0" w:color="auto"/>
              <w:left w:val="single" w:sz="4" w:space="0" w:color="auto"/>
              <w:bottom w:val="single" w:sz="4" w:space="0" w:color="000000"/>
              <w:right w:val="single" w:sz="4" w:space="0" w:color="auto"/>
            </w:tcBorders>
            <w:shd w:val="clear" w:color="auto" w:fill="auto"/>
            <w:vAlign w:val="center"/>
          </w:tcPr>
          <w:p w:rsidR="006E3B5D" w:rsidRPr="00DF28F3" w:rsidRDefault="006E3B5D" w:rsidP="008051B0">
            <w:pPr>
              <w:widowControl/>
              <w:suppressAutoHyphens w:val="0"/>
              <w:jc w:val="center"/>
              <w:rPr>
                <w:rFonts w:eastAsia="Times New Roman"/>
                <w:color w:val="000000"/>
                <w:kern w:val="0"/>
                <w:sz w:val="20"/>
                <w:szCs w:val="20"/>
              </w:rPr>
            </w:pPr>
          </w:p>
        </w:tc>
        <w:tc>
          <w:tcPr>
            <w:tcW w:w="992" w:type="dxa"/>
            <w:tcBorders>
              <w:top w:val="single" w:sz="4" w:space="0" w:color="auto"/>
              <w:left w:val="single" w:sz="4" w:space="0" w:color="auto"/>
              <w:bottom w:val="single" w:sz="4" w:space="0" w:color="000000"/>
              <w:right w:val="single" w:sz="4" w:space="0" w:color="auto"/>
            </w:tcBorders>
            <w:shd w:val="clear" w:color="auto" w:fill="auto"/>
            <w:vAlign w:val="center"/>
          </w:tcPr>
          <w:p w:rsidR="006E3B5D" w:rsidRPr="00DF28F3" w:rsidRDefault="006E3B5D" w:rsidP="008051B0">
            <w:pPr>
              <w:widowControl/>
              <w:suppressAutoHyphens w:val="0"/>
              <w:jc w:val="center"/>
              <w:rPr>
                <w:rFonts w:eastAsia="Times New Roman"/>
                <w:color w:val="000000"/>
                <w:kern w:val="0"/>
                <w:sz w:val="20"/>
                <w:szCs w:val="20"/>
              </w:rPr>
            </w:pPr>
          </w:p>
        </w:tc>
        <w:tc>
          <w:tcPr>
            <w:tcW w:w="1134" w:type="dxa"/>
            <w:tcBorders>
              <w:top w:val="nil"/>
              <w:left w:val="single" w:sz="4" w:space="0" w:color="auto"/>
              <w:bottom w:val="single" w:sz="4" w:space="0" w:color="000000"/>
              <w:right w:val="single" w:sz="4" w:space="0" w:color="auto"/>
            </w:tcBorders>
            <w:shd w:val="clear" w:color="auto" w:fill="auto"/>
            <w:vAlign w:val="center"/>
          </w:tcPr>
          <w:p w:rsidR="006E3B5D" w:rsidRPr="00DF28F3" w:rsidRDefault="00710DD9" w:rsidP="008051B0">
            <w:pPr>
              <w:widowControl/>
              <w:suppressAutoHyphens w:val="0"/>
              <w:jc w:val="center"/>
              <w:rPr>
                <w:rFonts w:eastAsia="Times New Roman"/>
                <w:kern w:val="0"/>
                <w:sz w:val="20"/>
                <w:szCs w:val="20"/>
              </w:rPr>
            </w:pPr>
            <w:r w:rsidRPr="00DF28F3">
              <w:rPr>
                <w:rFonts w:eastAsia="Times New Roman"/>
                <w:kern w:val="0"/>
                <w:sz w:val="20"/>
                <w:szCs w:val="20"/>
              </w:rPr>
              <w:t>897</w:t>
            </w:r>
            <w:r w:rsidR="006E3B5D" w:rsidRPr="00DF28F3">
              <w:rPr>
                <w:rFonts w:eastAsia="Times New Roman"/>
                <w:kern w:val="0"/>
                <w:sz w:val="20"/>
                <w:szCs w:val="20"/>
              </w:rPr>
              <w:t>,00</w:t>
            </w:r>
          </w:p>
        </w:tc>
        <w:tc>
          <w:tcPr>
            <w:tcW w:w="2204" w:type="dxa"/>
            <w:tcBorders>
              <w:left w:val="single" w:sz="4" w:space="0" w:color="auto"/>
              <w:bottom w:val="single" w:sz="4" w:space="0" w:color="000000"/>
              <w:right w:val="single" w:sz="4" w:space="0" w:color="auto"/>
            </w:tcBorders>
            <w:shd w:val="clear" w:color="auto" w:fill="auto"/>
          </w:tcPr>
          <w:p w:rsidR="006E3B5D" w:rsidRPr="00DF28F3" w:rsidRDefault="006E3B5D" w:rsidP="008051B0">
            <w:pPr>
              <w:widowControl/>
              <w:suppressAutoHyphens w:val="0"/>
              <w:ind w:right="-64"/>
              <w:rPr>
                <w:rFonts w:eastAsia="Times New Roman"/>
                <w:kern w:val="0"/>
                <w:sz w:val="20"/>
                <w:szCs w:val="20"/>
              </w:rPr>
            </w:pPr>
            <w:r w:rsidRPr="00DF28F3">
              <w:rPr>
                <w:rFonts w:eastAsia="Times New Roman"/>
                <w:kern w:val="0"/>
                <w:sz w:val="20"/>
                <w:szCs w:val="20"/>
              </w:rPr>
              <w:t>Актуализация схем в/</w:t>
            </w:r>
            <w:proofErr w:type="spellStart"/>
            <w:r w:rsidRPr="00DF28F3">
              <w:rPr>
                <w:rFonts w:eastAsia="Times New Roman"/>
                <w:kern w:val="0"/>
                <w:sz w:val="20"/>
                <w:szCs w:val="20"/>
              </w:rPr>
              <w:t>сн</w:t>
            </w:r>
            <w:proofErr w:type="spellEnd"/>
            <w:proofErr w:type="gramStart"/>
            <w:r w:rsidRPr="00DF28F3">
              <w:rPr>
                <w:rFonts w:eastAsia="Times New Roman"/>
                <w:kern w:val="0"/>
                <w:sz w:val="20"/>
                <w:szCs w:val="20"/>
              </w:rPr>
              <w:t>.</w:t>
            </w:r>
            <w:proofErr w:type="gramEnd"/>
            <w:r w:rsidRPr="00DF28F3">
              <w:rPr>
                <w:rFonts w:eastAsia="Times New Roman"/>
                <w:kern w:val="0"/>
                <w:sz w:val="20"/>
                <w:szCs w:val="20"/>
              </w:rPr>
              <w:t xml:space="preserve"> и в/отв. – 1 ед.</w:t>
            </w:r>
          </w:p>
        </w:tc>
      </w:tr>
      <w:tr w:rsidR="008051B0" w:rsidRPr="00AE21F5" w:rsidTr="001B5B49">
        <w:trPr>
          <w:gridAfter w:val="1"/>
          <w:wAfter w:w="237" w:type="dxa"/>
          <w:trHeight w:val="349"/>
        </w:trPr>
        <w:tc>
          <w:tcPr>
            <w:tcW w:w="4962" w:type="dxa"/>
            <w:tcBorders>
              <w:top w:val="nil"/>
              <w:left w:val="single" w:sz="4" w:space="0" w:color="auto"/>
              <w:bottom w:val="single" w:sz="4" w:space="0" w:color="000000"/>
              <w:right w:val="single" w:sz="4" w:space="0" w:color="auto"/>
            </w:tcBorders>
            <w:shd w:val="clear" w:color="auto" w:fill="auto"/>
            <w:vAlign w:val="center"/>
          </w:tcPr>
          <w:p w:rsidR="008051B0" w:rsidRPr="00DF28F3" w:rsidRDefault="008051B0" w:rsidP="008051B0">
            <w:pPr>
              <w:widowControl/>
              <w:suppressAutoHyphens w:val="0"/>
              <w:ind w:left="-108" w:right="-108" w:firstLine="108"/>
              <w:rPr>
                <w:rFonts w:eastAsia="Times New Roman"/>
                <w:kern w:val="0"/>
                <w:sz w:val="20"/>
                <w:szCs w:val="20"/>
              </w:rPr>
            </w:pPr>
            <w:r w:rsidRPr="00DF28F3">
              <w:rPr>
                <w:rFonts w:eastAsia="Times New Roman"/>
                <w:kern w:val="0"/>
                <w:sz w:val="20"/>
                <w:szCs w:val="20"/>
              </w:rPr>
              <w:t>ИТОГО:</w:t>
            </w:r>
          </w:p>
        </w:tc>
        <w:tc>
          <w:tcPr>
            <w:tcW w:w="1417" w:type="dxa"/>
            <w:tcBorders>
              <w:top w:val="nil"/>
              <w:left w:val="single" w:sz="4" w:space="0" w:color="auto"/>
              <w:bottom w:val="single" w:sz="4" w:space="0" w:color="000000"/>
              <w:right w:val="single" w:sz="4" w:space="0" w:color="auto"/>
            </w:tcBorders>
            <w:shd w:val="clear" w:color="auto" w:fill="auto"/>
            <w:vAlign w:val="center"/>
          </w:tcPr>
          <w:p w:rsidR="008051B0" w:rsidRPr="00DF28F3" w:rsidRDefault="008051B0" w:rsidP="008051B0">
            <w:pPr>
              <w:widowControl/>
              <w:suppressAutoHyphens w:val="0"/>
              <w:ind w:left="-108" w:right="-107"/>
              <w:jc w:val="center"/>
              <w:rPr>
                <w:rFonts w:eastAsia="Times New Roman"/>
                <w:kern w:val="0"/>
                <w:sz w:val="20"/>
                <w:szCs w:val="20"/>
              </w:rPr>
            </w:pPr>
          </w:p>
        </w:tc>
        <w:tc>
          <w:tcPr>
            <w:tcW w:w="567" w:type="dxa"/>
            <w:tcBorders>
              <w:top w:val="nil"/>
              <w:left w:val="single" w:sz="4" w:space="0" w:color="auto"/>
              <w:bottom w:val="single" w:sz="4" w:space="0" w:color="000000"/>
              <w:right w:val="single" w:sz="4" w:space="0" w:color="auto"/>
            </w:tcBorders>
            <w:shd w:val="clear" w:color="auto" w:fill="auto"/>
            <w:vAlign w:val="center"/>
          </w:tcPr>
          <w:p w:rsidR="008051B0" w:rsidRPr="00DF28F3" w:rsidRDefault="008051B0" w:rsidP="008051B0">
            <w:pPr>
              <w:widowControl/>
              <w:suppressAutoHyphens w:val="0"/>
              <w:jc w:val="center"/>
              <w:rPr>
                <w:rFonts w:eastAsia="Times New Roman"/>
                <w:kern w:val="0"/>
                <w:sz w:val="20"/>
                <w:szCs w:val="20"/>
              </w:rPr>
            </w:pPr>
          </w:p>
        </w:tc>
        <w:tc>
          <w:tcPr>
            <w:tcW w:w="709" w:type="dxa"/>
            <w:tcBorders>
              <w:top w:val="nil"/>
              <w:left w:val="single" w:sz="4" w:space="0" w:color="auto"/>
              <w:bottom w:val="single" w:sz="4" w:space="0" w:color="000000"/>
              <w:right w:val="single" w:sz="4" w:space="0" w:color="auto"/>
            </w:tcBorders>
            <w:shd w:val="clear" w:color="auto" w:fill="auto"/>
            <w:vAlign w:val="center"/>
          </w:tcPr>
          <w:p w:rsidR="008051B0" w:rsidRPr="00DF28F3" w:rsidRDefault="008051B0" w:rsidP="008051B0">
            <w:pPr>
              <w:widowControl/>
              <w:suppressAutoHyphens w:val="0"/>
              <w:jc w:val="center"/>
              <w:rPr>
                <w:rFonts w:eastAsia="Times New Roman"/>
                <w:kern w:val="0"/>
                <w:sz w:val="20"/>
                <w:szCs w:val="20"/>
              </w:rPr>
            </w:pPr>
          </w:p>
        </w:tc>
        <w:tc>
          <w:tcPr>
            <w:tcW w:w="1276" w:type="dxa"/>
            <w:tcBorders>
              <w:top w:val="nil"/>
              <w:left w:val="single" w:sz="4" w:space="0" w:color="auto"/>
              <w:bottom w:val="single" w:sz="4" w:space="0" w:color="000000"/>
              <w:right w:val="single" w:sz="4" w:space="0" w:color="auto"/>
            </w:tcBorders>
            <w:shd w:val="clear" w:color="auto" w:fill="auto"/>
            <w:vAlign w:val="center"/>
          </w:tcPr>
          <w:p w:rsidR="008051B0" w:rsidRPr="00DF28F3" w:rsidRDefault="008051B0" w:rsidP="008051B0">
            <w:pPr>
              <w:widowControl/>
              <w:suppressAutoHyphens w:val="0"/>
              <w:jc w:val="center"/>
              <w:rPr>
                <w:rFonts w:eastAsia="Times New Roman"/>
                <w:kern w:val="0"/>
                <w:sz w:val="20"/>
                <w:szCs w:val="20"/>
              </w:rPr>
            </w:pPr>
          </w:p>
        </w:tc>
        <w:tc>
          <w:tcPr>
            <w:tcW w:w="533" w:type="dxa"/>
            <w:gridSpan w:val="2"/>
            <w:tcBorders>
              <w:top w:val="nil"/>
              <w:left w:val="single" w:sz="4" w:space="0" w:color="auto"/>
              <w:bottom w:val="single" w:sz="4" w:space="0" w:color="000000"/>
              <w:right w:val="single" w:sz="4" w:space="0" w:color="auto"/>
            </w:tcBorders>
            <w:shd w:val="clear" w:color="auto" w:fill="auto"/>
            <w:vAlign w:val="center"/>
          </w:tcPr>
          <w:p w:rsidR="008051B0" w:rsidRPr="00DF28F3" w:rsidRDefault="008051B0" w:rsidP="008051B0">
            <w:pPr>
              <w:widowControl/>
              <w:suppressAutoHyphens w:val="0"/>
              <w:jc w:val="center"/>
              <w:rPr>
                <w:rFonts w:eastAsia="Times New Roman"/>
                <w:kern w:val="0"/>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8051B0" w:rsidRPr="00DF28F3" w:rsidRDefault="00410A51" w:rsidP="00817C30">
            <w:pPr>
              <w:widowControl/>
              <w:suppressAutoHyphens w:val="0"/>
              <w:jc w:val="center"/>
              <w:rPr>
                <w:rFonts w:eastAsia="Times New Roman"/>
                <w:kern w:val="0"/>
                <w:sz w:val="20"/>
                <w:szCs w:val="20"/>
              </w:rPr>
            </w:pPr>
            <w:r w:rsidRPr="00DF28F3">
              <w:rPr>
                <w:rFonts w:eastAsia="Times New Roman"/>
                <w:kern w:val="0"/>
                <w:sz w:val="20"/>
                <w:szCs w:val="20"/>
              </w:rPr>
              <w:t>128 067,99</w:t>
            </w:r>
          </w:p>
        </w:tc>
        <w:tc>
          <w:tcPr>
            <w:tcW w:w="1134" w:type="dxa"/>
            <w:tcBorders>
              <w:top w:val="single" w:sz="4" w:space="0" w:color="auto"/>
              <w:left w:val="single" w:sz="4" w:space="0" w:color="auto"/>
              <w:bottom w:val="single" w:sz="4" w:space="0" w:color="000000"/>
              <w:right w:val="single" w:sz="4" w:space="0" w:color="auto"/>
            </w:tcBorders>
            <w:shd w:val="clear" w:color="auto" w:fill="auto"/>
            <w:vAlign w:val="center"/>
          </w:tcPr>
          <w:p w:rsidR="008051B0" w:rsidRPr="00DF28F3" w:rsidRDefault="00410A51" w:rsidP="008051B0">
            <w:pPr>
              <w:widowControl/>
              <w:suppressAutoHyphens w:val="0"/>
              <w:jc w:val="center"/>
              <w:rPr>
                <w:rFonts w:eastAsia="Times New Roman"/>
                <w:kern w:val="0"/>
                <w:sz w:val="20"/>
                <w:szCs w:val="20"/>
              </w:rPr>
            </w:pPr>
            <w:r w:rsidRPr="00DF28F3">
              <w:rPr>
                <w:rFonts w:eastAsia="Times New Roman"/>
                <w:kern w:val="0"/>
                <w:sz w:val="20"/>
                <w:szCs w:val="20"/>
              </w:rPr>
              <w:t>93 083,56</w:t>
            </w:r>
          </w:p>
        </w:tc>
        <w:tc>
          <w:tcPr>
            <w:tcW w:w="992" w:type="dxa"/>
            <w:tcBorders>
              <w:top w:val="single" w:sz="4" w:space="0" w:color="auto"/>
              <w:left w:val="single" w:sz="4" w:space="0" w:color="auto"/>
              <w:bottom w:val="single" w:sz="4" w:space="0" w:color="000000"/>
              <w:right w:val="single" w:sz="4" w:space="0" w:color="auto"/>
            </w:tcBorders>
            <w:shd w:val="clear" w:color="auto" w:fill="auto"/>
            <w:vAlign w:val="center"/>
          </w:tcPr>
          <w:p w:rsidR="008051B0" w:rsidRPr="00DF28F3" w:rsidRDefault="008051B0" w:rsidP="008051B0">
            <w:pPr>
              <w:widowControl/>
              <w:suppressAutoHyphens w:val="0"/>
              <w:jc w:val="center"/>
              <w:rPr>
                <w:rFonts w:eastAsia="Times New Roman"/>
                <w:kern w:val="0"/>
                <w:sz w:val="20"/>
                <w:szCs w:val="20"/>
              </w:rPr>
            </w:pPr>
            <w:r w:rsidRPr="00DF28F3">
              <w:rPr>
                <w:rFonts w:eastAsia="Times New Roman"/>
                <w:kern w:val="0"/>
                <w:sz w:val="20"/>
                <w:szCs w:val="20"/>
              </w:rPr>
              <w:t>0,00</w:t>
            </w:r>
          </w:p>
        </w:tc>
        <w:tc>
          <w:tcPr>
            <w:tcW w:w="1134" w:type="dxa"/>
            <w:tcBorders>
              <w:top w:val="nil"/>
              <w:left w:val="single" w:sz="4" w:space="0" w:color="auto"/>
              <w:bottom w:val="single" w:sz="4" w:space="0" w:color="000000"/>
              <w:right w:val="single" w:sz="4" w:space="0" w:color="auto"/>
            </w:tcBorders>
            <w:shd w:val="clear" w:color="auto" w:fill="auto"/>
            <w:vAlign w:val="center"/>
          </w:tcPr>
          <w:p w:rsidR="008051B0" w:rsidRPr="00AE21F5" w:rsidRDefault="00410A51" w:rsidP="00817C30">
            <w:pPr>
              <w:widowControl/>
              <w:suppressAutoHyphens w:val="0"/>
              <w:rPr>
                <w:rFonts w:eastAsia="Times New Roman"/>
                <w:kern w:val="0"/>
                <w:sz w:val="20"/>
                <w:szCs w:val="20"/>
              </w:rPr>
            </w:pPr>
            <w:r w:rsidRPr="00DF28F3">
              <w:rPr>
                <w:rFonts w:eastAsia="Times New Roman"/>
                <w:kern w:val="0"/>
                <w:sz w:val="20"/>
                <w:szCs w:val="20"/>
              </w:rPr>
              <w:t>221 151,55</w:t>
            </w:r>
          </w:p>
        </w:tc>
        <w:tc>
          <w:tcPr>
            <w:tcW w:w="2204" w:type="dxa"/>
            <w:tcBorders>
              <w:left w:val="single" w:sz="4" w:space="0" w:color="auto"/>
              <w:bottom w:val="single" w:sz="4" w:space="0" w:color="000000"/>
              <w:right w:val="single" w:sz="4" w:space="0" w:color="auto"/>
            </w:tcBorders>
            <w:shd w:val="clear" w:color="auto" w:fill="auto"/>
          </w:tcPr>
          <w:p w:rsidR="008051B0" w:rsidRPr="00AE21F5" w:rsidRDefault="008051B0" w:rsidP="008051B0">
            <w:pPr>
              <w:widowControl/>
              <w:suppressAutoHyphens w:val="0"/>
              <w:ind w:left="-108" w:right="-108"/>
              <w:rPr>
                <w:rFonts w:eastAsia="Times New Roman"/>
                <w:color w:val="000000"/>
                <w:kern w:val="0"/>
                <w:sz w:val="20"/>
                <w:szCs w:val="20"/>
              </w:rPr>
            </w:pPr>
          </w:p>
        </w:tc>
      </w:tr>
    </w:tbl>
    <w:p w:rsidR="003C3C90" w:rsidRPr="00AE21F5" w:rsidRDefault="003C3C90" w:rsidP="001B5B49">
      <w:pPr>
        <w:ind w:left="-709" w:right="-314"/>
        <w:rPr>
          <w:szCs w:val="28"/>
        </w:rPr>
      </w:pPr>
    </w:p>
    <w:p w:rsidR="00D552C6" w:rsidRPr="00AE21F5" w:rsidRDefault="009273BB" w:rsidP="001B5B49">
      <w:pPr>
        <w:ind w:left="-709" w:right="-314"/>
        <w:rPr>
          <w:szCs w:val="28"/>
        </w:rPr>
        <w:sectPr w:rsidR="00D552C6" w:rsidRPr="00AE21F5" w:rsidSect="00953ECA">
          <w:headerReference w:type="default" r:id="rId10"/>
          <w:pgSz w:w="16838" w:h="11905" w:orient="landscape"/>
          <w:pgMar w:top="709" w:right="567" w:bottom="709" w:left="1134" w:header="454" w:footer="454" w:gutter="0"/>
          <w:cols w:space="720"/>
          <w:noEndnote/>
          <w:docGrid w:linePitch="381"/>
        </w:sectPr>
      </w:pPr>
      <w:proofErr w:type="spellStart"/>
      <w:r w:rsidRPr="00AE21F5">
        <w:rPr>
          <w:szCs w:val="28"/>
        </w:rPr>
        <w:t>И.о</w:t>
      </w:r>
      <w:proofErr w:type="spellEnd"/>
      <w:r w:rsidRPr="00AE21F5">
        <w:rPr>
          <w:szCs w:val="28"/>
        </w:rPr>
        <w:t xml:space="preserve">. директора МКУ «Управление городского </w:t>
      </w:r>
      <w:proofErr w:type="gramStart"/>
      <w:r w:rsidRPr="00AE21F5">
        <w:rPr>
          <w:szCs w:val="28"/>
        </w:rPr>
        <w:t xml:space="preserve">хозяйства»   </w:t>
      </w:r>
      <w:proofErr w:type="gramEnd"/>
      <w:r w:rsidRPr="00AE21F5">
        <w:rPr>
          <w:szCs w:val="28"/>
        </w:rPr>
        <w:t xml:space="preserve">                                </w:t>
      </w:r>
      <w:r w:rsidR="001B5B49" w:rsidRPr="00AE21F5">
        <w:rPr>
          <w:szCs w:val="28"/>
        </w:rPr>
        <w:t xml:space="preserve">   </w:t>
      </w:r>
      <w:r w:rsidRPr="00AE21F5">
        <w:rPr>
          <w:szCs w:val="28"/>
        </w:rPr>
        <w:t xml:space="preserve">                        </w:t>
      </w:r>
      <w:r w:rsidR="008D44E4" w:rsidRPr="00AE21F5">
        <w:rPr>
          <w:szCs w:val="28"/>
        </w:rPr>
        <w:t xml:space="preserve">      </w:t>
      </w:r>
      <w:r w:rsidRPr="00AE21F5">
        <w:rPr>
          <w:szCs w:val="28"/>
        </w:rPr>
        <w:t xml:space="preserve">                        </w:t>
      </w:r>
      <w:r w:rsidR="00953D66" w:rsidRPr="00AE21F5">
        <w:rPr>
          <w:szCs w:val="28"/>
        </w:rPr>
        <w:t xml:space="preserve">    </w:t>
      </w:r>
      <w:r w:rsidRPr="00AE21F5">
        <w:rPr>
          <w:szCs w:val="28"/>
        </w:rPr>
        <w:t xml:space="preserve">    В.</w:t>
      </w:r>
      <w:r w:rsidR="008D44E4" w:rsidRPr="00AE21F5">
        <w:rPr>
          <w:szCs w:val="28"/>
        </w:rPr>
        <w:t>А</w:t>
      </w:r>
      <w:r w:rsidRPr="00AE21F5">
        <w:rPr>
          <w:szCs w:val="28"/>
        </w:rPr>
        <w:t xml:space="preserve">. </w:t>
      </w:r>
      <w:r w:rsidR="008D44E4" w:rsidRPr="00AE21F5">
        <w:rPr>
          <w:szCs w:val="28"/>
        </w:rPr>
        <w:t>Патроннико</w:t>
      </w:r>
      <w:r w:rsidRPr="00AE21F5">
        <w:rPr>
          <w:szCs w:val="28"/>
        </w:rPr>
        <w:t>в</w:t>
      </w:r>
    </w:p>
    <w:p w:rsidR="006F3F9C" w:rsidRPr="00DF28F3" w:rsidRDefault="006F3F9C" w:rsidP="004D55BE">
      <w:pPr>
        <w:autoSpaceDE w:val="0"/>
        <w:autoSpaceDN w:val="0"/>
        <w:adjustRightInd w:val="0"/>
        <w:ind w:left="5103"/>
        <w:outlineLvl w:val="0"/>
        <w:rPr>
          <w:szCs w:val="28"/>
        </w:rPr>
      </w:pPr>
      <w:r w:rsidRPr="00DF28F3">
        <w:rPr>
          <w:szCs w:val="28"/>
        </w:rPr>
        <w:lastRenderedPageBreak/>
        <w:t xml:space="preserve">Приложение </w:t>
      </w:r>
      <w:r w:rsidR="006A5666" w:rsidRPr="00DF28F3">
        <w:rPr>
          <w:szCs w:val="28"/>
        </w:rPr>
        <w:t>7</w:t>
      </w:r>
    </w:p>
    <w:p w:rsidR="006F3F9C" w:rsidRPr="00DF28F3" w:rsidRDefault="006F3F9C" w:rsidP="004D55BE">
      <w:pPr>
        <w:autoSpaceDE w:val="0"/>
        <w:autoSpaceDN w:val="0"/>
        <w:adjustRightInd w:val="0"/>
        <w:ind w:left="5103"/>
        <w:outlineLvl w:val="0"/>
        <w:rPr>
          <w:szCs w:val="28"/>
        </w:rPr>
      </w:pPr>
      <w:r w:rsidRPr="00DF28F3">
        <w:rPr>
          <w:szCs w:val="28"/>
        </w:rPr>
        <w:t>к муниципальной программе</w:t>
      </w:r>
    </w:p>
    <w:p w:rsidR="006F3F9C" w:rsidRPr="00DF28F3" w:rsidRDefault="006F3F9C" w:rsidP="004D55BE">
      <w:pPr>
        <w:autoSpaceDE w:val="0"/>
        <w:autoSpaceDN w:val="0"/>
        <w:adjustRightInd w:val="0"/>
        <w:ind w:left="5103"/>
        <w:outlineLvl w:val="1"/>
        <w:rPr>
          <w:color w:val="000000"/>
          <w:szCs w:val="28"/>
        </w:rPr>
      </w:pPr>
      <w:r w:rsidRPr="00DF28F3">
        <w:rPr>
          <w:color w:val="000000"/>
          <w:szCs w:val="28"/>
        </w:rPr>
        <w:t xml:space="preserve">«Реформирование и модернизация жилищно-коммунального хозяйства и повышение энергетической эффективности муниципального образования город Минусинск» </w:t>
      </w:r>
    </w:p>
    <w:p w:rsidR="00D80C34" w:rsidRPr="00AE21F5" w:rsidRDefault="00FF2BE7" w:rsidP="00B32D51">
      <w:pPr>
        <w:autoSpaceDE w:val="0"/>
        <w:autoSpaceDN w:val="0"/>
        <w:adjustRightInd w:val="0"/>
        <w:jc w:val="both"/>
        <w:outlineLvl w:val="1"/>
        <w:rPr>
          <w:sz w:val="24"/>
        </w:rPr>
      </w:pPr>
      <w:r w:rsidRPr="00DF28F3">
        <w:rPr>
          <w:sz w:val="24"/>
        </w:rPr>
        <w:t>(в редакции постановлени</w:t>
      </w:r>
      <w:r w:rsidR="00B32D51" w:rsidRPr="00DF28F3">
        <w:rPr>
          <w:sz w:val="24"/>
        </w:rPr>
        <w:t>й</w:t>
      </w:r>
      <w:r w:rsidRPr="00DF28F3">
        <w:rPr>
          <w:sz w:val="24"/>
        </w:rPr>
        <w:t xml:space="preserve"> Администрации города Минусинска от 18.02.2021 № АГ-242-п</w:t>
      </w:r>
      <w:r w:rsidR="00B32D51" w:rsidRPr="00DF28F3">
        <w:rPr>
          <w:sz w:val="24"/>
        </w:rPr>
        <w:t>, от 12.05.2021 № АГ-791-п</w:t>
      </w:r>
      <w:r w:rsidR="003C3C90" w:rsidRPr="00DF28F3">
        <w:rPr>
          <w:sz w:val="24"/>
        </w:rPr>
        <w:t>, от 24.06.2021 № АГ-1113-п</w:t>
      </w:r>
      <w:r w:rsidR="00AE21F5" w:rsidRPr="00DF28F3">
        <w:rPr>
          <w:sz w:val="24"/>
        </w:rPr>
        <w:t>, от 01.09.2021 № АГ-1541-п</w:t>
      </w:r>
      <w:r w:rsidR="006662BF" w:rsidRPr="00DF28F3">
        <w:rPr>
          <w:sz w:val="24"/>
        </w:rPr>
        <w:t>, от 06.09.2021 № АГ-1562-п</w:t>
      </w:r>
      <w:r w:rsidR="00701258" w:rsidRPr="00DF28F3">
        <w:rPr>
          <w:sz w:val="24"/>
        </w:rPr>
        <w:t>, от 21.10.2021 № АГ-1875-п</w:t>
      </w:r>
      <w:r w:rsidR="00930092" w:rsidRPr="00DF28F3">
        <w:rPr>
          <w:sz w:val="24"/>
        </w:rPr>
        <w:t>, от 30.12.2021 № АГ-2359</w:t>
      </w:r>
      <w:r w:rsidR="00930092">
        <w:rPr>
          <w:sz w:val="24"/>
        </w:rPr>
        <w:t>-п</w:t>
      </w:r>
      <w:r w:rsidRPr="00AE21F5">
        <w:rPr>
          <w:sz w:val="24"/>
        </w:rPr>
        <w:t>)</w:t>
      </w:r>
    </w:p>
    <w:p w:rsidR="00FF2BE7" w:rsidRPr="00AE21F5" w:rsidRDefault="00FF2BE7" w:rsidP="006F3F9C">
      <w:pPr>
        <w:autoSpaceDE w:val="0"/>
        <w:autoSpaceDN w:val="0"/>
        <w:adjustRightInd w:val="0"/>
        <w:ind w:left="360"/>
        <w:jc w:val="center"/>
        <w:outlineLvl w:val="1"/>
        <w:rPr>
          <w:b/>
          <w:szCs w:val="28"/>
        </w:rPr>
      </w:pPr>
    </w:p>
    <w:p w:rsidR="004D55BE" w:rsidRPr="00AE21F5" w:rsidRDefault="006F3F9C" w:rsidP="006F3F9C">
      <w:pPr>
        <w:autoSpaceDE w:val="0"/>
        <w:autoSpaceDN w:val="0"/>
        <w:adjustRightInd w:val="0"/>
        <w:ind w:left="360"/>
        <w:jc w:val="center"/>
        <w:outlineLvl w:val="1"/>
        <w:rPr>
          <w:b/>
          <w:szCs w:val="28"/>
        </w:rPr>
      </w:pPr>
      <w:r w:rsidRPr="00AE21F5">
        <w:rPr>
          <w:b/>
          <w:szCs w:val="28"/>
        </w:rPr>
        <w:t xml:space="preserve">Подпрограмма </w:t>
      </w:r>
      <w:r w:rsidR="006E02CA" w:rsidRPr="00AE21F5">
        <w:rPr>
          <w:b/>
          <w:szCs w:val="28"/>
        </w:rPr>
        <w:t>2</w:t>
      </w:r>
      <w:r w:rsidR="004D55BE" w:rsidRPr="00AE21F5">
        <w:rPr>
          <w:b/>
          <w:szCs w:val="28"/>
        </w:rPr>
        <w:t>.</w:t>
      </w:r>
    </w:p>
    <w:p w:rsidR="00F044CC" w:rsidRPr="00AE21F5" w:rsidRDefault="006E02CA" w:rsidP="006F3F9C">
      <w:pPr>
        <w:autoSpaceDE w:val="0"/>
        <w:autoSpaceDN w:val="0"/>
        <w:adjustRightInd w:val="0"/>
        <w:ind w:left="360"/>
        <w:jc w:val="center"/>
        <w:outlineLvl w:val="1"/>
        <w:rPr>
          <w:b/>
          <w:szCs w:val="28"/>
        </w:rPr>
      </w:pPr>
      <w:r w:rsidRPr="00AE21F5">
        <w:rPr>
          <w:b/>
          <w:szCs w:val="28"/>
        </w:rPr>
        <w:t xml:space="preserve"> </w:t>
      </w:r>
      <w:r w:rsidR="006F3F9C" w:rsidRPr="00AE21F5">
        <w:rPr>
          <w:b/>
          <w:szCs w:val="28"/>
        </w:rPr>
        <w:t>«</w:t>
      </w:r>
      <w:r w:rsidR="006F3F9C" w:rsidRPr="00AE21F5">
        <w:rPr>
          <w:b/>
        </w:rPr>
        <w:t>Строительство, реконструкция</w:t>
      </w:r>
      <w:r w:rsidR="00D0352F" w:rsidRPr="00AE21F5">
        <w:rPr>
          <w:b/>
        </w:rPr>
        <w:t>,</w:t>
      </w:r>
      <w:r w:rsidR="006F3F9C" w:rsidRPr="00AE21F5">
        <w:rPr>
          <w:b/>
        </w:rPr>
        <w:t xml:space="preserve"> капитальный ремонт</w:t>
      </w:r>
      <w:r w:rsidR="00D0352F" w:rsidRPr="00AE21F5">
        <w:rPr>
          <w:b/>
        </w:rPr>
        <w:t xml:space="preserve"> и содержание</w:t>
      </w:r>
      <w:r w:rsidR="006F3F9C" w:rsidRPr="00AE21F5">
        <w:rPr>
          <w:b/>
        </w:rPr>
        <w:t xml:space="preserve"> сетей уличного освещения муниципального образования город Минусинск</w:t>
      </w:r>
      <w:r w:rsidR="006F3F9C" w:rsidRPr="00AE21F5">
        <w:rPr>
          <w:b/>
          <w:szCs w:val="28"/>
        </w:rPr>
        <w:t>»</w:t>
      </w:r>
    </w:p>
    <w:p w:rsidR="006F3F9C" w:rsidRPr="00AE21F5" w:rsidRDefault="006F3F9C" w:rsidP="006F3F9C">
      <w:pPr>
        <w:autoSpaceDE w:val="0"/>
        <w:autoSpaceDN w:val="0"/>
        <w:adjustRightInd w:val="0"/>
        <w:ind w:left="360"/>
        <w:jc w:val="center"/>
        <w:outlineLvl w:val="1"/>
        <w:rPr>
          <w:szCs w:val="28"/>
        </w:rPr>
      </w:pPr>
    </w:p>
    <w:p w:rsidR="006F3F9C" w:rsidRPr="00AE21F5" w:rsidRDefault="006F3F9C" w:rsidP="004D55BE">
      <w:pPr>
        <w:widowControl/>
        <w:suppressAutoHyphens w:val="0"/>
        <w:autoSpaceDE w:val="0"/>
        <w:autoSpaceDN w:val="0"/>
        <w:adjustRightInd w:val="0"/>
        <w:ind w:left="720"/>
        <w:jc w:val="center"/>
        <w:outlineLvl w:val="1"/>
        <w:rPr>
          <w:b/>
          <w:szCs w:val="28"/>
        </w:rPr>
      </w:pPr>
      <w:r w:rsidRPr="00AE21F5">
        <w:rPr>
          <w:b/>
          <w:szCs w:val="28"/>
        </w:rPr>
        <w:t>Паспорт</w:t>
      </w:r>
      <w:r w:rsidR="006E02CA" w:rsidRPr="00AE21F5">
        <w:rPr>
          <w:b/>
          <w:szCs w:val="28"/>
        </w:rPr>
        <w:t xml:space="preserve"> </w:t>
      </w:r>
      <w:r w:rsidRPr="00AE21F5">
        <w:rPr>
          <w:b/>
          <w:szCs w:val="28"/>
        </w:rPr>
        <w:t xml:space="preserve">подпрограммы </w:t>
      </w:r>
    </w:p>
    <w:p w:rsidR="00D80C34" w:rsidRPr="00AE21F5" w:rsidRDefault="00D80C34" w:rsidP="00D80C34">
      <w:pPr>
        <w:widowControl/>
        <w:suppressAutoHyphens w:val="0"/>
        <w:autoSpaceDE w:val="0"/>
        <w:autoSpaceDN w:val="0"/>
        <w:adjustRightInd w:val="0"/>
        <w:ind w:left="1080" w:hanging="1222"/>
        <w:jc w:val="center"/>
        <w:outlineLvl w:val="1"/>
        <w:rPr>
          <w:sz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371"/>
      </w:tblGrid>
      <w:tr w:rsidR="006F3F9C" w:rsidRPr="00AE21F5" w:rsidTr="009A56C4">
        <w:trPr>
          <w:trHeight w:val="874"/>
        </w:trPr>
        <w:tc>
          <w:tcPr>
            <w:tcW w:w="2376" w:type="dxa"/>
          </w:tcPr>
          <w:p w:rsidR="006F3F9C" w:rsidRPr="00AE21F5" w:rsidRDefault="006F3F9C" w:rsidP="00DC4D56">
            <w:pPr>
              <w:autoSpaceDE w:val="0"/>
              <w:autoSpaceDN w:val="0"/>
              <w:adjustRightInd w:val="0"/>
              <w:spacing w:after="120"/>
              <w:outlineLvl w:val="1"/>
              <w:rPr>
                <w:sz w:val="24"/>
              </w:rPr>
            </w:pPr>
            <w:r w:rsidRPr="00AE21F5">
              <w:rPr>
                <w:sz w:val="24"/>
              </w:rPr>
              <w:t>Наименование подпрограммы</w:t>
            </w:r>
          </w:p>
        </w:tc>
        <w:tc>
          <w:tcPr>
            <w:tcW w:w="7371" w:type="dxa"/>
          </w:tcPr>
          <w:p w:rsidR="006F3F9C" w:rsidRPr="00AE21F5" w:rsidRDefault="006F3F9C" w:rsidP="0007000D">
            <w:pPr>
              <w:autoSpaceDE w:val="0"/>
              <w:autoSpaceDN w:val="0"/>
              <w:adjustRightInd w:val="0"/>
              <w:spacing w:after="120"/>
              <w:jc w:val="both"/>
              <w:outlineLvl w:val="1"/>
              <w:rPr>
                <w:sz w:val="24"/>
              </w:rPr>
            </w:pPr>
            <w:r w:rsidRPr="00AE21F5">
              <w:rPr>
                <w:sz w:val="24"/>
              </w:rPr>
              <w:t>«Строительство, реконструкция</w:t>
            </w:r>
            <w:r w:rsidR="0007000D" w:rsidRPr="00AE21F5">
              <w:rPr>
                <w:sz w:val="24"/>
              </w:rPr>
              <w:t>,</w:t>
            </w:r>
            <w:r w:rsidRPr="00AE21F5">
              <w:rPr>
                <w:sz w:val="24"/>
              </w:rPr>
              <w:t xml:space="preserve"> капитальный ремонт </w:t>
            </w:r>
            <w:r w:rsidR="0007000D" w:rsidRPr="00AE21F5">
              <w:rPr>
                <w:sz w:val="24"/>
              </w:rPr>
              <w:t xml:space="preserve">и содержание </w:t>
            </w:r>
            <w:r w:rsidRPr="00AE21F5">
              <w:rPr>
                <w:sz w:val="24"/>
              </w:rPr>
              <w:t>сетей уличного освещения муниципального образования город Минусинск» (далее – подпрограмма)</w:t>
            </w:r>
          </w:p>
        </w:tc>
      </w:tr>
      <w:tr w:rsidR="006F3F9C" w:rsidRPr="00AE21F5" w:rsidTr="009A56C4">
        <w:trPr>
          <w:trHeight w:val="723"/>
        </w:trPr>
        <w:tc>
          <w:tcPr>
            <w:tcW w:w="2376" w:type="dxa"/>
          </w:tcPr>
          <w:p w:rsidR="006F3F9C" w:rsidRPr="00AE21F5" w:rsidRDefault="006F3F9C" w:rsidP="00E45C94">
            <w:pPr>
              <w:autoSpaceDE w:val="0"/>
              <w:autoSpaceDN w:val="0"/>
              <w:adjustRightInd w:val="0"/>
              <w:spacing w:after="120"/>
              <w:outlineLvl w:val="1"/>
              <w:rPr>
                <w:sz w:val="24"/>
              </w:rPr>
            </w:pPr>
            <w:r w:rsidRPr="00AE21F5">
              <w:rPr>
                <w:sz w:val="24"/>
              </w:rPr>
              <w:t>Исполнители мероприятий подпрограммы</w:t>
            </w:r>
          </w:p>
        </w:tc>
        <w:tc>
          <w:tcPr>
            <w:tcW w:w="7371" w:type="dxa"/>
          </w:tcPr>
          <w:p w:rsidR="006F3F9C" w:rsidRPr="00AE21F5" w:rsidRDefault="00457E51" w:rsidP="00E45C94">
            <w:pPr>
              <w:autoSpaceDE w:val="0"/>
              <w:autoSpaceDN w:val="0"/>
              <w:adjustRightInd w:val="0"/>
              <w:spacing w:after="120"/>
              <w:jc w:val="both"/>
              <w:outlineLvl w:val="1"/>
              <w:rPr>
                <w:sz w:val="24"/>
              </w:rPr>
            </w:pPr>
            <w:r w:rsidRPr="00AE21F5">
              <w:rPr>
                <w:sz w:val="24"/>
              </w:rPr>
              <w:t>МКУ «У</w:t>
            </w:r>
            <w:r w:rsidR="00E45C94" w:rsidRPr="00AE21F5">
              <w:rPr>
                <w:sz w:val="24"/>
              </w:rPr>
              <w:t>правление городского хозяйства»</w:t>
            </w:r>
          </w:p>
        </w:tc>
      </w:tr>
      <w:tr w:rsidR="006F3F9C" w:rsidRPr="00AE21F5" w:rsidTr="009A56C4">
        <w:tc>
          <w:tcPr>
            <w:tcW w:w="2376" w:type="dxa"/>
          </w:tcPr>
          <w:p w:rsidR="006F3F9C" w:rsidRPr="00AE21F5" w:rsidRDefault="006F3F9C" w:rsidP="00DC4D56">
            <w:pPr>
              <w:autoSpaceDE w:val="0"/>
              <w:autoSpaceDN w:val="0"/>
              <w:adjustRightInd w:val="0"/>
              <w:spacing w:after="120"/>
              <w:outlineLvl w:val="1"/>
              <w:rPr>
                <w:sz w:val="24"/>
              </w:rPr>
            </w:pPr>
            <w:r w:rsidRPr="00AE21F5">
              <w:rPr>
                <w:sz w:val="24"/>
              </w:rPr>
              <w:t xml:space="preserve">Цель подпрограммы </w:t>
            </w:r>
          </w:p>
        </w:tc>
        <w:tc>
          <w:tcPr>
            <w:tcW w:w="7371" w:type="dxa"/>
          </w:tcPr>
          <w:p w:rsidR="006F3F9C" w:rsidRPr="00AE21F5" w:rsidRDefault="006F3F9C" w:rsidP="00DC4D56">
            <w:pPr>
              <w:autoSpaceDE w:val="0"/>
              <w:autoSpaceDN w:val="0"/>
              <w:adjustRightInd w:val="0"/>
              <w:ind w:left="39"/>
              <w:jc w:val="both"/>
              <w:outlineLvl w:val="1"/>
              <w:rPr>
                <w:sz w:val="24"/>
              </w:rPr>
            </w:pPr>
            <w:r w:rsidRPr="00AE21F5">
              <w:rPr>
                <w:sz w:val="24"/>
              </w:rPr>
              <w:t>обеспечение уровня освещенности территории города, соответствующего требованиям, установленным строительными нормами и правилами</w:t>
            </w:r>
          </w:p>
        </w:tc>
      </w:tr>
      <w:tr w:rsidR="006F3F9C" w:rsidRPr="00DF28F3" w:rsidTr="009A56C4">
        <w:tc>
          <w:tcPr>
            <w:tcW w:w="2376" w:type="dxa"/>
          </w:tcPr>
          <w:p w:rsidR="006F3F9C" w:rsidRPr="00DF28F3" w:rsidRDefault="006F3F9C" w:rsidP="00DC4D56">
            <w:pPr>
              <w:autoSpaceDE w:val="0"/>
              <w:autoSpaceDN w:val="0"/>
              <w:adjustRightInd w:val="0"/>
              <w:spacing w:after="120"/>
              <w:outlineLvl w:val="1"/>
              <w:rPr>
                <w:sz w:val="24"/>
              </w:rPr>
            </w:pPr>
            <w:r w:rsidRPr="00DF28F3">
              <w:rPr>
                <w:sz w:val="24"/>
              </w:rPr>
              <w:t>Задачи подпрограммы</w:t>
            </w:r>
          </w:p>
        </w:tc>
        <w:tc>
          <w:tcPr>
            <w:tcW w:w="7371" w:type="dxa"/>
          </w:tcPr>
          <w:p w:rsidR="006F3F9C" w:rsidRPr="00DF28F3" w:rsidRDefault="006F3F9C" w:rsidP="00FE79EE">
            <w:pPr>
              <w:pStyle w:val="ConsPlusNormal"/>
              <w:ind w:firstLine="0"/>
              <w:jc w:val="both"/>
              <w:rPr>
                <w:rFonts w:ascii="Times New Roman" w:hAnsi="Times New Roman" w:cs="Times New Roman"/>
                <w:sz w:val="24"/>
              </w:rPr>
            </w:pPr>
            <w:r w:rsidRPr="00DF28F3">
              <w:rPr>
                <w:rFonts w:ascii="Times New Roman" w:hAnsi="Times New Roman" w:cs="Times New Roman"/>
                <w:sz w:val="24"/>
                <w:szCs w:val="24"/>
              </w:rPr>
              <w:t xml:space="preserve">строительство </w:t>
            </w:r>
            <w:r w:rsidR="00FE79EE" w:rsidRPr="00DF28F3">
              <w:rPr>
                <w:rFonts w:ascii="Times New Roman" w:hAnsi="Times New Roman" w:cs="Times New Roman"/>
                <w:sz w:val="24"/>
                <w:szCs w:val="24"/>
              </w:rPr>
              <w:t xml:space="preserve">и </w:t>
            </w:r>
            <w:r w:rsidRPr="00DF28F3">
              <w:rPr>
                <w:rFonts w:ascii="Times New Roman" w:hAnsi="Times New Roman" w:cs="Times New Roman"/>
                <w:sz w:val="24"/>
              </w:rPr>
              <w:t>капитальный ремонт сетей уличного освещения</w:t>
            </w:r>
            <w:r w:rsidR="0007000D" w:rsidRPr="00DF28F3">
              <w:rPr>
                <w:rFonts w:ascii="Times New Roman" w:hAnsi="Times New Roman" w:cs="Times New Roman"/>
                <w:sz w:val="24"/>
              </w:rPr>
              <w:t>, внедрение энергосберегающих технологий;</w:t>
            </w:r>
          </w:p>
          <w:p w:rsidR="0007000D" w:rsidRPr="00DF28F3" w:rsidRDefault="0007000D" w:rsidP="00FE79EE">
            <w:pPr>
              <w:pStyle w:val="ConsPlusNormal"/>
              <w:ind w:firstLine="0"/>
              <w:jc w:val="both"/>
              <w:rPr>
                <w:rFonts w:ascii="Times New Roman" w:hAnsi="Times New Roman" w:cs="Times New Roman"/>
                <w:sz w:val="24"/>
              </w:rPr>
            </w:pPr>
            <w:r w:rsidRPr="00DF28F3">
              <w:rPr>
                <w:rFonts w:ascii="Times New Roman" w:hAnsi="Times New Roman" w:cs="Times New Roman"/>
                <w:sz w:val="24"/>
              </w:rPr>
              <w:t>содержание сетей уличного освещения с одновременным соблюдением лимита потребления электроэнергии.</w:t>
            </w:r>
          </w:p>
        </w:tc>
      </w:tr>
      <w:tr w:rsidR="006F3F9C" w:rsidRPr="00DF28F3" w:rsidTr="009A56C4">
        <w:tc>
          <w:tcPr>
            <w:tcW w:w="2376" w:type="dxa"/>
          </w:tcPr>
          <w:p w:rsidR="006F3F9C" w:rsidRPr="00DF28F3" w:rsidRDefault="00E45C94" w:rsidP="00DC4D56">
            <w:pPr>
              <w:autoSpaceDE w:val="0"/>
              <w:autoSpaceDN w:val="0"/>
              <w:adjustRightInd w:val="0"/>
              <w:spacing w:after="120"/>
              <w:outlineLvl w:val="1"/>
              <w:rPr>
                <w:sz w:val="24"/>
              </w:rPr>
            </w:pPr>
            <w:r w:rsidRPr="00DF28F3">
              <w:rPr>
                <w:sz w:val="24"/>
              </w:rPr>
              <w:t>Показатели результативности</w:t>
            </w:r>
            <w:r w:rsidR="006F3F9C" w:rsidRPr="00DF28F3">
              <w:rPr>
                <w:sz w:val="24"/>
              </w:rPr>
              <w:t xml:space="preserve"> </w:t>
            </w:r>
          </w:p>
        </w:tc>
        <w:tc>
          <w:tcPr>
            <w:tcW w:w="7371" w:type="dxa"/>
          </w:tcPr>
          <w:p w:rsidR="006F3F9C" w:rsidRPr="00DF28F3" w:rsidRDefault="004D55BE" w:rsidP="00DC4D56">
            <w:pPr>
              <w:autoSpaceDE w:val="0"/>
              <w:jc w:val="both"/>
              <w:rPr>
                <w:sz w:val="24"/>
              </w:rPr>
            </w:pPr>
            <w:r w:rsidRPr="00DF28F3">
              <w:rPr>
                <w:sz w:val="24"/>
              </w:rPr>
              <w:t xml:space="preserve">протяженность </w:t>
            </w:r>
            <w:r w:rsidR="004F43EB" w:rsidRPr="00DF28F3">
              <w:rPr>
                <w:sz w:val="24"/>
              </w:rPr>
              <w:t>построенных сетей уличного освещения</w:t>
            </w:r>
            <w:r w:rsidRPr="00DF28F3">
              <w:rPr>
                <w:sz w:val="24"/>
              </w:rPr>
              <w:t xml:space="preserve"> в текущем году</w:t>
            </w:r>
            <w:r w:rsidR="00D819D8" w:rsidRPr="00DF28F3">
              <w:rPr>
                <w:sz w:val="24"/>
              </w:rPr>
              <w:t>, км</w:t>
            </w:r>
            <w:r w:rsidR="0007000D" w:rsidRPr="00DF28F3">
              <w:rPr>
                <w:sz w:val="24"/>
              </w:rPr>
              <w:t>;</w:t>
            </w:r>
          </w:p>
          <w:p w:rsidR="006F3F9C" w:rsidRPr="00DF28F3" w:rsidRDefault="00705CEB" w:rsidP="00705CEB">
            <w:pPr>
              <w:overflowPunct w:val="0"/>
              <w:autoSpaceDE w:val="0"/>
              <w:autoSpaceDN w:val="0"/>
              <w:adjustRightInd w:val="0"/>
              <w:textAlignment w:val="baseline"/>
              <w:rPr>
                <w:sz w:val="24"/>
              </w:rPr>
            </w:pPr>
            <w:r w:rsidRPr="00DF28F3">
              <w:rPr>
                <w:sz w:val="24"/>
              </w:rPr>
              <w:t>доля обе</w:t>
            </w:r>
            <w:r w:rsidR="00D819D8" w:rsidRPr="00DF28F3">
              <w:rPr>
                <w:sz w:val="24"/>
              </w:rPr>
              <w:t>спеченност</w:t>
            </w:r>
            <w:r w:rsidRPr="00DF28F3">
              <w:rPr>
                <w:sz w:val="24"/>
              </w:rPr>
              <w:t>и</w:t>
            </w:r>
            <w:r w:rsidR="00D819D8" w:rsidRPr="00DF28F3">
              <w:rPr>
                <w:sz w:val="24"/>
              </w:rPr>
              <w:t xml:space="preserve"> нормативной освещенности в городе, %</w:t>
            </w:r>
            <w:r w:rsidR="0007000D" w:rsidRPr="00DF28F3">
              <w:rPr>
                <w:sz w:val="24"/>
              </w:rPr>
              <w:t>.</w:t>
            </w:r>
          </w:p>
        </w:tc>
      </w:tr>
      <w:tr w:rsidR="006F3F9C" w:rsidRPr="00DF28F3" w:rsidTr="009A56C4">
        <w:tc>
          <w:tcPr>
            <w:tcW w:w="2376" w:type="dxa"/>
          </w:tcPr>
          <w:p w:rsidR="006F3F9C" w:rsidRPr="00DF28F3" w:rsidRDefault="006F3F9C" w:rsidP="00DC4D56">
            <w:pPr>
              <w:autoSpaceDE w:val="0"/>
              <w:autoSpaceDN w:val="0"/>
              <w:adjustRightInd w:val="0"/>
              <w:outlineLvl w:val="1"/>
              <w:rPr>
                <w:sz w:val="24"/>
              </w:rPr>
            </w:pPr>
            <w:r w:rsidRPr="00DF28F3">
              <w:rPr>
                <w:sz w:val="24"/>
              </w:rPr>
              <w:t>Сроки реализации подпрограммы</w:t>
            </w:r>
          </w:p>
        </w:tc>
        <w:tc>
          <w:tcPr>
            <w:tcW w:w="7371" w:type="dxa"/>
          </w:tcPr>
          <w:p w:rsidR="006F3F9C" w:rsidRPr="00DF28F3" w:rsidRDefault="006F3F9C" w:rsidP="00DC4D56">
            <w:pPr>
              <w:autoSpaceDE w:val="0"/>
              <w:autoSpaceDN w:val="0"/>
              <w:adjustRightInd w:val="0"/>
              <w:jc w:val="both"/>
              <w:outlineLvl w:val="1"/>
              <w:rPr>
                <w:sz w:val="24"/>
              </w:rPr>
            </w:pPr>
            <w:r w:rsidRPr="00DF28F3">
              <w:rPr>
                <w:sz w:val="24"/>
              </w:rPr>
              <w:t>2014-20</w:t>
            </w:r>
            <w:r w:rsidR="00E45C94" w:rsidRPr="00DF28F3">
              <w:rPr>
                <w:sz w:val="24"/>
              </w:rPr>
              <w:t>2</w:t>
            </w:r>
            <w:r w:rsidR="007D76CD" w:rsidRPr="00DF28F3">
              <w:rPr>
                <w:sz w:val="24"/>
              </w:rPr>
              <w:t>3</w:t>
            </w:r>
            <w:r w:rsidRPr="00DF28F3">
              <w:rPr>
                <w:sz w:val="24"/>
              </w:rPr>
              <w:t xml:space="preserve"> годы</w:t>
            </w:r>
          </w:p>
          <w:p w:rsidR="006F3F9C" w:rsidRPr="00DF28F3" w:rsidRDefault="006F3F9C" w:rsidP="00DC4D56">
            <w:pPr>
              <w:autoSpaceDE w:val="0"/>
              <w:autoSpaceDN w:val="0"/>
              <w:adjustRightInd w:val="0"/>
              <w:jc w:val="both"/>
              <w:outlineLvl w:val="1"/>
              <w:rPr>
                <w:sz w:val="24"/>
              </w:rPr>
            </w:pPr>
          </w:p>
        </w:tc>
      </w:tr>
      <w:tr w:rsidR="006F3F9C" w:rsidRPr="00DF28F3" w:rsidTr="009A56C4">
        <w:trPr>
          <w:trHeight w:val="556"/>
        </w:trPr>
        <w:tc>
          <w:tcPr>
            <w:tcW w:w="2376" w:type="dxa"/>
          </w:tcPr>
          <w:p w:rsidR="006F3F9C" w:rsidRPr="00DF28F3" w:rsidRDefault="006F3F9C" w:rsidP="00DC4D56">
            <w:pPr>
              <w:autoSpaceDE w:val="0"/>
              <w:autoSpaceDN w:val="0"/>
              <w:adjustRightInd w:val="0"/>
              <w:spacing w:after="120"/>
              <w:outlineLvl w:val="1"/>
              <w:rPr>
                <w:sz w:val="24"/>
              </w:rPr>
            </w:pPr>
            <w:r w:rsidRPr="00DF28F3">
              <w:rPr>
                <w:sz w:val="24"/>
              </w:rPr>
              <w:t>Объемы и источники финансирования подпрограммы</w:t>
            </w:r>
          </w:p>
        </w:tc>
        <w:tc>
          <w:tcPr>
            <w:tcW w:w="7371" w:type="dxa"/>
          </w:tcPr>
          <w:p w:rsidR="00887C9D" w:rsidRPr="00DF28F3" w:rsidRDefault="00457E51" w:rsidP="00887C9D">
            <w:pPr>
              <w:autoSpaceDE w:val="0"/>
              <w:autoSpaceDN w:val="0"/>
              <w:adjustRightInd w:val="0"/>
              <w:ind w:firstLine="34"/>
              <w:jc w:val="both"/>
              <w:outlineLvl w:val="1"/>
              <w:rPr>
                <w:sz w:val="24"/>
              </w:rPr>
            </w:pPr>
            <w:r w:rsidRPr="00DF28F3">
              <w:rPr>
                <w:sz w:val="24"/>
              </w:rPr>
              <w:t>Объем финансирования</w:t>
            </w:r>
            <w:r w:rsidR="00233CC6" w:rsidRPr="00DF28F3">
              <w:rPr>
                <w:sz w:val="24"/>
              </w:rPr>
              <w:t xml:space="preserve"> </w:t>
            </w:r>
            <w:r w:rsidRPr="00DF28F3">
              <w:rPr>
                <w:sz w:val="24"/>
              </w:rPr>
              <w:t>–</w:t>
            </w:r>
            <w:r w:rsidR="00257991" w:rsidRPr="00DF28F3">
              <w:rPr>
                <w:sz w:val="24"/>
              </w:rPr>
              <w:t xml:space="preserve"> </w:t>
            </w:r>
            <w:r w:rsidR="009E2542" w:rsidRPr="00DF28F3">
              <w:rPr>
                <w:sz w:val="24"/>
              </w:rPr>
              <w:t>87 546,13</w:t>
            </w:r>
            <w:r w:rsidR="00933D09" w:rsidRPr="00DF28F3">
              <w:rPr>
                <w:sz w:val="24"/>
              </w:rPr>
              <w:t xml:space="preserve"> </w:t>
            </w:r>
            <w:r w:rsidRPr="00DF28F3">
              <w:rPr>
                <w:sz w:val="24"/>
              </w:rPr>
              <w:t>тыс. рублей, в том числе:</w:t>
            </w:r>
          </w:p>
          <w:p w:rsidR="005E5EBA" w:rsidRPr="00DF28F3" w:rsidRDefault="00275B6C" w:rsidP="00887C9D">
            <w:pPr>
              <w:pStyle w:val="ConsPlusCell"/>
              <w:ind w:left="34"/>
              <w:rPr>
                <w:rFonts w:ascii="Times New Roman" w:hAnsi="Times New Roman" w:cs="Times New Roman"/>
                <w:color w:val="000000"/>
                <w:sz w:val="24"/>
                <w:szCs w:val="24"/>
              </w:rPr>
            </w:pPr>
            <w:r w:rsidRPr="00DF28F3">
              <w:rPr>
                <w:rFonts w:ascii="Times New Roman" w:hAnsi="Times New Roman" w:cs="Times New Roman"/>
                <w:sz w:val="24"/>
              </w:rPr>
              <w:t>в 20</w:t>
            </w:r>
            <w:r w:rsidR="00B410FA" w:rsidRPr="00DF28F3">
              <w:rPr>
                <w:rFonts w:ascii="Times New Roman" w:hAnsi="Times New Roman" w:cs="Times New Roman"/>
                <w:sz w:val="24"/>
              </w:rPr>
              <w:t>2</w:t>
            </w:r>
            <w:r w:rsidR="00DD61B0" w:rsidRPr="00DF28F3">
              <w:rPr>
                <w:rFonts w:ascii="Times New Roman" w:hAnsi="Times New Roman" w:cs="Times New Roman"/>
                <w:sz w:val="24"/>
              </w:rPr>
              <w:t>1</w:t>
            </w:r>
            <w:r w:rsidRPr="00DF28F3">
              <w:rPr>
                <w:rFonts w:ascii="Times New Roman" w:hAnsi="Times New Roman" w:cs="Times New Roman"/>
                <w:sz w:val="24"/>
              </w:rPr>
              <w:t xml:space="preserve"> году </w:t>
            </w:r>
            <w:r w:rsidR="00E27EC5" w:rsidRPr="00DF28F3">
              <w:rPr>
                <w:rFonts w:ascii="Times New Roman" w:hAnsi="Times New Roman" w:cs="Times New Roman"/>
                <w:sz w:val="24"/>
              </w:rPr>
              <w:t>–</w:t>
            </w:r>
            <w:r w:rsidRPr="00DF28F3">
              <w:rPr>
                <w:rFonts w:ascii="Times New Roman" w:hAnsi="Times New Roman" w:cs="Times New Roman"/>
                <w:sz w:val="24"/>
              </w:rPr>
              <w:t xml:space="preserve"> </w:t>
            </w:r>
            <w:r w:rsidR="008A4BE8" w:rsidRPr="00DF28F3">
              <w:rPr>
                <w:rFonts w:ascii="Times New Roman" w:hAnsi="Times New Roman" w:cs="Times New Roman"/>
                <w:sz w:val="24"/>
              </w:rPr>
              <w:t>19 449,71</w:t>
            </w:r>
            <w:r w:rsidRPr="00DF28F3">
              <w:rPr>
                <w:rFonts w:ascii="Times New Roman" w:hAnsi="Times New Roman" w:cs="Times New Roman"/>
                <w:sz w:val="24"/>
              </w:rPr>
              <w:t xml:space="preserve"> тыс. рублей</w:t>
            </w:r>
            <w:r w:rsidR="00E45C94" w:rsidRPr="00DF28F3">
              <w:rPr>
                <w:rFonts w:ascii="Times New Roman" w:hAnsi="Times New Roman" w:cs="Times New Roman"/>
                <w:sz w:val="24"/>
              </w:rPr>
              <w:t>;</w:t>
            </w:r>
            <w:r w:rsidR="00457E51" w:rsidRPr="00DF28F3">
              <w:rPr>
                <w:rFonts w:ascii="Times New Roman" w:hAnsi="Times New Roman" w:cs="Times New Roman"/>
                <w:color w:val="000000"/>
                <w:sz w:val="24"/>
                <w:szCs w:val="24"/>
              </w:rPr>
              <w:t xml:space="preserve"> </w:t>
            </w:r>
          </w:p>
          <w:p w:rsidR="00D80C34" w:rsidRPr="00DF28F3" w:rsidRDefault="00B410FA" w:rsidP="00F27DE8">
            <w:pPr>
              <w:pStyle w:val="ConsPlusCell"/>
              <w:ind w:left="34"/>
              <w:rPr>
                <w:rFonts w:ascii="Times New Roman" w:hAnsi="Times New Roman" w:cs="Times New Roman"/>
                <w:sz w:val="24"/>
              </w:rPr>
            </w:pPr>
            <w:r w:rsidRPr="00DF28F3">
              <w:rPr>
                <w:rFonts w:ascii="Times New Roman" w:hAnsi="Times New Roman" w:cs="Times New Roman"/>
                <w:color w:val="000000"/>
                <w:sz w:val="24"/>
                <w:szCs w:val="24"/>
              </w:rPr>
              <w:t>в 202</w:t>
            </w:r>
            <w:r w:rsidR="00DD61B0" w:rsidRPr="00DF28F3">
              <w:rPr>
                <w:rFonts w:ascii="Times New Roman" w:hAnsi="Times New Roman" w:cs="Times New Roman"/>
                <w:color w:val="000000"/>
                <w:sz w:val="24"/>
                <w:szCs w:val="24"/>
              </w:rPr>
              <w:t>2</w:t>
            </w:r>
            <w:r w:rsidR="00E45C94" w:rsidRPr="00DF28F3">
              <w:rPr>
                <w:rFonts w:ascii="Times New Roman" w:hAnsi="Times New Roman" w:cs="Times New Roman"/>
                <w:color w:val="000000"/>
                <w:sz w:val="24"/>
                <w:szCs w:val="24"/>
              </w:rPr>
              <w:t xml:space="preserve"> году </w:t>
            </w:r>
            <w:r w:rsidR="0053427E" w:rsidRPr="00DF28F3">
              <w:rPr>
                <w:rFonts w:ascii="Times New Roman" w:hAnsi="Times New Roman" w:cs="Times New Roman"/>
                <w:color w:val="000000"/>
                <w:sz w:val="24"/>
                <w:szCs w:val="24"/>
              </w:rPr>
              <w:t>–</w:t>
            </w:r>
            <w:r w:rsidR="00E45C94" w:rsidRPr="00DF28F3">
              <w:rPr>
                <w:rFonts w:ascii="Times New Roman" w:hAnsi="Times New Roman" w:cs="Times New Roman"/>
                <w:color w:val="000000"/>
                <w:sz w:val="24"/>
                <w:szCs w:val="24"/>
              </w:rPr>
              <w:t xml:space="preserve"> </w:t>
            </w:r>
            <w:r w:rsidR="009E2542" w:rsidRPr="00DF28F3">
              <w:rPr>
                <w:rFonts w:ascii="Times New Roman" w:hAnsi="Times New Roman" w:cs="Times New Roman"/>
                <w:color w:val="000000"/>
                <w:sz w:val="24"/>
                <w:szCs w:val="24"/>
              </w:rPr>
              <w:t>46 744,51</w:t>
            </w:r>
            <w:r w:rsidR="00324D89" w:rsidRPr="00DF28F3">
              <w:rPr>
                <w:rFonts w:ascii="Times New Roman" w:hAnsi="Times New Roman" w:cs="Times New Roman"/>
                <w:color w:val="000000"/>
                <w:sz w:val="24"/>
                <w:szCs w:val="24"/>
              </w:rPr>
              <w:t xml:space="preserve"> </w:t>
            </w:r>
            <w:r w:rsidR="00E45C94" w:rsidRPr="00DF28F3">
              <w:rPr>
                <w:rFonts w:ascii="Times New Roman" w:hAnsi="Times New Roman" w:cs="Times New Roman"/>
                <w:sz w:val="24"/>
              </w:rPr>
              <w:t>тыс. рублей.</w:t>
            </w:r>
          </w:p>
          <w:p w:rsidR="0042355D" w:rsidRPr="00DF28F3" w:rsidRDefault="00106C44" w:rsidP="00C144F4">
            <w:pPr>
              <w:autoSpaceDE w:val="0"/>
              <w:autoSpaceDN w:val="0"/>
              <w:adjustRightInd w:val="0"/>
              <w:ind w:left="34"/>
              <w:jc w:val="both"/>
              <w:outlineLvl w:val="1"/>
              <w:rPr>
                <w:sz w:val="24"/>
              </w:rPr>
            </w:pPr>
            <w:r w:rsidRPr="00DF28F3">
              <w:rPr>
                <w:sz w:val="24"/>
              </w:rPr>
              <w:t>в 202</w:t>
            </w:r>
            <w:r w:rsidR="007D76CD" w:rsidRPr="00DF28F3">
              <w:rPr>
                <w:sz w:val="24"/>
              </w:rPr>
              <w:t>3</w:t>
            </w:r>
            <w:r w:rsidRPr="00DF28F3">
              <w:rPr>
                <w:sz w:val="24"/>
              </w:rPr>
              <w:t xml:space="preserve"> году –</w:t>
            </w:r>
            <w:r w:rsidR="00E27EC5" w:rsidRPr="00DF28F3">
              <w:rPr>
                <w:sz w:val="24"/>
              </w:rPr>
              <w:t xml:space="preserve"> </w:t>
            </w:r>
            <w:r w:rsidR="00C144F4" w:rsidRPr="00DF28F3">
              <w:rPr>
                <w:sz w:val="24"/>
              </w:rPr>
              <w:t>2</w:t>
            </w:r>
            <w:r w:rsidR="00150AAD" w:rsidRPr="00DF28F3">
              <w:rPr>
                <w:sz w:val="24"/>
              </w:rPr>
              <w:t>1 351,91</w:t>
            </w:r>
            <w:r w:rsidRPr="00DF28F3">
              <w:rPr>
                <w:sz w:val="24"/>
              </w:rPr>
              <w:t xml:space="preserve"> тыс. рублей.</w:t>
            </w:r>
          </w:p>
          <w:p w:rsidR="00FF2BE7" w:rsidRPr="00DF28F3" w:rsidRDefault="00FF2BE7" w:rsidP="00B32D51">
            <w:pPr>
              <w:autoSpaceDE w:val="0"/>
              <w:autoSpaceDN w:val="0"/>
              <w:adjustRightInd w:val="0"/>
              <w:ind w:left="34"/>
              <w:jc w:val="both"/>
              <w:outlineLvl w:val="1"/>
              <w:rPr>
                <w:sz w:val="24"/>
              </w:rPr>
            </w:pPr>
            <w:r w:rsidRPr="00DF28F3">
              <w:rPr>
                <w:sz w:val="24"/>
              </w:rPr>
              <w:t>(в редакции постановлени</w:t>
            </w:r>
            <w:r w:rsidR="00B32D51" w:rsidRPr="00DF28F3">
              <w:rPr>
                <w:sz w:val="24"/>
              </w:rPr>
              <w:t>й</w:t>
            </w:r>
            <w:r w:rsidRPr="00DF28F3">
              <w:rPr>
                <w:sz w:val="24"/>
              </w:rPr>
              <w:t xml:space="preserve"> Администрации города Минусинска от 18.02.2021 № АГ-242-п</w:t>
            </w:r>
            <w:r w:rsidR="00B32D51" w:rsidRPr="00DF28F3">
              <w:rPr>
                <w:sz w:val="24"/>
              </w:rPr>
              <w:t>, от 12.05.2021 № АГ-791-п</w:t>
            </w:r>
            <w:r w:rsidR="003C3C90" w:rsidRPr="00DF28F3">
              <w:rPr>
                <w:sz w:val="24"/>
              </w:rPr>
              <w:t>, от 24.06.2021 № АГ-1113-п</w:t>
            </w:r>
            <w:r w:rsidR="00AE21F5" w:rsidRPr="00DF28F3">
              <w:rPr>
                <w:sz w:val="24"/>
              </w:rPr>
              <w:t>, от 01.09.2021 № АГ-1541-п</w:t>
            </w:r>
            <w:r w:rsidR="00930092" w:rsidRPr="00DF28F3">
              <w:rPr>
                <w:sz w:val="24"/>
              </w:rPr>
              <w:t>, от 30.12.2021 № АГ-2359-п</w:t>
            </w:r>
            <w:r w:rsidRPr="00DF28F3">
              <w:rPr>
                <w:sz w:val="24"/>
              </w:rPr>
              <w:t>)</w:t>
            </w:r>
          </w:p>
        </w:tc>
      </w:tr>
    </w:tbl>
    <w:p w:rsidR="006F3F9C" w:rsidRPr="00DF28F3" w:rsidRDefault="006F3F9C" w:rsidP="006F3F9C">
      <w:pPr>
        <w:autoSpaceDE w:val="0"/>
        <w:autoSpaceDN w:val="0"/>
        <w:adjustRightInd w:val="0"/>
        <w:ind w:firstLine="540"/>
        <w:jc w:val="both"/>
        <w:outlineLvl w:val="1"/>
        <w:rPr>
          <w:szCs w:val="28"/>
        </w:rPr>
      </w:pPr>
    </w:p>
    <w:p w:rsidR="006F3F9C" w:rsidRPr="00AE21F5" w:rsidRDefault="00E45C94" w:rsidP="00E45C94">
      <w:pPr>
        <w:widowControl/>
        <w:suppressAutoHyphens w:val="0"/>
        <w:autoSpaceDE w:val="0"/>
        <w:autoSpaceDN w:val="0"/>
        <w:adjustRightInd w:val="0"/>
        <w:ind w:left="1080"/>
        <w:outlineLvl w:val="1"/>
        <w:rPr>
          <w:b/>
          <w:szCs w:val="28"/>
        </w:rPr>
      </w:pPr>
      <w:r w:rsidRPr="00DF28F3">
        <w:rPr>
          <w:b/>
          <w:szCs w:val="28"/>
        </w:rPr>
        <w:t xml:space="preserve">                 </w:t>
      </w:r>
      <w:r w:rsidR="006F3F9C" w:rsidRPr="00DF28F3">
        <w:rPr>
          <w:b/>
          <w:szCs w:val="28"/>
        </w:rPr>
        <w:t>Осно</w:t>
      </w:r>
      <w:r w:rsidR="006F3F9C" w:rsidRPr="00AE21F5">
        <w:rPr>
          <w:b/>
          <w:szCs w:val="28"/>
        </w:rPr>
        <w:t>вные разделы подпрограммы</w:t>
      </w:r>
    </w:p>
    <w:p w:rsidR="006F3F9C" w:rsidRPr="00AE21F5" w:rsidRDefault="006F3F9C" w:rsidP="006F3F9C">
      <w:pPr>
        <w:autoSpaceDE w:val="0"/>
        <w:autoSpaceDN w:val="0"/>
        <w:adjustRightInd w:val="0"/>
        <w:jc w:val="center"/>
        <w:outlineLvl w:val="1"/>
        <w:rPr>
          <w:b/>
          <w:szCs w:val="28"/>
        </w:rPr>
      </w:pPr>
    </w:p>
    <w:p w:rsidR="006F3F9C" w:rsidRPr="00AE21F5" w:rsidRDefault="006F3F9C" w:rsidP="00E45C94">
      <w:pPr>
        <w:pStyle w:val="a9"/>
        <w:widowControl/>
        <w:numPr>
          <w:ilvl w:val="0"/>
          <w:numId w:val="18"/>
        </w:numPr>
        <w:suppressAutoHyphens w:val="0"/>
        <w:autoSpaceDE w:val="0"/>
        <w:autoSpaceDN w:val="0"/>
        <w:adjustRightInd w:val="0"/>
        <w:ind w:left="-142" w:firstLine="142"/>
        <w:jc w:val="center"/>
        <w:outlineLvl w:val="1"/>
        <w:rPr>
          <w:b/>
          <w:szCs w:val="28"/>
        </w:rPr>
      </w:pPr>
      <w:r w:rsidRPr="00AE21F5">
        <w:rPr>
          <w:b/>
          <w:szCs w:val="28"/>
        </w:rPr>
        <w:t>Постановка общегородской проблемы и обоснование необходимости разработки подпрограммы</w:t>
      </w:r>
    </w:p>
    <w:p w:rsidR="004558DA" w:rsidRPr="00AE21F5" w:rsidRDefault="004558DA" w:rsidP="004558DA">
      <w:pPr>
        <w:widowControl/>
        <w:suppressAutoHyphens w:val="0"/>
        <w:autoSpaceDE w:val="0"/>
        <w:autoSpaceDN w:val="0"/>
        <w:adjustRightInd w:val="0"/>
        <w:ind w:left="720"/>
        <w:outlineLvl w:val="1"/>
        <w:rPr>
          <w:b/>
          <w:szCs w:val="28"/>
        </w:rPr>
      </w:pPr>
    </w:p>
    <w:p w:rsidR="006F3F9C" w:rsidRPr="00AE21F5" w:rsidRDefault="006F3F9C" w:rsidP="006F3F9C">
      <w:pPr>
        <w:pStyle w:val="af7"/>
        <w:spacing w:after="0"/>
        <w:ind w:firstLine="567"/>
        <w:jc w:val="both"/>
        <w:rPr>
          <w:sz w:val="28"/>
          <w:szCs w:val="28"/>
        </w:rPr>
      </w:pPr>
      <w:r w:rsidRPr="00AE21F5">
        <w:rPr>
          <w:sz w:val="28"/>
          <w:szCs w:val="28"/>
        </w:rPr>
        <w:lastRenderedPageBreak/>
        <w:t xml:space="preserve">На основании статьи 14 Федерального закона от 06.10.2003 г. № 131-ФЗ                               </w:t>
      </w:r>
      <w:proofErr w:type="gramStart"/>
      <w:r w:rsidRPr="00AE21F5">
        <w:rPr>
          <w:sz w:val="28"/>
          <w:szCs w:val="28"/>
        </w:rPr>
        <w:t xml:space="preserve">   «</w:t>
      </w:r>
      <w:proofErr w:type="gramEnd"/>
      <w:r w:rsidRPr="00AE21F5">
        <w:rPr>
          <w:sz w:val="28"/>
          <w:szCs w:val="28"/>
        </w:rPr>
        <w:t>Об общих принципах местного самоуправления в Российской Федерации» перед органами местного самоуправления стоит задача по содержанию и развитию сети уличного освещения в соответствии с потребностями экономики города и населения.</w:t>
      </w:r>
    </w:p>
    <w:p w:rsidR="006F3F9C" w:rsidRPr="00AE21F5" w:rsidRDefault="006F3F9C" w:rsidP="006F3F9C">
      <w:pPr>
        <w:pStyle w:val="af7"/>
        <w:spacing w:after="0"/>
        <w:ind w:firstLine="567"/>
        <w:jc w:val="both"/>
        <w:rPr>
          <w:sz w:val="28"/>
          <w:szCs w:val="28"/>
        </w:rPr>
      </w:pPr>
      <w:r w:rsidRPr="00AE21F5">
        <w:rPr>
          <w:sz w:val="28"/>
          <w:szCs w:val="28"/>
        </w:rPr>
        <w:t>Необходимо обеспечить доведения параметров уличного освещения до нормативных характеристик с учетом ресурсных возможностей муниципального образования.</w:t>
      </w:r>
    </w:p>
    <w:p w:rsidR="006F3F9C" w:rsidRPr="00AE21F5" w:rsidRDefault="006F3F9C" w:rsidP="006F3F9C">
      <w:pPr>
        <w:pStyle w:val="HTML"/>
        <w:tabs>
          <w:tab w:val="clear" w:pos="916"/>
          <w:tab w:val="left" w:pos="720"/>
        </w:tabs>
        <w:ind w:firstLine="567"/>
        <w:jc w:val="both"/>
        <w:rPr>
          <w:rFonts w:ascii="Times New Roman" w:hAnsi="Times New Roman"/>
          <w:sz w:val="28"/>
          <w:szCs w:val="28"/>
        </w:rPr>
      </w:pPr>
      <w:r w:rsidRPr="00AE21F5">
        <w:rPr>
          <w:rFonts w:ascii="Times New Roman" w:hAnsi="Times New Roman"/>
          <w:sz w:val="28"/>
          <w:szCs w:val="28"/>
        </w:rPr>
        <w:tab/>
        <w:t>Объекты сетей уличного освещения включают в себя:</w:t>
      </w:r>
    </w:p>
    <w:p w:rsidR="006F3F9C" w:rsidRPr="00AE21F5" w:rsidRDefault="006F3F9C" w:rsidP="006F3F9C">
      <w:pPr>
        <w:pStyle w:val="af7"/>
        <w:spacing w:after="0"/>
        <w:ind w:firstLine="567"/>
        <w:jc w:val="both"/>
        <w:rPr>
          <w:sz w:val="28"/>
          <w:szCs w:val="28"/>
        </w:rPr>
      </w:pPr>
      <w:r w:rsidRPr="00AE21F5">
        <w:rPr>
          <w:sz w:val="28"/>
          <w:szCs w:val="28"/>
        </w:rPr>
        <w:t xml:space="preserve"> - осветительные приборы с лампами и пускорегулирующей аппаратурой;</w:t>
      </w:r>
    </w:p>
    <w:p w:rsidR="006F3F9C" w:rsidRPr="00AE21F5" w:rsidRDefault="006F3F9C" w:rsidP="006F3F9C">
      <w:pPr>
        <w:pStyle w:val="af7"/>
        <w:spacing w:after="0"/>
        <w:ind w:firstLine="567"/>
        <w:jc w:val="both"/>
        <w:rPr>
          <w:sz w:val="28"/>
          <w:szCs w:val="28"/>
        </w:rPr>
      </w:pPr>
      <w:r w:rsidRPr="00AE21F5">
        <w:rPr>
          <w:sz w:val="28"/>
          <w:szCs w:val="28"/>
        </w:rPr>
        <w:t xml:space="preserve"> - опоры, кронштейны, тросовые растяжки, траверсы и т.д.;</w:t>
      </w:r>
    </w:p>
    <w:p w:rsidR="006F3F9C" w:rsidRPr="00AE21F5" w:rsidRDefault="006F3F9C" w:rsidP="006F3F9C">
      <w:pPr>
        <w:pStyle w:val="af7"/>
        <w:spacing w:after="0"/>
        <w:ind w:firstLine="567"/>
        <w:jc w:val="both"/>
        <w:rPr>
          <w:sz w:val="28"/>
          <w:szCs w:val="28"/>
        </w:rPr>
      </w:pPr>
      <w:r w:rsidRPr="00AE21F5">
        <w:rPr>
          <w:sz w:val="28"/>
          <w:szCs w:val="28"/>
        </w:rPr>
        <w:t xml:space="preserve"> - питающие и распределительные линии (кабельные и воздушные);</w:t>
      </w:r>
    </w:p>
    <w:p w:rsidR="006F3F9C" w:rsidRPr="00AE21F5" w:rsidRDefault="006F3F9C" w:rsidP="006F3F9C">
      <w:pPr>
        <w:pStyle w:val="af7"/>
        <w:spacing w:after="0"/>
        <w:ind w:firstLine="567"/>
        <w:jc w:val="both"/>
        <w:rPr>
          <w:sz w:val="28"/>
          <w:szCs w:val="28"/>
        </w:rPr>
      </w:pPr>
      <w:r w:rsidRPr="00AE21F5">
        <w:rPr>
          <w:sz w:val="28"/>
          <w:szCs w:val="28"/>
        </w:rPr>
        <w:t xml:space="preserve"> - устройства защиты, зануления и заземления; </w:t>
      </w:r>
    </w:p>
    <w:p w:rsidR="006F3F9C" w:rsidRPr="00AE21F5" w:rsidRDefault="006F3F9C" w:rsidP="006F3F9C">
      <w:pPr>
        <w:pStyle w:val="af7"/>
        <w:spacing w:after="0"/>
        <w:ind w:firstLine="567"/>
        <w:jc w:val="both"/>
        <w:rPr>
          <w:sz w:val="28"/>
          <w:szCs w:val="28"/>
        </w:rPr>
      </w:pPr>
      <w:r w:rsidRPr="00AE21F5">
        <w:rPr>
          <w:sz w:val="28"/>
          <w:szCs w:val="28"/>
        </w:rPr>
        <w:t xml:space="preserve"> - пункты питания, освещения с приборами учёта потребляемой электроэнергии; </w:t>
      </w:r>
    </w:p>
    <w:p w:rsidR="006F3F9C" w:rsidRPr="00AE21F5" w:rsidRDefault="006F3F9C" w:rsidP="006F3F9C">
      <w:pPr>
        <w:pStyle w:val="af7"/>
        <w:spacing w:after="0"/>
        <w:ind w:firstLine="567"/>
        <w:jc w:val="both"/>
        <w:rPr>
          <w:sz w:val="28"/>
          <w:szCs w:val="28"/>
        </w:rPr>
      </w:pPr>
      <w:r w:rsidRPr="00AE21F5">
        <w:rPr>
          <w:sz w:val="28"/>
          <w:szCs w:val="28"/>
        </w:rPr>
        <w:t xml:space="preserve"> - пункты включения с аппаратурой управления включением-отключением освещения с соответствующими сетями управления; </w:t>
      </w:r>
    </w:p>
    <w:p w:rsidR="006F3F9C" w:rsidRPr="00AE21F5" w:rsidRDefault="006F3F9C" w:rsidP="006F3F9C">
      <w:pPr>
        <w:pStyle w:val="af7"/>
        <w:spacing w:after="0"/>
        <w:ind w:firstLine="567"/>
        <w:jc w:val="both"/>
        <w:rPr>
          <w:sz w:val="28"/>
          <w:szCs w:val="28"/>
        </w:rPr>
      </w:pPr>
      <w:r w:rsidRPr="00AE21F5">
        <w:rPr>
          <w:sz w:val="28"/>
          <w:szCs w:val="28"/>
        </w:rPr>
        <w:t xml:space="preserve"> - иные элементы, обеспечивающие возможность включения-отключения, контроля и функционирования уличного освещения соответствующих объектов. </w:t>
      </w:r>
    </w:p>
    <w:p w:rsidR="006F3F9C" w:rsidRPr="00AE21F5" w:rsidRDefault="006F3F9C" w:rsidP="006F3F9C">
      <w:pPr>
        <w:pStyle w:val="af7"/>
        <w:spacing w:after="0"/>
        <w:ind w:firstLine="567"/>
        <w:jc w:val="both"/>
        <w:rPr>
          <w:sz w:val="28"/>
          <w:szCs w:val="28"/>
        </w:rPr>
      </w:pPr>
      <w:r w:rsidRPr="00AE21F5">
        <w:rPr>
          <w:sz w:val="28"/>
          <w:szCs w:val="28"/>
        </w:rPr>
        <w:t>По состоянию на 01.01.20</w:t>
      </w:r>
      <w:r w:rsidR="00F739D3" w:rsidRPr="00AE21F5">
        <w:rPr>
          <w:sz w:val="28"/>
          <w:szCs w:val="28"/>
        </w:rPr>
        <w:t>20</w:t>
      </w:r>
      <w:r w:rsidR="00F917DB" w:rsidRPr="00AE21F5">
        <w:rPr>
          <w:sz w:val="28"/>
          <w:szCs w:val="28"/>
        </w:rPr>
        <w:t xml:space="preserve"> года</w:t>
      </w:r>
      <w:r w:rsidRPr="00AE21F5">
        <w:rPr>
          <w:sz w:val="28"/>
          <w:szCs w:val="28"/>
        </w:rPr>
        <w:t xml:space="preserve"> система наружного освещения муниципального образования город Минусинск состоит из:</w:t>
      </w:r>
    </w:p>
    <w:p w:rsidR="006F3F9C" w:rsidRPr="00AE21F5" w:rsidRDefault="006F3F9C" w:rsidP="006F3F9C">
      <w:pPr>
        <w:widowControl/>
        <w:numPr>
          <w:ilvl w:val="0"/>
          <w:numId w:val="8"/>
        </w:numPr>
        <w:tabs>
          <w:tab w:val="left" w:pos="851"/>
        </w:tabs>
        <w:suppressAutoHyphens w:val="0"/>
        <w:ind w:left="0" w:firstLine="567"/>
        <w:jc w:val="both"/>
        <w:rPr>
          <w:szCs w:val="28"/>
        </w:rPr>
      </w:pPr>
      <w:proofErr w:type="spellStart"/>
      <w:r w:rsidRPr="00AE21F5">
        <w:rPr>
          <w:szCs w:val="28"/>
        </w:rPr>
        <w:t>Светоточек</w:t>
      </w:r>
      <w:proofErr w:type="spellEnd"/>
      <w:r w:rsidRPr="00AE21F5">
        <w:rPr>
          <w:szCs w:val="28"/>
        </w:rPr>
        <w:t xml:space="preserve"> в количестве 2</w:t>
      </w:r>
      <w:r w:rsidR="00857058" w:rsidRPr="00AE21F5">
        <w:rPr>
          <w:szCs w:val="28"/>
        </w:rPr>
        <w:t xml:space="preserve"> </w:t>
      </w:r>
      <w:r w:rsidR="00F917DB" w:rsidRPr="00AE21F5">
        <w:rPr>
          <w:szCs w:val="28"/>
        </w:rPr>
        <w:t>971</w:t>
      </w:r>
      <w:r w:rsidRPr="00AE21F5">
        <w:rPr>
          <w:szCs w:val="28"/>
        </w:rPr>
        <w:t xml:space="preserve"> шт.,   </w:t>
      </w:r>
    </w:p>
    <w:p w:rsidR="006F3F9C" w:rsidRPr="00AE21F5" w:rsidRDefault="006F3F9C" w:rsidP="006F3F9C">
      <w:pPr>
        <w:widowControl/>
        <w:numPr>
          <w:ilvl w:val="0"/>
          <w:numId w:val="8"/>
        </w:numPr>
        <w:tabs>
          <w:tab w:val="left" w:pos="851"/>
        </w:tabs>
        <w:suppressAutoHyphens w:val="0"/>
        <w:ind w:left="0" w:firstLine="567"/>
        <w:jc w:val="both"/>
        <w:rPr>
          <w:szCs w:val="28"/>
        </w:rPr>
      </w:pPr>
      <w:r w:rsidRPr="00AE21F5">
        <w:rPr>
          <w:szCs w:val="28"/>
        </w:rPr>
        <w:t xml:space="preserve">Воздушных линий протяженностью </w:t>
      </w:r>
      <w:r w:rsidR="00D819D8" w:rsidRPr="00AE21F5">
        <w:rPr>
          <w:szCs w:val="28"/>
        </w:rPr>
        <w:t xml:space="preserve">118 </w:t>
      </w:r>
      <w:r w:rsidRPr="00AE21F5">
        <w:rPr>
          <w:szCs w:val="28"/>
        </w:rPr>
        <w:t>км, кабельных линий протяженностью 14,28</w:t>
      </w:r>
      <w:r w:rsidR="00F57C3C" w:rsidRPr="00AE21F5">
        <w:rPr>
          <w:szCs w:val="28"/>
        </w:rPr>
        <w:t xml:space="preserve"> </w:t>
      </w:r>
      <w:r w:rsidRPr="00AE21F5">
        <w:rPr>
          <w:szCs w:val="28"/>
        </w:rPr>
        <w:t>км;</w:t>
      </w:r>
    </w:p>
    <w:p w:rsidR="006F3F9C" w:rsidRPr="00AE21F5" w:rsidRDefault="006F3F9C" w:rsidP="006F3F9C">
      <w:pPr>
        <w:pStyle w:val="af7"/>
        <w:spacing w:after="0"/>
        <w:ind w:firstLine="567"/>
        <w:jc w:val="both"/>
        <w:rPr>
          <w:sz w:val="28"/>
          <w:szCs w:val="28"/>
        </w:rPr>
      </w:pPr>
      <w:r w:rsidRPr="00AE21F5">
        <w:rPr>
          <w:sz w:val="28"/>
          <w:szCs w:val="28"/>
        </w:rPr>
        <w:t xml:space="preserve">Для улучшения качества обслуживания и организации учета </w:t>
      </w:r>
      <w:proofErr w:type="gramStart"/>
      <w:r w:rsidRPr="00AE21F5">
        <w:rPr>
          <w:sz w:val="28"/>
          <w:szCs w:val="28"/>
        </w:rPr>
        <w:t>электроэнергии  при</w:t>
      </w:r>
      <w:proofErr w:type="gramEnd"/>
      <w:r w:rsidRPr="00AE21F5">
        <w:rPr>
          <w:sz w:val="28"/>
          <w:szCs w:val="28"/>
        </w:rPr>
        <w:t xml:space="preserve"> эксплуатации уличного освещения производится равномерное распределение нагрузки по фидерам  и монтаж ящиков учета в трансформаторных подстанциях.</w:t>
      </w:r>
    </w:p>
    <w:p w:rsidR="0007000D" w:rsidRPr="00AE21F5" w:rsidRDefault="006F3F9C" w:rsidP="0007000D">
      <w:pPr>
        <w:pStyle w:val="af7"/>
        <w:spacing w:after="0"/>
        <w:ind w:firstLine="567"/>
        <w:jc w:val="both"/>
        <w:rPr>
          <w:sz w:val="28"/>
          <w:szCs w:val="28"/>
        </w:rPr>
      </w:pPr>
      <w:r w:rsidRPr="00AE21F5">
        <w:rPr>
          <w:sz w:val="28"/>
          <w:szCs w:val="28"/>
        </w:rPr>
        <w:t xml:space="preserve">Ежегодно за счет средств местного бюджета осуществляется работа по содержанию и текущему ремонту существующих линий уличного освещения. </w:t>
      </w:r>
      <w:r w:rsidR="0007000D" w:rsidRPr="00AE21F5">
        <w:rPr>
          <w:sz w:val="28"/>
          <w:szCs w:val="28"/>
        </w:rPr>
        <w:t xml:space="preserve">               </w:t>
      </w:r>
    </w:p>
    <w:p w:rsidR="006F3F9C" w:rsidRPr="00AE21F5" w:rsidRDefault="0007000D" w:rsidP="0007000D">
      <w:pPr>
        <w:pStyle w:val="af7"/>
        <w:spacing w:after="0"/>
        <w:ind w:firstLine="567"/>
        <w:jc w:val="both"/>
        <w:rPr>
          <w:sz w:val="28"/>
          <w:szCs w:val="28"/>
        </w:rPr>
      </w:pPr>
      <w:r w:rsidRPr="00AE21F5">
        <w:rPr>
          <w:sz w:val="28"/>
          <w:szCs w:val="28"/>
        </w:rPr>
        <w:t>П</w:t>
      </w:r>
      <w:r w:rsidR="006F3F9C" w:rsidRPr="00AE21F5">
        <w:rPr>
          <w:sz w:val="28"/>
          <w:szCs w:val="28"/>
        </w:rPr>
        <w:t>рограмма развития линий уличного освещения содержит следующие направления:</w:t>
      </w:r>
    </w:p>
    <w:p w:rsidR="006F3F9C" w:rsidRPr="00AE21F5" w:rsidRDefault="006F3F9C" w:rsidP="006F3F9C">
      <w:pPr>
        <w:pStyle w:val="af7"/>
        <w:numPr>
          <w:ilvl w:val="0"/>
          <w:numId w:val="9"/>
        </w:numPr>
        <w:tabs>
          <w:tab w:val="left" w:pos="851"/>
        </w:tabs>
        <w:spacing w:after="0"/>
        <w:ind w:left="0" w:firstLine="567"/>
        <w:jc w:val="both"/>
        <w:rPr>
          <w:sz w:val="28"/>
          <w:szCs w:val="28"/>
        </w:rPr>
      </w:pPr>
      <w:r w:rsidRPr="00AE21F5">
        <w:rPr>
          <w:sz w:val="28"/>
          <w:szCs w:val="28"/>
        </w:rPr>
        <w:t xml:space="preserve">Капитальный ремонт систем наружного освещения по существующим опорам и линиям с восстановлением неработающих </w:t>
      </w:r>
      <w:proofErr w:type="spellStart"/>
      <w:r w:rsidRPr="00AE21F5">
        <w:rPr>
          <w:sz w:val="28"/>
          <w:szCs w:val="28"/>
        </w:rPr>
        <w:t>светоточек</w:t>
      </w:r>
      <w:proofErr w:type="spellEnd"/>
      <w:r w:rsidRPr="00AE21F5">
        <w:rPr>
          <w:sz w:val="28"/>
          <w:szCs w:val="28"/>
        </w:rPr>
        <w:t>;</w:t>
      </w:r>
    </w:p>
    <w:p w:rsidR="006F3F9C" w:rsidRPr="00AE21F5" w:rsidRDefault="006F3F9C" w:rsidP="006F3F9C">
      <w:pPr>
        <w:pStyle w:val="af7"/>
        <w:numPr>
          <w:ilvl w:val="0"/>
          <w:numId w:val="9"/>
        </w:numPr>
        <w:tabs>
          <w:tab w:val="left" w:pos="851"/>
        </w:tabs>
        <w:spacing w:after="0"/>
        <w:ind w:left="0" w:firstLine="567"/>
        <w:jc w:val="both"/>
        <w:rPr>
          <w:sz w:val="28"/>
          <w:szCs w:val="28"/>
        </w:rPr>
      </w:pPr>
      <w:r w:rsidRPr="00AE21F5">
        <w:rPr>
          <w:sz w:val="28"/>
          <w:szCs w:val="28"/>
        </w:rPr>
        <w:t>Строительство новых, реконструкцию и модернизацию существующих систем наружного освещения с применением энергоэффективных технологий и материалов.</w:t>
      </w:r>
    </w:p>
    <w:p w:rsidR="006F3F9C" w:rsidRPr="00AE21F5" w:rsidRDefault="006F3F9C" w:rsidP="006F3F9C">
      <w:pPr>
        <w:pStyle w:val="af7"/>
        <w:tabs>
          <w:tab w:val="left" w:pos="851"/>
        </w:tabs>
        <w:spacing w:after="0"/>
        <w:ind w:firstLine="567"/>
        <w:jc w:val="both"/>
        <w:rPr>
          <w:sz w:val="28"/>
          <w:szCs w:val="28"/>
        </w:rPr>
      </w:pPr>
      <w:r w:rsidRPr="00AE21F5">
        <w:rPr>
          <w:sz w:val="28"/>
          <w:szCs w:val="28"/>
        </w:rPr>
        <w:t>Существенный износ основного эксплуатационного оборудования приводит к снижению уровня нормативной освещённости улиц города, что определённым образом влияет на обеспечение безопасности населения, криминогенную обстановку и безопасность дорожного движения в городе.</w:t>
      </w:r>
    </w:p>
    <w:p w:rsidR="006F3F9C" w:rsidRPr="00AE21F5" w:rsidRDefault="006F3F9C" w:rsidP="006F3F9C">
      <w:pPr>
        <w:pStyle w:val="af7"/>
        <w:tabs>
          <w:tab w:val="left" w:pos="851"/>
        </w:tabs>
        <w:spacing w:after="0"/>
        <w:ind w:firstLine="567"/>
        <w:jc w:val="both"/>
        <w:rPr>
          <w:sz w:val="28"/>
          <w:szCs w:val="28"/>
        </w:rPr>
      </w:pPr>
      <w:r w:rsidRPr="00AE21F5">
        <w:rPr>
          <w:sz w:val="28"/>
          <w:szCs w:val="28"/>
        </w:rPr>
        <w:t xml:space="preserve">В рамках реализации долгосрочной целевой программы «Энергосбережение и повышение энергетической эффективности в Красноярском крае» произведена замена </w:t>
      </w:r>
      <w:r w:rsidR="00D03005" w:rsidRPr="00AE21F5">
        <w:rPr>
          <w:sz w:val="28"/>
          <w:szCs w:val="28"/>
        </w:rPr>
        <w:t>469</w:t>
      </w:r>
      <w:r w:rsidRPr="00AE21F5">
        <w:rPr>
          <w:sz w:val="28"/>
          <w:szCs w:val="28"/>
        </w:rPr>
        <w:t xml:space="preserve"> светильников на энергоэффективные. По результатам реализации вышеуказанного </w:t>
      </w:r>
      <w:proofErr w:type="gramStart"/>
      <w:r w:rsidRPr="00AE21F5">
        <w:rPr>
          <w:sz w:val="28"/>
          <w:szCs w:val="28"/>
        </w:rPr>
        <w:t xml:space="preserve">мероприятия </w:t>
      </w:r>
      <w:r w:rsidR="007E35B0" w:rsidRPr="00AE21F5">
        <w:rPr>
          <w:sz w:val="28"/>
          <w:szCs w:val="28"/>
        </w:rPr>
        <w:t xml:space="preserve"> </w:t>
      </w:r>
      <w:r w:rsidRPr="00AE21F5">
        <w:rPr>
          <w:sz w:val="28"/>
          <w:szCs w:val="28"/>
        </w:rPr>
        <w:t>произведена</w:t>
      </w:r>
      <w:proofErr w:type="gramEnd"/>
      <w:r w:rsidRPr="00AE21F5">
        <w:rPr>
          <w:sz w:val="28"/>
          <w:szCs w:val="28"/>
        </w:rPr>
        <w:t xml:space="preserve"> замена </w:t>
      </w:r>
      <w:r w:rsidR="00D03005" w:rsidRPr="00AE21F5">
        <w:rPr>
          <w:sz w:val="28"/>
          <w:szCs w:val="28"/>
        </w:rPr>
        <w:t>16</w:t>
      </w:r>
      <w:r w:rsidRPr="00AE21F5">
        <w:rPr>
          <w:sz w:val="28"/>
          <w:szCs w:val="28"/>
        </w:rPr>
        <w:t xml:space="preserve"> % светильников от общего числа светильников, эксплуатируемых на территории муниципального </w:t>
      </w:r>
      <w:r w:rsidRPr="00AE21F5">
        <w:rPr>
          <w:sz w:val="28"/>
          <w:szCs w:val="28"/>
        </w:rPr>
        <w:lastRenderedPageBreak/>
        <w:t xml:space="preserve">образования город Минусинск, что в свою очередь </w:t>
      </w:r>
      <w:r w:rsidR="00D03005" w:rsidRPr="00AE21F5">
        <w:rPr>
          <w:sz w:val="28"/>
          <w:szCs w:val="28"/>
        </w:rPr>
        <w:t>повысила</w:t>
      </w:r>
      <w:r w:rsidRPr="00AE21F5">
        <w:rPr>
          <w:sz w:val="28"/>
          <w:szCs w:val="28"/>
        </w:rPr>
        <w:t xml:space="preserve"> уровень освещенности территории города с одновременным снижением потреблением электрической энергии при эксплуатации сетей уличного освещения. Однако стоит отметить, что при выполнении работ по замене светильников на энергоэффективные не </w:t>
      </w:r>
      <w:r w:rsidR="007E35B0" w:rsidRPr="00AE21F5">
        <w:rPr>
          <w:sz w:val="28"/>
          <w:szCs w:val="28"/>
        </w:rPr>
        <w:t>запланирована</w:t>
      </w:r>
      <w:r w:rsidRPr="00AE21F5">
        <w:rPr>
          <w:sz w:val="28"/>
          <w:szCs w:val="28"/>
        </w:rPr>
        <w:t xml:space="preserve"> замена питающих и распределительных линий, коммутационной аппаратуры.</w:t>
      </w:r>
    </w:p>
    <w:p w:rsidR="006F3F9C" w:rsidRPr="00AE21F5" w:rsidRDefault="006F3F9C" w:rsidP="006F3F9C">
      <w:pPr>
        <w:autoSpaceDE w:val="0"/>
        <w:ind w:firstLine="567"/>
        <w:jc w:val="both"/>
        <w:rPr>
          <w:szCs w:val="28"/>
        </w:rPr>
      </w:pPr>
      <w:r w:rsidRPr="00AE21F5">
        <w:rPr>
          <w:szCs w:val="28"/>
        </w:rPr>
        <w:t>Серьезные недостатки имеются в освещении дворовых территорий, школьных и детских учреждений, мест отдыха и учреждения здравоохранения. Статистика свидетельствует о прямой зависимости качества освещения дворов, пешеходных дорожек, детских площадок от уровня преступности в городе.</w:t>
      </w:r>
    </w:p>
    <w:p w:rsidR="006F3F9C" w:rsidRPr="00AE21F5" w:rsidRDefault="006F3F9C" w:rsidP="001E7C93">
      <w:pPr>
        <w:autoSpaceDE w:val="0"/>
        <w:ind w:firstLine="567"/>
        <w:jc w:val="both"/>
        <w:rPr>
          <w:szCs w:val="28"/>
        </w:rPr>
      </w:pPr>
      <w:r w:rsidRPr="00AE21F5">
        <w:rPr>
          <w:szCs w:val="28"/>
        </w:rPr>
        <w:t>Вышеизложенное свидетельствует о том, что в настоящее время фактическое состояние наружного освещения муниципального образования город Минусинск не отвечает современным требованиям и не удовлетворяет потребности населения в уличном освещении. Физическое и моральное старение установленного оборудования значительно опережает темпы его реконструкции и модернизации вследствие недостаточного финансирования. Учитывая, что состояние и качественное функционирование наружного освещения имеют важное социальное значение, необходимо проведение в возможно короткие сроки комплекса мероприятий, направленных на его восста</w:t>
      </w:r>
      <w:r w:rsidR="001E7C93" w:rsidRPr="00AE21F5">
        <w:rPr>
          <w:szCs w:val="28"/>
        </w:rPr>
        <w:t>новление и дальнейшее развитие.</w:t>
      </w:r>
    </w:p>
    <w:p w:rsidR="00115596" w:rsidRPr="00AE21F5" w:rsidRDefault="00115596" w:rsidP="006F3F9C">
      <w:pPr>
        <w:autoSpaceDE w:val="0"/>
        <w:autoSpaceDN w:val="0"/>
        <w:adjustRightInd w:val="0"/>
        <w:ind w:firstLine="709"/>
        <w:jc w:val="center"/>
        <w:outlineLvl w:val="2"/>
        <w:rPr>
          <w:szCs w:val="28"/>
        </w:rPr>
      </w:pPr>
    </w:p>
    <w:p w:rsidR="006F3F9C" w:rsidRPr="00AE21F5" w:rsidRDefault="006F3F9C" w:rsidP="007E35B0">
      <w:pPr>
        <w:widowControl/>
        <w:suppressAutoHyphens w:val="0"/>
        <w:autoSpaceDE w:val="0"/>
        <w:autoSpaceDN w:val="0"/>
        <w:adjustRightInd w:val="0"/>
        <w:ind w:left="927"/>
        <w:jc w:val="center"/>
        <w:outlineLvl w:val="1"/>
        <w:rPr>
          <w:b/>
          <w:szCs w:val="28"/>
        </w:rPr>
      </w:pPr>
      <w:r w:rsidRPr="00AE21F5">
        <w:rPr>
          <w:b/>
          <w:szCs w:val="28"/>
        </w:rPr>
        <w:t xml:space="preserve">Основная цель, задачи, сроки выполнения </w:t>
      </w:r>
      <w:r w:rsidR="007E35B0" w:rsidRPr="00AE21F5">
        <w:rPr>
          <w:b/>
          <w:szCs w:val="28"/>
        </w:rPr>
        <w:t xml:space="preserve">и показатели результативности </w:t>
      </w:r>
      <w:r w:rsidRPr="00AE21F5">
        <w:rPr>
          <w:b/>
          <w:szCs w:val="28"/>
        </w:rPr>
        <w:t xml:space="preserve">подпрограммы </w:t>
      </w:r>
    </w:p>
    <w:p w:rsidR="00857058" w:rsidRPr="00AE21F5" w:rsidRDefault="00857058" w:rsidP="00857058">
      <w:pPr>
        <w:widowControl/>
        <w:suppressAutoHyphens w:val="0"/>
        <w:autoSpaceDE w:val="0"/>
        <w:autoSpaceDN w:val="0"/>
        <w:adjustRightInd w:val="0"/>
        <w:outlineLvl w:val="1"/>
        <w:rPr>
          <w:b/>
          <w:szCs w:val="28"/>
        </w:rPr>
      </w:pPr>
    </w:p>
    <w:p w:rsidR="006F3F9C" w:rsidRPr="00AE21F5" w:rsidRDefault="006F3F9C" w:rsidP="006F3F9C">
      <w:pPr>
        <w:autoSpaceDE w:val="0"/>
        <w:autoSpaceDN w:val="0"/>
        <w:adjustRightInd w:val="0"/>
        <w:ind w:firstLine="709"/>
        <w:jc w:val="both"/>
        <w:outlineLvl w:val="1"/>
        <w:rPr>
          <w:szCs w:val="28"/>
        </w:rPr>
      </w:pPr>
      <w:r w:rsidRPr="00AE21F5">
        <w:rPr>
          <w:szCs w:val="28"/>
        </w:rPr>
        <w:t>Цель</w:t>
      </w:r>
      <w:r w:rsidR="006244FE" w:rsidRPr="00AE21F5">
        <w:rPr>
          <w:szCs w:val="28"/>
        </w:rPr>
        <w:t>ю</w:t>
      </w:r>
      <w:r w:rsidRPr="00AE21F5">
        <w:rPr>
          <w:szCs w:val="28"/>
        </w:rPr>
        <w:t xml:space="preserve"> подпрограммы </w:t>
      </w:r>
      <w:r w:rsidR="006244FE" w:rsidRPr="00AE21F5">
        <w:rPr>
          <w:szCs w:val="28"/>
        </w:rPr>
        <w:t>является</w:t>
      </w:r>
      <w:r w:rsidRPr="00AE21F5">
        <w:rPr>
          <w:szCs w:val="28"/>
        </w:rPr>
        <w:t xml:space="preserve"> обеспечение уровня освещенности территории города, соответствующего требованиям, установленным строительными нормами и правилами.</w:t>
      </w:r>
    </w:p>
    <w:p w:rsidR="006F3F9C" w:rsidRPr="00AE21F5" w:rsidRDefault="00E57076" w:rsidP="006F3F9C">
      <w:pPr>
        <w:autoSpaceDE w:val="0"/>
        <w:autoSpaceDN w:val="0"/>
        <w:adjustRightInd w:val="0"/>
        <w:ind w:firstLine="709"/>
        <w:jc w:val="both"/>
        <w:outlineLvl w:val="1"/>
        <w:rPr>
          <w:szCs w:val="28"/>
        </w:rPr>
      </w:pPr>
      <w:r w:rsidRPr="00AE21F5">
        <w:rPr>
          <w:szCs w:val="28"/>
        </w:rPr>
        <w:t>Для достижения цели необходимо реш</w:t>
      </w:r>
      <w:r w:rsidR="005F30B7" w:rsidRPr="00AE21F5">
        <w:rPr>
          <w:szCs w:val="28"/>
        </w:rPr>
        <w:t>ение</w:t>
      </w:r>
      <w:r w:rsidRPr="00AE21F5">
        <w:rPr>
          <w:szCs w:val="28"/>
        </w:rPr>
        <w:t xml:space="preserve"> следующи</w:t>
      </w:r>
      <w:r w:rsidR="005F30B7" w:rsidRPr="00AE21F5">
        <w:rPr>
          <w:szCs w:val="28"/>
        </w:rPr>
        <w:t>х</w:t>
      </w:r>
      <w:r w:rsidRPr="00AE21F5">
        <w:rPr>
          <w:szCs w:val="28"/>
        </w:rPr>
        <w:t xml:space="preserve"> з</w:t>
      </w:r>
      <w:r w:rsidR="006F3F9C" w:rsidRPr="00AE21F5">
        <w:rPr>
          <w:szCs w:val="28"/>
        </w:rPr>
        <w:t>адач</w:t>
      </w:r>
      <w:r w:rsidR="005F30B7" w:rsidRPr="00AE21F5">
        <w:rPr>
          <w:szCs w:val="28"/>
        </w:rPr>
        <w:t>:</w:t>
      </w:r>
      <w:r w:rsidR="006F3F9C" w:rsidRPr="00AE21F5">
        <w:rPr>
          <w:szCs w:val="28"/>
        </w:rPr>
        <w:t xml:space="preserve"> </w:t>
      </w:r>
    </w:p>
    <w:p w:rsidR="0007000D" w:rsidRPr="00AE21F5" w:rsidRDefault="006F3F9C" w:rsidP="0007000D">
      <w:pPr>
        <w:pStyle w:val="ConsPlusNormal"/>
        <w:ind w:firstLine="709"/>
        <w:jc w:val="both"/>
        <w:rPr>
          <w:rFonts w:ascii="Times New Roman" w:eastAsia="Lucida Sans Unicode" w:hAnsi="Times New Roman" w:cs="Times New Roman"/>
          <w:kern w:val="1"/>
          <w:sz w:val="28"/>
          <w:szCs w:val="28"/>
        </w:rPr>
      </w:pPr>
      <w:r w:rsidRPr="00AE21F5">
        <w:rPr>
          <w:rFonts w:ascii="Times New Roman" w:hAnsi="Times New Roman" w:cs="Times New Roman"/>
          <w:sz w:val="28"/>
          <w:szCs w:val="28"/>
        </w:rPr>
        <w:t xml:space="preserve">строительство </w:t>
      </w:r>
      <w:r w:rsidR="0007000D" w:rsidRPr="00AE21F5">
        <w:rPr>
          <w:rFonts w:ascii="Times New Roman" w:hAnsi="Times New Roman" w:cs="Times New Roman"/>
          <w:sz w:val="28"/>
          <w:szCs w:val="28"/>
        </w:rPr>
        <w:t>и</w:t>
      </w:r>
      <w:r w:rsidR="00E57076" w:rsidRPr="00AE21F5">
        <w:rPr>
          <w:rFonts w:ascii="Times New Roman" w:eastAsia="Lucida Sans Unicode" w:hAnsi="Times New Roman" w:cs="Times New Roman"/>
          <w:kern w:val="1"/>
          <w:sz w:val="28"/>
          <w:szCs w:val="28"/>
        </w:rPr>
        <w:t xml:space="preserve"> </w:t>
      </w:r>
      <w:r w:rsidRPr="00AE21F5">
        <w:rPr>
          <w:rFonts w:ascii="Times New Roman" w:eastAsia="Lucida Sans Unicode" w:hAnsi="Times New Roman" w:cs="Times New Roman"/>
          <w:kern w:val="1"/>
          <w:sz w:val="28"/>
          <w:szCs w:val="28"/>
        </w:rPr>
        <w:t>капитальный ремонт сетей уличного освещения</w:t>
      </w:r>
      <w:r w:rsidR="0007000D" w:rsidRPr="00AE21F5">
        <w:rPr>
          <w:rFonts w:ascii="Times New Roman" w:eastAsia="Lucida Sans Unicode" w:hAnsi="Times New Roman" w:cs="Times New Roman"/>
          <w:kern w:val="1"/>
          <w:sz w:val="28"/>
          <w:szCs w:val="28"/>
        </w:rPr>
        <w:t>, внедрение энергосберегающих технологий;</w:t>
      </w:r>
    </w:p>
    <w:p w:rsidR="006F3F9C" w:rsidRPr="00AE21F5" w:rsidRDefault="0054100B" w:rsidP="0007000D">
      <w:pPr>
        <w:pStyle w:val="ConsPlusNormal"/>
        <w:ind w:firstLine="709"/>
        <w:jc w:val="both"/>
        <w:rPr>
          <w:rFonts w:ascii="Times New Roman" w:eastAsia="Lucida Sans Unicode" w:hAnsi="Times New Roman" w:cs="Times New Roman"/>
          <w:kern w:val="1"/>
          <w:sz w:val="28"/>
          <w:szCs w:val="28"/>
        </w:rPr>
      </w:pPr>
      <w:r w:rsidRPr="00AE21F5">
        <w:rPr>
          <w:rFonts w:ascii="Times New Roman" w:eastAsia="Lucida Sans Unicode" w:hAnsi="Times New Roman" w:cs="Times New Roman"/>
          <w:kern w:val="1"/>
          <w:sz w:val="28"/>
          <w:szCs w:val="28"/>
        </w:rPr>
        <w:t>содержание сетей уличного освещения с одновременным соблюдением лимита потребления электроэнергии</w:t>
      </w:r>
      <w:r w:rsidR="006F3F9C" w:rsidRPr="00AE21F5">
        <w:rPr>
          <w:rFonts w:ascii="Times New Roman" w:eastAsia="Lucida Sans Unicode" w:hAnsi="Times New Roman" w:cs="Times New Roman"/>
          <w:kern w:val="1"/>
          <w:sz w:val="28"/>
          <w:szCs w:val="28"/>
        </w:rPr>
        <w:t>.</w:t>
      </w:r>
    </w:p>
    <w:p w:rsidR="006F3F9C" w:rsidRPr="00AE21F5" w:rsidRDefault="006F3F9C" w:rsidP="006F3F9C">
      <w:pPr>
        <w:autoSpaceDE w:val="0"/>
        <w:autoSpaceDN w:val="0"/>
        <w:adjustRightInd w:val="0"/>
        <w:ind w:firstLine="709"/>
        <w:jc w:val="both"/>
        <w:outlineLvl w:val="1"/>
        <w:rPr>
          <w:szCs w:val="28"/>
        </w:rPr>
      </w:pPr>
      <w:r w:rsidRPr="00AE21F5">
        <w:rPr>
          <w:szCs w:val="28"/>
        </w:rPr>
        <w:t>Сроки выполнения подпрограммы: 2014-20</w:t>
      </w:r>
      <w:r w:rsidR="00E57076" w:rsidRPr="00AE21F5">
        <w:rPr>
          <w:szCs w:val="28"/>
        </w:rPr>
        <w:t>2</w:t>
      </w:r>
      <w:r w:rsidR="00106C44" w:rsidRPr="00AE21F5">
        <w:rPr>
          <w:szCs w:val="28"/>
        </w:rPr>
        <w:t>3</w:t>
      </w:r>
      <w:r w:rsidRPr="00AE21F5">
        <w:rPr>
          <w:szCs w:val="28"/>
        </w:rPr>
        <w:t xml:space="preserve"> годы.</w:t>
      </w:r>
    </w:p>
    <w:p w:rsidR="006F3F9C" w:rsidRPr="00AE21F5" w:rsidRDefault="006F3F9C" w:rsidP="006F3F9C">
      <w:pPr>
        <w:autoSpaceDE w:val="0"/>
        <w:autoSpaceDN w:val="0"/>
        <w:adjustRightInd w:val="0"/>
        <w:ind w:firstLine="709"/>
        <w:jc w:val="both"/>
        <w:outlineLvl w:val="1"/>
        <w:rPr>
          <w:szCs w:val="28"/>
        </w:rPr>
      </w:pPr>
      <w:r w:rsidRPr="00AE21F5">
        <w:rPr>
          <w:szCs w:val="28"/>
        </w:rPr>
        <w:t>Выбор подпрограммных мероприятий обусловлен необходимостью решения задач для достижения цели подпрограммы, сформированной в соответствии с приоритетными направлениями государственной политики в области обеспечения правопорядка и безопасности дорожного движения.</w:t>
      </w:r>
    </w:p>
    <w:p w:rsidR="005F30B7" w:rsidRPr="00AE21F5" w:rsidRDefault="005F30B7" w:rsidP="005F30B7">
      <w:pPr>
        <w:pStyle w:val="af5"/>
        <w:spacing w:after="0"/>
        <w:ind w:left="0" w:firstLine="709"/>
        <w:jc w:val="both"/>
        <w:rPr>
          <w:szCs w:val="28"/>
        </w:rPr>
      </w:pPr>
      <w:r w:rsidRPr="00AE21F5">
        <w:rPr>
          <w:szCs w:val="28"/>
        </w:rPr>
        <w:t xml:space="preserve">В ходе реализации мероприятий подпрограммы </w:t>
      </w:r>
      <w:r w:rsidR="00822888" w:rsidRPr="00AE21F5">
        <w:rPr>
          <w:szCs w:val="28"/>
        </w:rPr>
        <w:t>будут</w:t>
      </w:r>
      <w:r w:rsidRPr="00AE21F5">
        <w:rPr>
          <w:szCs w:val="28"/>
        </w:rPr>
        <w:t xml:space="preserve"> дости</w:t>
      </w:r>
      <w:r w:rsidR="00822888" w:rsidRPr="00AE21F5">
        <w:rPr>
          <w:szCs w:val="28"/>
        </w:rPr>
        <w:t>гнуты</w:t>
      </w:r>
      <w:r w:rsidRPr="00AE21F5">
        <w:rPr>
          <w:szCs w:val="28"/>
        </w:rPr>
        <w:t xml:space="preserve"> следующи</w:t>
      </w:r>
      <w:r w:rsidR="00822888" w:rsidRPr="00AE21F5">
        <w:rPr>
          <w:szCs w:val="28"/>
        </w:rPr>
        <w:t>е</w:t>
      </w:r>
      <w:r w:rsidRPr="00AE21F5">
        <w:rPr>
          <w:szCs w:val="28"/>
        </w:rPr>
        <w:t xml:space="preserve"> </w:t>
      </w:r>
      <w:r w:rsidR="00822888" w:rsidRPr="00AE21F5">
        <w:rPr>
          <w:szCs w:val="28"/>
        </w:rPr>
        <w:t xml:space="preserve">показатели </w:t>
      </w:r>
      <w:r w:rsidRPr="00AE21F5">
        <w:rPr>
          <w:szCs w:val="28"/>
        </w:rPr>
        <w:t>результат</w:t>
      </w:r>
      <w:r w:rsidR="00822888" w:rsidRPr="00AE21F5">
        <w:rPr>
          <w:szCs w:val="28"/>
        </w:rPr>
        <w:t>и</w:t>
      </w:r>
      <w:r w:rsidRPr="00AE21F5">
        <w:rPr>
          <w:szCs w:val="28"/>
        </w:rPr>
        <w:t>в</w:t>
      </w:r>
      <w:r w:rsidR="00822888" w:rsidRPr="00AE21F5">
        <w:rPr>
          <w:szCs w:val="28"/>
        </w:rPr>
        <w:t>ности</w:t>
      </w:r>
      <w:r w:rsidRPr="00AE21F5">
        <w:rPr>
          <w:szCs w:val="28"/>
        </w:rPr>
        <w:t>:</w:t>
      </w:r>
    </w:p>
    <w:p w:rsidR="005F30B7" w:rsidRPr="00AE21F5" w:rsidRDefault="00822888" w:rsidP="005F30B7">
      <w:pPr>
        <w:pStyle w:val="af5"/>
        <w:spacing w:after="0"/>
        <w:ind w:left="0" w:firstLine="709"/>
        <w:jc w:val="both"/>
        <w:rPr>
          <w:szCs w:val="28"/>
        </w:rPr>
      </w:pPr>
      <w:r w:rsidRPr="00AE21F5">
        <w:rPr>
          <w:szCs w:val="28"/>
        </w:rPr>
        <w:t>-</w:t>
      </w:r>
      <w:r w:rsidR="005F30B7" w:rsidRPr="00AE21F5">
        <w:rPr>
          <w:szCs w:val="28"/>
        </w:rPr>
        <w:t xml:space="preserve"> повышение уровня освещенности территории города, соответствующего требованиям, установленным строительными нормами и правилами;</w:t>
      </w:r>
    </w:p>
    <w:p w:rsidR="005F30B7" w:rsidRPr="00AE21F5" w:rsidRDefault="00822888" w:rsidP="005F30B7">
      <w:pPr>
        <w:pStyle w:val="af5"/>
        <w:spacing w:after="0"/>
        <w:ind w:left="0" w:firstLine="709"/>
        <w:jc w:val="both"/>
        <w:rPr>
          <w:szCs w:val="28"/>
        </w:rPr>
      </w:pPr>
      <w:r w:rsidRPr="00AE21F5">
        <w:rPr>
          <w:szCs w:val="28"/>
        </w:rPr>
        <w:t xml:space="preserve">- </w:t>
      </w:r>
      <w:r w:rsidR="005F30B7" w:rsidRPr="00AE21F5">
        <w:rPr>
          <w:szCs w:val="28"/>
        </w:rPr>
        <w:t>сни</w:t>
      </w:r>
      <w:r w:rsidRPr="00AE21F5">
        <w:rPr>
          <w:szCs w:val="28"/>
        </w:rPr>
        <w:t>жение</w:t>
      </w:r>
      <w:r w:rsidR="005F30B7" w:rsidRPr="00AE21F5">
        <w:rPr>
          <w:szCs w:val="28"/>
        </w:rPr>
        <w:t xml:space="preserve"> количеств</w:t>
      </w:r>
      <w:r w:rsidRPr="00AE21F5">
        <w:rPr>
          <w:szCs w:val="28"/>
        </w:rPr>
        <w:t>а</w:t>
      </w:r>
      <w:r w:rsidR="005F30B7" w:rsidRPr="00AE21F5">
        <w:rPr>
          <w:szCs w:val="28"/>
        </w:rPr>
        <w:t xml:space="preserve"> правонарушений в темное время суток;</w:t>
      </w:r>
    </w:p>
    <w:p w:rsidR="005F30B7" w:rsidRPr="00AE21F5" w:rsidRDefault="00822888" w:rsidP="005F30B7">
      <w:pPr>
        <w:pStyle w:val="af5"/>
        <w:spacing w:after="0"/>
        <w:ind w:left="0" w:firstLine="709"/>
        <w:jc w:val="both"/>
        <w:rPr>
          <w:szCs w:val="28"/>
        </w:rPr>
      </w:pPr>
      <w:r w:rsidRPr="00AE21F5">
        <w:rPr>
          <w:szCs w:val="28"/>
        </w:rPr>
        <w:t>- повышение</w:t>
      </w:r>
      <w:r w:rsidR="005F30B7" w:rsidRPr="00AE21F5">
        <w:rPr>
          <w:szCs w:val="28"/>
        </w:rPr>
        <w:t xml:space="preserve"> безопасност</w:t>
      </w:r>
      <w:r w:rsidRPr="00AE21F5">
        <w:rPr>
          <w:szCs w:val="28"/>
        </w:rPr>
        <w:t>и</w:t>
      </w:r>
      <w:r w:rsidR="005F30B7" w:rsidRPr="00AE21F5">
        <w:rPr>
          <w:szCs w:val="28"/>
        </w:rPr>
        <w:t xml:space="preserve"> дорожного движения, в том числе с участием пешеходов;</w:t>
      </w:r>
    </w:p>
    <w:p w:rsidR="005F30B7" w:rsidRPr="00AE21F5" w:rsidRDefault="00822888" w:rsidP="005F30B7">
      <w:pPr>
        <w:pStyle w:val="af5"/>
        <w:spacing w:after="0"/>
        <w:ind w:left="0" w:firstLine="709"/>
        <w:jc w:val="both"/>
        <w:rPr>
          <w:szCs w:val="28"/>
        </w:rPr>
      </w:pPr>
      <w:r w:rsidRPr="00AE21F5">
        <w:rPr>
          <w:szCs w:val="28"/>
        </w:rPr>
        <w:t xml:space="preserve">- </w:t>
      </w:r>
      <w:r w:rsidR="005F30B7" w:rsidRPr="00AE21F5">
        <w:rPr>
          <w:szCs w:val="28"/>
        </w:rPr>
        <w:t>сни</w:t>
      </w:r>
      <w:r w:rsidRPr="00AE21F5">
        <w:rPr>
          <w:szCs w:val="28"/>
        </w:rPr>
        <w:t>жение</w:t>
      </w:r>
      <w:r w:rsidR="005F30B7" w:rsidRPr="00AE21F5">
        <w:rPr>
          <w:szCs w:val="28"/>
        </w:rPr>
        <w:t xml:space="preserve"> эксплуатационны</w:t>
      </w:r>
      <w:r w:rsidRPr="00AE21F5">
        <w:rPr>
          <w:szCs w:val="28"/>
        </w:rPr>
        <w:t>х</w:t>
      </w:r>
      <w:r w:rsidR="005F30B7" w:rsidRPr="00AE21F5">
        <w:rPr>
          <w:szCs w:val="28"/>
        </w:rPr>
        <w:t xml:space="preserve"> затрат на текущее содержание сетей уличного освещения.</w:t>
      </w:r>
    </w:p>
    <w:p w:rsidR="00822888" w:rsidRPr="00AE21F5" w:rsidRDefault="00DF2395" w:rsidP="00822888">
      <w:pPr>
        <w:autoSpaceDE w:val="0"/>
        <w:autoSpaceDN w:val="0"/>
        <w:adjustRightInd w:val="0"/>
        <w:ind w:firstLine="709"/>
        <w:jc w:val="both"/>
        <w:outlineLvl w:val="1"/>
        <w:rPr>
          <w:szCs w:val="28"/>
        </w:rPr>
      </w:pPr>
      <w:r w:rsidRPr="00AE21F5">
        <w:rPr>
          <w:szCs w:val="28"/>
        </w:rPr>
        <w:lastRenderedPageBreak/>
        <w:t>Сведения</w:t>
      </w:r>
      <w:r w:rsidR="00F76CE5" w:rsidRPr="00AE21F5">
        <w:rPr>
          <w:szCs w:val="28"/>
        </w:rPr>
        <w:t xml:space="preserve"> о целевых индикаторах и показателях результативности подпрограммы и их значениях приведены в</w:t>
      </w:r>
      <w:r w:rsidR="00822888" w:rsidRPr="00AE21F5">
        <w:rPr>
          <w:szCs w:val="28"/>
        </w:rPr>
        <w:t xml:space="preserve"> Приложении № 1 к подпрограмме.</w:t>
      </w:r>
    </w:p>
    <w:p w:rsidR="00822888" w:rsidRPr="00AE21F5" w:rsidRDefault="00822888" w:rsidP="00822888">
      <w:pPr>
        <w:autoSpaceDE w:val="0"/>
        <w:autoSpaceDN w:val="0"/>
        <w:adjustRightInd w:val="0"/>
        <w:ind w:firstLine="709"/>
        <w:jc w:val="both"/>
        <w:outlineLvl w:val="1"/>
        <w:rPr>
          <w:szCs w:val="28"/>
        </w:rPr>
      </w:pPr>
    </w:p>
    <w:p w:rsidR="00F75215" w:rsidRPr="00AE21F5" w:rsidRDefault="009C72D2" w:rsidP="00571C99">
      <w:pPr>
        <w:pStyle w:val="a9"/>
        <w:widowControl/>
        <w:numPr>
          <w:ilvl w:val="0"/>
          <w:numId w:val="8"/>
        </w:numPr>
        <w:suppressAutoHyphens w:val="0"/>
        <w:autoSpaceDE w:val="0"/>
        <w:autoSpaceDN w:val="0"/>
        <w:adjustRightInd w:val="0"/>
        <w:jc w:val="center"/>
        <w:outlineLvl w:val="1"/>
        <w:rPr>
          <w:b/>
          <w:szCs w:val="28"/>
        </w:rPr>
      </w:pPr>
      <w:r w:rsidRPr="00AE21F5">
        <w:rPr>
          <w:b/>
          <w:szCs w:val="28"/>
        </w:rPr>
        <w:t>Механизм реализации подпрограммы</w:t>
      </w:r>
    </w:p>
    <w:p w:rsidR="0070514F" w:rsidRPr="00AE21F5" w:rsidRDefault="0070514F" w:rsidP="0070514F">
      <w:pPr>
        <w:widowControl/>
        <w:suppressAutoHyphens w:val="0"/>
        <w:autoSpaceDE w:val="0"/>
        <w:autoSpaceDN w:val="0"/>
        <w:adjustRightInd w:val="0"/>
        <w:outlineLvl w:val="1"/>
        <w:rPr>
          <w:b/>
          <w:szCs w:val="28"/>
        </w:rPr>
      </w:pPr>
    </w:p>
    <w:p w:rsidR="00884810" w:rsidRPr="00AE21F5" w:rsidRDefault="009C72D2" w:rsidP="00857058">
      <w:pPr>
        <w:tabs>
          <w:tab w:val="left" w:pos="-142"/>
        </w:tabs>
        <w:autoSpaceDE w:val="0"/>
        <w:autoSpaceDN w:val="0"/>
        <w:adjustRightInd w:val="0"/>
        <w:ind w:firstLine="709"/>
        <w:jc w:val="both"/>
        <w:outlineLvl w:val="1"/>
        <w:rPr>
          <w:szCs w:val="28"/>
        </w:rPr>
      </w:pPr>
      <w:r w:rsidRPr="00AE21F5">
        <w:rPr>
          <w:szCs w:val="28"/>
        </w:rPr>
        <w:t xml:space="preserve">Реализация </w:t>
      </w:r>
      <w:r w:rsidR="00884810" w:rsidRPr="00AE21F5">
        <w:rPr>
          <w:szCs w:val="28"/>
        </w:rPr>
        <w:t xml:space="preserve">мероприятий </w:t>
      </w:r>
      <w:r w:rsidRPr="00AE21F5">
        <w:rPr>
          <w:szCs w:val="28"/>
        </w:rPr>
        <w:t>подпрограммы</w:t>
      </w:r>
      <w:r w:rsidR="00884810" w:rsidRPr="00AE21F5">
        <w:rPr>
          <w:szCs w:val="28"/>
        </w:rPr>
        <w:t xml:space="preserve">, финансируемых </w:t>
      </w:r>
      <w:r w:rsidR="00391A77" w:rsidRPr="00AE21F5">
        <w:rPr>
          <w:szCs w:val="28"/>
        </w:rPr>
        <w:t>за счет средств</w:t>
      </w:r>
      <w:r w:rsidRPr="00AE21F5">
        <w:rPr>
          <w:szCs w:val="28"/>
        </w:rPr>
        <w:t xml:space="preserve"> бюджета</w:t>
      </w:r>
      <w:r w:rsidR="00391A77" w:rsidRPr="00AE21F5">
        <w:rPr>
          <w:szCs w:val="28"/>
        </w:rPr>
        <w:t xml:space="preserve"> города</w:t>
      </w:r>
      <w:r w:rsidR="00884810" w:rsidRPr="00AE21F5">
        <w:rPr>
          <w:szCs w:val="28"/>
        </w:rPr>
        <w:t xml:space="preserve"> осуществляется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w:t>
      </w:r>
    </w:p>
    <w:p w:rsidR="00F75215" w:rsidRPr="00AE21F5" w:rsidRDefault="00F75215" w:rsidP="00857058">
      <w:pPr>
        <w:tabs>
          <w:tab w:val="left" w:pos="-142"/>
        </w:tabs>
        <w:autoSpaceDE w:val="0"/>
        <w:autoSpaceDN w:val="0"/>
        <w:adjustRightInd w:val="0"/>
        <w:ind w:firstLine="709"/>
        <w:jc w:val="both"/>
        <w:outlineLvl w:val="1"/>
        <w:rPr>
          <w:szCs w:val="28"/>
        </w:rPr>
      </w:pPr>
      <w:r w:rsidRPr="00AE21F5">
        <w:rPr>
          <w:szCs w:val="28"/>
        </w:rPr>
        <w:t xml:space="preserve">Администрация города Минусинска является главным распорядителем бюджетных средств. МКУ «Управление городского хозяйства» выполняет функции </w:t>
      </w:r>
      <w:r w:rsidR="00571C99" w:rsidRPr="00AE21F5">
        <w:rPr>
          <w:szCs w:val="28"/>
        </w:rPr>
        <w:t>получа</w:t>
      </w:r>
      <w:r w:rsidRPr="00AE21F5">
        <w:rPr>
          <w:szCs w:val="28"/>
        </w:rPr>
        <w:t>теля бюджетных средств</w:t>
      </w:r>
      <w:r w:rsidR="00884810" w:rsidRPr="00AE21F5">
        <w:rPr>
          <w:szCs w:val="28"/>
        </w:rPr>
        <w:t>.</w:t>
      </w:r>
    </w:p>
    <w:p w:rsidR="00BB3EB2" w:rsidRPr="00AE21F5" w:rsidRDefault="00BB3EB2" w:rsidP="00BB3EB2">
      <w:pPr>
        <w:autoSpaceDE w:val="0"/>
        <w:autoSpaceDN w:val="0"/>
        <w:adjustRightInd w:val="0"/>
        <w:ind w:firstLine="720"/>
        <w:jc w:val="both"/>
        <w:outlineLvl w:val="1"/>
        <w:rPr>
          <w:szCs w:val="28"/>
        </w:rPr>
      </w:pPr>
      <w:r w:rsidRPr="00AE21F5">
        <w:rPr>
          <w:szCs w:val="28"/>
        </w:rPr>
        <w:t>МКУ «Управление городского хозяйства» осуществляет постоянный контроль и надзор за ходом и качеством работ на всех стадиях их выполнения в соответствии с условиями муниципальных контрактов, заключенных по результатам торгов.</w:t>
      </w:r>
    </w:p>
    <w:p w:rsidR="00884810" w:rsidRPr="00AE21F5" w:rsidRDefault="00884810" w:rsidP="004477A3">
      <w:pPr>
        <w:pStyle w:val="a5"/>
        <w:spacing w:after="0"/>
        <w:ind w:right="-1" w:firstLine="567"/>
        <w:jc w:val="both"/>
        <w:rPr>
          <w:szCs w:val="28"/>
        </w:rPr>
      </w:pPr>
      <w:r w:rsidRPr="00AE21F5">
        <w:rPr>
          <w:color w:val="000000"/>
          <w:szCs w:val="28"/>
        </w:rPr>
        <w:t>Финансирование мероприятий подпрограммы осуществляется финансовым управлением Администрации города Минусинска. МКУ «Управление городского хозяйства» направляет в финансовое управление заявку на финансирование, подписанную главным распорядителем бюджетных средств.  В соответствии с заявкой финансовое управление производит перечисление денежных средств на лицевой счет МКУ «Управление городского хозяйства»,</w:t>
      </w:r>
      <w:r w:rsidRPr="00AE21F5">
        <w:rPr>
          <w:color w:val="000000"/>
          <w:spacing w:val="7"/>
          <w:szCs w:val="28"/>
        </w:rPr>
        <w:t xml:space="preserve"> направленных на реализацию мероприятий подпрограммы</w:t>
      </w:r>
      <w:r w:rsidR="00BB0F53" w:rsidRPr="00AE21F5">
        <w:rPr>
          <w:color w:val="000000"/>
          <w:spacing w:val="7"/>
          <w:szCs w:val="28"/>
        </w:rPr>
        <w:t>.</w:t>
      </w:r>
    </w:p>
    <w:p w:rsidR="009C72D2" w:rsidRPr="00AE21F5" w:rsidRDefault="009C72D2" w:rsidP="004477A3">
      <w:pPr>
        <w:autoSpaceDE w:val="0"/>
        <w:autoSpaceDN w:val="0"/>
        <w:adjustRightInd w:val="0"/>
        <w:ind w:right="-1" w:firstLine="567"/>
        <w:jc w:val="both"/>
        <w:outlineLvl w:val="1"/>
        <w:rPr>
          <w:szCs w:val="28"/>
        </w:rPr>
      </w:pPr>
      <w:r w:rsidRPr="00AE21F5">
        <w:rPr>
          <w:szCs w:val="28"/>
        </w:rPr>
        <w:t>МКУ «Управление городского хозяйства» ежегодно готовит предложения по распределению финансовых средств. Перечень сформированных предложений</w:t>
      </w:r>
      <w:r w:rsidR="004D4EAD" w:rsidRPr="00AE21F5">
        <w:rPr>
          <w:szCs w:val="28"/>
        </w:rPr>
        <w:t xml:space="preserve"> </w:t>
      </w:r>
      <w:r w:rsidRPr="00AE21F5">
        <w:rPr>
          <w:szCs w:val="28"/>
        </w:rPr>
        <w:t>утверждается постановлением Администрации города Минусинска в установленном порядке.</w:t>
      </w:r>
    </w:p>
    <w:p w:rsidR="009C72D2" w:rsidRPr="00AE21F5" w:rsidRDefault="00571C99" w:rsidP="004477A3">
      <w:pPr>
        <w:autoSpaceDE w:val="0"/>
        <w:autoSpaceDN w:val="0"/>
        <w:adjustRightInd w:val="0"/>
        <w:ind w:right="-1" w:firstLine="567"/>
        <w:jc w:val="both"/>
        <w:outlineLvl w:val="1"/>
        <w:rPr>
          <w:szCs w:val="28"/>
        </w:rPr>
      </w:pPr>
      <w:r w:rsidRPr="00AE21F5">
        <w:rPr>
          <w:szCs w:val="28"/>
        </w:rPr>
        <w:t xml:space="preserve">МКУ «Управление городского хозяйства» </w:t>
      </w:r>
      <w:r w:rsidR="009C72D2" w:rsidRPr="00AE21F5">
        <w:rPr>
          <w:szCs w:val="28"/>
        </w:rPr>
        <w:t>несет ответственность за реализацию подпрограммы и достижение конечных результатов подпрограммных мероприятий.</w:t>
      </w:r>
    </w:p>
    <w:p w:rsidR="00B27BC1" w:rsidRPr="00AE21F5" w:rsidRDefault="00B27BC1" w:rsidP="004477A3">
      <w:pPr>
        <w:autoSpaceDE w:val="0"/>
        <w:autoSpaceDN w:val="0"/>
        <w:adjustRightInd w:val="0"/>
        <w:ind w:right="-1" w:firstLine="567"/>
        <w:jc w:val="both"/>
        <w:outlineLvl w:val="1"/>
      </w:pPr>
      <w:r w:rsidRPr="00AE21F5">
        <w:t xml:space="preserve">Контроль за целевым и эффективным использованием средств, предусмотренных на реализацию мероприятий подпрограммы, осуществляется </w:t>
      </w:r>
      <w:r w:rsidR="00571C99" w:rsidRPr="00AE21F5">
        <w:rPr>
          <w:szCs w:val="28"/>
        </w:rPr>
        <w:t>МКУ «Управление городского хозяйства»</w:t>
      </w:r>
      <w:r w:rsidRPr="00AE21F5">
        <w:t>.</w:t>
      </w:r>
    </w:p>
    <w:p w:rsidR="00B27BC1" w:rsidRPr="00AE21F5" w:rsidRDefault="00B27BC1" w:rsidP="004477A3">
      <w:pPr>
        <w:autoSpaceDE w:val="0"/>
        <w:autoSpaceDN w:val="0"/>
        <w:adjustRightInd w:val="0"/>
        <w:ind w:right="-1" w:firstLine="567"/>
        <w:jc w:val="both"/>
        <w:rPr>
          <w:iCs/>
          <w:color w:val="000000"/>
          <w:shd w:val="clear" w:color="auto" w:fill="FDFDFD"/>
        </w:rPr>
      </w:pPr>
      <w:r w:rsidRPr="00AE21F5">
        <w:rPr>
          <w:iCs/>
          <w:color w:val="000000"/>
          <w:shd w:val="clear" w:color="auto" w:fill="FDFDFD"/>
        </w:rPr>
        <w:t>Внешний финансовый контроль за использованием бюджетных средств, направленных на реализацию мероприятий, предусмотренных подпрограммой, осуществляет Контрольно-счетная комиссия города Минусинска.</w:t>
      </w:r>
    </w:p>
    <w:p w:rsidR="00B27BC1" w:rsidRPr="00AE21F5" w:rsidRDefault="00B27BC1" w:rsidP="004477A3">
      <w:pPr>
        <w:autoSpaceDE w:val="0"/>
        <w:autoSpaceDN w:val="0"/>
        <w:adjustRightInd w:val="0"/>
        <w:ind w:right="-1" w:firstLine="567"/>
        <w:jc w:val="both"/>
        <w:outlineLvl w:val="1"/>
      </w:pPr>
      <w:proofErr w:type="gramStart"/>
      <w:r w:rsidRPr="00AE21F5">
        <w:t>Предоставление информационных и отчетных данных согласно действующему законодательству</w:t>
      </w:r>
      <w:proofErr w:type="gramEnd"/>
      <w:r w:rsidRPr="00AE21F5">
        <w:t xml:space="preserve"> осуществляет МКУ «Управление городского хозяйства». МКУ «Управление городского хозяйства» ежеквартально не позднее 20 числа месяца, следующего за отчетным предоставляет в управление экономики администрации города Минусинска и финансовое управление администрации города Минусинска отчеты о реализации подпрограммы, в соответствии с постановлением администрации города Минусинска от 31.07.2013 № АГ-1346-п «Об утверждении Порядка принятия решений о разработке муниципальных программ муниципального образования город Минусинск, их формирования и реализации». </w:t>
      </w:r>
    </w:p>
    <w:p w:rsidR="00B27BC1" w:rsidRPr="00AE21F5" w:rsidRDefault="00B27BC1" w:rsidP="004477A3">
      <w:pPr>
        <w:autoSpaceDE w:val="0"/>
        <w:autoSpaceDN w:val="0"/>
        <w:adjustRightInd w:val="0"/>
        <w:ind w:right="-1" w:firstLine="567"/>
        <w:jc w:val="both"/>
        <w:outlineLvl w:val="1"/>
      </w:pPr>
      <w:r w:rsidRPr="00AE21F5">
        <w:lastRenderedPageBreak/>
        <w:t xml:space="preserve">Годовой отчет о ходе реализации подпрограммы представляется в управление экономики администрации города </w:t>
      </w:r>
      <w:proofErr w:type="gramStart"/>
      <w:r w:rsidRPr="00AE21F5">
        <w:t>Минусинска  до</w:t>
      </w:r>
      <w:proofErr w:type="gramEnd"/>
      <w:r w:rsidRPr="00AE21F5">
        <w:t xml:space="preserve"> 28 февраля года, следующего за отчетным.</w:t>
      </w:r>
    </w:p>
    <w:p w:rsidR="00070299" w:rsidRPr="00AE21F5" w:rsidRDefault="00070299" w:rsidP="004477A3">
      <w:pPr>
        <w:autoSpaceDE w:val="0"/>
        <w:autoSpaceDN w:val="0"/>
        <w:adjustRightInd w:val="0"/>
        <w:ind w:right="-1" w:firstLine="567"/>
        <w:jc w:val="both"/>
        <w:outlineLvl w:val="1"/>
      </w:pPr>
    </w:p>
    <w:p w:rsidR="006F3F9C" w:rsidRPr="00AE21F5" w:rsidRDefault="00BB3EB2" w:rsidP="00571C99">
      <w:pPr>
        <w:pStyle w:val="af5"/>
        <w:widowControl/>
        <w:numPr>
          <w:ilvl w:val="0"/>
          <w:numId w:val="8"/>
        </w:numPr>
        <w:suppressAutoHyphens w:val="0"/>
        <w:spacing w:after="0"/>
        <w:rPr>
          <w:b/>
          <w:szCs w:val="28"/>
        </w:rPr>
      </w:pPr>
      <w:r w:rsidRPr="00AE21F5">
        <w:rPr>
          <w:b/>
          <w:szCs w:val="28"/>
        </w:rPr>
        <w:t>Характеристика основных м</w:t>
      </w:r>
      <w:r w:rsidR="006F3F9C" w:rsidRPr="00AE21F5">
        <w:rPr>
          <w:b/>
          <w:szCs w:val="28"/>
        </w:rPr>
        <w:t>ероприяти</w:t>
      </w:r>
      <w:r w:rsidRPr="00AE21F5">
        <w:rPr>
          <w:b/>
          <w:szCs w:val="28"/>
        </w:rPr>
        <w:t>й</w:t>
      </w:r>
      <w:r w:rsidR="006F3F9C" w:rsidRPr="00AE21F5">
        <w:rPr>
          <w:b/>
          <w:szCs w:val="28"/>
        </w:rPr>
        <w:t xml:space="preserve"> подпрограммы</w:t>
      </w:r>
    </w:p>
    <w:p w:rsidR="004558DA" w:rsidRPr="00AE21F5" w:rsidRDefault="004558DA" w:rsidP="004558DA">
      <w:pPr>
        <w:pStyle w:val="af5"/>
        <w:widowControl/>
        <w:suppressAutoHyphens w:val="0"/>
        <w:spacing w:after="0"/>
        <w:ind w:left="1647"/>
        <w:rPr>
          <w:b/>
          <w:szCs w:val="28"/>
        </w:rPr>
      </w:pPr>
    </w:p>
    <w:p w:rsidR="00D10FA3" w:rsidRPr="00AE21F5" w:rsidRDefault="00D10FA3" w:rsidP="00D10FA3">
      <w:pPr>
        <w:autoSpaceDE w:val="0"/>
        <w:autoSpaceDN w:val="0"/>
        <w:adjustRightInd w:val="0"/>
        <w:ind w:firstLine="709"/>
        <w:jc w:val="both"/>
        <w:outlineLvl w:val="1"/>
        <w:rPr>
          <w:szCs w:val="28"/>
        </w:rPr>
      </w:pPr>
      <w:r w:rsidRPr="00AE21F5">
        <w:rPr>
          <w:szCs w:val="28"/>
        </w:rPr>
        <w:t>Организация управления подпрограммой осуществляется МКУ «Управление городского хозяйства».</w:t>
      </w:r>
    </w:p>
    <w:p w:rsidR="00D10FA3" w:rsidRPr="00AE21F5" w:rsidRDefault="00D10FA3" w:rsidP="00D10FA3">
      <w:pPr>
        <w:autoSpaceDE w:val="0"/>
        <w:autoSpaceDN w:val="0"/>
        <w:adjustRightInd w:val="0"/>
        <w:ind w:firstLine="709"/>
        <w:jc w:val="both"/>
        <w:outlineLvl w:val="1"/>
        <w:rPr>
          <w:sz w:val="27"/>
          <w:szCs w:val="27"/>
        </w:rPr>
      </w:pPr>
      <w:r w:rsidRPr="00AE21F5">
        <w:rPr>
          <w:szCs w:val="28"/>
        </w:rPr>
        <w:t xml:space="preserve">Контроль за целевым и эффективным использованием средств, предусмотренных на реализацию мероприятий подпрограммы, осуществляется </w:t>
      </w:r>
      <w:r w:rsidR="00571C99" w:rsidRPr="00AE21F5">
        <w:rPr>
          <w:szCs w:val="28"/>
        </w:rPr>
        <w:t>МКУ «Управление городского хозяйства»</w:t>
      </w:r>
      <w:r w:rsidRPr="00AE21F5">
        <w:rPr>
          <w:sz w:val="27"/>
          <w:szCs w:val="27"/>
        </w:rPr>
        <w:t xml:space="preserve">. </w:t>
      </w:r>
    </w:p>
    <w:p w:rsidR="006F3F9C" w:rsidRPr="00AE21F5" w:rsidRDefault="006F3F9C" w:rsidP="006F3F9C">
      <w:pPr>
        <w:pStyle w:val="af5"/>
        <w:spacing w:after="0"/>
        <w:ind w:left="0" w:firstLine="709"/>
        <w:jc w:val="both"/>
        <w:rPr>
          <w:szCs w:val="28"/>
        </w:rPr>
      </w:pPr>
      <w:r w:rsidRPr="00AE21F5">
        <w:rPr>
          <w:szCs w:val="28"/>
        </w:rPr>
        <w:t xml:space="preserve">Перечень </w:t>
      </w:r>
      <w:r w:rsidR="00221B6F" w:rsidRPr="00AE21F5">
        <w:rPr>
          <w:szCs w:val="28"/>
        </w:rPr>
        <w:t xml:space="preserve">подпрограммных </w:t>
      </w:r>
      <w:r w:rsidRPr="00AE21F5">
        <w:rPr>
          <w:szCs w:val="28"/>
        </w:rPr>
        <w:t xml:space="preserve">мероприятий с указанием </w:t>
      </w:r>
      <w:r w:rsidR="00221B6F" w:rsidRPr="00AE21F5">
        <w:rPr>
          <w:szCs w:val="28"/>
        </w:rPr>
        <w:t xml:space="preserve">главных распорядителей бюджетных средств, исполнителей подпрограммных мероприятий, сроков исполнения, </w:t>
      </w:r>
      <w:r w:rsidRPr="00AE21F5">
        <w:rPr>
          <w:szCs w:val="28"/>
        </w:rPr>
        <w:t>объем</w:t>
      </w:r>
      <w:r w:rsidR="00221B6F" w:rsidRPr="00AE21F5">
        <w:rPr>
          <w:szCs w:val="28"/>
        </w:rPr>
        <w:t xml:space="preserve">ов и источников финансирования всего </w:t>
      </w:r>
      <w:r w:rsidR="00445C0B" w:rsidRPr="00AE21F5">
        <w:rPr>
          <w:szCs w:val="28"/>
        </w:rPr>
        <w:t>и с разбивкой по годам предста</w:t>
      </w:r>
      <w:r w:rsidR="00880CAA" w:rsidRPr="00AE21F5">
        <w:rPr>
          <w:szCs w:val="28"/>
        </w:rPr>
        <w:t xml:space="preserve">влен в </w:t>
      </w:r>
      <w:r w:rsidR="00445C0B" w:rsidRPr="00AE21F5">
        <w:rPr>
          <w:szCs w:val="28"/>
        </w:rPr>
        <w:t>П</w:t>
      </w:r>
      <w:r w:rsidR="00880CAA" w:rsidRPr="00AE21F5">
        <w:rPr>
          <w:szCs w:val="28"/>
        </w:rPr>
        <w:t xml:space="preserve">риложении 2 </w:t>
      </w:r>
      <w:r w:rsidRPr="00AE21F5">
        <w:rPr>
          <w:szCs w:val="28"/>
        </w:rPr>
        <w:t>к подпрограмме.</w:t>
      </w:r>
    </w:p>
    <w:p w:rsidR="00B27BC1" w:rsidRPr="00AE21F5" w:rsidRDefault="00B27BC1" w:rsidP="006D280A">
      <w:pPr>
        <w:overflowPunct w:val="0"/>
        <w:autoSpaceDE w:val="0"/>
        <w:autoSpaceDN w:val="0"/>
        <w:adjustRightInd w:val="0"/>
        <w:spacing w:before="40"/>
        <w:ind w:left="-142" w:right="-143"/>
        <w:jc w:val="both"/>
        <w:textAlignment w:val="baseline"/>
        <w:rPr>
          <w:color w:val="000000"/>
          <w:szCs w:val="28"/>
        </w:rPr>
      </w:pPr>
    </w:p>
    <w:p w:rsidR="00742C16" w:rsidRPr="00AE21F5" w:rsidRDefault="00742C16" w:rsidP="006D280A">
      <w:pPr>
        <w:overflowPunct w:val="0"/>
        <w:autoSpaceDE w:val="0"/>
        <w:autoSpaceDN w:val="0"/>
        <w:adjustRightInd w:val="0"/>
        <w:spacing w:before="40"/>
        <w:ind w:left="-142" w:right="-143"/>
        <w:jc w:val="both"/>
        <w:textAlignment w:val="baseline"/>
        <w:rPr>
          <w:color w:val="000000"/>
          <w:szCs w:val="28"/>
        </w:rPr>
      </w:pPr>
    </w:p>
    <w:p w:rsidR="00742C16" w:rsidRPr="00AE21F5" w:rsidRDefault="00742C16" w:rsidP="006D280A">
      <w:pPr>
        <w:overflowPunct w:val="0"/>
        <w:autoSpaceDE w:val="0"/>
        <w:autoSpaceDN w:val="0"/>
        <w:adjustRightInd w:val="0"/>
        <w:spacing w:before="40"/>
        <w:ind w:left="-142" w:right="-143"/>
        <w:jc w:val="both"/>
        <w:textAlignment w:val="baseline"/>
        <w:rPr>
          <w:color w:val="000000"/>
          <w:szCs w:val="28"/>
        </w:rPr>
      </w:pPr>
    </w:p>
    <w:p w:rsidR="00A8665C" w:rsidRPr="00AE21F5" w:rsidRDefault="009273BB" w:rsidP="006D280A">
      <w:pPr>
        <w:overflowPunct w:val="0"/>
        <w:autoSpaceDE w:val="0"/>
        <w:autoSpaceDN w:val="0"/>
        <w:adjustRightInd w:val="0"/>
        <w:spacing w:before="40"/>
        <w:ind w:left="-142" w:right="-143"/>
        <w:jc w:val="both"/>
        <w:textAlignment w:val="baseline"/>
        <w:rPr>
          <w:color w:val="000000"/>
          <w:szCs w:val="28"/>
        </w:rPr>
      </w:pPr>
      <w:proofErr w:type="spellStart"/>
      <w:r w:rsidRPr="00AE21F5">
        <w:rPr>
          <w:color w:val="000000"/>
          <w:szCs w:val="28"/>
        </w:rPr>
        <w:t>И.о</w:t>
      </w:r>
      <w:proofErr w:type="spellEnd"/>
      <w:r w:rsidRPr="00AE21F5">
        <w:rPr>
          <w:color w:val="000000"/>
          <w:szCs w:val="28"/>
        </w:rPr>
        <w:t>. д</w:t>
      </w:r>
      <w:r w:rsidR="006F3F9C" w:rsidRPr="00AE21F5">
        <w:rPr>
          <w:color w:val="000000"/>
          <w:szCs w:val="28"/>
        </w:rPr>
        <w:t>иректор</w:t>
      </w:r>
      <w:r w:rsidRPr="00AE21F5">
        <w:rPr>
          <w:color w:val="000000"/>
          <w:szCs w:val="28"/>
        </w:rPr>
        <w:t>а</w:t>
      </w:r>
      <w:r w:rsidR="00B410FA" w:rsidRPr="00AE21F5">
        <w:rPr>
          <w:color w:val="000000"/>
          <w:szCs w:val="28"/>
        </w:rPr>
        <w:t xml:space="preserve"> МКУ</w:t>
      </w:r>
      <w:r w:rsidR="006F3F9C" w:rsidRPr="00AE21F5">
        <w:rPr>
          <w:color w:val="000000"/>
          <w:szCs w:val="28"/>
        </w:rPr>
        <w:t xml:space="preserve"> </w:t>
      </w:r>
    </w:p>
    <w:p w:rsidR="006F3F9C" w:rsidRPr="00AE21F5" w:rsidRDefault="006F3F9C" w:rsidP="00B410FA">
      <w:pPr>
        <w:overflowPunct w:val="0"/>
        <w:autoSpaceDE w:val="0"/>
        <w:autoSpaceDN w:val="0"/>
        <w:adjustRightInd w:val="0"/>
        <w:spacing w:before="40"/>
        <w:ind w:left="-142" w:right="-1"/>
        <w:jc w:val="both"/>
        <w:textAlignment w:val="baseline"/>
        <w:rPr>
          <w:szCs w:val="28"/>
        </w:rPr>
      </w:pPr>
      <w:r w:rsidRPr="00AE21F5">
        <w:rPr>
          <w:color w:val="000000"/>
          <w:szCs w:val="28"/>
        </w:rPr>
        <w:t>«Управление городского хозяйства»</w:t>
      </w:r>
      <w:r w:rsidRPr="00AE21F5">
        <w:rPr>
          <w:color w:val="000000"/>
          <w:szCs w:val="28"/>
        </w:rPr>
        <w:tab/>
      </w:r>
      <w:r w:rsidR="00533A85" w:rsidRPr="00AE21F5">
        <w:rPr>
          <w:color w:val="000000"/>
          <w:szCs w:val="28"/>
        </w:rPr>
        <w:t xml:space="preserve">                                             </w:t>
      </w:r>
      <w:r w:rsidR="009273BB" w:rsidRPr="00AE21F5">
        <w:rPr>
          <w:szCs w:val="28"/>
        </w:rPr>
        <w:t>В.</w:t>
      </w:r>
      <w:r w:rsidR="00106C44" w:rsidRPr="00AE21F5">
        <w:rPr>
          <w:szCs w:val="28"/>
        </w:rPr>
        <w:t>А</w:t>
      </w:r>
      <w:r w:rsidR="009273BB" w:rsidRPr="00AE21F5">
        <w:rPr>
          <w:szCs w:val="28"/>
        </w:rPr>
        <w:t xml:space="preserve">. </w:t>
      </w:r>
      <w:r w:rsidR="00106C44" w:rsidRPr="00AE21F5">
        <w:rPr>
          <w:szCs w:val="28"/>
        </w:rPr>
        <w:t>Патроннико</w:t>
      </w:r>
      <w:r w:rsidR="009273BB" w:rsidRPr="00AE21F5">
        <w:rPr>
          <w:szCs w:val="28"/>
        </w:rPr>
        <w:t>в</w:t>
      </w:r>
    </w:p>
    <w:p w:rsidR="006F3F9C" w:rsidRPr="00AE21F5" w:rsidRDefault="006F3F9C" w:rsidP="00D77085">
      <w:pPr>
        <w:rPr>
          <w:szCs w:val="28"/>
        </w:rPr>
        <w:sectPr w:rsidR="006F3F9C" w:rsidRPr="00AE21F5" w:rsidSect="00E10160">
          <w:headerReference w:type="even" r:id="rId11"/>
          <w:headerReference w:type="default" r:id="rId12"/>
          <w:footerReference w:type="even" r:id="rId13"/>
          <w:pgSz w:w="11906" w:h="16838"/>
          <w:pgMar w:top="1134" w:right="567" w:bottom="851" w:left="1701" w:header="454" w:footer="397" w:gutter="0"/>
          <w:cols w:space="708"/>
          <w:titlePg/>
          <w:docGrid w:linePitch="381"/>
        </w:sectPr>
      </w:pPr>
    </w:p>
    <w:tbl>
      <w:tblPr>
        <w:tblW w:w="15183" w:type="dxa"/>
        <w:tblInd w:w="93" w:type="dxa"/>
        <w:tblLayout w:type="fixed"/>
        <w:tblLook w:val="04A0" w:firstRow="1" w:lastRow="0" w:firstColumn="1" w:lastColumn="0" w:noHBand="0" w:noVBand="1"/>
      </w:tblPr>
      <w:tblGrid>
        <w:gridCol w:w="15183"/>
      </w:tblGrid>
      <w:tr w:rsidR="00214DD7" w:rsidRPr="00AE21F5" w:rsidTr="007F52DA">
        <w:trPr>
          <w:trHeight w:val="244"/>
        </w:trPr>
        <w:tc>
          <w:tcPr>
            <w:tcW w:w="15183" w:type="dxa"/>
            <w:tcBorders>
              <w:top w:val="nil"/>
              <w:left w:val="nil"/>
              <w:right w:val="nil"/>
            </w:tcBorders>
            <w:shd w:val="clear" w:color="auto" w:fill="auto"/>
            <w:noWrap/>
            <w:vAlign w:val="bottom"/>
          </w:tcPr>
          <w:p w:rsidR="00214DD7" w:rsidRPr="00AE21F5" w:rsidRDefault="00720BCA" w:rsidP="0054100B">
            <w:pPr>
              <w:widowControl/>
              <w:suppressAutoHyphens w:val="0"/>
              <w:ind w:left="10255" w:right="-249"/>
              <w:rPr>
                <w:rFonts w:eastAsia="Times New Roman"/>
                <w:color w:val="000000"/>
                <w:kern w:val="0"/>
                <w:szCs w:val="28"/>
              </w:rPr>
            </w:pPr>
            <w:r w:rsidRPr="00AE21F5">
              <w:rPr>
                <w:rFonts w:eastAsia="Times New Roman"/>
                <w:color w:val="000000"/>
                <w:kern w:val="0"/>
                <w:szCs w:val="28"/>
              </w:rPr>
              <w:lastRenderedPageBreak/>
              <w:t>Приложение 1</w:t>
            </w:r>
            <w:r w:rsidRPr="00AE21F5">
              <w:rPr>
                <w:rFonts w:eastAsia="Times New Roman"/>
                <w:color w:val="000000"/>
                <w:kern w:val="0"/>
                <w:szCs w:val="28"/>
              </w:rPr>
              <w:br/>
              <w:t>к подпрограмме «Строительство, реконструкция</w:t>
            </w:r>
            <w:r w:rsidR="0054100B" w:rsidRPr="00AE21F5">
              <w:rPr>
                <w:rFonts w:eastAsia="Times New Roman"/>
                <w:color w:val="000000"/>
                <w:kern w:val="0"/>
                <w:szCs w:val="28"/>
              </w:rPr>
              <w:t>,</w:t>
            </w:r>
            <w:r w:rsidRPr="00AE21F5">
              <w:rPr>
                <w:rFonts w:eastAsia="Times New Roman"/>
                <w:color w:val="000000"/>
                <w:kern w:val="0"/>
                <w:szCs w:val="28"/>
              </w:rPr>
              <w:t xml:space="preserve"> капитальный ремонт </w:t>
            </w:r>
            <w:r w:rsidR="0054100B" w:rsidRPr="00AE21F5">
              <w:rPr>
                <w:rFonts w:eastAsia="Times New Roman"/>
                <w:color w:val="000000"/>
                <w:kern w:val="0"/>
                <w:szCs w:val="28"/>
              </w:rPr>
              <w:t xml:space="preserve">и содержание </w:t>
            </w:r>
            <w:r w:rsidRPr="00AE21F5">
              <w:rPr>
                <w:rFonts w:eastAsia="Times New Roman"/>
                <w:color w:val="000000"/>
                <w:kern w:val="0"/>
                <w:szCs w:val="28"/>
              </w:rPr>
              <w:t>сетей уличного освещения муниципального образования город Минусинск</w:t>
            </w:r>
          </w:p>
          <w:p w:rsidR="00857058" w:rsidRPr="00AE21F5" w:rsidRDefault="00857058" w:rsidP="007F52DA">
            <w:pPr>
              <w:widowControl/>
              <w:suppressAutoHyphens w:val="0"/>
              <w:ind w:left="9688" w:right="-249"/>
              <w:rPr>
                <w:rFonts w:eastAsia="Times New Roman"/>
                <w:color w:val="000000"/>
                <w:kern w:val="0"/>
                <w:szCs w:val="28"/>
              </w:rPr>
            </w:pPr>
          </w:p>
        </w:tc>
      </w:tr>
    </w:tbl>
    <w:p w:rsidR="00720BCA" w:rsidRPr="00AE21F5" w:rsidRDefault="00AB168A" w:rsidP="00720BCA">
      <w:pPr>
        <w:tabs>
          <w:tab w:val="left" w:pos="8050"/>
        </w:tabs>
        <w:jc w:val="center"/>
        <w:rPr>
          <w:rFonts w:eastAsia="Times New Roman"/>
          <w:b/>
          <w:color w:val="000000"/>
          <w:kern w:val="0"/>
          <w:szCs w:val="28"/>
        </w:rPr>
      </w:pPr>
      <w:r w:rsidRPr="00AE21F5">
        <w:rPr>
          <w:rFonts w:eastAsia="Times New Roman"/>
          <w:b/>
          <w:color w:val="000000"/>
          <w:kern w:val="0"/>
          <w:szCs w:val="28"/>
        </w:rPr>
        <w:t>Сведения о целевых индикаторах и показателях результативности подпрограммы и их значениях</w:t>
      </w:r>
    </w:p>
    <w:p w:rsidR="008B552B" w:rsidRPr="00AE21F5" w:rsidRDefault="008B552B" w:rsidP="00720BCA">
      <w:pPr>
        <w:tabs>
          <w:tab w:val="left" w:pos="8050"/>
        </w:tabs>
        <w:jc w:val="center"/>
        <w:rPr>
          <w:rFonts w:eastAsia="Times New Roman"/>
          <w:b/>
          <w:color w:val="000000"/>
          <w:kern w:val="0"/>
          <w:szCs w:val="28"/>
        </w:rPr>
      </w:pPr>
    </w:p>
    <w:tbl>
      <w:tblPr>
        <w:tblW w:w="16061" w:type="dxa"/>
        <w:tblInd w:w="-601" w:type="dxa"/>
        <w:tblLayout w:type="fixed"/>
        <w:tblLook w:val="04A0" w:firstRow="1" w:lastRow="0" w:firstColumn="1" w:lastColumn="0" w:noHBand="0" w:noVBand="1"/>
      </w:tblPr>
      <w:tblGrid>
        <w:gridCol w:w="425"/>
        <w:gridCol w:w="2552"/>
        <w:gridCol w:w="567"/>
        <w:gridCol w:w="1276"/>
        <w:gridCol w:w="1134"/>
        <w:gridCol w:w="1276"/>
        <w:gridCol w:w="1134"/>
        <w:gridCol w:w="1134"/>
        <w:gridCol w:w="1134"/>
        <w:gridCol w:w="1134"/>
        <w:gridCol w:w="1134"/>
        <w:gridCol w:w="1172"/>
        <w:gridCol w:w="994"/>
        <w:gridCol w:w="995"/>
      </w:tblGrid>
      <w:tr w:rsidR="00BC052F" w:rsidRPr="00AE21F5" w:rsidTr="00106C44">
        <w:trPr>
          <w:trHeight w:val="1442"/>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C052F" w:rsidRPr="00AE21F5" w:rsidRDefault="00BC052F" w:rsidP="00106C44">
            <w:pPr>
              <w:widowControl/>
              <w:suppressAutoHyphens w:val="0"/>
              <w:ind w:left="-108" w:right="-108"/>
              <w:jc w:val="center"/>
              <w:rPr>
                <w:rFonts w:eastAsia="Times New Roman"/>
                <w:color w:val="000000"/>
                <w:kern w:val="0"/>
                <w:sz w:val="20"/>
                <w:szCs w:val="20"/>
              </w:rPr>
            </w:pPr>
            <w:r w:rsidRPr="00AE21F5">
              <w:rPr>
                <w:rFonts w:eastAsia="Times New Roman"/>
                <w:color w:val="000000"/>
                <w:kern w:val="0"/>
                <w:sz w:val="20"/>
                <w:szCs w:val="20"/>
              </w:rPr>
              <w:t>№ п/п</w:t>
            </w:r>
          </w:p>
          <w:p w:rsidR="00BC052F" w:rsidRPr="00AE21F5" w:rsidRDefault="00BC052F" w:rsidP="00106C44">
            <w:pPr>
              <w:jc w:val="center"/>
              <w:rPr>
                <w:rFonts w:eastAsia="Times New Roman"/>
                <w:color w:val="000000"/>
                <w:kern w:val="0"/>
                <w:sz w:val="20"/>
                <w:szCs w:val="20"/>
              </w:rPr>
            </w:pPr>
            <w:r w:rsidRPr="00AE21F5">
              <w:rPr>
                <w:rFonts w:eastAsia="Times New Roman"/>
                <w:color w:val="000000"/>
                <w:kern w:val="0"/>
                <w:sz w:val="20"/>
                <w:szCs w:val="20"/>
              </w:rPr>
              <w:t> </w:t>
            </w:r>
          </w:p>
        </w:tc>
        <w:tc>
          <w:tcPr>
            <w:tcW w:w="2552" w:type="dxa"/>
            <w:tcBorders>
              <w:top w:val="single" w:sz="4" w:space="0" w:color="auto"/>
              <w:left w:val="nil"/>
              <w:bottom w:val="single" w:sz="4" w:space="0" w:color="auto"/>
              <w:right w:val="single" w:sz="4" w:space="0" w:color="auto"/>
            </w:tcBorders>
            <w:shd w:val="clear" w:color="auto" w:fill="auto"/>
            <w:vAlign w:val="center"/>
          </w:tcPr>
          <w:p w:rsidR="00BC052F" w:rsidRPr="00AE21F5" w:rsidRDefault="00BC052F" w:rsidP="00106C44">
            <w:pPr>
              <w:widowControl/>
              <w:suppressAutoHyphens w:val="0"/>
              <w:jc w:val="center"/>
              <w:rPr>
                <w:rFonts w:eastAsia="Times New Roman"/>
                <w:color w:val="000000"/>
                <w:kern w:val="0"/>
                <w:sz w:val="20"/>
                <w:szCs w:val="20"/>
              </w:rPr>
            </w:pPr>
            <w:r w:rsidRPr="00AE21F5">
              <w:rPr>
                <w:rFonts w:eastAsia="Times New Roman"/>
                <w:color w:val="000000"/>
                <w:kern w:val="0"/>
                <w:sz w:val="20"/>
                <w:szCs w:val="20"/>
              </w:rPr>
              <w:t>Цель, целевые индикаторы</w:t>
            </w:r>
          </w:p>
          <w:p w:rsidR="00BC052F" w:rsidRPr="00AE21F5" w:rsidRDefault="00BC052F" w:rsidP="00106C44">
            <w:pPr>
              <w:jc w:val="center"/>
              <w:rPr>
                <w:rFonts w:eastAsia="Times New Roman"/>
                <w:color w:val="000000"/>
                <w:kern w:val="0"/>
                <w:sz w:val="20"/>
                <w:szCs w:val="20"/>
              </w:rPr>
            </w:pPr>
            <w:r w:rsidRPr="00AE21F5">
              <w:rPr>
                <w:rFonts w:eastAsia="Times New Roman"/>
                <w:color w:val="000000"/>
                <w:kern w:val="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C052F" w:rsidRPr="00AE21F5" w:rsidRDefault="00BC052F" w:rsidP="00106C44">
            <w:pPr>
              <w:widowControl/>
              <w:suppressAutoHyphens w:val="0"/>
              <w:ind w:left="-108" w:right="-108"/>
              <w:jc w:val="center"/>
              <w:rPr>
                <w:rFonts w:eastAsia="Times New Roman"/>
                <w:color w:val="000000"/>
                <w:kern w:val="0"/>
                <w:sz w:val="20"/>
                <w:szCs w:val="20"/>
              </w:rPr>
            </w:pPr>
            <w:r w:rsidRPr="00AE21F5">
              <w:rPr>
                <w:rFonts w:eastAsia="Times New Roman"/>
                <w:color w:val="000000"/>
                <w:kern w:val="0"/>
                <w:sz w:val="20"/>
                <w:szCs w:val="20"/>
              </w:rPr>
              <w:t>Ед. изм.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C052F" w:rsidRPr="00AE21F5" w:rsidRDefault="00BC052F" w:rsidP="00106C44">
            <w:pPr>
              <w:widowControl/>
              <w:suppressAutoHyphens w:val="0"/>
              <w:ind w:left="-108" w:right="-108"/>
              <w:jc w:val="center"/>
              <w:rPr>
                <w:rFonts w:eastAsia="Times New Roman"/>
                <w:color w:val="000000"/>
                <w:kern w:val="0"/>
                <w:sz w:val="20"/>
                <w:szCs w:val="20"/>
              </w:rPr>
            </w:pPr>
            <w:r w:rsidRPr="00AE21F5">
              <w:rPr>
                <w:rFonts w:eastAsia="Times New Roman"/>
                <w:color w:val="000000"/>
                <w:kern w:val="0"/>
                <w:sz w:val="20"/>
                <w:szCs w:val="20"/>
              </w:rPr>
              <w:t>Источник информации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C052F" w:rsidRPr="00AE21F5" w:rsidRDefault="00BC052F" w:rsidP="00106C44">
            <w:pPr>
              <w:widowControl/>
              <w:suppressAutoHyphens w:val="0"/>
              <w:ind w:left="-108" w:right="-108"/>
              <w:jc w:val="center"/>
              <w:rPr>
                <w:rFonts w:eastAsia="Times New Roman"/>
                <w:color w:val="000000"/>
                <w:kern w:val="0"/>
                <w:sz w:val="20"/>
                <w:szCs w:val="20"/>
              </w:rPr>
            </w:pPr>
            <w:r w:rsidRPr="00AE21F5">
              <w:rPr>
                <w:rFonts w:eastAsia="Times New Roman"/>
                <w:color w:val="000000"/>
                <w:kern w:val="0"/>
                <w:sz w:val="20"/>
                <w:szCs w:val="20"/>
              </w:rPr>
              <w:t>Отчетный финансовый год</w:t>
            </w:r>
          </w:p>
          <w:p w:rsidR="00BC052F" w:rsidRPr="00AE21F5" w:rsidRDefault="00BC052F" w:rsidP="00106C44">
            <w:pPr>
              <w:widowControl/>
              <w:suppressAutoHyphens w:val="0"/>
              <w:jc w:val="center"/>
              <w:rPr>
                <w:rFonts w:eastAsia="Times New Roman"/>
                <w:color w:val="000000"/>
                <w:kern w:val="0"/>
                <w:sz w:val="20"/>
                <w:szCs w:val="20"/>
              </w:rPr>
            </w:pPr>
            <w:r w:rsidRPr="00AE21F5">
              <w:rPr>
                <w:rFonts w:eastAsia="Times New Roman"/>
                <w:color w:val="000000"/>
                <w:kern w:val="0"/>
                <w:sz w:val="20"/>
                <w:szCs w:val="20"/>
              </w:rPr>
              <w:t>2014</w:t>
            </w:r>
          </w:p>
        </w:tc>
        <w:tc>
          <w:tcPr>
            <w:tcW w:w="1276" w:type="dxa"/>
            <w:tcBorders>
              <w:top w:val="single" w:sz="4" w:space="0" w:color="auto"/>
              <w:left w:val="nil"/>
              <w:bottom w:val="single" w:sz="4" w:space="0" w:color="auto"/>
              <w:right w:val="single" w:sz="4" w:space="0" w:color="auto"/>
            </w:tcBorders>
            <w:shd w:val="clear" w:color="auto" w:fill="auto"/>
            <w:vAlign w:val="center"/>
          </w:tcPr>
          <w:p w:rsidR="00BC052F" w:rsidRPr="00AE21F5" w:rsidRDefault="00BC052F" w:rsidP="00106C44">
            <w:pPr>
              <w:widowControl/>
              <w:suppressAutoHyphens w:val="0"/>
              <w:ind w:left="-108" w:right="-108"/>
              <w:jc w:val="center"/>
              <w:rPr>
                <w:rFonts w:eastAsia="Times New Roman"/>
                <w:color w:val="000000"/>
                <w:kern w:val="0"/>
                <w:sz w:val="20"/>
                <w:szCs w:val="20"/>
              </w:rPr>
            </w:pPr>
            <w:r w:rsidRPr="00AE21F5">
              <w:rPr>
                <w:rFonts w:eastAsia="Times New Roman"/>
                <w:color w:val="000000"/>
                <w:kern w:val="0"/>
                <w:sz w:val="20"/>
                <w:szCs w:val="20"/>
              </w:rPr>
              <w:t>Отчетный финансовый год</w:t>
            </w:r>
          </w:p>
          <w:p w:rsidR="00BC052F" w:rsidRPr="00AE21F5" w:rsidRDefault="00BC052F" w:rsidP="00106C44">
            <w:pPr>
              <w:jc w:val="center"/>
              <w:rPr>
                <w:rFonts w:eastAsia="Times New Roman"/>
                <w:color w:val="000000"/>
                <w:kern w:val="0"/>
                <w:sz w:val="20"/>
                <w:szCs w:val="20"/>
              </w:rPr>
            </w:pPr>
            <w:r w:rsidRPr="00AE21F5">
              <w:rPr>
                <w:rFonts w:eastAsia="Times New Roman"/>
                <w:color w:val="000000"/>
                <w:kern w:val="0"/>
                <w:sz w:val="20"/>
                <w:szCs w:val="20"/>
              </w:rPr>
              <w:t>2015</w:t>
            </w:r>
          </w:p>
        </w:tc>
        <w:tc>
          <w:tcPr>
            <w:tcW w:w="1134" w:type="dxa"/>
            <w:tcBorders>
              <w:top w:val="single" w:sz="4" w:space="0" w:color="auto"/>
              <w:left w:val="nil"/>
              <w:bottom w:val="single" w:sz="4" w:space="0" w:color="auto"/>
              <w:right w:val="single" w:sz="4" w:space="0" w:color="auto"/>
            </w:tcBorders>
            <w:shd w:val="clear" w:color="auto" w:fill="auto"/>
            <w:vAlign w:val="center"/>
          </w:tcPr>
          <w:p w:rsidR="00BC052F" w:rsidRPr="00AE21F5" w:rsidRDefault="00BC052F" w:rsidP="00106C44">
            <w:pPr>
              <w:widowControl/>
              <w:suppressAutoHyphens w:val="0"/>
              <w:ind w:left="-108" w:right="-108"/>
              <w:jc w:val="center"/>
              <w:rPr>
                <w:rFonts w:eastAsia="Times New Roman"/>
                <w:color w:val="000000"/>
                <w:kern w:val="0"/>
                <w:sz w:val="20"/>
                <w:szCs w:val="20"/>
              </w:rPr>
            </w:pPr>
            <w:r w:rsidRPr="00AE21F5">
              <w:rPr>
                <w:rFonts w:eastAsia="Times New Roman"/>
                <w:color w:val="000000"/>
                <w:kern w:val="0"/>
                <w:sz w:val="20"/>
                <w:szCs w:val="20"/>
              </w:rPr>
              <w:t>Отчетный финансовый год</w:t>
            </w:r>
          </w:p>
          <w:p w:rsidR="00BC052F" w:rsidRPr="00AE21F5" w:rsidRDefault="00BC052F" w:rsidP="00106C44">
            <w:pPr>
              <w:jc w:val="center"/>
              <w:rPr>
                <w:rFonts w:eastAsia="Times New Roman"/>
                <w:color w:val="000000"/>
                <w:kern w:val="0"/>
                <w:sz w:val="20"/>
                <w:szCs w:val="20"/>
              </w:rPr>
            </w:pPr>
            <w:r w:rsidRPr="00AE21F5">
              <w:rPr>
                <w:rFonts w:eastAsia="Times New Roman"/>
                <w:color w:val="000000"/>
                <w:kern w:val="0"/>
                <w:sz w:val="20"/>
                <w:szCs w:val="20"/>
              </w:rPr>
              <w:t>2016</w:t>
            </w:r>
          </w:p>
        </w:tc>
        <w:tc>
          <w:tcPr>
            <w:tcW w:w="1134" w:type="dxa"/>
            <w:tcBorders>
              <w:top w:val="single" w:sz="4" w:space="0" w:color="auto"/>
              <w:left w:val="nil"/>
              <w:bottom w:val="single" w:sz="4" w:space="0" w:color="auto"/>
              <w:right w:val="single" w:sz="4" w:space="0" w:color="auto"/>
            </w:tcBorders>
            <w:shd w:val="clear" w:color="auto" w:fill="auto"/>
            <w:vAlign w:val="center"/>
          </w:tcPr>
          <w:p w:rsidR="00BC052F" w:rsidRPr="00AE21F5" w:rsidRDefault="00BC052F" w:rsidP="00106C44">
            <w:pPr>
              <w:widowControl/>
              <w:suppressAutoHyphens w:val="0"/>
              <w:ind w:left="-108" w:right="-108"/>
              <w:jc w:val="center"/>
              <w:rPr>
                <w:rFonts w:eastAsia="Times New Roman"/>
                <w:color w:val="000000"/>
                <w:kern w:val="0"/>
                <w:sz w:val="20"/>
                <w:szCs w:val="20"/>
              </w:rPr>
            </w:pPr>
            <w:r w:rsidRPr="00AE21F5">
              <w:rPr>
                <w:rFonts w:eastAsia="Times New Roman"/>
                <w:color w:val="000000"/>
                <w:kern w:val="0"/>
                <w:sz w:val="20"/>
                <w:szCs w:val="20"/>
              </w:rPr>
              <w:t>Отчетный финансовый год</w:t>
            </w:r>
          </w:p>
          <w:p w:rsidR="00BC052F" w:rsidRPr="00AE21F5" w:rsidRDefault="00BC052F" w:rsidP="00106C44">
            <w:pPr>
              <w:ind w:left="-108" w:right="-108"/>
              <w:jc w:val="center"/>
              <w:rPr>
                <w:rFonts w:eastAsia="Times New Roman"/>
                <w:color w:val="000000"/>
                <w:kern w:val="0"/>
                <w:sz w:val="20"/>
                <w:szCs w:val="20"/>
              </w:rPr>
            </w:pPr>
            <w:r w:rsidRPr="00AE21F5">
              <w:rPr>
                <w:rFonts w:eastAsia="Times New Roman"/>
                <w:color w:val="000000"/>
                <w:kern w:val="0"/>
                <w:sz w:val="20"/>
                <w:szCs w:val="20"/>
              </w:rPr>
              <w:t>2017</w:t>
            </w:r>
          </w:p>
        </w:tc>
        <w:tc>
          <w:tcPr>
            <w:tcW w:w="1134" w:type="dxa"/>
            <w:tcBorders>
              <w:top w:val="single" w:sz="4" w:space="0" w:color="auto"/>
              <w:left w:val="nil"/>
              <w:bottom w:val="single" w:sz="4" w:space="0" w:color="auto"/>
              <w:right w:val="single" w:sz="4" w:space="0" w:color="auto"/>
            </w:tcBorders>
            <w:shd w:val="clear" w:color="auto" w:fill="auto"/>
            <w:vAlign w:val="center"/>
          </w:tcPr>
          <w:p w:rsidR="00BC052F" w:rsidRPr="00AE21F5" w:rsidRDefault="00BC052F" w:rsidP="00106C44">
            <w:pPr>
              <w:widowControl/>
              <w:suppressAutoHyphens w:val="0"/>
              <w:ind w:left="-108" w:right="-108"/>
              <w:jc w:val="center"/>
              <w:rPr>
                <w:rFonts w:eastAsia="Times New Roman"/>
                <w:color w:val="000000"/>
                <w:kern w:val="0"/>
                <w:sz w:val="20"/>
                <w:szCs w:val="20"/>
              </w:rPr>
            </w:pPr>
            <w:r w:rsidRPr="00AE21F5">
              <w:rPr>
                <w:rFonts w:eastAsia="Times New Roman"/>
                <w:color w:val="000000"/>
                <w:kern w:val="0"/>
                <w:sz w:val="20"/>
                <w:szCs w:val="20"/>
              </w:rPr>
              <w:t>Отчетный финансовый год</w:t>
            </w:r>
          </w:p>
          <w:p w:rsidR="00BC052F" w:rsidRPr="00AE21F5" w:rsidRDefault="00BC052F" w:rsidP="00106C44">
            <w:pPr>
              <w:widowControl/>
              <w:suppressAutoHyphens w:val="0"/>
              <w:jc w:val="center"/>
              <w:rPr>
                <w:rFonts w:eastAsia="Times New Roman"/>
                <w:color w:val="000000"/>
                <w:kern w:val="0"/>
                <w:sz w:val="20"/>
                <w:szCs w:val="20"/>
              </w:rPr>
            </w:pPr>
            <w:r w:rsidRPr="00AE21F5">
              <w:rPr>
                <w:rFonts w:eastAsia="Times New Roman"/>
                <w:color w:val="000000"/>
                <w:kern w:val="0"/>
                <w:sz w:val="20"/>
                <w:szCs w:val="20"/>
              </w:rPr>
              <w:t>2018</w:t>
            </w:r>
          </w:p>
        </w:tc>
        <w:tc>
          <w:tcPr>
            <w:tcW w:w="1134" w:type="dxa"/>
            <w:tcBorders>
              <w:top w:val="single" w:sz="4" w:space="0" w:color="auto"/>
              <w:left w:val="nil"/>
              <w:bottom w:val="single" w:sz="4" w:space="0" w:color="auto"/>
              <w:right w:val="single" w:sz="4" w:space="0" w:color="auto"/>
            </w:tcBorders>
            <w:shd w:val="clear" w:color="auto" w:fill="auto"/>
            <w:vAlign w:val="center"/>
          </w:tcPr>
          <w:p w:rsidR="00BC052F" w:rsidRPr="00AE21F5" w:rsidRDefault="00BC052F" w:rsidP="00106C44">
            <w:pPr>
              <w:widowControl/>
              <w:suppressAutoHyphens w:val="0"/>
              <w:ind w:left="-108" w:right="-108"/>
              <w:jc w:val="center"/>
              <w:rPr>
                <w:rFonts w:eastAsia="Times New Roman"/>
                <w:color w:val="000000"/>
                <w:kern w:val="0"/>
                <w:sz w:val="20"/>
                <w:szCs w:val="20"/>
              </w:rPr>
            </w:pPr>
            <w:r w:rsidRPr="00AE21F5">
              <w:rPr>
                <w:rFonts w:eastAsia="Times New Roman"/>
                <w:color w:val="000000"/>
                <w:kern w:val="0"/>
                <w:sz w:val="20"/>
                <w:szCs w:val="20"/>
              </w:rPr>
              <w:t>Отчетный финансовый год</w:t>
            </w:r>
          </w:p>
          <w:p w:rsidR="00BC052F" w:rsidRPr="00AE21F5" w:rsidRDefault="00BC052F" w:rsidP="00106C44">
            <w:pPr>
              <w:widowControl/>
              <w:suppressAutoHyphens w:val="0"/>
              <w:jc w:val="center"/>
              <w:rPr>
                <w:rFonts w:eastAsia="Times New Roman"/>
                <w:color w:val="000000"/>
                <w:kern w:val="0"/>
                <w:sz w:val="20"/>
                <w:szCs w:val="20"/>
              </w:rPr>
            </w:pPr>
            <w:r w:rsidRPr="00AE21F5">
              <w:rPr>
                <w:rFonts w:eastAsia="Times New Roman"/>
                <w:color w:val="000000"/>
                <w:kern w:val="0"/>
                <w:sz w:val="20"/>
                <w:szCs w:val="20"/>
              </w:rPr>
              <w:t>2019</w:t>
            </w:r>
          </w:p>
        </w:tc>
        <w:tc>
          <w:tcPr>
            <w:tcW w:w="1134" w:type="dxa"/>
            <w:tcBorders>
              <w:top w:val="single" w:sz="4" w:space="0" w:color="auto"/>
              <w:left w:val="nil"/>
              <w:bottom w:val="single" w:sz="4" w:space="0" w:color="auto"/>
              <w:right w:val="single" w:sz="4" w:space="0" w:color="auto"/>
            </w:tcBorders>
            <w:shd w:val="clear" w:color="auto" w:fill="auto"/>
            <w:vAlign w:val="center"/>
          </w:tcPr>
          <w:p w:rsidR="00BC052F" w:rsidRPr="00AE21F5" w:rsidRDefault="00BC052F" w:rsidP="00106C44">
            <w:pPr>
              <w:widowControl/>
              <w:suppressAutoHyphens w:val="0"/>
              <w:ind w:left="-108" w:right="-108"/>
              <w:jc w:val="center"/>
              <w:rPr>
                <w:rFonts w:eastAsia="Times New Roman"/>
                <w:color w:val="000000"/>
                <w:kern w:val="0"/>
                <w:sz w:val="20"/>
                <w:szCs w:val="20"/>
              </w:rPr>
            </w:pPr>
            <w:r w:rsidRPr="00AE21F5">
              <w:rPr>
                <w:rFonts w:eastAsia="Times New Roman"/>
                <w:color w:val="000000"/>
                <w:kern w:val="0"/>
                <w:sz w:val="20"/>
                <w:szCs w:val="20"/>
              </w:rPr>
              <w:t>Отчетный финансовый год</w:t>
            </w:r>
          </w:p>
          <w:p w:rsidR="00BC052F" w:rsidRPr="00AE21F5" w:rsidRDefault="00BC052F" w:rsidP="00106C44">
            <w:pPr>
              <w:widowControl/>
              <w:suppressAutoHyphens w:val="0"/>
              <w:jc w:val="center"/>
              <w:rPr>
                <w:rFonts w:eastAsia="Times New Roman"/>
                <w:color w:val="000000"/>
                <w:kern w:val="0"/>
                <w:sz w:val="20"/>
                <w:szCs w:val="20"/>
              </w:rPr>
            </w:pPr>
            <w:r w:rsidRPr="00AE21F5">
              <w:rPr>
                <w:rFonts w:eastAsia="Times New Roman"/>
                <w:color w:val="000000"/>
                <w:kern w:val="0"/>
                <w:sz w:val="20"/>
                <w:szCs w:val="20"/>
              </w:rPr>
              <w:t>2020</w:t>
            </w:r>
          </w:p>
        </w:tc>
        <w:tc>
          <w:tcPr>
            <w:tcW w:w="1172" w:type="dxa"/>
            <w:tcBorders>
              <w:top w:val="single" w:sz="4" w:space="0" w:color="auto"/>
              <w:left w:val="nil"/>
              <w:bottom w:val="single" w:sz="4" w:space="0" w:color="auto"/>
              <w:right w:val="single" w:sz="4" w:space="0" w:color="auto"/>
            </w:tcBorders>
            <w:shd w:val="clear" w:color="auto" w:fill="auto"/>
            <w:vAlign w:val="center"/>
          </w:tcPr>
          <w:p w:rsidR="00BC052F" w:rsidRPr="00AE21F5" w:rsidRDefault="00BC052F" w:rsidP="00106C44">
            <w:pPr>
              <w:ind w:left="-108" w:right="-108"/>
              <w:jc w:val="center"/>
              <w:rPr>
                <w:rFonts w:eastAsia="Times New Roman"/>
                <w:color w:val="000000"/>
                <w:kern w:val="0"/>
                <w:sz w:val="20"/>
                <w:szCs w:val="20"/>
              </w:rPr>
            </w:pPr>
            <w:r w:rsidRPr="00AE21F5">
              <w:rPr>
                <w:rFonts w:eastAsia="Times New Roman"/>
                <w:color w:val="000000"/>
                <w:kern w:val="0"/>
                <w:sz w:val="20"/>
                <w:szCs w:val="20"/>
              </w:rPr>
              <w:t xml:space="preserve">Текущий финансовый год </w:t>
            </w:r>
          </w:p>
          <w:p w:rsidR="00BC052F" w:rsidRPr="00AE21F5" w:rsidRDefault="00BC052F" w:rsidP="00106C44">
            <w:pPr>
              <w:widowControl/>
              <w:suppressAutoHyphens w:val="0"/>
              <w:jc w:val="center"/>
              <w:rPr>
                <w:rFonts w:eastAsia="Times New Roman"/>
                <w:color w:val="000000"/>
                <w:kern w:val="0"/>
                <w:sz w:val="20"/>
                <w:szCs w:val="20"/>
              </w:rPr>
            </w:pPr>
            <w:r w:rsidRPr="00AE21F5">
              <w:rPr>
                <w:rFonts w:eastAsia="Times New Roman"/>
                <w:color w:val="000000"/>
                <w:kern w:val="0"/>
                <w:sz w:val="20"/>
                <w:szCs w:val="20"/>
              </w:rPr>
              <w:t>2021</w:t>
            </w:r>
          </w:p>
        </w:tc>
        <w:tc>
          <w:tcPr>
            <w:tcW w:w="994" w:type="dxa"/>
            <w:tcBorders>
              <w:top w:val="single" w:sz="4" w:space="0" w:color="auto"/>
              <w:left w:val="nil"/>
              <w:bottom w:val="single" w:sz="4" w:space="0" w:color="auto"/>
              <w:right w:val="single" w:sz="4" w:space="0" w:color="auto"/>
            </w:tcBorders>
            <w:shd w:val="clear" w:color="auto" w:fill="auto"/>
            <w:vAlign w:val="center"/>
          </w:tcPr>
          <w:p w:rsidR="00BC052F" w:rsidRPr="00AE21F5" w:rsidRDefault="00BC052F" w:rsidP="00106C44">
            <w:pPr>
              <w:ind w:left="-108" w:right="-108"/>
              <w:jc w:val="center"/>
              <w:rPr>
                <w:rFonts w:eastAsia="Times New Roman"/>
                <w:color w:val="000000"/>
                <w:kern w:val="0"/>
                <w:sz w:val="20"/>
                <w:szCs w:val="20"/>
              </w:rPr>
            </w:pPr>
            <w:r w:rsidRPr="00AE21F5">
              <w:rPr>
                <w:rFonts w:eastAsia="Times New Roman"/>
                <w:color w:val="000000"/>
                <w:kern w:val="0"/>
                <w:sz w:val="20"/>
                <w:szCs w:val="20"/>
              </w:rPr>
              <w:t>Первый год планового периода 2022</w:t>
            </w:r>
          </w:p>
        </w:tc>
        <w:tc>
          <w:tcPr>
            <w:tcW w:w="995" w:type="dxa"/>
            <w:tcBorders>
              <w:top w:val="single" w:sz="4" w:space="0" w:color="auto"/>
              <w:left w:val="nil"/>
              <w:bottom w:val="single" w:sz="4" w:space="0" w:color="auto"/>
              <w:right w:val="single" w:sz="4" w:space="0" w:color="auto"/>
            </w:tcBorders>
            <w:shd w:val="clear" w:color="auto" w:fill="auto"/>
            <w:vAlign w:val="center"/>
          </w:tcPr>
          <w:p w:rsidR="00BC052F" w:rsidRPr="00AE21F5" w:rsidRDefault="00BC052F" w:rsidP="00106C44">
            <w:pPr>
              <w:widowControl/>
              <w:suppressAutoHyphens w:val="0"/>
              <w:ind w:left="-108" w:right="-108"/>
              <w:jc w:val="center"/>
              <w:rPr>
                <w:rFonts w:eastAsia="Times New Roman"/>
                <w:color w:val="000000"/>
                <w:kern w:val="0"/>
                <w:sz w:val="20"/>
                <w:szCs w:val="20"/>
              </w:rPr>
            </w:pPr>
            <w:r w:rsidRPr="00AE21F5">
              <w:rPr>
                <w:rFonts w:eastAsia="Times New Roman"/>
                <w:color w:val="000000"/>
                <w:kern w:val="0"/>
                <w:sz w:val="20"/>
                <w:szCs w:val="20"/>
              </w:rPr>
              <w:t>Второй год планового периода</w:t>
            </w:r>
          </w:p>
          <w:p w:rsidR="00BC052F" w:rsidRPr="00AE21F5" w:rsidRDefault="00BC052F" w:rsidP="00106C44">
            <w:pPr>
              <w:ind w:left="-108" w:right="-108"/>
              <w:jc w:val="center"/>
              <w:rPr>
                <w:rFonts w:eastAsia="Times New Roman"/>
                <w:color w:val="000000"/>
                <w:kern w:val="0"/>
                <w:sz w:val="20"/>
                <w:szCs w:val="20"/>
              </w:rPr>
            </w:pPr>
            <w:r w:rsidRPr="00AE21F5">
              <w:rPr>
                <w:rFonts w:eastAsia="Times New Roman"/>
                <w:color w:val="000000"/>
                <w:kern w:val="0"/>
                <w:sz w:val="20"/>
                <w:szCs w:val="20"/>
              </w:rPr>
              <w:t>2023</w:t>
            </w:r>
          </w:p>
        </w:tc>
      </w:tr>
      <w:tr w:rsidR="00BC052F" w:rsidRPr="00AE21F5" w:rsidTr="00106C44">
        <w:trPr>
          <w:trHeight w:val="378"/>
        </w:trPr>
        <w:tc>
          <w:tcPr>
            <w:tcW w:w="12900"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rsidR="00BC052F" w:rsidRPr="00AE21F5" w:rsidRDefault="00BC052F" w:rsidP="00106C44">
            <w:pPr>
              <w:widowControl/>
              <w:suppressAutoHyphens w:val="0"/>
              <w:rPr>
                <w:rFonts w:eastAsia="Times New Roman"/>
                <w:color w:val="000000"/>
                <w:kern w:val="0"/>
                <w:sz w:val="20"/>
                <w:szCs w:val="20"/>
              </w:rPr>
            </w:pPr>
            <w:r w:rsidRPr="00AE21F5">
              <w:rPr>
                <w:rFonts w:eastAsia="Times New Roman"/>
                <w:color w:val="000000"/>
                <w:kern w:val="0"/>
                <w:sz w:val="20"/>
                <w:szCs w:val="20"/>
              </w:rPr>
              <w:t>Целевой индикатор: обеспечение уровня освещенности территории города, соответствующего требованиям, установленным строительными нормами и правилами</w:t>
            </w:r>
          </w:p>
        </w:tc>
        <w:tc>
          <w:tcPr>
            <w:tcW w:w="316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C052F" w:rsidRPr="00AE21F5" w:rsidRDefault="00BC052F" w:rsidP="00106C44">
            <w:pPr>
              <w:widowControl/>
              <w:suppressAutoHyphens w:val="0"/>
              <w:rPr>
                <w:rFonts w:eastAsia="Times New Roman"/>
                <w:color w:val="000000"/>
                <w:kern w:val="0"/>
                <w:sz w:val="20"/>
                <w:szCs w:val="20"/>
              </w:rPr>
            </w:pPr>
          </w:p>
        </w:tc>
      </w:tr>
      <w:tr w:rsidR="00BC052F" w:rsidRPr="00AE21F5" w:rsidTr="00106C44">
        <w:trPr>
          <w:trHeight w:val="756"/>
        </w:trPr>
        <w:tc>
          <w:tcPr>
            <w:tcW w:w="425" w:type="dxa"/>
            <w:tcBorders>
              <w:top w:val="nil"/>
              <w:left w:val="single" w:sz="4" w:space="0" w:color="auto"/>
              <w:bottom w:val="single" w:sz="4" w:space="0" w:color="auto"/>
              <w:right w:val="single" w:sz="4" w:space="0" w:color="auto"/>
            </w:tcBorders>
            <w:shd w:val="clear" w:color="auto" w:fill="auto"/>
            <w:vAlign w:val="center"/>
          </w:tcPr>
          <w:p w:rsidR="00BC052F" w:rsidRPr="00AE21F5" w:rsidRDefault="00BC052F" w:rsidP="00106C44">
            <w:pPr>
              <w:widowControl/>
              <w:suppressAutoHyphens w:val="0"/>
              <w:ind w:left="-108" w:right="-108"/>
              <w:jc w:val="center"/>
              <w:rPr>
                <w:rFonts w:eastAsia="Times New Roman"/>
                <w:color w:val="000000"/>
                <w:kern w:val="0"/>
                <w:sz w:val="20"/>
                <w:szCs w:val="20"/>
              </w:rPr>
            </w:pPr>
            <w:r w:rsidRPr="00AE21F5">
              <w:rPr>
                <w:rFonts w:eastAsia="Times New Roman"/>
                <w:color w:val="000000"/>
                <w:kern w:val="0"/>
                <w:sz w:val="20"/>
                <w:szCs w:val="20"/>
              </w:rPr>
              <w:t>1.1</w:t>
            </w:r>
          </w:p>
        </w:tc>
        <w:tc>
          <w:tcPr>
            <w:tcW w:w="2552" w:type="dxa"/>
            <w:tcBorders>
              <w:top w:val="nil"/>
              <w:left w:val="nil"/>
              <w:bottom w:val="single" w:sz="4" w:space="0" w:color="auto"/>
              <w:right w:val="single" w:sz="4" w:space="0" w:color="auto"/>
            </w:tcBorders>
            <w:shd w:val="clear" w:color="auto" w:fill="auto"/>
            <w:vAlign w:val="center"/>
          </w:tcPr>
          <w:p w:rsidR="00BC052F" w:rsidRPr="00AE21F5" w:rsidRDefault="007D76CD" w:rsidP="00106C44">
            <w:pPr>
              <w:widowControl/>
              <w:suppressAutoHyphens w:val="0"/>
              <w:rPr>
                <w:rFonts w:eastAsia="Times New Roman"/>
                <w:color w:val="000000"/>
                <w:kern w:val="0"/>
                <w:sz w:val="20"/>
                <w:szCs w:val="20"/>
              </w:rPr>
            </w:pPr>
            <w:r w:rsidRPr="00AE21F5">
              <w:rPr>
                <w:rFonts w:eastAsia="Times New Roman"/>
                <w:color w:val="000000"/>
                <w:kern w:val="0"/>
                <w:sz w:val="24"/>
              </w:rPr>
              <w:t>протяженность построенных сетей уличного освещения в текущем году</w:t>
            </w:r>
          </w:p>
        </w:tc>
        <w:tc>
          <w:tcPr>
            <w:tcW w:w="567" w:type="dxa"/>
            <w:tcBorders>
              <w:top w:val="nil"/>
              <w:left w:val="nil"/>
              <w:bottom w:val="single" w:sz="4" w:space="0" w:color="auto"/>
              <w:right w:val="single" w:sz="4" w:space="0" w:color="auto"/>
            </w:tcBorders>
            <w:shd w:val="clear" w:color="auto" w:fill="auto"/>
            <w:vAlign w:val="center"/>
          </w:tcPr>
          <w:p w:rsidR="00BC052F" w:rsidRPr="00AE21F5" w:rsidRDefault="00BC052F" w:rsidP="00106C44">
            <w:pPr>
              <w:widowControl/>
              <w:suppressAutoHyphens w:val="0"/>
              <w:jc w:val="center"/>
              <w:rPr>
                <w:rFonts w:eastAsia="Times New Roman"/>
                <w:color w:val="000000"/>
                <w:kern w:val="0"/>
                <w:sz w:val="20"/>
                <w:szCs w:val="20"/>
              </w:rPr>
            </w:pPr>
            <w:r w:rsidRPr="00AE21F5">
              <w:rPr>
                <w:rFonts w:eastAsia="Times New Roman"/>
                <w:color w:val="000000"/>
                <w:kern w:val="0"/>
                <w:sz w:val="20"/>
                <w:szCs w:val="20"/>
              </w:rPr>
              <w:t>км</w:t>
            </w:r>
          </w:p>
        </w:tc>
        <w:tc>
          <w:tcPr>
            <w:tcW w:w="1276" w:type="dxa"/>
            <w:tcBorders>
              <w:top w:val="nil"/>
              <w:left w:val="nil"/>
              <w:bottom w:val="single" w:sz="4" w:space="0" w:color="auto"/>
              <w:right w:val="single" w:sz="4" w:space="0" w:color="auto"/>
            </w:tcBorders>
            <w:shd w:val="clear" w:color="auto" w:fill="auto"/>
            <w:vAlign w:val="center"/>
          </w:tcPr>
          <w:p w:rsidR="00BC052F" w:rsidRPr="00AE21F5" w:rsidRDefault="00BC052F" w:rsidP="00106C44">
            <w:pPr>
              <w:widowControl/>
              <w:suppressAutoHyphens w:val="0"/>
              <w:ind w:left="-108" w:right="-108"/>
              <w:jc w:val="center"/>
              <w:rPr>
                <w:rFonts w:eastAsia="Times New Roman"/>
                <w:color w:val="000000"/>
                <w:kern w:val="0"/>
                <w:sz w:val="20"/>
                <w:szCs w:val="20"/>
              </w:rPr>
            </w:pPr>
            <w:r w:rsidRPr="00AE21F5">
              <w:rPr>
                <w:rFonts w:eastAsia="Times New Roman"/>
                <w:color w:val="000000"/>
                <w:kern w:val="0"/>
                <w:sz w:val="20"/>
                <w:szCs w:val="20"/>
              </w:rPr>
              <w:t>ведомственная отчетность</w:t>
            </w:r>
          </w:p>
        </w:tc>
        <w:tc>
          <w:tcPr>
            <w:tcW w:w="1134" w:type="dxa"/>
            <w:tcBorders>
              <w:top w:val="nil"/>
              <w:left w:val="nil"/>
              <w:bottom w:val="single" w:sz="4" w:space="0" w:color="auto"/>
              <w:right w:val="single" w:sz="4" w:space="0" w:color="auto"/>
            </w:tcBorders>
            <w:shd w:val="clear" w:color="auto" w:fill="auto"/>
            <w:vAlign w:val="center"/>
          </w:tcPr>
          <w:p w:rsidR="00BC052F" w:rsidRPr="00AE21F5" w:rsidRDefault="00BC052F" w:rsidP="00106C44">
            <w:pPr>
              <w:widowControl/>
              <w:suppressAutoHyphens w:val="0"/>
              <w:jc w:val="center"/>
              <w:rPr>
                <w:rFonts w:eastAsia="Times New Roman"/>
                <w:color w:val="000000"/>
                <w:kern w:val="0"/>
                <w:sz w:val="20"/>
                <w:szCs w:val="20"/>
              </w:rPr>
            </w:pPr>
            <w:r w:rsidRPr="00AE21F5">
              <w:rPr>
                <w:rFonts w:eastAsia="Times New Roman"/>
                <w:color w:val="000000"/>
                <w:kern w:val="0"/>
                <w:sz w:val="20"/>
                <w:szCs w:val="20"/>
              </w:rPr>
              <w:t>2,300</w:t>
            </w:r>
          </w:p>
        </w:tc>
        <w:tc>
          <w:tcPr>
            <w:tcW w:w="1276" w:type="dxa"/>
            <w:tcBorders>
              <w:top w:val="nil"/>
              <w:left w:val="nil"/>
              <w:bottom w:val="single" w:sz="4" w:space="0" w:color="auto"/>
              <w:right w:val="single" w:sz="4" w:space="0" w:color="auto"/>
            </w:tcBorders>
            <w:shd w:val="clear" w:color="auto" w:fill="auto"/>
            <w:vAlign w:val="center"/>
          </w:tcPr>
          <w:p w:rsidR="00BC052F" w:rsidRPr="00AE21F5" w:rsidRDefault="00BC052F" w:rsidP="00106C44">
            <w:pPr>
              <w:widowControl/>
              <w:suppressAutoHyphens w:val="0"/>
              <w:jc w:val="center"/>
              <w:rPr>
                <w:rFonts w:eastAsia="Times New Roman"/>
                <w:color w:val="000000"/>
                <w:kern w:val="0"/>
                <w:sz w:val="20"/>
                <w:szCs w:val="20"/>
              </w:rPr>
            </w:pPr>
            <w:r w:rsidRPr="00AE21F5">
              <w:rPr>
                <w:rFonts w:eastAsia="Times New Roman"/>
                <w:color w:val="000000"/>
                <w:kern w:val="0"/>
                <w:sz w:val="20"/>
                <w:szCs w:val="20"/>
              </w:rPr>
              <w:t>1,500</w:t>
            </w:r>
          </w:p>
        </w:tc>
        <w:tc>
          <w:tcPr>
            <w:tcW w:w="1134" w:type="dxa"/>
            <w:tcBorders>
              <w:top w:val="nil"/>
              <w:left w:val="nil"/>
              <w:bottom w:val="single" w:sz="4" w:space="0" w:color="auto"/>
              <w:right w:val="single" w:sz="4" w:space="0" w:color="auto"/>
            </w:tcBorders>
            <w:shd w:val="clear" w:color="auto" w:fill="auto"/>
            <w:vAlign w:val="center"/>
          </w:tcPr>
          <w:p w:rsidR="00BC052F" w:rsidRPr="00AE21F5" w:rsidRDefault="00BC052F" w:rsidP="00106C44">
            <w:pPr>
              <w:widowControl/>
              <w:suppressAutoHyphens w:val="0"/>
              <w:jc w:val="center"/>
              <w:rPr>
                <w:rFonts w:eastAsia="Times New Roman"/>
                <w:color w:val="000000"/>
                <w:kern w:val="0"/>
                <w:sz w:val="20"/>
                <w:szCs w:val="20"/>
              </w:rPr>
            </w:pPr>
            <w:r w:rsidRPr="00AE21F5">
              <w:rPr>
                <w:rFonts w:eastAsia="Times New Roman"/>
                <w:color w:val="000000"/>
                <w:kern w:val="0"/>
                <w:sz w:val="20"/>
                <w:szCs w:val="20"/>
              </w:rPr>
              <w:t>8,945</w:t>
            </w:r>
          </w:p>
        </w:tc>
        <w:tc>
          <w:tcPr>
            <w:tcW w:w="1134" w:type="dxa"/>
            <w:tcBorders>
              <w:top w:val="nil"/>
              <w:left w:val="nil"/>
              <w:bottom w:val="single" w:sz="4" w:space="0" w:color="auto"/>
              <w:right w:val="single" w:sz="4" w:space="0" w:color="auto"/>
            </w:tcBorders>
            <w:shd w:val="clear" w:color="auto" w:fill="auto"/>
            <w:vAlign w:val="center"/>
          </w:tcPr>
          <w:p w:rsidR="00BC052F" w:rsidRPr="00AE21F5" w:rsidRDefault="00BC052F" w:rsidP="00106C44">
            <w:pPr>
              <w:widowControl/>
              <w:suppressAutoHyphens w:val="0"/>
              <w:jc w:val="center"/>
              <w:rPr>
                <w:rFonts w:eastAsia="Times New Roman"/>
                <w:color w:val="000000"/>
                <w:kern w:val="0"/>
                <w:sz w:val="20"/>
                <w:szCs w:val="20"/>
              </w:rPr>
            </w:pPr>
            <w:r w:rsidRPr="00AE21F5">
              <w:rPr>
                <w:rFonts w:eastAsia="Times New Roman"/>
                <w:color w:val="000000"/>
                <w:kern w:val="0"/>
                <w:sz w:val="20"/>
                <w:szCs w:val="20"/>
              </w:rPr>
              <w:t>4,194</w:t>
            </w:r>
          </w:p>
        </w:tc>
        <w:tc>
          <w:tcPr>
            <w:tcW w:w="1134" w:type="dxa"/>
            <w:tcBorders>
              <w:top w:val="nil"/>
              <w:left w:val="nil"/>
              <w:bottom w:val="single" w:sz="4" w:space="0" w:color="auto"/>
              <w:right w:val="single" w:sz="4" w:space="0" w:color="auto"/>
            </w:tcBorders>
            <w:shd w:val="clear" w:color="auto" w:fill="auto"/>
            <w:vAlign w:val="center"/>
          </w:tcPr>
          <w:p w:rsidR="00BC052F" w:rsidRPr="00AE21F5" w:rsidRDefault="00BC052F" w:rsidP="00106C44">
            <w:pPr>
              <w:widowControl/>
              <w:suppressAutoHyphens w:val="0"/>
              <w:jc w:val="center"/>
              <w:rPr>
                <w:rFonts w:eastAsia="Times New Roman"/>
                <w:color w:val="000000"/>
                <w:kern w:val="0"/>
                <w:sz w:val="20"/>
                <w:szCs w:val="20"/>
              </w:rPr>
            </w:pPr>
            <w:r w:rsidRPr="00AE21F5">
              <w:rPr>
                <w:rFonts w:eastAsia="Times New Roman"/>
                <w:color w:val="000000"/>
                <w:kern w:val="0"/>
                <w:sz w:val="20"/>
                <w:szCs w:val="20"/>
              </w:rPr>
              <w:t>2,873</w:t>
            </w:r>
          </w:p>
        </w:tc>
        <w:tc>
          <w:tcPr>
            <w:tcW w:w="1134" w:type="dxa"/>
            <w:tcBorders>
              <w:top w:val="nil"/>
              <w:left w:val="nil"/>
              <w:bottom w:val="single" w:sz="4" w:space="0" w:color="auto"/>
              <w:right w:val="single" w:sz="4" w:space="0" w:color="auto"/>
            </w:tcBorders>
            <w:shd w:val="clear" w:color="auto" w:fill="auto"/>
            <w:vAlign w:val="center"/>
          </w:tcPr>
          <w:p w:rsidR="00BC052F" w:rsidRPr="00AE21F5" w:rsidRDefault="00BC052F" w:rsidP="00106C44">
            <w:pPr>
              <w:widowControl/>
              <w:suppressAutoHyphens w:val="0"/>
              <w:jc w:val="center"/>
              <w:rPr>
                <w:rFonts w:eastAsia="Times New Roman"/>
                <w:color w:val="000000"/>
                <w:kern w:val="0"/>
                <w:sz w:val="20"/>
                <w:szCs w:val="20"/>
              </w:rPr>
            </w:pPr>
            <w:r w:rsidRPr="00AE21F5">
              <w:rPr>
                <w:rFonts w:eastAsia="Times New Roman"/>
                <w:color w:val="000000"/>
                <w:kern w:val="0"/>
                <w:sz w:val="20"/>
                <w:szCs w:val="20"/>
              </w:rPr>
              <w:t>-</w:t>
            </w:r>
          </w:p>
        </w:tc>
        <w:tc>
          <w:tcPr>
            <w:tcW w:w="1134" w:type="dxa"/>
            <w:tcBorders>
              <w:top w:val="nil"/>
              <w:left w:val="nil"/>
              <w:bottom w:val="single" w:sz="4" w:space="0" w:color="auto"/>
              <w:right w:val="single" w:sz="4" w:space="0" w:color="auto"/>
            </w:tcBorders>
            <w:shd w:val="clear" w:color="auto" w:fill="auto"/>
            <w:vAlign w:val="center"/>
          </w:tcPr>
          <w:p w:rsidR="00BC052F" w:rsidRPr="00AE21F5" w:rsidRDefault="00BC052F" w:rsidP="00106C44">
            <w:pPr>
              <w:widowControl/>
              <w:suppressAutoHyphens w:val="0"/>
              <w:jc w:val="center"/>
              <w:rPr>
                <w:rFonts w:eastAsia="Times New Roman"/>
                <w:color w:val="000000"/>
                <w:kern w:val="0"/>
                <w:sz w:val="20"/>
                <w:szCs w:val="20"/>
              </w:rPr>
            </w:pPr>
            <w:r w:rsidRPr="00AE21F5">
              <w:rPr>
                <w:rFonts w:eastAsia="Times New Roman"/>
                <w:color w:val="000000"/>
                <w:kern w:val="0"/>
                <w:sz w:val="20"/>
                <w:szCs w:val="20"/>
              </w:rPr>
              <w:t>2,5</w:t>
            </w:r>
          </w:p>
        </w:tc>
        <w:tc>
          <w:tcPr>
            <w:tcW w:w="1172" w:type="dxa"/>
            <w:tcBorders>
              <w:top w:val="nil"/>
              <w:left w:val="nil"/>
              <w:bottom w:val="single" w:sz="4" w:space="0" w:color="auto"/>
              <w:right w:val="single" w:sz="4" w:space="0" w:color="auto"/>
            </w:tcBorders>
            <w:shd w:val="clear" w:color="auto" w:fill="auto"/>
            <w:vAlign w:val="center"/>
          </w:tcPr>
          <w:p w:rsidR="00BC052F" w:rsidRPr="00AE21F5" w:rsidRDefault="00BC052F" w:rsidP="00106C44">
            <w:pPr>
              <w:widowControl/>
              <w:suppressAutoHyphens w:val="0"/>
              <w:jc w:val="center"/>
              <w:rPr>
                <w:rFonts w:eastAsia="Times New Roman"/>
                <w:color w:val="000000"/>
                <w:kern w:val="0"/>
                <w:sz w:val="20"/>
                <w:szCs w:val="20"/>
              </w:rPr>
            </w:pPr>
          </w:p>
        </w:tc>
        <w:tc>
          <w:tcPr>
            <w:tcW w:w="994" w:type="dxa"/>
            <w:tcBorders>
              <w:top w:val="nil"/>
              <w:left w:val="nil"/>
              <w:bottom w:val="single" w:sz="4" w:space="0" w:color="auto"/>
              <w:right w:val="single" w:sz="4" w:space="0" w:color="auto"/>
            </w:tcBorders>
            <w:shd w:val="clear" w:color="auto" w:fill="auto"/>
            <w:vAlign w:val="center"/>
          </w:tcPr>
          <w:p w:rsidR="00BC052F" w:rsidRPr="00AE21F5" w:rsidRDefault="00BC052F" w:rsidP="00106C44">
            <w:pPr>
              <w:widowControl/>
              <w:suppressAutoHyphens w:val="0"/>
              <w:jc w:val="center"/>
              <w:rPr>
                <w:rFonts w:eastAsia="Times New Roman"/>
                <w:color w:val="000000"/>
                <w:kern w:val="0"/>
                <w:sz w:val="20"/>
                <w:szCs w:val="20"/>
              </w:rPr>
            </w:pPr>
          </w:p>
        </w:tc>
        <w:tc>
          <w:tcPr>
            <w:tcW w:w="995" w:type="dxa"/>
            <w:tcBorders>
              <w:top w:val="nil"/>
              <w:left w:val="nil"/>
              <w:bottom w:val="single" w:sz="4" w:space="0" w:color="auto"/>
              <w:right w:val="single" w:sz="4" w:space="0" w:color="auto"/>
            </w:tcBorders>
            <w:shd w:val="clear" w:color="auto" w:fill="auto"/>
            <w:vAlign w:val="center"/>
          </w:tcPr>
          <w:p w:rsidR="00BC052F" w:rsidRPr="00AE21F5" w:rsidRDefault="00BC052F" w:rsidP="00106C44">
            <w:pPr>
              <w:widowControl/>
              <w:suppressAutoHyphens w:val="0"/>
              <w:jc w:val="center"/>
              <w:rPr>
                <w:rFonts w:eastAsia="Times New Roman"/>
                <w:color w:val="000000"/>
                <w:kern w:val="0"/>
                <w:sz w:val="20"/>
                <w:szCs w:val="20"/>
              </w:rPr>
            </w:pPr>
          </w:p>
        </w:tc>
      </w:tr>
      <w:tr w:rsidR="00BC052F" w:rsidRPr="00AE21F5" w:rsidTr="00106C44">
        <w:trPr>
          <w:trHeight w:val="75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C052F" w:rsidRPr="00AE21F5" w:rsidRDefault="00BC052F" w:rsidP="00106C44">
            <w:pPr>
              <w:widowControl/>
              <w:suppressAutoHyphens w:val="0"/>
              <w:ind w:left="-108" w:right="-108"/>
              <w:jc w:val="center"/>
              <w:rPr>
                <w:rFonts w:eastAsia="Times New Roman"/>
                <w:color w:val="000000"/>
                <w:kern w:val="0"/>
                <w:sz w:val="20"/>
                <w:szCs w:val="20"/>
              </w:rPr>
            </w:pPr>
            <w:r w:rsidRPr="00AE21F5">
              <w:rPr>
                <w:rFonts w:eastAsia="Times New Roman"/>
                <w:color w:val="000000"/>
                <w:kern w:val="0"/>
                <w:sz w:val="20"/>
                <w:szCs w:val="20"/>
              </w:rPr>
              <w:t>1.2</w:t>
            </w:r>
          </w:p>
        </w:tc>
        <w:tc>
          <w:tcPr>
            <w:tcW w:w="2552" w:type="dxa"/>
            <w:tcBorders>
              <w:top w:val="single" w:sz="4" w:space="0" w:color="auto"/>
              <w:left w:val="nil"/>
              <w:bottom w:val="single" w:sz="4" w:space="0" w:color="auto"/>
              <w:right w:val="single" w:sz="4" w:space="0" w:color="auto"/>
            </w:tcBorders>
            <w:shd w:val="clear" w:color="auto" w:fill="auto"/>
            <w:vAlign w:val="center"/>
          </w:tcPr>
          <w:p w:rsidR="00BC052F" w:rsidRPr="00AE21F5" w:rsidRDefault="00705CEB" w:rsidP="00705CEB">
            <w:pPr>
              <w:widowControl/>
              <w:suppressAutoHyphens w:val="0"/>
              <w:rPr>
                <w:rFonts w:eastAsia="Times New Roman"/>
                <w:color w:val="000000"/>
                <w:kern w:val="0"/>
                <w:sz w:val="20"/>
                <w:szCs w:val="20"/>
              </w:rPr>
            </w:pPr>
            <w:r w:rsidRPr="00AE21F5">
              <w:rPr>
                <w:rFonts w:eastAsia="Times New Roman"/>
                <w:color w:val="000000"/>
                <w:kern w:val="0"/>
                <w:sz w:val="24"/>
              </w:rPr>
              <w:t xml:space="preserve">доля </w:t>
            </w:r>
            <w:r w:rsidR="007D76CD" w:rsidRPr="00AE21F5">
              <w:rPr>
                <w:rFonts w:eastAsia="Times New Roman"/>
                <w:color w:val="000000"/>
                <w:kern w:val="0"/>
                <w:sz w:val="24"/>
              </w:rPr>
              <w:t>обеспеченност</w:t>
            </w:r>
            <w:r w:rsidRPr="00AE21F5">
              <w:rPr>
                <w:rFonts w:eastAsia="Times New Roman"/>
                <w:color w:val="000000"/>
                <w:kern w:val="0"/>
                <w:sz w:val="24"/>
              </w:rPr>
              <w:t>и</w:t>
            </w:r>
            <w:r w:rsidR="007D76CD" w:rsidRPr="00AE21F5">
              <w:rPr>
                <w:rFonts w:eastAsia="Times New Roman"/>
                <w:color w:val="000000"/>
                <w:kern w:val="0"/>
                <w:sz w:val="24"/>
              </w:rPr>
              <w:t xml:space="preserve"> нормативной освещенности в городе</w:t>
            </w:r>
          </w:p>
        </w:tc>
        <w:tc>
          <w:tcPr>
            <w:tcW w:w="567" w:type="dxa"/>
            <w:tcBorders>
              <w:top w:val="single" w:sz="4" w:space="0" w:color="auto"/>
              <w:left w:val="nil"/>
              <w:bottom w:val="single" w:sz="4" w:space="0" w:color="auto"/>
              <w:right w:val="single" w:sz="4" w:space="0" w:color="auto"/>
            </w:tcBorders>
            <w:shd w:val="clear" w:color="auto" w:fill="auto"/>
            <w:vAlign w:val="center"/>
          </w:tcPr>
          <w:p w:rsidR="00BC052F" w:rsidRPr="00AE21F5" w:rsidRDefault="00BC052F" w:rsidP="00106C44">
            <w:pPr>
              <w:widowControl/>
              <w:suppressAutoHyphens w:val="0"/>
              <w:jc w:val="center"/>
              <w:rPr>
                <w:rFonts w:eastAsia="Times New Roman"/>
                <w:color w:val="000000"/>
                <w:kern w:val="0"/>
                <w:sz w:val="20"/>
                <w:szCs w:val="20"/>
              </w:rPr>
            </w:pPr>
            <w:r w:rsidRPr="00AE21F5">
              <w:rPr>
                <w:rFonts w:eastAsia="Times New Roman"/>
                <w:color w:val="000000"/>
                <w:kern w:val="0"/>
                <w:sz w:val="20"/>
                <w:szCs w:val="20"/>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BC052F" w:rsidRPr="00AE21F5" w:rsidRDefault="00BC052F" w:rsidP="00106C44">
            <w:pPr>
              <w:widowControl/>
              <w:suppressAutoHyphens w:val="0"/>
              <w:ind w:left="-108" w:right="-108"/>
              <w:jc w:val="center"/>
              <w:rPr>
                <w:rFonts w:eastAsia="Times New Roman"/>
                <w:color w:val="000000"/>
                <w:kern w:val="0"/>
                <w:sz w:val="20"/>
                <w:szCs w:val="20"/>
              </w:rPr>
            </w:pPr>
            <w:r w:rsidRPr="00AE21F5">
              <w:rPr>
                <w:rFonts w:eastAsia="Times New Roman"/>
                <w:color w:val="000000"/>
                <w:kern w:val="0"/>
                <w:sz w:val="20"/>
                <w:szCs w:val="20"/>
              </w:rPr>
              <w:t>ведомственная отчетность</w:t>
            </w:r>
          </w:p>
        </w:tc>
        <w:tc>
          <w:tcPr>
            <w:tcW w:w="1134" w:type="dxa"/>
            <w:tcBorders>
              <w:top w:val="single" w:sz="4" w:space="0" w:color="auto"/>
              <w:left w:val="nil"/>
              <w:bottom w:val="single" w:sz="4" w:space="0" w:color="auto"/>
              <w:right w:val="single" w:sz="4" w:space="0" w:color="auto"/>
            </w:tcBorders>
            <w:shd w:val="clear" w:color="auto" w:fill="auto"/>
            <w:vAlign w:val="center"/>
          </w:tcPr>
          <w:p w:rsidR="00BC052F" w:rsidRPr="00AE21F5" w:rsidRDefault="00BC052F" w:rsidP="00106C44">
            <w:pPr>
              <w:widowControl/>
              <w:suppressAutoHyphens w:val="0"/>
              <w:ind w:left="-108" w:right="-108"/>
              <w:jc w:val="center"/>
              <w:rPr>
                <w:rFonts w:eastAsia="Times New Roman"/>
                <w:color w:val="000000"/>
                <w:kern w:val="0"/>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BC052F" w:rsidRPr="00AE21F5" w:rsidRDefault="00BC052F" w:rsidP="00106C44">
            <w:pPr>
              <w:widowControl/>
              <w:suppressAutoHyphens w:val="0"/>
              <w:jc w:val="center"/>
              <w:rPr>
                <w:rFonts w:eastAsia="Times New Roman"/>
                <w:color w:val="000000"/>
                <w:kern w:val="0"/>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BC052F" w:rsidRPr="00AE21F5" w:rsidRDefault="00BC052F" w:rsidP="00106C44">
            <w:pPr>
              <w:widowControl/>
              <w:suppressAutoHyphens w:val="0"/>
              <w:jc w:val="center"/>
              <w:rPr>
                <w:rFonts w:eastAsia="Times New Roman"/>
                <w:color w:val="000000"/>
                <w:kern w:val="0"/>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BC052F" w:rsidRPr="00AE21F5" w:rsidRDefault="00BC052F" w:rsidP="00106C44">
            <w:pPr>
              <w:widowControl/>
              <w:suppressAutoHyphens w:val="0"/>
              <w:jc w:val="center"/>
              <w:rPr>
                <w:rFonts w:eastAsia="Times New Roman"/>
                <w:color w:val="000000"/>
                <w:kern w:val="0"/>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BC052F" w:rsidRPr="00AE21F5" w:rsidRDefault="00BC052F" w:rsidP="00106C44">
            <w:pPr>
              <w:widowControl/>
              <w:suppressAutoHyphens w:val="0"/>
              <w:jc w:val="center"/>
              <w:rPr>
                <w:rFonts w:eastAsia="Times New Roman"/>
                <w:color w:val="000000"/>
                <w:kern w:val="0"/>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BC052F" w:rsidRPr="00AE21F5" w:rsidRDefault="00BC052F" w:rsidP="00106C44">
            <w:pPr>
              <w:widowControl/>
              <w:suppressAutoHyphens w:val="0"/>
              <w:jc w:val="center"/>
              <w:rPr>
                <w:rFonts w:eastAsia="Times New Roman"/>
                <w:color w:val="000000"/>
                <w:kern w:val="0"/>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BC052F" w:rsidRPr="00AE21F5" w:rsidRDefault="00BC052F" w:rsidP="00106C44">
            <w:pPr>
              <w:widowControl/>
              <w:suppressAutoHyphens w:val="0"/>
              <w:jc w:val="center"/>
              <w:rPr>
                <w:rFonts w:eastAsia="Times New Roman"/>
                <w:color w:val="000000"/>
                <w:kern w:val="0"/>
                <w:sz w:val="20"/>
                <w:szCs w:val="20"/>
              </w:rPr>
            </w:pPr>
            <w:r w:rsidRPr="00AE21F5">
              <w:rPr>
                <w:rFonts w:eastAsia="Times New Roman"/>
                <w:color w:val="000000"/>
                <w:kern w:val="0"/>
                <w:sz w:val="20"/>
                <w:szCs w:val="20"/>
              </w:rPr>
              <w:t>90,00</w:t>
            </w:r>
          </w:p>
        </w:tc>
        <w:tc>
          <w:tcPr>
            <w:tcW w:w="1172" w:type="dxa"/>
            <w:tcBorders>
              <w:top w:val="single" w:sz="4" w:space="0" w:color="auto"/>
              <w:left w:val="nil"/>
              <w:bottom w:val="single" w:sz="4" w:space="0" w:color="auto"/>
              <w:right w:val="single" w:sz="4" w:space="0" w:color="auto"/>
            </w:tcBorders>
            <w:shd w:val="clear" w:color="auto" w:fill="auto"/>
            <w:vAlign w:val="center"/>
          </w:tcPr>
          <w:p w:rsidR="00BC052F" w:rsidRPr="00AE21F5" w:rsidRDefault="00BC052F" w:rsidP="00A60C7A">
            <w:pPr>
              <w:widowControl/>
              <w:suppressAutoHyphens w:val="0"/>
              <w:jc w:val="center"/>
              <w:rPr>
                <w:rFonts w:eastAsia="Times New Roman"/>
                <w:color w:val="000000"/>
                <w:kern w:val="0"/>
                <w:sz w:val="20"/>
                <w:szCs w:val="20"/>
              </w:rPr>
            </w:pPr>
            <w:r w:rsidRPr="00AE21F5">
              <w:rPr>
                <w:rFonts w:eastAsia="Times New Roman"/>
                <w:color w:val="000000"/>
                <w:kern w:val="0"/>
                <w:sz w:val="20"/>
                <w:szCs w:val="20"/>
              </w:rPr>
              <w:t>90,</w:t>
            </w:r>
            <w:r w:rsidR="00A60C7A" w:rsidRPr="00AE21F5">
              <w:rPr>
                <w:rFonts w:eastAsia="Times New Roman"/>
                <w:color w:val="000000"/>
                <w:kern w:val="0"/>
                <w:sz w:val="20"/>
                <w:szCs w:val="20"/>
              </w:rPr>
              <w:t>25</w:t>
            </w:r>
          </w:p>
        </w:tc>
        <w:tc>
          <w:tcPr>
            <w:tcW w:w="994" w:type="dxa"/>
            <w:tcBorders>
              <w:top w:val="single" w:sz="4" w:space="0" w:color="auto"/>
              <w:left w:val="nil"/>
              <w:bottom w:val="single" w:sz="4" w:space="0" w:color="auto"/>
              <w:right w:val="single" w:sz="4" w:space="0" w:color="auto"/>
            </w:tcBorders>
            <w:shd w:val="clear" w:color="auto" w:fill="auto"/>
            <w:vAlign w:val="center"/>
          </w:tcPr>
          <w:p w:rsidR="00BC052F" w:rsidRPr="00AE21F5" w:rsidRDefault="00BC052F" w:rsidP="00A60C7A">
            <w:pPr>
              <w:widowControl/>
              <w:suppressAutoHyphens w:val="0"/>
              <w:jc w:val="center"/>
              <w:rPr>
                <w:rFonts w:eastAsia="Times New Roman"/>
                <w:color w:val="000000"/>
                <w:kern w:val="0"/>
                <w:sz w:val="20"/>
                <w:szCs w:val="20"/>
              </w:rPr>
            </w:pPr>
            <w:r w:rsidRPr="00AE21F5">
              <w:rPr>
                <w:rFonts w:eastAsia="Times New Roman"/>
                <w:color w:val="000000"/>
                <w:kern w:val="0"/>
                <w:sz w:val="20"/>
                <w:szCs w:val="20"/>
              </w:rPr>
              <w:t>90,</w:t>
            </w:r>
            <w:r w:rsidR="00A60C7A" w:rsidRPr="00AE21F5">
              <w:rPr>
                <w:rFonts w:eastAsia="Times New Roman"/>
                <w:color w:val="000000"/>
                <w:kern w:val="0"/>
                <w:sz w:val="20"/>
                <w:szCs w:val="20"/>
              </w:rPr>
              <w:t>30</w:t>
            </w:r>
          </w:p>
        </w:tc>
        <w:tc>
          <w:tcPr>
            <w:tcW w:w="995" w:type="dxa"/>
            <w:tcBorders>
              <w:top w:val="single" w:sz="4" w:space="0" w:color="auto"/>
              <w:left w:val="nil"/>
              <w:bottom w:val="single" w:sz="4" w:space="0" w:color="auto"/>
              <w:right w:val="single" w:sz="4" w:space="0" w:color="auto"/>
            </w:tcBorders>
            <w:shd w:val="clear" w:color="auto" w:fill="auto"/>
            <w:vAlign w:val="center"/>
          </w:tcPr>
          <w:p w:rsidR="00BC052F" w:rsidRPr="00AE21F5" w:rsidRDefault="00A60C7A" w:rsidP="00A60C7A">
            <w:pPr>
              <w:widowControl/>
              <w:suppressAutoHyphens w:val="0"/>
              <w:jc w:val="center"/>
              <w:rPr>
                <w:rFonts w:eastAsia="Times New Roman"/>
                <w:color w:val="000000"/>
                <w:kern w:val="0"/>
                <w:sz w:val="20"/>
                <w:szCs w:val="20"/>
              </w:rPr>
            </w:pPr>
            <w:r w:rsidRPr="00AE21F5">
              <w:rPr>
                <w:rFonts w:eastAsia="Times New Roman"/>
                <w:color w:val="000000"/>
                <w:kern w:val="0"/>
                <w:sz w:val="20"/>
                <w:szCs w:val="20"/>
              </w:rPr>
              <w:t>90,35</w:t>
            </w:r>
          </w:p>
        </w:tc>
      </w:tr>
    </w:tbl>
    <w:p w:rsidR="00214DD7" w:rsidRPr="00AE21F5" w:rsidRDefault="00214DD7" w:rsidP="00D77085">
      <w:pPr>
        <w:rPr>
          <w:szCs w:val="28"/>
        </w:rPr>
      </w:pPr>
    </w:p>
    <w:p w:rsidR="00857058" w:rsidRPr="00AE21F5" w:rsidRDefault="00857058" w:rsidP="00D77085">
      <w:pPr>
        <w:rPr>
          <w:szCs w:val="28"/>
        </w:rPr>
      </w:pPr>
    </w:p>
    <w:p w:rsidR="009273BB" w:rsidRPr="00AE21F5" w:rsidRDefault="009273BB" w:rsidP="00BC052F">
      <w:pPr>
        <w:ind w:left="-567" w:right="3" w:hanging="142"/>
        <w:rPr>
          <w:szCs w:val="28"/>
        </w:rPr>
        <w:sectPr w:rsidR="009273BB" w:rsidRPr="00AE21F5" w:rsidSect="00E10160">
          <w:footnotePr>
            <w:pos w:val="beneathText"/>
          </w:footnotePr>
          <w:pgSz w:w="16837" w:h="11905" w:orient="landscape"/>
          <w:pgMar w:top="709" w:right="391" w:bottom="709" w:left="1134" w:header="454" w:footer="397" w:gutter="0"/>
          <w:cols w:space="720"/>
          <w:titlePg/>
          <w:docGrid w:linePitch="381"/>
        </w:sectPr>
      </w:pPr>
      <w:proofErr w:type="spellStart"/>
      <w:r w:rsidRPr="00AE21F5">
        <w:rPr>
          <w:szCs w:val="28"/>
        </w:rPr>
        <w:t>И.о</w:t>
      </w:r>
      <w:proofErr w:type="spellEnd"/>
      <w:r w:rsidRPr="00AE21F5">
        <w:rPr>
          <w:szCs w:val="28"/>
        </w:rPr>
        <w:t xml:space="preserve">. директора МКУ «Управление городского </w:t>
      </w:r>
      <w:proofErr w:type="gramStart"/>
      <w:r w:rsidRPr="00AE21F5">
        <w:rPr>
          <w:szCs w:val="28"/>
        </w:rPr>
        <w:t xml:space="preserve">хозяйства»   </w:t>
      </w:r>
      <w:proofErr w:type="gramEnd"/>
      <w:r w:rsidRPr="00AE21F5">
        <w:rPr>
          <w:szCs w:val="28"/>
        </w:rPr>
        <w:t xml:space="preserve">                 </w:t>
      </w:r>
      <w:r w:rsidR="00522558" w:rsidRPr="00AE21F5">
        <w:rPr>
          <w:szCs w:val="28"/>
        </w:rPr>
        <w:t xml:space="preserve">  </w:t>
      </w:r>
      <w:r w:rsidRPr="00AE21F5">
        <w:rPr>
          <w:szCs w:val="28"/>
        </w:rPr>
        <w:t xml:space="preserve">                                                                            </w:t>
      </w:r>
      <w:r w:rsidR="00BC052F" w:rsidRPr="00AE21F5">
        <w:rPr>
          <w:szCs w:val="28"/>
        </w:rPr>
        <w:t>В.А</w:t>
      </w:r>
      <w:r w:rsidRPr="00AE21F5">
        <w:rPr>
          <w:szCs w:val="28"/>
        </w:rPr>
        <w:t xml:space="preserve">.  </w:t>
      </w:r>
      <w:r w:rsidR="00BC052F" w:rsidRPr="00AE21F5">
        <w:rPr>
          <w:szCs w:val="28"/>
        </w:rPr>
        <w:t>Патроннико</w:t>
      </w:r>
      <w:r w:rsidRPr="00AE21F5">
        <w:rPr>
          <w:szCs w:val="28"/>
        </w:rPr>
        <w:t>в</w:t>
      </w:r>
    </w:p>
    <w:tbl>
      <w:tblPr>
        <w:tblW w:w="16160" w:type="dxa"/>
        <w:tblInd w:w="-601" w:type="dxa"/>
        <w:tblLayout w:type="fixed"/>
        <w:tblLook w:val="04A0" w:firstRow="1" w:lastRow="0" w:firstColumn="1" w:lastColumn="0" w:noHBand="0" w:noVBand="1"/>
      </w:tblPr>
      <w:tblGrid>
        <w:gridCol w:w="3544"/>
        <w:gridCol w:w="1560"/>
        <w:gridCol w:w="708"/>
        <w:gridCol w:w="709"/>
        <w:gridCol w:w="1418"/>
        <w:gridCol w:w="309"/>
        <w:gridCol w:w="258"/>
        <w:gridCol w:w="1275"/>
        <w:gridCol w:w="1134"/>
        <w:gridCol w:w="1134"/>
        <w:gridCol w:w="1276"/>
        <w:gridCol w:w="2835"/>
      </w:tblGrid>
      <w:tr w:rsidR="00D05ED4" w:rsidRPr="00AE21F5" w:rsidTr="001C5131">
        <w:trPr>
          <w:trHeight w:val="1570"/>
        </w:trPr>
        <w:tc>
          <w:tcPr>
            <w:tcW w:w="8248" w:type="dxa"/>
            <w:gridSpan w:val="6"/>
            <w:tcBorders>
              <w:top w:val="nil"/>
              <w:left w:val="nil"/>
              <w:bottom w:val="nil"/>
              <w:right w:val="nil"/>
            </w:tcBorders>
            <w:shd w:val="clear" w:color="auto" w:fill="auto"/>
            <w:vAlign w:val="center"/>
          </w:tcPr>
          <w:p w:rsidR="00D05ED4" w:rsidRPr="00DF28F3" w:rsidRDefault="00D05ED4" w:rsidP="00372306">
            <w:pPr>
              <w:widowControl/>
              <w:suppressAutoHyphens w:val="0"/>
              <w:jc w:val="center"/>
              <w:rPr>
                <w:rFonts w:ascii="Calibri" w:eastAsia="Times New Roman" w:hAnsi="Calibri"/>
                <w:kern w:val="0"/>
                <w:sz w:val="20"/>
                <w:szCs w:val="20"/>
              </w:rPr>
            </w:pPr>
          </w:p>
        </w:tc>
        <w:tc>
          <w:tcPr>
            <w:tcW w:w="7912" w:type="dxa"/>
            <w:gridSpan w:val="6"/>
            <w:tcBorders>
              <w:top w:val="nil"/>
              <w:left w:val="nil"/>
              <w:bottom w:val="nil"/>
              <w:right w:val="nil"/>
            </w:tcBorders>
            <w:shd w:val="clear" w:color="auto" w:fill="auto"/>
            <w:noWrap/>
            <w:vAlign w:val="center"/>
          </w:tcPr>
          <w:p w:rsidR="00D05ED4" w:rsidRPr="00DF28F3" w:rsidRDefault="00D05ED4" w:rsidP="00806CCC">
            <w:pPr>
              <w:widowControl/>
              <w:suppressAutoHyphens w:val="0"/>
              <w:ind w:left="1298"/>
              <w:rPr>
                <w:rFonts w:eastAsia="Times New Roman"/>
                <w:kern w:val="0"/>
                <w:szCs w:val="28"/>
              </w:rPr>
            </w:pPr>
            <w:r w:rsidRPr="00DF28F3">
              <w:rPr>
                <w:rFonts w:eastAsia="Times New Roman"/>
                <w:kern w:val="0"/>
                <w:szCs w:val="28"/>
              </w:rPr>
              <w:t>Приложение 2</w:t>
            </w:r>
          </w:p>
          <w:p w:rsidR="004A423B" w:rsidRPr="00DF28F3" w:rsidRDefault="00D05ED4" w:rsidP="00806CCC">
            <w:pPr>
              <w:widowControl/>
              <w:suppressAutoHyphens w:val="0"/>
              <w:ind w:left="1298"/>
              <w:rPr>
                <w:rFonts w:eastAsia="Times New Roman"/>
                <w:kern w:val="0"/>
                <w:szCs w:val="28"/>
              </w:rPr>
            </w:pPr>
            <w:r w:rsidRPr="00DF28F3">
              <w:rPr>
                <w:rFonts w:eastAsia="Times New Roman"/>
                <w:kern w:val="0"/>
                <w:szCs w:val="28"/>
              </w:rPr>
              <w:t>к подпрограмме "Строительство, реконструкция</w:t>
            </w:r>
            <w:r w:rsidR="0022268D" w:rsidRPr="00DF28F3">
              <w:rPr>
                <w:rFonts w:eastAsia="Times New Roman"/>
                <w:kern w:val="0"/>
                <w:szCs w:val="28"/>
              </w:rPr>
              <w:t>,</w:t>
            </w:r>
            <w:r w:rsidRPr="00DF28F3">
              <w:rPr>
                <w:rFonts w:eastAsia="Times New Roman"/>
                <w:kern w:val="0"/>
                <w:szCs w:val="28"/>
              </w:rPr>
              <w:t xml:space="preserve"> капитальный ремонт </w:t>
            </w:r>
            <w:r w:rsidR="0022268D" w:rsidRPr="00DF28F3">
              <w:rPr>
                <w:rFonts w:eastAsia="Times New Roman"/>
                <w:kern w:val="0"/>
                <w:szCs w:val="28"/>
              </w:rPr>
              <w:t xml:space="preserve">и содержание </w:t>
            </w:r>
            <w:r w:rsidRPr="00DF28F3">
              <w:rPr>
                <w:rFonts w:eastAsia="Times New Roman"/>
                <w:kern w:val="0"/>
                <w:szCs w:val="28"/>
              </w:rPr>
              <w:t xml:space="preserve">сетей уличного освещения муниципального образования город Минусинск" </w:t>
            </w:r>
          </w:p>
          <w:p w:rsidR="00934DAB" w:rsidRPr="00DF28F3" w:rsidRDefault="00934DAB" w:rsidP="00F11796">
            <w:pPr>
              <w:widowControl/>
              <w:suppressAutoHyphens w:val="0"/>
              <w:rPr>
                <w:rFonts w:eastAsia="Times New Roman"/>
                <w:kern w:val="0"/>
                <w:sz w:val="24"/>
              </w:rPr>
            </w:pPr>
          </w:p>
        </w:tc>
      </w:tr>
      <w:tr w:rsidR="00372306" w:rsidRPr="00AE21F5" w:rsidTr="001C5131">
        <w:trPr>
          <w:trHeight w:val="112"/>
        </w:trPr>
        <w:tc>
          <w:tcPr>
            <w:tcW w:w="16160" w:type="dxa"/>
            <w:gridSpan w:val="12"/>
            <w:tcBorders>
              <w:top w:val="nil"/>
              <w:left w:val="nil"/>
              <w:bottom w:val="nil"/>
              <w:right w:val="nil"/>
            </w:tcBorders>
            <w:shd w:val="clear" w:color="auto" w:fill="auto"/>
            <w:noWrap/>
            <w:vAlign w:val="bottom"/>
          </w:tcPr>
          <w:p w:rsidR="003207F8" w:rsidRPr="00DF28F3" w:rsidRDefault="00372306" w:rsidP="001C5131">
            <w:pPr>
              <w:widowControl/>
              <w:suppressAutoHyphens w:val="0"/>
              <w:jc w:val="center"/>
              <w:rPr>
                <w:rFonts w:eastAsia="Times New Roman"/>
                <w:kern w:val="0"/>
                <w:szCs w:val="28"/>
              </w:rPr>
            </w:pPr>
            <w:r w:rsidRPr="00DF28F3">
              <w:rPr>
                <w:rFonts w:eastAsia="Times New Roman"/>
                <w:b/>
                <w:kern w:val="0"/>
                <w:szCs w:val="28"/>
              </w:rPr>
              <w:t xml:space="preserve">Перечень </w:t>
            </w:r>
            <w:r w:rsidR="00F02080" w:rsidRPr="00DF28F3">
              <w:rPr>
                <w:rFonts w:eastAsia="Times New Roman"/>
                <w:b/>
                <w:kern w:val="0"/>
                <w:szCs w:val="28"/>
              </w:rPr>
              <w:t xml:space="preserve">подпрограммных </w:t>
            </w:r>
            <w:r w:rsidRPr="00DF28F3">
              <w:rPr>
                <w:rFonts w:eastAsia="Times New Roman"/>
                <w:b/>
                <w:kern w:val="0"/>
                <w:szCs w:val="28"/>
              </w:rPr>
              <w:t>мероприятий</w:t>
            </w:r>
          </w:p>
        </w:tc>
      </w:tr>
      <w:tr w:rsidR="00E66A06" w:rsidRPr="00AE21F5" w:rsidTr="001C5131">
        <w:trPr>
          <w:trHeight w:val="112"/>
        </w:trPr>
        <w:tc>
          <w:tcPr>
            <w:tcW w:w="16160" w:type="dxa"/>
            <w:gridSpan w:val="12"/>
            <w:tcBorders>
              <w:top w:val="nil"/>
              <w:left w:val="nil"/>
              <w:bottom w:val="nil"/>
              <w:right w:val="nil"/>
            </w:tcBorders>
            <w:shd w:val="clear" w:color="auto" w:fill="auto"/>
            <w:noWrap/>
            <w:vAlign w:val="bottom"/>
          </w:tcPr>
          <w:p w:rsidR="00E66A06" w:rsidRPr="00DF28F3" w:rsidRDefault="00BA7DEB" w:rsidP="009A6594">
            <w:pPr>
              <w:overflowPunct w:val="0"/>
              <w:autoSpaceDE w:val="0"/>
              <w:autoSpaceDN w:val="0"/>
              <w:adjustRightInd w:val="0"/>
              <w:jc w:val="center"/>
              <w:textAlignment w:val="baseline"/>
              <w:rPr>
                <w:sz w:val="24"/>
              </w:rPr>
            </w:pPr>
            <w:r w:rsidRPr="00DF28F3">
              <w:rPr>
                <w:sz w:val="24"/>
              </w:rPr>
              <w:t>(в редакции постановлени</w:t>
            </w:r>
            <w:r w:rsidR="00B32D51" w:rsidRPr="00DF28F3">
              <w:rPr>
                <w:sz w:val="24"/>
              </w:rPr>
              <w:t>й</w:t>
            </w:r>
            <w:r w:rsidRPr="00DF28F3">
              <w:rPr>
                <w:sz w:val="24"/>
              </w:rPr>
              <w:t xml:space="preserve"> Администрации города Минусинска от 18.02.2021 № АГ-242-п</w:t>
            </w:r>
            <w:r w:rsidR="00B32D51" w:rsidRPr="00DF28F3">
              <w:rPr>
                <w:sz w:val="24"/>
              </w:rPr>
              <w:t>, от 12.05.2021 3 АГ-791-п</w:t>
            </w:r>
            <w:r w:rsidR="003C3C90" w:rsidRPr="00DF28F3">
              <w:rPr>
                <w:sz w:val="24"/>
              </w:rPr>
              <w:t>, от 24.06.2021 № АГ-1113-п</w:t>
            </w:r>
            <w:r w:rsidR="00AE21F5" w:rsidRPr="00DF28F3">
              <w:rPr>
                <w:sz w:val="24"/>
              </w:rPr>
              <w:t>, от 01.09.2021 № АГ-1541-п</w:t>
            </w:r>
            <w:r w:rsidR="00F51FF3" w:rsidRPr="00DF28F3">
              <w:rPr>
                <w:sz w:val="24"/>
              </w:rPr>
              <w:t>, от 06.09.2021 №АГ-1562-п</w:t>
            </w:r>
            <w:r w:rsidR="00701258" w:rsidRPr="00DF28F3">
              <w:rPr>
                <w:sz w:val="24"/>
              </w:rPr>
              <w:t>, от 21.10.2021 № АГ-1875-п</w:t>
            </w:r>
            <w:r w:rsidR="00AA5A22" w:rsidRPr="00DF28F3">
              <w:rPr>
                <w:sz w:val="24"/>
              </w:rPr>
              <w:t>, от 30.12.2021 № АГ-2359-п</w:t>
            </w:r>
            <w:r w:rsidRPr="00DF28F3">
              <w:rPr>
                <w:sz w:val="24"/>
              </w:rPr>
              <w:t>)</w:t>
            </w:r>
          </w:p>
          <w:p w:rsidR="00BA7DEB" w:rsidRPr="00DF28F3" w:rsidRDefault="00BA7DEB" w:rsidP="009A6594">
            <w:pPr>
              <w:overflowPunct w:val="0"/>
              <w:autoSpaceDE w:val="0"/>
              <w:autoSpaceDN w:val="0"/>
              <w:adjustRightInd w:val="0"/>
              <w:jc w:val="center"/>
              <w:textAlignment w:val="baseline"/>
              <w:rPr>
                <w:sz w:val="24"/>
              </w:rPr>
            </w:pPr>
          </w:p>
        </w:tc>
      </w:tr>
      <w:tr w:rsidR="00C754A7" w:rsidRPr="00AE21F5" w:rsidTr="00DF28F3">
        <w:trPr>
          <w:trHeight w:val="265"/>
        </w:trPr>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754A7" w:rsidRPr="00DF28F3" w:rsidRDefault="00C754A7" w:rsidP="0053785D">
            <w:pPr>
              <w:widowControl/>
              <w:suppressAutoHyphens w:val="0"/>
              <w:jc w:val="center"/>
              <w:rPr>
                <w:rFonts w:eastAsia="Times New Roman"/>
                <w:kern w:val="0"/>
                <w:sz w:val="22"/>
                <w:szCs w:val="22"/>
              </w:rPr>
            </w:pPr>
            <w:r w:rsidRPr="00DF28F3">
              <w:rPr>
                <w:rFonts w:eastAsia="Times New Roman"/>
                <w:kern w:val="0"/>
                <w:sz w:val="22"/>
                <w:szCs w:val="22"/>
              </w:rPr>
              <w:t>Подпрограммные мероприятия</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754A7" w:rsidRPr="00DF28F3" w:rsidRDefault="00C754A7" w:rsidP="0053785D">
            <w:pPr>
              <w:widowControl/>
              <w:suppressAutoHyphens w:val="0"/>
              <w:jc w:val="center"/>
              <w:rPr>
                <w:rFonts w:eastAsia="Times New Roman"/>
                <w:kern w:val="0"/>
                <w:sz w:val="22"/>
                <w:szCs w:val="22"/>
              </w:rPr>
            </w:pPr>
            <w:r w:rsidRPr="00DF28F3">
              <w:rPr>
                <w:rFonts w:eastAsia="Times New Roman"/>
                <w:kern w:val="0"/>
                <w:sz w:val="22"/>
                <w:szCs w:val="22"/>
              </w:rPr>
              <w:t>ГРБС</w:t>
            </w:r>
          </w:p>
        </w:tc>
        <w:tc>
          <w:tcPr>
            <w:tcW w:w="340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754A7" w:rsidRPr="00DF28F3" w:rsidRDefault="00C754A7" w:rsidP="0053785D">
            <w:pPr>
              <w:widowControl/>
              <w:suppressAutoHyphens w:val="0"/>
              <w:jc w:val="center"/>
              <w:rPr>
                <w:rFonts w:eastAsia="Times New Roman"/>
                <w:kern w:val="0"/>
                <w:sz w:val="22"/>
                <w:szCs w:val="22"/>
              </w:rPr>
            </w:pPr>
            <w:r w:rsidRPr="00DF28F3">
              <w:rPr>
                <w:rFonts w:eastAsia="Times New Roman"/>
                <w:kern w:val="0"/>
                <w:sz w:val="22"/>
                <w:szCs w:val="22"/>
              </w:rPr>
              <w:t>Код бюджетной классификации</w:t>
            </w:r>
          </w:p>
        </w:tc>
        <w:tc>
          <w:tcPr>
            <w:tcW w:w="3543" w:type="dxa"/>
            <w:gridSpan w:val="3"/>
            <w:tcBorders>
              <w:top w:val="single" w:sz="4" w:space="0" w:color="auto"/>
              <w:left w:val="single" w:sz="4" w:space="0" w:color="auto"/>
              <w:bottom w:val="single" w:sz="4" w:space="0" w:color="auto"/>
              <w:right w:val="single" w:sz="4" w:space="0" w:color="auto"/>
            </w:tcBorders>
            <w:shd w:val="clear" w:color="auto" w:fill="auto"/>
          </w:tcPr>
          <w:p w:rsidR="00C754A7" w:rsidRPr="00DF28F3" w:rsidRDefault="00C754A7" w:rsidP="0053785D">
            <w:pPr>
              <w:widowControl/>
              <w:suppressAutoHyphens w:val="0"/>
              <w:jc w:val="center"/>
              <w:rPr>
                <w:rFonts w:eastAsia="Times New Roman"/>
                <w:kern w:val="0"/>
                <w:sz w:val="22"/>
                <w:szCs w:val="22"/>
              </w:rPr>
            </w:pPr>
            <w:r w:rsidRPr="00DF28F3">
              <w:rPr>
                <w:rFonts w:eastAsia="Times New Roman"/>
                <w:kern w:val="0"/>
                <w:sz w:val="22"/>
                <w:szCs w:val="22"/>
              </w:rPr>
              <w:t>Расходы (тыс. руб.), годы</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754A7" w:rsidRPr="00DF28F3" w:rsidRDefault="00B91ADE" w:rsidP="00BC052F">
            <w:pPr>
              <w:widowControl/>
              <w:suppressAutoHyphens w:val="0"/>
              <w:jc w:val="center"/>
              <w:rPr>
                <w:rFonts w:eastAsia="Times New Roman"/>
                <w:kern w:val="0"/>
                <w:sz w:val="22"/>
                <w:szCs w:val="22"/>
              </w:rPr>
            </w:pPr>
            <w:r w:rsidRPr="00DF28F3">
              <w:rPr>
                <w:rFonts w:eastAsia="Times New Roman"/>
                <w:kern w:val="0"/>
                <w:sz w:val="22"/>
                <w:szCs w:val="22"/>
              </w:rPr>
              <w:t>Итого на период 202</w:t>
            </w:r>
            <w:r w:rsidR="00BC052F" w:rsidRPr="00DF28F3">
              <w:rPr>
                <w:rFonts w:eastAsia="Times New Roman"/>
                <w:kern w:val="0"/>
                <w:sz w:val="22"/>
                <w:szCs w:val="22"/>
              </w:rPr>
              <w:t>1</w:t>
            </w:r>
            <w:r w:rsidR="00C754A7" w:rsidRPr="00DF28F3">
              <w:rPr>
                <w:rFonts w:eastAsia="Times New Roman"/>
                <w:kern w:val="0"/>
                <w:sz w:val="22"/>
                <w:szCs w:val="22"/>
              </w:rPr>
              <w:t>-202</w:t>
            </w:r>
            <w:r w:rsidR="00BC052F" w:rsidRPr="00DF28F3">
              <w:rPr>
                <w:rFonts w:eastAsia="Times New Roman"/>
                <w:kern w:val="0"/>
                <w:sz w:val="22"/>
                <w:szCs w:val="22"/>
              </w:rPr>
              <w:t>3</w:t>
            </w:r>
            <w:r w:rsidR="00C754A7" w:rsidRPr="00DF28F3">
              <w:rPr>
                <w:rFonts w:eastAsia="Times New Roman"/>
                <w:kern w:val="0"/>
                <w:sz w:val="22"/>
                <w:szCs w:val="22"/>
              </w:rPr>
              <w:t xml:space="preserve"> годы</w:t>
            </w:r>
          </w:p>
        </w:tc>
        <w:tc>
          <w:tcPr>
            <w:tcW w:w="2835" w:type="dxa"/>
            <w:vMerge w:val="restart"/>
            <w:tcBorders>
              <w:top w:val="single" w:sz="4" w:space="0" w:color="auto"/>
              <w:left w:val="single" w:sz="4" w:space="0" w:color="auto"/>
              <w:bottom w:val="nil"/>
              <w:right w:val="single" w:sz="4" w:space="0" w:color="auto"/>
            </w:tcBorders>
            <w:shd w:val="clear" w:color="auto" w:fill="auto"/>
          </w:tcPr>
          <w:p w:rsidR="00C754A7" w:rsidRPr="00DF28F3" w:rsidRDefault="00C754A7" w:rsidP="00850341">
            <w:pPr>
              <w:widowControl/>
              <w:suppressAutoHyphens w:val="0"/>
              <w:ind w:left="-108" w:right="-108"/>
              <w:jc w:val="center"/>
              <w:rPr>
                <w:rFonts w:eastAsia="Times New Roman"/>
                <w:kern w:val="0"/>
                <w:sz w:val="22"/>
                <w:szCs w:val="22"/>
              </w:rPr>
            </w:pPr>
            <w:r w:rsidRPr="00DF28F3">
              <w:rPr>
                <w:rFonts w:eastAsia="Times New Roman"/>
                <w:kern w:val="0"/>
                <w:sz w:val="22"/>
                <w:szCs w:val="22"/>
              </w:rPr>
              <w:t xml:space="preserve">Ожидаемый результат от реализации подпрограммного мероприятия                   </w:t>
            </w:r>
            <w:r w:rsidR="0010154F" w:rsidRPr="00DF28F3">
              <w:rPr>
                <w:rFonts w:eastAsia="Times New Roman"/>
                <w:kern w:val="0"/>
                <w:sz w:val="22"/>
                <w:szCs w:val="22"/>
              </w:rPr>
              <w:t xml:space="preserve">       </w:t>
            </w:r>
            <w:proofErr w:type="gramStart"/>
            <w:r w:rsidR="0010154F" w:rsidRPr="00DF28F3">
              <w:rPr>
                <w:rFonts w:eastAsia="Times New Roman"/>
                <w:kern w:val="0"/>
                <w:sz w:val="22"/>
                <w:szCs w:val="22"/>
              </w:rPr>
              <w:t xml:space="preserve">   </w:t>
            </w:r>
            <w:r w:rsidR="00A87C3A" w:rsidRPr="00DF28F3">
              <w:rPr>
                <w:rFonts w:eastAsia="Times New Roman"/>
                <w:kern w:val="0"/>
                <w:sz w:val="22"/>
                <w:szCs w:val="22"/>
              </w:rPr>
              <w:t>(</w:t>
            </w:r>
            <w:proofErr w:type="gramEnd"/>
            <w:r w:rsidRPr="00DF28F3">
              <w:rPr>
                <w:rFonts w:eastAsia="Times New Roman"/>
                <w:kern w:val="0"/>
                <w:sz w:val="22"/>
                <w:szCs w:val="22"/>
              </w:rPr>
              <w:t>в натуральном выражении)</w:t>
            </w:r>
          </w:p>
        </w:tc>
      </w:tr>
      <w:tr w:rsidR="0010154F" w:rsidRPr="00AE21F5" w:rsidTr="00DF28F3">
        <w:trPr>
          <w:trHeight w:val="1261"/>
        </w:trPr>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0154F" w:rsidRPr="00DF28F3" w:rsidRDefault="0010154F" w:rsidP="0053785D">
            <w:pPr>
              <w:widowControl/>
              <w:suppressAutoHyphens w:val="0"/>
              <w:rPr>
                <w:rFonts w:eastAsia="Times New Roman"/>
                <w:kern w:val="0"/>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0154F" w:rsidRPr="00DF28F3" w:rsidRDefault="0010154F" w:rsidP="0053785D">
            <w:pPr>
              <w:widowControl/>
              <w:suppressAutoHyphens w:val="0"/>
              <w:rPr>
                <w:rFonts w:eastAsia="Times New Roman"/>
                <w:kern w:val="0"/>
                <w:sz w:val="22"/>
                <w:szCs w:val="22"/>
              </w:rPr>
            </w:pPr>
          </w:p>
        </w:tc>
        <w:tc>
          <w:tcPr>
            <w:tcW w:w="708" w:type="dxa"/>
            <w:tcBorders>
              <w:top w:val="nil"/>
              <w:left w:val="nil"/>
              <w:bottom w:val="single" w:sz="4" w:space="0" w:color="auto"/>
              <w:right w:val="single" w:sz="4" w:space="0" w:color="auto"/>
            </w:tcBorders>
            <w:shd w:val="clear" w:color="auto" w:fill="auto"/>
            <w:vAlign w:val="center"/>
          </w:tcPr>
          <w:p w:rsidR="0010154F" w:rsidRPr="00DF28F3" w:rsidRDefault="0010154F" w:rsidP="00F02080">
            <w:pPr>
              <w:widowControl/>
              <w:suppressAutoHyphens w:val="0"/>
              <w:ind w:left="-108" w:right="-108"/>
              <w:jc w:val="center"/>
              <w:rPr>
                <w:rFonts w:eastAsia="Times New Roman"/>
                <w:kern w:val="0"/>
                <w:sz w:val="22"/>
                <w:szCs w:val="22"/>
              </w:rPr>
            </w:pPr>
            <w:r w:rsidRPr="00DF28F3">
              <w:rPr>
                <w:rFonts w:eastAsia="Times New Roman"/>
                <w:kern w:val="0"/>
                <w:sz w:val="22"/>
                <w:szCs w:val="22"/>
              </w:rPr>
              <w:t>ГРБС</w:t>
            </w:r>
          </w:p>
        </w:tc>
        <w:tc>
          <w:tcPr>
            <w:tcW w:w="709" w:type="dxa"/>
            <w:tcBorders>
              <w:top w:val="nil"/>
              <w:left w:val="nil"/>
              <w:bottom w:val="single" w:sz="4" w:space="0" w:color="auto"/>
              <w:right w:val="single" w:sz="4" w:space="0" w:color="auto"/>
            </w:tcBorders>
            <w:shd w:val="clear" w:color="auto" w:fill="auto"/>
            <w:vAlign w:val="center"/>
          </w:tcPr>
          <w:p w:rsidR="0010154F" w:rsidRPr="00DF28F3" w:rsidRDefault="0010154F" w:rsidP="0053785D">
            <w:pPr>
              <w:widowControl/>
              <w:suppressAutoHyphens w:val="0"/>
              <w:jc w:val="center"/>
              <w:rPr>
                <w:rFonts w:eastAsia="Times New Roman"/>
                <w:kern w:val="0"/>
                <w:sz w:val="22"/>
                <w:szCs w:val="22"/>
              </w:rPr>
            </w:pPr>
            <w:proofErr w:type="spellStart"/>
            <w:r w:rsidRPr="00DF28F3">
              <w:rPr>
                <w:rFonts w:eastAsia="Times New Roman"/>
                <w:kern w:val="0"/>
                <w:sz w:val="22"/>
                <w:szCs w:val="22"/>
              </w:rPr>
              <w:t>РзПр</w:t>
            </w:r>
            <w:proofErr w:type="spellEnd"/>
          </w:p>
        </w:tc>
        <w:tc>
          <w:tcPr>
            <w:tcW w:w="1418" w:type="dxa"/>
            <w:tcBorders>
              <w:top w:val="nil"/>
              <w:left w:val="nil"/>
              <w:bottom w:val="single" w:sz="4" w:space="0" w:color="auto"/>
              <w:right w:val="single" w:sz="4" w:space="0" w:color="auto"/>
            </w:tcBorders>
            <w:shd w:val="clear" w:color="auto" w:fill="auto"/>
            <w:vAlign w:val="center"/>
          </w:tcPr>
          <w:p w:rsidR="0010154F" w:rsidRPr="00DF28F3" w:rsidRDefault="0010154F" w:rsidP="0010154F">
            <w:pPr>
              <w:widowControl/>
              <w:suppressAutoHyphens w:val="0"/>
              <w:ind w:right="-108"/>
              <w:jc w:val="center"/>
              <w:rPr>
                <w:rFonts w:eastAsia="Times New Roman"/>
                <w:kern w:val="0"/>
                <w:sz w:val="22"/>
                <w:szCs w:val="22"/>
              </w:rPr>
            </w:pPr>
            <w:r w:rsidRPr="00DF28F3">
              <w:rPr>
                <w:rFonts w:eastAsia="Times New Roman"/>
                <w:kern w:val="0"/>
                <w:sz w:val="22"/>
                <w:szCs w:val="22"/>
              </w:rPr>
              <w:t>ЦСР</w:t>
            </w:r>
          </w:p>
        </w:tc>
        <w:tc>
          <w:tcPr>
            <w:tcW w:w="567" w:type="dxa"/>
            <w:gridSpan w:val="2"/>
            <w:tcBorders>
              <w:top w:val="nil"/>
              <w:left w:val="nil"/>
              <w:bottom w:val="single" w:sz="4" w:space="0" w:color="auto"/>
              <w:right w:val="single" w:sz="4" w:space="0" w:color="auto"/>
            </w:tcBorders>
            <w:shd w:val="clear" w:color="auto" w:fill="auto"/>
            <w:vAlign w:val="center"/>
          </w:tcPr>
          <w:p w:rsidR="0010154F" w:rsidRPr="00DF28F3" w:rsidRDefault="0010154F" w:rsidP="0053785D">
            <w:pPr>
              <w:widowControl/>
              <w:suppressAutoHyphens w:val="0"/>
              <w:jc w:val="center"/>
              <w:rPr>
                <w:rFonts w:eastAsia="Times New Roman"/>
                <w:kern w:val="0"/>
                <w:sz w:val="22"/>
                <w:szCs w:val="22"/>
              </w:rPr>
            </w:pPr>
            <w:r w:rsidRPr="00DF28F3">
              <w:rPr>
                <w:rFonts w:eastAsia="Times New Roman"/>
                <w:kern w:val="0"/>
                <w:sz w:val="22"/>
                <w:szCs w:val="22"/>
              </w:rPr>
              <w:t>ВР</w:t>
            </w:r>
          </w:p>
        </w:tc>
        <w:tc>
          <w:tcPr>
            <w:tcW w:w="1275" w:type="dxa"/>
            <w:tcBorders>
              <w:top w:val="nil"/>
              <w:left w:val="nil"/>
              <w:bottom w:val="single" w:sz="4" w:space="0" w:color="auto"/>
              <w:right w:val="single" w:sz="4" w:space="0" w:color="auto"/>
            </w:tcBorders>
            <w:shd w:val="clear" w:color="auto" w:fill="auto"/>
            <w:vAlign w:val="center"/>
          </w:tcPr>
          <w:p w:rsidR="0010154F" w:rsidRPr="00DF28F3" w:rsidRDefault="0010154F" w:rsidP="0010154F">
            <w:pPr>
              <w:widowControl/>
              <w:suppressAutoHyphens w:val="0"/>
              <w:ind w:left="-108" w:hanging="108"/>
              <w:jc w:val="center"/>
              <w:rPr>
                <w:rFonts w:eastAsia="Times New Roman"/>
                <w:kern w:val="0"/>
                <w:sz w:val="22"/>
                <w:szCs w:val="22"/>
              </w:rPr>
            </w:pPr>
            <w:r w:rsidRPr="00DF28F3">
              <w:rPr>
                <w:rFonts w:eastAsia="Times New Roman"/>
                <w:kern w:val="0"/>
                <w:sz w:val="22"/>
                <w:szCs w:val="22"/>
              </w:rPr>
              <w:t xml:space="preserve">текущий финансовый год </w:t>
            </w:r>
          </w:p>
          <w:p w:rsidR="0010154F" w:rsidRPr="00DF28F3" w:rsidRDefault="0010154F" w:rsidP="00BC052F">
            <w:pPr>
              <w:widowControl/>
              <w:suppressAutoHyphens w:val="0"/>
              <w:ind w:left="-108" w:hanging="108"/>
              <w:jc w:val="center"/>
              <w:rPr>
                <w:rFonts w:eastAsia="Times New Roman"/>
                <w:kern w:val="0"/>
                <w:sz w:val="22"/>
                <w:szCs w:val="22"/>
              </w:rPr>
            </w:pPr>
            <w:r w:rsidRPr="00DF28F3">
              <w:rPr>
                <w:rFonts w:eastAsia="Times New Roman"/>
                <w:kern w:val="0"/>
                <w:sz w:val="22"/>
                <w:szCs w:val="22"/>
              </w:rPr>
              <w:t>20</w:t>
            </w:r>
            <w:r w:rsidR="00B91ADE" w:rsidRPr="00DF28F3">
              <w:rPr>
                <w:rFonts w:eastAsia="Times New Roman"/>
                <w:kern w:val="0"/>
                <w:sz w:val="22"/>
                <w:szCs w:val="22"/>
              </w:rPr>
              <w:t>2</w:t>
            </w:r>
            <w:r w:rsidR="00BC052F" w:rsidRPr="00DF28F3">
              <w:rPr>
                <w:rFonts w:eastAsia="Times New Roman"/>
                <w:kern w:val="0"/>
                <w:sz w:val="22"/>
                <w:szCs w:val="22"/>
              </w:rPr>
              <w:t>1</w:t>
            </w:r>
          </w:p>
        </w:tc>
        <w:tc>
          <w:tcPr>
            <w:tcW w:w="1134" w:type="dxa"/>
            <w:tcBorders>
              <w:top w:val="nil"/>
              <w:left w:val="nil"/>
              <w:bottom w:val="single" w:sz="4" w:space="0" w:color="auto"/>
              <w:right w:val="single" w:sz="4" w:space="0" w:color="auto"/>
            </w:tcBorders>
            <w:shd w:val="clear" w:color="auto" w:fill="auto"/>
            <w:vAlign w:val="center"/>
          </w:tcPr>
          <w:p w:rsidR="0010154F" w:rsidRPr="00DF28F3" w:rsidRDefault="0010154F" w:rsidP="00BC052F">
            <w:pPr>
              <w:widowControl/>
              <w:suppressAutoHyphens w:val="0"/>
              <w:ind w:left="-108" w:right="-108" w:firstLine="108"/>
              <w:jc w:val="center"/>
              <w:rPr>
                <w:rFonts w:eastAsia="Times New Roman"/>
                <w:kern w:val="0"/>
                <w:sz w:val="22"/>
                <w:szCs w:val="22"/>
              </w:rPr>
            </w:pPr>
            <w:r w:rsidRPr="00DF28F3">
              <w:rPr>
                <w:rFonts w:eastAsia="Times New Roman"/>
                <w:kern w:val="0"/>
                <w:sz w:val="22"/>
                <w:szCs w:val="22"/>
              </w:rPr>
              <w:t xml:space="preserve">первый год планового периода </w:t>
            </w:r>
            <w:r w:rsidRPr="00DF28F3">
              <w:rPr>
                <w:rFonts w:eastAsia="Times New Roman"/>
                <w:kern w:val="0"/>
                <w:sz w:val="22"/>
                <w:szCs w:val="22"/>
              </w:rPr>
              <w:br/>
              <w:t>20</w:t>
            </w:r>
            <w:r w:rsidR="00DE5F0B" w:rsidRPr="00DF28F3">
              <w:rPr>
                <w:rFonts w:eastAsia="Times New Roman"/>
                <w:kern w:val="0"/>
                <w:sz w:val="22"/>
                <w:szCs w:val="22"/>
              </w:rPr>
              <w:t>2</w:t>
            </w:r>
            <w:r w:rsidR="00BC052F" w:rsidRPr="00DF28F3">
              <w:rPr>
                <w:rFonts w:eastAsia="Times New Roman"/>
                <w:kern w:val="0"/>
                <w:sz w:val="22"/>
                <w:szCs w:val="22"/>
              </w:rPr>
              <w:t>2</w:t>
            </w:r>
          </w:p>
        </w:tc>
        <w:tc>
          <w:tcPr>
            <w:tcW w:w="1134" w:type="dxa"/>
            <w:tcBorders>
              <w:top w:val="nil"/>
              <w:left w:val="nil"/>
              <w:bottom w:val="single" w:sz="4" w:space="0" w:color="auto"/>
              <w:right w:val="single" w:sz="4" w:space="0" w:color="auto"/>
            </w:tcBorders>
            <w:shd w:val="clear" w:color="auto" w:fill="auto"/>
            <w:vAlign w:val="center"/>
          </w:tcPr>
          <w:p w:rsidR="0010154F" w:rsidRPr="00DF28F3" w:rsidRDefault="0010154F" w:rsidP="00BC052F">
            <w:pPr>
              <w:widowControl/>
              <w:suppressAutoHyphens w:val="0"/>
              <w:ind w:left="-108" w:firstLine="108"/>
              <w:jc w:val="center"/>
              <w:rPr>
                <w:rFonts w:eastAsia="Times New Roman"/>
                <w:kern w:val="0"/>
                <w:sz w:val="22"/>
                <w:szCs w:val="22"/>
              </w:rPr>
            </w:pPr>
            <w:r w:rsidRPr="00DF28F3">
              <w:rPr>
                <w:rFonts w:eastAsia="Times New Roman"/>
                <w:kern w:val="0"/>
                <w:sz w:val="22"/>
                <w:szCs w:val="22"/>
              </w:rPr>
              <w:t xml:space="preserve">второй год планового периода </w:t>
            </w:r>
            <w:r w:rsidRPr="00DF28F3">
              <w:rPr>
                <w:rFonts w:eastAsia="Times New Roman"/>
                <w:kern w:val="0"/>
                <w:sz w:val="22"/>
                <w:szCs w:val="22"/>
              </w:rPr>
              <w:br/>
              <w:t>202</w:t>
            </w:r>
            <w:r w:rsidR="00BC052F" w:rsidRPr="00DF28F3">
              <w:rPr>
                <w:rFonts w:eastAsia="Times New Roman"/>
                <w:kern w:val="0"/>
                <w:sz w:val="22"/>
                <w:szCs w:val="22"/>
              </w:rPr>
              <w:t>3</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10154F" w:rsidRPr="00DF28F3" w:rsidRDefault="0010154F" w:rsidP="0053785D">
            <w:pPr>
              <w:widowControl/>
              <w:suppressAutoHyphens w:val="0"/>
              <w:rPr>
                <w:rFonts w:eastAsia="Times New Roman"/>
                <w:kern w:val="0"/>
                <w:sz w:val="22"/>
                <w:szCs w:val="22"/>
              </w:rPr>
            </w:pPr>
          </w:p>
        </w:tc>
        <w:tc>
          <w:tcPr>
            <w:tcW w:w="2835" w:type="dxa"/>
            <w:vMerge/>
            <w:tcBorders>
              <w:left w:val="single" w:sz="4" w:space="0" w:color="auto"/>
              <w:bottom w:val="single" w:sz="4" w:space="0" w:color="auto"/>
              <w:right w:val="single" w:sz="4" w:space="0" w:color="auto"/>
            </w:tcBorders>
            <w:shd w:val="clear" w:color="auto" w:fill="auto"/>
          </w:tcPr>
          <w:p w:rsidR="0010154F" w:rsidRPr="00DF28F3" w:rsidRDefault="0010154F" w:rsidP="0053785D">
            <w:pPr>
              <w:widowControl/>
              <w:suppressAutoHyphens w:val="0"/>
              <w:rPr>
                <w:rFonts w:eastAsia="Times New Roman"/>
                <w:kern w:val="0"/>
                <w:sz w:val="22"/>
                <w:szCs w:val="22"/>
              </w:rPr>
            </w:pPr>
          </w:p>
        </w:tc>
      </w:tr>
      <w:tr w:rsidR="00E27EC5" w:rsidRPr="00AE21F5" w:rsidTr="00DF28F3">
        <w:trPr>
          <w:trHeight w:val="1336"/>
        </w:trPr>
        <w:tc>
          <w:tcPr>
            <w:tcW w:w="3544" w:type="dxa"/>
            <w:tcBorders>
              <w:top w:val="nil"/>
              <w:left w:val="single" w:sz="4" w:space="0" w:color="auto"/>
              <w:bottom w:val="single" w:sz="4" w:space="0" w:color="auto"/>
              <w:right w:val="single" w:sz="4" w:space="0" w:color="auto"/>
            </w:tcBorders>
            <w:shd w:val="clear" w:color="auto" w:fill="auto"/>
            <w:vAlign w:val="center"/>
          </w:tcPr>
          <w:p w:rsidR="00E27EC5" w:rsidRPr="00DF28F3" w:rsidRDefault="00E27EC5" w:rsidP="00E27EC5">
            <w:pPr>
              <w:widowControl/>
              <w:suppressAutoHyphens w:val="0"/>
              <w:rPr>
                <w:rFonts w:eastAsia="Times New Roman"/>
                <w:kern w:val="0"/>
                <w:sz w:val="22"/>
                <w:szCs w:val="22"/>
              </w:rPr>
            </w:pPr>
            <w:r w:rsidRPr="00DF28F3">
              <w:rPr>
                <w:rFonts w:eastAsia="Times New Roman"/>
                <w:kern w:val="0"/>
                <w:sz w:val="22"/>
                <w:szCs w:val="22"/>
              </w:rPr>
              <w:t xml:space="preserve">Мероприятие 1.1. </w:t>
            </w:r>
            <w:r w:rsidRPr="00DF28F3">
              <w:rPr>
                <w:kern w:val="0"/>
                <w:sz w:val="22"/>
                <w:szCs w:val="22"/>
              </w:rPr>
              <w:t>Текущее содержание, ремонт и эксплуатация сетей и оборудования уличного освещения</w:t>
            </w:r>
          </w:p>
        </w:tc>
        <w:tc>
          <w:tcPr>
            <w:tcW w:w="1560" w:type="dxa"/>
            <w:tcBorders>
              <w:top w:val="nil"/>
              <w:left w:val="nil"/>
              <w:bottom w:val="single" w:sz="4" w:space="0" w:color="auto"/>
              <w:right w:val="single" w:sz="4" w:space="0" w:color="auto"/>
            </w:tcBorders>
            <w:shd w:val="clear" w:color="auto" w:fill="auto"/>
            <w:vAlign w:val="center"/>
          </w:tcPr>
          <w:p w:rsidR="00E27EC5" w:rsidRPr="00DF28F3" w:rsidRDefault="00E27EC5" w:rsidP="00E27EC5">
            <w:pPr>
              <w:widowControl/>
              <w:suppressAutoHyphens w:val="0"/>
              <w:ind w:left="-108" w:right="-108"/>
              <w:jc w:val="center"/>
              <w:rPr>
                <w:rFonts w:eastAsia="Times New Roman"/>
                <w:kern w:val="0"/>
                <w:sz w:val="22"/>
                <w:szCs w:val="22"/>
              </w:rPr>
            </w:pPr>
            <w:r w:rsidRPr="00DF28F3">
              <w:rPr>
                <w:rFonts w:eastAsia="Times New Roman"/>
                <w:kern w:val="0"/>
                <w:sz w:val="22"/>
                <w:szCs w:val="22"/>
              </w:rPr>
              <w:t>Администрация города Минусинска</w:t>
            </w:r>
          </w:p>
        </w:tc>
        <w:tc>
          <w:tcPr>
            <w:tcW w:w="708" w:type="dxa"/>
            <w:tcBorders>
              <w:top w:val="nil"/>
              <w:left w:val="nil"/>
              <w:bottom w:val="single" w:sz="4" w:space="0" w:color="auto"/>
              <w:right w:val="single" w:sz="4" w:space="0" w:color="auto"/>
            </w:tcBorders>
            <w:shd w:val="clear" w:color="auto" w:fill="auto"/>
            <w:vAlign w:val="center"/>
          </w:tcPr>
          <w:p w:rsidR="00E27EC5" w:rsidRPr="00DF28F3" w:rsidRDefault="00E27EC5" w:rsidP="00E27EC5">
            <w:pPr>
              <w:jc w:val="center"/>
              <w:rPr>
                <w:kern w:val="0"/>
                <w:sz w:val="22"/>
                <w:szCs w:val="22"/>
              </w:rPr>
            </w:pPr>
            <w:r w:rsidRPr="00DF28F3">
              <w:rPr>
                <w:kern w:val="0"/>
                <w:sz w:val="22"/>
                <w:szCs w:val="22"/>
              </w:rPr>
              <w:t>005</w:t>
            </w:r>
          </w:p>
        </w:tc>
        <w:tc>
          <w:tcPr>
            <w:tcW w:w="709" w:type="dxa"/>
            <w:tcBorders>
              <w:top w:val="nil"/>
              <w:left w:val="nil"/>
              <w:bottom w:val="single" w:sz="4" w:space="0" w:color="auto"/>
              <w:right w:val="single" w:sz="4" w:space="0" w:color="auto"/>
            </w:tcBorders>
            <w:shd w:val="clear" w:color="auto" w:fill="auto"/>
            <w:vAlign w:val="center"/>
          </w:tcPr>
          <w:p w:rsidR="00E27EC5" w:rsidRPr="00DF28F3" w:rsidRDefault="00E27EC5" w:rsidP="00E27EC5">
            <w:pPr>
              <w:jc w:val="center"/>
              <w:rPr>
                <w:kern w:val="0"/>
                <w:sz w:val="22"/>
                <w:szCs w:val="22"/>
              </w:rPr>
            </w:pPr>
            <w:r w:rsidRPr="00DF28F3">
              <w:rPr>
                <w:kern w:val="0"/>
                <w:sz w:val="22"/>
                <w:szCs w:val="22"/>
              </w:rPr>
              <w:t>0503</w:t>
            </w:r>
          </w:p>
        </w:tc>
        <w:tc>
          <w:tcPr>
            <w:tcW w:w="1418" w:type="dxa"/>
            <w:tcBorders>
              <w:top w:val="nil"/>
              <w:left w:val="nil"/>
              <w:bottom w:val="single" w:sz="4" w:space="0" w:color="auto"/>
              <w:right w:val="single" w:sz="4" w:space="0" w:color="auto"/>
            </w:tcBorders>
            <w:shd w:val="clear" w:color="auto" w:fill="auto"/>
            <w:vAlign w:val="center"/>
          </w:tcPr>
          <w:p w:rsidR="00E27EC5" w:rsidRPr="00DF28F3" w:rsidRDefault="00E27EC5" w:rsidP="00E27EC5">
            <w:pPr>
              <w:ind w:left="-108" w:right="-129"/>
              <w:jc w:val="center"/>
              <w:rPr>
                <w:kern w:val="0"/>
                <w:sz w:val="22"/>
                <w:szCs w:val="22"/>
              </w:rPr>
            </w:pPr>
            <w:r w:rsidRPr="00DF28F3">
              <w:rPr>
                <w:kern w:val="0"/>
                <w:sz w:val="22"/>
                <w:szCs w:val="22"/>
              </w:rPr>
              <w:t>0320081070</w:t>
            </w:r>
          </w:p>
        </w:tc>
        <w:tc>
          <w:tcPr>
            <w:tcW w:w="567" w:type="dxa"/>
            <w:gridSpan w:val="2"/>
            <w:tcBorders>
              <w:top w:val="nil"/>
              <w:left w:val="nil"/>
              <w:bottom w:val="single" w:sz="4" w:space="0" w:color="auto"/>
              <w:right w:val="single" w:sz="4" w:space="0" w:color="auto"/>
            </w:tcBorders>
            <w:shd w:val="clear" w:color="auto" w:fill="auto"/>
            <w:vAlign w:val="center"/>
          </w:tcPr>
          <w:p w:rsidR="00E27EC5" w:rsidRPr="00DF28F3" w:rsidRDefault="00E27EC5" w:rsidP="00E27EC5">
            <w:pPr>
              <w:jc w:val="center"/>
              <w:rPr>
                <w:kern w:val="0"/>
                <w:sz w:val="22"/>
                <w:szCs w:val="22"/>
              </w:rPr>
            </w:pPr>
            <w:r w:rsidRPr="00DF28F3">
              <w:rPr>
                <w:kern w:val="0"/>
                <w:sz w:val="22"/>
                <w:szCs w:val="22"/>
              </w:rPr>
              <w:t>244</w:t>
            </w:r>
          </w:p>
        </w:tc>
        <w:tc>
          <w:tcPr>
            <w:tcW w:w="1275" w:type="dxa"/>
            <w:tcBorders>
              <w:top w:val="nil"/>
              <w:left w:val="nil"/>
              <w:bottom w:val="single" w:sz="4" w:space="0" w:color="auto"/>
              <w:right w:val="single" w:sz="4" w:space="0" w:color="auto"/>
            </w:tcBorders>
            <w:shd w:val="clear" w:color="auto" w:fill="auto"/>
            <w:vAlign w:val="center"/>
          </w:tcPr>
          <w:p w:rsidR="00E27EC5" w:rsidRPr="00DF28F3" w:rsidRDefault="001E1D85" w:rsidP="0080671C">
            <w:pPr>
              <w:widowControl/>
              <w:suppressAutoHyphens w:val="0"/>
              <w:jc w:val="center"/>
              <w:rPr>
                <w:rFonts w:eastAsia="Times New Roman"/>
                <w:kern w:val="0"/>
                <w:sz w:val="22"/>
                <w:szCs w:val="22"/>
              </w:rPr>
            </w:pPr>
            <w:r w:rsidRPr="00DF28F3">
              <w:rPr>
                <w:rFonts w:eastAsia="Times New Roman"/>
                <w:kern w:val="0"/>
                <w:sz w:val="22"/>
                <w:szCs w:val="22"/>
              </w:rPr>
              <w:t>2 822,99</w:t>
            </w:r>
          </w:p>
        </w:tc>
        <w:tc>
          <w:tcPr>
            <w:tcW w:w="1134" w:type="dxa"/>
            <w:tcBorders>
              <w:top w:val="nil"/>
              <w:left w:val="nil"/>
              <w:bottom w:val="single" w:sz="4" w:space="0" w:color="auto"/>
              <w:right w:val="single" w:sz="4" w:space="0" w:color="auto"/>
            </w:tcBorders>
            <w:shd w:val="clear" w:color="auto" w:fill="auto"/>
            <w:noWrap/>
            <w:vAlign w:val="center"/>
          </w:tcPr>
          <w:p w:rsidR="00E27EC5" w:rsidRPr="00DF28F3" w:rsidRDefault="00274C85" w:rsidP="00E27EC5">
            <w:pPr>
              <w:widowControl/>
              <w:suppressAutoHyphens w:val="0"/>
              <w:jc w:val="center"/>
              <w:rPr>
                <w:rFonts w:eastAsia="Times New Roman"/>
                <w:kern w:val="0"/>
                <w:sz w:val="22"/>
                <w:szCs w:val="22"/>
              </w:rPr>
            </w:pPr>
            <w:r w:rsidRPr="00DF28F3">
              <w:rPr>
                <w:rFonts w:eastAsia="Times New Roman"/>
                <w:kern w:val="0"/>
                <w:sz w:val="22"/>
                <w:szCs w:val="22"/>
              </w:rPr>
              <w:t>2 868,31</w:t>
            </w:r>
          </w:p>
        </w:tc>
        <w:tc>
          <w:tcPr>
            <w:tcW w:w="1134" w:type="dxa"/>
            <w:tcBorders>
              <w:top w:val="nil"/>
              <w:left w:val="nil"/>
              <w:bottom w:val="single" w:sz="4" w:space="0" w:color="auto"/>
              <w:right w:val="single" w:sz="4" w:space="0" w:color="auto"/>
            </w:tcBorders>
            <w:shd w:val="clear" w:color="auto" w:fill="auto"/>
            <w:noWrap/>
            <w:vAlign w:val="center"/>
          </w:tcPr>
          <w:p w:rsidR="00E27EC5" w:rsidRPr="00DF28F3" w:rsidRDefault="00C20704" w:rsidP="00E27EC5">
            <w:pPr>
              <w:widowControl/>
              <w:suppressAutoHyphens w:val="0"/>
              <w:jc w:val="center"/>
              <w:rPr>
                <w:rFonts w:eastAsia="Times New Roman"/>
                <w:kern w:val="0"/>
                <w:sz w:val="22"/>
                <w:szCs w:val="22"/>
              </w:rPr>
            </w:pPr>
            <w:r w:rsidRPr="00DF28F3">
              <w:rPr>
                <w:rFonts w:eastAsia="Times New Roman"/>
                <w:kern w:val="0"/>
                <w:sz w:val="22"/>
                <w:szCs w:val="22"/>
              </w:rPr>
              <w:t>5</w:t>
            </w:r>
            <w:r w:rsidR="00A644EF" w:rsidRPr="00DF28F3">
              <w:rPr>
                <w:rFonts w:eastAsia="Times New Roman"/>
                <w:kern w:val="0"/>
                <w:sz w:val="22"/>
                <w:szCs w:val="22"/>
              </w:rPr>
              <w:t> 424,59</w:t>
            </w:r>
          </w:p>
        </w:tc>
        <w:tc>
          <w:tcPr>
            <w:tcW w:w="1276" w:type="dxa"/>
            <w:tcBorders>
              <w:top w:val="nil"/>
              <w:left w:val="nil"/>
              <w:bottom w:val="single" w:sz="4" w:space="0" w:color="auto"/>
              <w:right w:val="single" w:sz="4" w:space="0" w:color="auto"/>
            </w:tcBorders>
            <w:shd w:val="clear" w:color="auto" w:fill="auto"/>
            <w:vAlign w:val="center"/>
          </w:tcPr>
          <w:p w:rsidR="00E27EC5" w:rsidRPr="00DF28F3" w:rsidRDefault="00D15250" w:rsidP="001E1D85">
            <w:pPr>
              <w:widowControl/>
              <w:suppressAutoHyphens w:val="0"/>
              <w:jc w:val="center"/>
              <w:rPr>
                <w:rFonts w:eastAsia="Times New Roman"/>
                <w:kern w:val="0"/>
                <w:sz w:val="22"/>
                <w:szCs w:val="22"/>
              </w:rPr>
            </w:pPr>
            <w:r w:rsidRPr="00DF28F3">
              <w:rPr>
                <w:rFonts w:eastAsia="Times New Roman"/>
                <w:kern w:val="0"/>
                <w:sz w:val="22"/>
                <w:szCs w:val="22"/>
              </w:rPr>
              <w:t>1</w:t>
            </w:r>
            <w:r w:rsidR="0080671C" w:rsidRPr="00DF28F3">
              <w:rPr>
                <w:rFonts w:eastAsia="Times New Roman"/>
                <w:kern w:val="0"/>
                <w:sz w:val="22"/>
                <w:szCs w:val="22"/>
              </w:rPr>
              <w:t>1</w:t>
            </w:r>
            <w:r w:rsidR="001E1D85" w:rsidRPr="00DF28F3">
              <w:rPr>
                <w:rFonts w:eastAsia="Times New Roman"/>
                <w:kern w:val="0"/>
                <w:sz w:val="22"/>
                <w:szCs w:val="22"/>
              </w:rPr>
              <w:t> 115,89</w:t>
            </w:r>
          </w:p>
        </w:tc>
        <w:tc>
          <w:tcPr>
            <w:tcW w:w="2835" w:type="dxa"/>
            <w:tcBorders>
              <w:top w:val="nil"/>
              <w:left w:val="nil"/>
              <w:bottom w:val="single" w:sz="4" w:space="0" w:color="auto"/>
              <w:right w:val="single" w:sz="4" w:space="0" w:color="auto"/>
            </w:tcBorders>
            <w:shd w:val="clear" w:color="auto" w:fill="auto"/>
          </w:tcPr>
          <w:p w:rsidR="00E27EC5" w:rsidRPr="00DF28F3" w:rsidRDefault="00E27EC5" w:rsidP="00E27EC5">
            <w:pPr>
              <w:widowControl/>
              <w:suppressAutoHyphens w:val="0"/>
              <w:rPr>
                <w:rFonts w:eastAsia="Times New Roman"/>
                <w:kern w:val="0"/>
                <w:sz w:val="20"/>
                <w:szCs w:val="20"/>
              </w:rPr>
            </w:pPr>
            <w:r w:rsidRPr="00DF28F3">
              <w:rPr>
                <w:rFonts w:eastAsia="Times New Roman"/>
                <w:kern w:val="0"/>
                <w:sz w:val="20"/>
                <w:szCs w:val="20"/>
              </w:rPr>
              <w:t xml:space="preserve">Обслуживание светильников с заменой ламп, аппаратуры, поврежденных участков ВЛ и аварийных опор. Обрезка деревьев, </w:t>
            </w:r>
            <w:proofErr w:type="spellStart"/>
            <w:r w:rsidRPr="00DF28F3">
              <w:rPr>
                <w:rFonts w:eastAsia="Times New Roman"/>
                <w:kern w:val="0"/>
                <w:sz w:val="20"/>
                <w:szCs w:val="20"/>
              </w:rPr>
              <w:t>демеркуризация</w:t>
            </w:r>
            <w:proofErr w:type="spellEnd"/>
            <w:r w:rsidRPr="00DF28F3">
              <w:rPr>
                <w:rFonts w:eastAsia="Times New Roman"/>
                <w:kern w:val="0"/>
                <w:sz w:val="20"/>
                <w:szCs w:val="20"/>
              </w:rPr>
              <w:t xml:space="preserve"> ламп.</w:t>
            </w:r>
          </w:p>
        </w:tc>
      </w:tr>
      <w:tr w:rsidR="00E27EC5" w:rsidRPr="00AE21F5" w:rsidTr="00DF28F3">
        <w:trPr>
          <w:trHeight w:val="755"/>
        </w:trPr>
        <w:tc>
          <w:tcPr>
            <w:tcW w:w="3544" w:type="dxa"/>
            <w:tcBorders>
              <w:top w:val="nil"/>
              <w:left w:val="single" w:sz="4" w:space="0" w:color="auto"/>
              <w:bottom w:val="single" w:sz="4" w:space="0" w:color="auto"/>
              <w:right w:val="single" w:sz="4" w:space="0" w:color="auto"/>
            </w:tcBorders>
            <w:shd w:val="clear" w:color="auto" w:fill="auto"/>
            <w:vAlign w:val="center"/>
          </w:tcPr>
          <w:p w:rsidR="00E27EC5" w:rsidRPr="00DF28F3" w:rsidRDefault="00E27EC5" w:rsidP="00E27EC5">
            <w:pPr>
              <w:widowControl/>
              <w:suppressAutoHyphens w:val="0"/>
              <w:rPr>
                <w:rFonts w:eastAsia="Times New Roman"/>
                <w:kern w:val="0"/>
                <w:sz w:val="22"/>
                <w:szCs w:val="22"/>
              </w:rPr>
            </w:pPr>
            <w:r w:rsidRPr="00DF28F3">
              <w:rPr>
                <w:rFonts w:eastAsia="Times New Roman"/>
                <w:kern w:val="0"/>
                <w:sz w:val="22"/>
                <w:szCs w:val="22"/>
              </w:rPr>
              <w:t>Мероприятие 1.2.</w:t>
            </w:r>
            <w:r w:rsidRPr="00DF28F3">
              <w:rPr>
                <w:kern w:val="0"/>
                <w:sz w:val="22"/>
                <w:szCs w:val="22"/>
              </w:rPr>
              <w:t xml:space="preserve"> Расходы на оплату уличного освещения</w:t>
            </w:r>
          </w:p>
        </w:tc>
        <w:tc>
          <w:tcPr>
            <w:tcW w:w="1560" w:type="dxa"/>
            <w:tcBorders>
              <w:top w:val="nil"/>
              <w:left w:val="nil"/>
              <w:bottom w:val="single" w:sz="4" w:space="0" w:color="auto"/>
              <w:right w:val="single" w:sz="4" w:space="0" w:color="auto"/>
            </w:tcBorders>
            <w:shd w:val="clear" w:color="auto" w:fill="auto"/>
            <w:vAlign w:val="center"/>
          </w:tcPr>
          <w:p w:rsidR="00E27EC5" w:rsidRPr="00DF28F3" w:rsidRDefault="00E27EC5" w:rsidP="00E27EC5">
            <w:pPr>
              <w:widowControl/>
              <w:suppressAutoHyphens w:val="0"/>
              <w:ind w:left="-108" w:right="-108"/>
              <w:jc w:val="center"/>
              <w:rPr>
                <w:rFonts w:eastAsia="Times New Roman"/>
                <w:kern w:val="0"/>
                <w:sz w:val="22"/>
                <w:szCs w:val="22"/>
              </w:rPr>
            </w:pPr>
            <w:r w:rsidRPr="00DF28F3">
              <w:rPr>
                <w:rFonts w:eastAsia="Times New Roman"/>
                <w:kern w:val="0"/>
                <w:sz w:val="22"/>
                <w:szCs w:val="22"/>
              </w:rPr>
              <w:t>Администрация города Минусинска</w:t>
            </w:r>
          </w:p>
        </w:tc>
        <w:tc>
          <w:tcPr>
            <w:tcW w:w="708" w:type="dxa"/>
            <w:tcBorders>
              <w:top w:val="nil"/>
              <w:left w:val="nil"/>
              <w:bottom w:val="single" w:sz="4" w:space="0" w:color="auto"/>
              <w:right w:val="single" w:sz="4" w:space="0" w:color="auto"/>
            </w:tcBorders>
            <w:shd w:val="clear" w:color="auto" w:fill="auto"/>
            <w:vAlign w:val="center"/>
          </w:tcPr>
          <w:p w:rsidR="00E27EC5" w:rsidRPr="00DF28F3" w:rsidRDefault="00E27EC5" w:rsidP="00E27EC5">
            <w:pPr>
              <w:jc w:val="center"/>
              <w:rPr>
                <w:kern w:val="0"/>
                <w:sz w:val="22"/>
                <w:szCs w:val="22"/>
              </w:rPr>
            </w:pPr>
            <w:r w:rsidRPr="00DF28F3">
              <w:rPr>
                <w:kern w:val="0"/>
                <w:sz w:val="22"/>
                <w:szCs w:val="22"/>
              </w:rPr>
              <w:t>005</w:t>
            </w:r>
          </w:p>
        </w:tc>
        <w:tc>
          <w:tcPr>
            <w:tcW w:w="709" w:type="dxa"/>
            <w:tcBorders>
              <w:top w:val="nil"/>
              <w:left w:val="nil"/>
              <w:bottom w:val="single" w:sz="4" w:space="0" w:color="auto"/>
              <w:right w:val="single" w:sz="4" w:space="0" w:color="auto"/>
            </w:tcBorders>
            <w:shd w:val="clear" w:color="auto" w:fill="auto"/>
            <w:vAlign w:val="center"/>
          </w:tcPr>
          <w:p w:rsidR="00E27EC5" w:rsidRPr="00DF28F3" w:rsidRDefault="00E27EC5" w:rsidP="00E27EC5">
            <w:pPr>
              <w:jc w:val="center"/>
              <w:rPr>
                <w:kern w:val="0"/>
                <w:sz w:val="22"/>
                <w:szCs w:val="22"/>
              </w:rPr>
            </w:pPr>
            <w:r w:rsidRPr="00DF28F3">
              <w:rPr>
                <w:kern w:val="0"/>
                <w:sz w:val="22"/>
                <w:szCs w:val="22"/>
              </w:rPr>
              <w:t>0503</w:t>
            </w:r>
          </w:p>
        </w:tc>
        <w:tc>
          <w:tcPr>
            <w:tcW w:w="1418" w:type="dxa"/>
            <w:tcBorders>
              <w:top w:val="nil"/>
              <w:left w:val="nil"/>
              <w:bottom w:val="single" w:sz="4" w:space="0" w:color="auto"/>
              <w:right w:val="single" w:sz="4" w:space="0" w:color="auto"/>
            </w:tcBorders>
            <w:shd w:val="clear" w:color="auto" w:fill="auto"/>
            <w:vAlign w:val="center"/>
          </w:tcPr>
          <w:p w:rsidR="00E27EC5" w:rsidRPr="00DF28F3" w:rsidRDefault="00E27EC5" w:rsidP="00E27EC5">
            <w:pPr>
              <w:ind w:left="-108" w:right="-129"/>
              <w:jc w:val="center"/>
              <w:rPr>
                <w:kern w:val="0"/>
                <w:sz w:val="22"/>
                <w:szCs w:val="22"/>
              </w:rPr>
            </w:pPr>
            <w:r w:rsidRPr="00DF28F3">
              <w:rPr>
                <w:kern w:val="0"/>
                <w:sz w:val="22"/>
                <w:szCs w:val="22"/>
              </w:rPr>
              <w:t>0320081100</w:t>
            </w:r>
          </w:p>
        </w:tc>
        <w:tc>
          <w:tcPr>
            <w:tcW w:w="567" w:type="dxa"/>
            <w:gridSpan w:val="2"/>
            <w:tcBorders>
              <w:top w:val="nil"/>
              <w:left w:val="nil"/>
              <w:bottom w:val="single" w:sz="4" w:space="0" w:color="auto"/>
              <w:right w:val="single" w:sz="4" w:space="0" w:color="auto"/>
            </w:tcBorders>
            <w:shd w:val="clear" w:color="auto" w:fill="auto"/>
            <w:vAlign w:val="center"/>
          </w:tcPr>
          <w:p w:rsidR="00E27EC5" w:rsidRPr="00DF28F3" w:rsidRDefault="00E27EC5" w:rsidP="006E507D">
            <w:pPr>
              <w:jc w:val="center"/>
              <w:rPr>
                <w:kern w:val="0"/>
                <w:sz w:val="22"/>
                <w:szCs w:val="22"/>
              </w:rPr>
            </w:pPr>
            <w:r w:rsidRPr="00DF28F3">
              <w:rPr>
                <w:kern w:val="0"/>
                <w:sz w:val="22"/>
                <w:szCs w:val="22"/>
              </w:rPr>
              <w:t>24</w:t>
            </w:r>
            <w:r w:rsidR="006E507D" w:rsidRPr="00DF28F3">
              <w:rPr>
                <w:kern w:val="0"/>
                <w:sz w:val="22"/>
                <w:szCs w:val="22"/>
              </w:rPr>
              <w:t>7</w:t>
            </w:r>
          </w:p>
        </w:tc>
        <w:tc>
          <w:tcPr>
            <w:tcW w:w="1275" w:type="dxa"/>
            <w:tcBorders>
              <w:top w:val="nil"/>
              <w:left w:val="nil"/>
              <w:bottom w:val="single" w:sz="4" w:space="0" w:color="auto"/>
              <w:right w:val="single" w:sz="4" w:space="0" w:color="auto"/>
            </w:tcBorders>
            <w:shd w:val="clear" w:color="auto" w:fill="auto"/>
            <w:vAlign w:val="center"/>
          </w:tcPr>
          <w:p w:rsidR="00E27EC5" w:rsidRPr="00DF28F3" w:rsidRDefault="001E1D85" w:rsidP="00E27EC5">
            <w:pPr>
              <w:widowControl/>
              <w:suppressAutoHyphens w:val="0"/>
              <w:jc w:val="center"/>
              <w:rPr>
                <w:rFonts w:eastAsia="Times New Roman"/>
                <w:kern w:val="0"/>
                <w:sz w:val="22"/>
                <w:szCs w:val="22"/>
              </w:rPr>
            </w:pPr>
            <w:r w:rsidRPr="00DF28F3">
              <w:rPr>
                <w:rFonts w:eastAsia="Times New Roman"/>
                <w:kern w:val="0"/>
                <w:sz w:val="22"/>
                <w:szCs w:val="22"/>
              </w:rPr>
              <w:t>16 461,43</w:t>
            </w:r>
          </w:p>
        </w:tc>
        <w:tc>
          <w:tcPr>
            <w:tcW w:w="1134" w:type="dxa"/>
            <w:tcBorders>
              <w:top w:val="nil"/>
              <w:left w:val="nil"/>
              <w:bottom w:val="single" w:sz="4" w:space="0" w:color="auto"/>
              <w:right w:val="single" w:sz="4" w:space="0" w:color="auto"/>
            </w:tcBorders>
            <w:shd w:val="clear" w:color="auto" w:fill="auto"/>
            <w:noWrap/>
            <w:vAlign w:val="center"/>
          </w:tcPr>
          <w:p w:rsidR="00E27EC5" w:rsidRPr="00DF28F3" w:rsidRDefault="00772ED8" w:rsidP="00E27EC5">
            <w:pPr>
              <w:widowControl/>
              <w:suppressAutoHyphens w:val="0"/>
              <w:jc w:val="center"/>
              <w:rPr>
                <w:rFonts w:eastAsia="Times New Roman"/>
                <w:kern w:val="0"/>
                <w:sz w:val="22"/>
                <w:szCs w:val="22"/>
              </w:rPr>
            </w:pPr>
            <w:r w:rsidRPr="00DF28F3">
              <w:rPr>
                <w:rFonts w:eastAsia="Times New Roman"/>
                <w:kern w:val="0"/>
                <w:sz w:val="22"/>
                <w:szCs w:val="22"/>
              </w:rPr>
              <w:t>16 076,19</w:t>
            </w:r>
          </w:p>
        </w:tc>
        <w:tc>
          <w:tcPr>
            <w:tcW w:w="1134" w:type="dxa"/>
            <w:tcBorders>
              <w:top w:val="nil"/>
              <w:left w:val="nil"/>
              <w:bottom w:val="single" w:sz="4" w:space="0" w:color="auto"/>
              <w:right w:val="single" w:sz="4" w:space="0" w:color="auto"/>
            </w:tcBorders>
            <w:shd w:val="clear" w:color="auto" w:fill="auto"/>
            <w:noWrap/>
            <w:vAlign w:val="center"/>
          </w:tcPr>
          <w:p w:rsidR="00E27EC5" w:rsidRPr="00DF28F3" w:rsidRDefault="00150AAD" w:rsidP="006E507D">
            <w:pPr>
              <w:widowControl/>
              <w:suppressAutoHyphens w:val="0"/>
              <w:jc w:val="center"/>
              <w:rPr>
                <w:rFonts w:eastAsia="Times New Roman"/>
                <w:kern w:val="0"/>
                <w:sz w:val="22"/>
                <w:szCs w:val="22"/>
              </w:rPr>
            </w:pPr>
            <w:r w:rsidRPr="00DF28F3">
              <w:rPr>
                <w:rFonts w:eastAsia="Times New Roman"/>
                <w:kern w:val="0"/>
                <w:sz w:val="22"/>
                <w:szCs w:val="22"/>
              </w:rPr>
              <w:t>15 92</w:t>
            </w:r>
            <w:r w:rsidR="006E507D" w:rsidRPr="00DF28F3">
              <w:rPr>
                <w:rFonts w:eastAsia="Times New Roman"/>
                <w:kern w:val="0"/>
                <w:sz w:val="22"/>
                <w:szCs w:val="22"/>
              </w:rPr>
              <w:t>7</w:t>
            </w:r>
            <w:r w:rsidRPr="00DF28F3">
              <w:rPr>
                <w:rFonts w:eastAsia="Times New Roman"/>
                <w:kern w:val="0"/>
                <w:sz w:val="22"/>
                <w:szCs w:val="22"/>
              </w:rPr>
              <w:t>,32</w:t>
            </w:r>
          </w:p>
        </w:tc>
        <w:tc>
          <w:tcPr>
            <w:tcW w:w="1276" w:type="dxa"/>
            <w:tcBorders>
              <w:top w:val="nil"/>
              <w:left w:val="nil"/>
              <w:bottom w:val="single" w:sz="4" w:space="0" w:color="auto"/>
              <w:right w:val="single" w:sz="4" w:space="0" w:color="auto"/>
            </w:tcBorders>
            <w:shd w:val="clear" w:color="auto" w:fill="auto"/>
            <w:vAlign w:val="center"/>
          </w:tcPr>
          <w:p w:rsidR="00E27EC5" w:rsidRPr="00DF28F3" w:rsidRDefault="001E1D85" w:rsidP="0080671C">
            <w:pPr>
              <w:widowControl/>
              <w:suppressAutoHyphens w:val="0"/>
              <w:jc w:val="center"/>
              <w:rPr>
                <w:rFonts w:eastAsia="Times New Roman"/>
                <w:kern w:val="0"/>
                <w:sz w:val="22"/>
                <w:szCs w:val="22"/>
              </w:rPr>
            </w:pPr>
            <w:r w:rsidRPr="00DF28F3">
              <w:rPr>
                <w:rFonts w:eastAsia="Times New Roman"/>
                <w:kern w:val="0"/>
                <w:sz w:val="22"/>
                <w:szCs w:val="22"/>
              </w:rPr>
              <w:t>48 464,95</w:t>
            </w:r>
          </w:p>
        </w:tc>
        <w:tc>
          <w:tcPr>
            <w:tcW w:w="2835" w:type="dxa"/>
            <w:tcBorders>
              <w:top w:val="nil"/>
              <w:left w:val="nil"/>
              <w:bottom w:val="single" w:sz="4" w:space="0" w:color="auto"/>
              <w:right w:val="single" w:sz="4" w:space="0" w:color="auto"/>
            </w:tcBorders>
            <w:shd w:val="clear" w:color="auto" w:fill="auto"/>
          </w:tcPr>
          <w:p w:rsidR="00E27EC5" w:rsidRPr="00DF28F3" w:rsidRDefault="00E27EC5" w:rsidP="00E27EC5">
            <w:pPr>
              <w:widowControl/>
              <w:suppressAutoHyphens w:val="0"/>
              <w:ind w:right="-108"/>
              <w:rPr>
                <w:rFonts w:eastAsia="Times New Roman"/>
                <w:kern w:val="0"/>
                <w:sz w:val="20"/>
                <w:szCs w:val="20"/>
              </w:rPr>
            </w:pPr>
            <w:r w:rsidRPr="00DF28F3">
              <w:rPr>
                <w:rFonts w:eastAsia="Times New Roman"/>
                <w:kern w:val="0"/>
                <w:sz w:val="20"/>
                <w:szCs w:val="20"/>
              </w:rPr>
              <w:t>Оплата электроэнергии</w:t>
            </w:r>
          </w:p>
        </w:tc>
      </w:tr>
      <w:tr w:rsidR="00C20704" w:rsidRPr="00AE21F5" w:rsidTr="00DF28F3">
        <w:trPr>
          <w:trHeight w:val="473"/>
        </w:trPr>
        <w:tc>
          <w:tcPr>
            <w:tcW w:w="3544" w:type="dxa"/>
            <w:vMerge w:val="restart"/>
            <w:tcBorders>
              <w:top w:val="single" w:sz="4" w:space="0" w:color="auto"/>
              <w:left w:val="single" w:sz="4" w:space="0" w:color="auto"/>
              <w:right w:val="single" w:sz="4" w:space="0" w:color="auto"/>
            </w:tcBorders>
            <w:shd w:val="clear" w:color="auto" w:fill="auto"/>
            <w:vAlign w:val="center"/>
          </w:tcPr>
          <w:p w:rsidR="00C20704" w:rsidRPr="00DF28F3" w:rsidRDefault="00C20704" w:rsidP="00C20704">
            <w:pPr>
              <w:rPr>
                <w:rFonts w:eastAsia="Times New Roman"/>
                <w:kern w:val="0"/>
                <w:sz w:val="22"/>
                <w:szCs w:val="22"/>
              </w:rPr>
            </w:pPr>
            <w:r w:rsidRPr="00DF28F3">
              <w:rPr>
                <w:rFonts w:eastAsia="Times New Roman"/>
                <w:kern w:val="0"/>
                <w:sz w:val="22"/>
                <w:szCs w:val="22"/>
              </w:rPr>
              <w:t xml:space="preserve">Мероприятие 1.3. Получение технических условий и разработка проектно-сметной документации на строительство сетей уличного освещения </w:t>
            </w:r>
          </w:p>
        </w:tc>
        <w:tc>
          <w:tcPr>
            <w:tcW w:w="1560" w:type="dxa"/>
            <w:vMerge w:val="restart"/>
            <w:tcBorders>
              <w:top w:val="single" w:sz="4" w:space="0" w:color="auto"/>
              <w:left w:val="nil"/>
              <w:right w:val="single" w:sz="4" w:space="0" w:color="auto"/>
            </w:tcBorders>
            <w:shd w:val="clear" w:color="auto" w:fill="auto"/>
            <w:vAlign w:val="center"/>
          </w:tcPr>
          <w:p w:rsidR="00C20704" w:rsidRPr="00DF28F3" w:rsidRDefault="00C20704" w:rsidP="00E27EC5">
            <w:pPr>
              <w:widowControl/>
              <w:suppressAutoHyphens w:val="0"/>
              <w:ind w:left="-108" w:right="-108"/>
              <w:jc w:val="center"/>
              <w:rPr>
                <w:rFonts w:eastAsia="Times New Roman"/>
                <w:kern w:val="0"/>
                <w:sz w:val="22"/>
                <w:szCs w:val="22"/>
              </w:rPr>
            </w:pPr>
            <w:r w:rsidRPr="00DF28F3">
              <w:rPr>
                <w:rFonts w:eastAsia="Times New Roman"/>
                <w:kern w:val="0"/>
                <w:sz w:val="22"/>
                <w:szCs w:val="22"/>
              </w:rPr>
              <w:t>Администрация города Минусинска</w:t>
            </w:r>
          </w:p>
        </w:tc>
        <w:tc>
          <w:tcPr>
            <w:tcW w:w="708" w:type="dxa"/>
            <w:tcBorders>
              <w:top w:val="single" w:sz="4" w:space="0" w:color="auto"/>
              <w:left w:val="nil"/>
              <w:bottom w:val="single" w:sz="4" w:space="0" w:color="auto"/>
              <w:right w:val="single" w:sz="4" w:space="0" w:color="auto"/>
            </w:tcBorders>
            <w:shd w:val="clear" w:color="auto" w:fill="auto"/>
            <w:vAlign w:val="center"/>
          </w:tcPr>
          <w:p w:rsidR="00C20704" w:rsidRPr="00DF28F3" w:rsidRDefault="00C20704" w:rsidP="00E27EC5">
            <w:pPr>
              <w:jc w:val="center"/>
              <w:rPr>
                <w:kern w:val="0"/>
                <w:sz w:val="22"/>
                <w:szCs w:val="22"/>
              </w:rPr>
            </w:pPr>
            <w:r w:rsidRPr="00DF28F3">
              <w:rPr>
                <w:kern w:val="0"/>
                <w:sz w:val="22"/>
                <w:szCs w:val="22"/>
              </w:rPr>
              <w:t>005</w:t>
            </w:r>
          </w:p>
        </w:tc>
        <w:tc>
          <w:tcPr>
            <w:tcW w:w="709" w:type="dxa"/>
            <w:tcBorders>
              <w:top w:val="single" w:sz="4" w:space="0" w:color="auto"/>
              <w:left w:val="nil"/>
              <w:bottom w:val="single" w:sz="4" w:space="0" w:color="auto"/>
              <w:right w:val="single" w:sz="4" w:space="0" w:color="auto"/>
            </w:tcBorders>
            <w:shd w:val="clear" w:color="auto" w:fill="auto"/>
            <w:vAlign w:val="center"/>
          </w:tcPr>
          <w:p w:rsidR="00C20704" w:rsidRPr="00DF28F3" w:rsidRDefault="00C20704" w:rsidP="00E27EC5">
            <w:pPr>
              <w:jc w:val="center"/>
              <w:rPr>
                <w:kern w:val="0"/>
                <w:sz w:val="22"/>
                <w:szCs w:val="22"/>
              </w:rPr>
            </w:pPr>
            <w:r w:rsidRPr="00DF28F3">
              <w:rPr>
                <w:kern w:val="0"/>
                <w:sz w:val="22"/>
                <w:szCs w:val="22"/>
              </w:rPr>
              <w:t>0502</w:t>
            </w:r>
          </w:p>
        </w:tc>
        <w:tc>
          <w:tcPr>
            <w:tcW w:w="1418" w:type="dxa"/>
            <w:tcBorders>
              <w:top w:val="single" w:sz="4" w:space="0" w:color="auto"/>
              <w:left w:val="nil"/>
              <w:bottom w:val="single" w:sz="4" w:space="0" w:color="auto"/>
              <w:right w:val="single" w:sz="4" w:space="0" w:color="auto"/>
            </w:tcBorders>
            <w:shd w:val="clear" w:color="auto" w:fill="auto"/>
            <w:vAlign w:val="center"/>
          </w:tcPr>
          <w:p w:rsidR="00C20704" w:rsidRPr="00DF28F3" w:rsidRDefault="00C20704" w:rsidP="001E1D85">
            <w:pPr>
              <w:ind w:left="-108" w:right="-129"/>
              <w:jc w:val="center"/>
              <w:rPr>
                <w:kern w:val="0"/>
                <w:sz w:val="22"/>
                <w:szCs w:val="22"/>
              </w:rPr>
            </w:pPr>
            <w:r w:rsidRPr="00DF28F3">
              <w:rPr>
                <w:kern w:val="0"/>
                <w:sz w:val="22"/>
                <w:szCs w:val="22"/>
              </w:rPr>
              <w:t>0320081450</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C20704" w:rsidRPr="00DF28F3" w:rsidRDefault="00C20704" w:rsidP="00E27EC5">
            <w:pPr>
              <w:jc w:val="center"/>
              <w:rPr>
                <w:kern w:val="0"/>
                <w:sz w:val="22"/>
                <w:szCs w:val="22"/>
              </w:rPr>
            </w:pPr>
            <w:r w:rsidRPr="00DF28F3">
              <w:rPr>
                <w:kern w:val="0"/>
                <w:sz w:val="22"/>
                <w:szCs w:val="22"/>
              </w:rPr>
              <w:t>244</w:t>
            </w:r>
          </w:p>
        </w:tc>
        <w:tc>
          <w:tcPr>
            <w:tcW w:w="1275" w:type="dxa"/>
            <w:tcBorders>
              <w:top w:val="single" w:sz="4" w:space="0" w:color="auto"/>
              <w:left w:val="nil"/>
              <w:bottom w:val="single" w:sz="4" w:space="0" w:color="auto"/>
              <w:right w:val="single" w:sz="4" w:space="0" w:color="auto"/>
            </w:tcBorders>
            <w:shd w:val="clear" w:color="auto" w:fill="auto"/>
            <w:vAlign w:val="center"/>
          </w:tcPr>
          <w:p w:rsidR="00C20704" w:rsidRPr="00DF28F3" w:rsidRDefault="001E1D85" w:rsidP="009E2542">
            <w:pPr>
              <w:widowControl/>
              <w:suppressAutoHyphens w:val="0"/>
              <w:jc w:val="center"/>
              <w:rPr>
                <w:rFonts w:eastAsia="Times New Roman"/>
                <w:kern w:val="0"/>
                <w:sz w:val="22"/>
                <w:szCs w:val="22"/>
              </w:rPr>
            </w:pPr>
            <w:r w:rsidRPr="00DF28F3">
              <w:rPr>
                <w:rFonts w:eastAsia="Times New Roman"/>
                <w:kern w:val="0"/>
                <w:sz w:val="22"/>
                <w:szCs w:val="22"/>
              </w:rPr>
              <w:t>165,2</w:t>
            </w:r>
            <w:r w:rsidR="009E2542" w:rsidRPr="00DF28F3">
              <w:rPr>
                <w:rFonts w:eastAsia="Times New Roman"/>
                <w:kern w:val="0"/>
                <w:sz w:val="22"/>
                <w:szCs w:val="22"/>
              </w:rPr>
              <w:t>9</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20704" w:rsidRPr="00DF28F3" w:rsidRDefault="00C20704" w:rsidP="00E27EC5">
            <w:pPr>
              <w:widowControl/>
              <w:suppressAutoHyphens w:val="0"/>
              <w:jc w:val="center"/>
              <w:rPr>
                <w:rFonts w:eastAsia="Times New Roman"/>
                <w:kern w:val="0"/>
                <w:sz w:val="22"/>
                <w:szCs w:val="22"/>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20704" w:rsidRPr="00DF28F3" w:rsidRDefault="00C20704" w:rsidP="00E27EC5">
            <w:pPr>
              <w:widowControl/>
              <w:suppressAutoHyphens w:val="0"/>
              <w:jc w:val="center"/>
              <w:rPr>
                <w:rFonts w:eastAsia="Times New Roman"/>
                <w:kern w:val="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C20704" w:rsidRPr="00DF28F3" w:rsidRDefault="001E1D85" w:rsidP="009E2542">
            <w:pPr>
              <w:widowControl/>
              <w:suppressAutoHyphens w:val="0"/>
              <w:jc w:val="center"/>
              <w:rPr>
                <w:rFonts w:eastAsia="Times New Roman"/>
                <w:kern w:val="0"/>
                <w:sz w:val="22"/>
                <w:szCs w:val="22"/>
              </w:rPr>
            </w:pPr>
            <w:r w:rsidRPr="00DF28F3">
              <w:rPr>
                <w:rFonts w:eastAsia="Times New Roman"/>
                <w:kern w:val="0"/>
                <w:sz w:val="22"/>
                <w:szCs w:val="22"/>
              </w:rPr>
              <w:t>165,2</w:t>
            </w:r>
            <w:r w:rsidR="009E2542" w:rsidRPr="00DF28F3">
              <w:rPr>
                <w:rFonts w:eastAsia="Times New Roman"/>
                <w:kern w:val="0"/>
                <w:sz w:val="22"/>
                <w:szCs w:val="22"/>
              </w:rPr>
              <w:t>9</w:t>
            </w:r>
          </w:p>
        </w:tc>
        <w:tc>
          <w:tcPr>
            <w:tcW w:w="2835" w:type="dxa"/>
            <w:tcBorders>
              <w:top w:val="single" w:sz="4" w:space="0" w:color="auto"/>
              <w:left w:val="nil"/>
              <w:bottom w:val="single" w:sz="4" w:space="0" w:color="auto"/>
              <w:right w:val="single" w:sz="4" w:space="0" w:color="auto"/>
            </w:tcBorders>
            <w:shd w:val="clear" w:color="auto" w:fill="auto"/>
          </w:tcPr>
          <w:p w:rsidR="00222EDE" w:rsidRPr="00DF28F3" w:rsidRDefault="00222EDE" w:rsidP="00222EDE">
            <w:pPr>
              <w:widowControl/>
              <w:suppressAutoHyphens w:val="0"/>
              <w:rPr>
                <w:rFonts w:eastAsia="Times New Roman"/>
                <w:kern w:val="0"/>
                <w:sz w:val="20"/>
                <w:szCs w:val="20"/>
              </w:rPr>
            </w:pPr>
            <w:r w:rsidRPr="00DF28F3">
              <w:rPr>
                <w:rFonts w:eastAsia="Times New Roman"/>
                <w:kern w:val="0"/>
                <w:sz w:val="20"/>
                <w:szCs w:val="20"/>
              </w:rPr>
              <w:t>Получение ТУ – 3 ед.</w:t>
            </w:r>
          </w:p>
          <w:p w:rsidR="00C20704" w:rsidRPr="00DF28F3" w:rsidRDefault="00C20704" w:rsidP="00222EDE">
            <w:pPr>
              <w:widowControl/>
              <w:suppressAutoHyphens w:val="0"/>
              <w:ind w:right="-108"/>
              <w:rPr>
                <w:rFonts w:eastAsia="Times New Roman"/>
                <w:kern w:val="0"/>
                <w:sz w:val="20"/>
                <w:szCs w:val="20"/>
              </w:rPr>
            </w:pPr>
          </w:p>
        </w:tc>
      </w:tr>
      <w:tr w:rsidR="00C20704" w:rsidRPr="00AE21F5" w:rsidTr="00DF28F3">
        <w:trPr>
          <w:trHeight w:val="470"/>
        </w:trPr>
        <w:tc>
          <w:tcPr>
            <w:tcW w:w="3544" w:type="dxa"/>
            <w:vMerge/>
            <w:tcBorders>
              <w:left w:val="single" w:sz="4" w:space="0" w:color="auto"/>
              <w:bottom w:val="single" w:sz="4" w:space="0" w:color="auto"/>
              <w:right w:val="single" w:sz="4" w:space="0" w:color="auto"/>
            </w:tcBorders>
            <w:shd w:val="clear" w:color="auto" w:fill="auto"/>
            <w:vAlign w:val="center"/>
          </w:tcPr>
          <w:p w:rsidR="00C20704" w:rsidRPr="00DF28F3" w:rsidRDefault="00C20704" w:rsidP="00C20704">
            <w:pPr>
              <w:rPr>
                <w:rFonts w:eastAsia="Times New Roman"/>
                <w:kern w:val="0"/>
                <w:sz w:val="22"/>
                <w:szCs w:val="22"/>
              </w:rPr>
            </w:pPr>
          </w:p>
        </w:tc>
        <w:tc>
          <w:tcPr>
            <w:tcW w:w="1560" w:type="dxa"/>
            <w:vMerge/>
            <w:tcBorders>
              <w:left w:val="nil"/>
              <w:bottom w:val="single" w:sz="4" w:space="0" w:color="auto"/>
              <w:right w:val="single" w:sz="4" w:space="0" w:color="auto"/>
            </w:tcBorders>
            <w:shd w:val="clear" w:color="auto" w:fill="auto"/>
            <w:vAlign w:val="center"/>
          </w:tcPr>
          <w:p w:rsidR="00C20704" w:rsidRPr="00DF28F3" w:rsidRDefault="00C20704" w:rsidP="00E27EC5">
            <w:pPr>
              <w:widowControl/>
              <w:suppressAutoHyphens w:val="0"/>
              <w:ind w:left="-108" w:right="-108"/>
              <w:jc w:val="center"/>
              <w:rPr>
                <w:rFonts w:eastAsia="Times New Roman"/>
                <w:kern w:val="0"/>
                <w:sz w:val="22"/>
                <w:szCs w:val="2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C20704" w:rsidRPr="00DF28F3" w:rsidRDefault="00C20704" w:rsidP="00E27EC5">
            <w:pPr>
              <w:jc w:val="center"/>
              <w:rPr>
                <w:rFonts w:eastAsia="Times New Roman"/>
                <w:kern w:val="0"/>
                <w:sz w:val="22"/>
                <w:szCs w:val="22"/>
              </w:rPr>
            </w:pPr>
            <w:r w:rsidRPr="00DF28F3">
              <w:rPr>
                <w:rFonts w:eastAsia="Times New Roman"/>
                <w:kern w:val="0"/>
                <w:sz w:val="22"/>
                <w:szCs w:val="22"/>
              </w:rPr>
              <w:t>005</w:t>
            </w:r>
          </w:p>
        </w:tc>
        <w:tc>
          <w:tcPr>
            <w:tcW w:w="709" w:type="dxa"/>
            <w:tcBorders>
              <w:top w:val="single" w:sz="4" w:space="0" w:color="auto"/>
              <w:left w:val="nil"/>
              <w:bottom w:val="single" w:sz="4" w:space="0" w:color="auto"/>
              <w:right w:val="single" w:sz="4" w:space="0" w:color="auto"/>
            </w:tcBorders>
            <w:shd w:val="clear" w:color="auto" w:fill="auto"/>
            <w:vAlign w:val="center"/>
          </w:tcPr>
          <w:p w:rsidR="00C20704" w:rsidRPr="00DF28F3" w:rsidRDefault="00C20704" w:rsidP="00E27EC5">
            <w:pPr>
              <w:jc w:val="center"/>
              <w:rPr>
                <w:rFonts w:eastAsia="Times New Roman"/>
                <w:kern w:val="0"/>
                <w:sz w:val="22"/>
                <w:szCs w:val="22"/>
              </w:rPr>
            </w:pPr>
            <w:r w:rsidRPr="00DF28F3">
              <w:rPr>
                <w:rFonts w:eastAsia="Times New Roman"/>
                <w:kern w:val="0"/>
                <w:sz w:val="22"/>
                <w:szCs w:val="22"/>
              </w:rPr>
              <w:t>0502</w:t>
            </w:r>
          </w:p>
        </w:tc>
        <w:tc>
          <w:tcPr>
            <w:tcW w:w="1418" w:type="dxa"/>
            <w:tcBorders>
              <w:top w:val="single" w:sz="4" w:space="0" w:color="auto"/>
              <w:left w:val="nil"/>
              <w:bottom w:val="single" w:sz="4" w:space="0" w:color="auto"/>
              <w:right w:val="single" w:sz="4" w:space="0" w:color="auto"/>
            </w:tcBorders>
            <w:shd w:val="clear" w:color="auto" w:fill="auto"/>
            <w:vAlign w:val="center"/>
          </w:tcPr>
          <w:p w:rsidR="00C20704" w:rsidRPr="00DF28F3" w:rsidRDefault="00C20704" w:rsidP="00E27EC5">
            <w:pPr>
              <w:jc w:val="center"/>
              <w:rPr>
                <w:rFonts w:eastAsia="Times New Roman"/>
                <w:kern w:val="0"/>
                <w:sz w:val="22"/>
                <w:szCs w:val="22"/>
              </w:rPr>
            </w:pPr>
            <w:r w:rsidRPr="00DF28F3">
              <w:rPr>
                <w:rFonts w:eastAsia="Times New Roman"/>
                <w:kern w:val="0"/>
                <w:sz w:val="22"/>
                <w:szCs w:val="22"/>
              </w:rPr>
              <w:t>0320081450</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C20704" w:rsidRPr="00DF28F3" w:rsidRDefault="00C20704" w:rsidP="00E27EC5">
            <w:pPr>
              <w:jc w:val="center"/>
              <w:rPr>
                <w:rFonts w:eastAsia="Times New Roman"/>
                <w:kern w:val="0"/>
                <w:sz w:val="22"/>
                <w:szCs w:val="22"/>
              </w:rPr>
            </w:pPr>
            <w:r w:rsidRPr="00DF28F3">
              <w:rPr>
                <w:rFonts w:eastAsia="Times New Roman"/>
                <w:kern w:val="0"/>
                <w:sz w:val="22"/>
                <w:szCs w:val="22"/>
              </w:rPr>
              <w:t>414</w:t>
            </w:r>
          </w:p>
        </w:tc>
        <w:tc>
          <w:tcPr>
            <w:tcW w:w="1275" w:type="dxa"/>
            <w:tcBorders>
              <w:top w:val="single" w:sz="4" w:space="0" w:color="auto"/>
              <w:left w:val="nil"/>
              <w:bottom w:val="single" w:sz="4" w:space="0" w:color="auto"/>
              <w:right w:val="single" w:sz="4" w:space="0" w:color="auto"/>
            </w:tcBorders>
            <w:shd w:val="clear" w:color="auto" w:fill="auto"/>
            <w:vAlign w:val="center"/>
          </w:tcPr>
          <w:p w:rsidR="00C20704" w:rsidRPr="00DF28F3" w:rsidRDefault="009E0804" w:rsidP="00E27EC5">
            <w:pPr>
              <w:widowControl/>
              <w:suppressAutoHyphens w:val="0"/>
              <w:jc w:val="center"/>
              <w:rPr>
                <w:rFonts w:eastAsia="Times New Roman"/>
                <w:kern w:val="0"/>
                <w:sz w:val="22"/>
                <w:szCs w:val="22"/>
              </w:rPr>
            </w:pPr>
            <w:r w:rsidRPr="00DF28F3">
              <w:rPr>
                <w:rFonts w:eastAsia="Times New Roman"/>
                <w:kern w:val="0"/>
                <w:sz w:val="22"/>
                <w:szCs w:val="22"/>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20704" w:rsidRPr="00DF28F3" w:rsidRDefault="00C20704" w:rsidP="00E27EC5">
            <w:pPr>
              <w:widowControl/>
              <w:suppressAutoHyphens w:val="0"/>
              <w:jc w:val="center"/>
              <w:rPr>
                <w:rFonts w:eastAsia="Times New Roman"/>
                <w:kern w:val="0"/>
                <w:sz w:val="22"/>
                <w:szCs w:val="22"/>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20704" w:rsidRPr="00DF28F3" w:rsidRDefault="00C20704" w:rsidP="00E27EC5">
            <w:pPr>
              <w:widowControl/>
              <w:suppressAutoHyphens w:val="0"/>
              <w:jc w:val="center"/>
              <w:rPr>
                <w:rFonts w:eastAsia="Times New Roman"/>
                <w:kern w:val="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C20704" w:rsidRPr="00DF28F3" w:rsidRDefault="009E0804" w:rsidP="00E27EC5">
            <w:pPr>
              <w:widowControl/>
              <w:suppressAutoHyphens w:val="0"/>
              <w:jc w:val="center"/>
              <w:rPr>
                <w:rFonts w:eastAsia="Times New Roman"/>
                <w:kern w:val="0"/>
                <w:sz w:val="22"/>
                <w:szCs w:val="22"/>
              </w:rPr>
            </w:pPr>
            <w:r w:rsidRPr="00DF28F3">
              <w:rPr>
                <w:rFonts w:eastAsia="Times New Roman"/>
                <w:kern w:val="0"/>
                <w:sz w:val="22"/>
                <w:szCs w:val="22"/>
              </w:rPr>
              <w:t>0,00</w:t>
            </w:r>
          </w:p>
        </w:tc>
        <w:tc>
          <w:tcPr>
            <w:tcW w:w="2835" w:type="dxa"/>
            <w:tcBorders>
              <w:top w:val="single" w:sz="4" w:space="0" w:color="auto"/>
              <w:left w:val="nil"/>
              <w:bottom w:val="single" w:sz="4" w:space="0" w:color="auto"/>
              <w:right w:val="single" w:sz="4" w:space="0" w:color="auto"/>
            </w:tcBorders>
            <w:shd w:val="clear" w:color="auto" w:fill="auto"/>
          </w:tcPr>
          <w:p w:rsidR="00C20704" w:rsidRPr="00DF28F3" w:rsidRDefault="009E0804" w:rsidP="00222EDE">
            <w:pPr>
              <w:widowControl/>
              <w:suppressAutoHyphens w:val="0"/>
              <w:rPr>
                <w:rFonts w:eastAsia="Times New Roman"/>
                <w:kern w:val="0"/>
                <w:sz w:val="20"/>
                <w:szCs w:val="20"/>
              </w:rPr>
            </w:pPr>
            <w:r w:rsidRPr="00DF28F3">
              <w:rPr>
                <w:rFonts w:eastAsia="Times New Roman"/>
                <w:kern w:val="0"/>
                <w:sz w:val="20"/>
                <w:szCs w:val="20"/>
              </w:rPr>
              <w:t>Разработка ПСД – 0</w:t>
            </w:r>
            <w:r w:rsidR="00222EDE" w:rsidRPr="00DF28F3">
              <w:rPr>
                <w:rFonts w:eastAsia="Times New Roman"/>
                <w:kern w:val="0"/>
                <w:sz w:val="20"/>
                <w:szCs w:val="20"/>
              </w:rPr>
              <w:t xml:space="preserve"> ед.</w:t>
            </w:r>
          </w:p>
        </w:tc>
      </w:tr>
      <w:tr w:rsidR="000C03AF" w:rsidRPr="00AE21F5" w:rsidTr="00DF28F3">
        <w:trPr>
          <w:trHeight w:val="470"/>
        </w:trPr>
        <w:tc>
          <w:tcPr>
            <w:tcW w:w="3544" w:type="dxa"/>
            <w:tcBorders>
              <w:left w:val="single" w:sz="4" w:space="0" w:color="auto"/>
              <w:bottom w:val="single" w:sz="4" w:space="0" w:color="auto"/>
              <w:right w:val="single" w:sz="4" w:space="0" w:color="auto"/>
            </w:tcBorders>
            <w:shd w:val="clear" w:color="auto" w:fill="auto"/>
            <w:vAlign w:val="center"/>
          </w:tcPr>
          <w:p w:rsidR="000C03AF" w:rsidRPr="00DF28F3" w:rsidRDefault="000C03AF" w:rsidP="00E23679">
            <w:pPr>
              <w:rPr>
                <w:rFonts w:eastAsia="Times New Roman"/>
                <w:kern w:val="0"/>
                <w:sz w:val="22"/>
                <w:szCs w:val="22"/>
              </w:rPr>
            </w:pPr>
            <w:r w:rsidRPr="00DF28F3">
              <w:rPr>
                <w:rFonts w:eastAsia="Times New Roman"/>
                <w:kern w:val="0"/>
                <w:sz w:val="22"/>
                <w:szCs w:val="22"/>
              </w:rPr>
              <w:t xml:space="preserve">Мероприятие 1.4. </w:t>
            </w:r>
            <w:r w:rsidR="00E23679" w:rsidRPr="00DF28F3">
              <w:rPr>
                <w:rFonts w:eastAsia="Times New Roman"/>
                <w:kern w:val="0"/>
                <w:sz w:val="22"/>
                <w:szCs w:val="22"/>
              </w:rPr>
              <w:t xml:space="preserve">Ограждение </w:t>
            </w:r>
            <w:proofErr w:type="spellStart"/>
            <w:r w:rsidR="00E23679" w:rsidRPr="00DF28F3">
              <w:rPr>
                <w:rFonts w:eastAsia="Times New Roman"/>
                <w:kern w:val="0"/>
                <w:sz w:val="22"/>
                <w:szCs w:val="22"/>
              </w:rPr>
              <w:t>электроопор</w:t>
            </w:r>
            <w:proofErr w:type="spellEnd"/>
          </w:p>
        </w:tc>
        <w:tc>
          <w:tcPr>
            <w:tcW w:w="1560" w:type="dxa"/>
            <w:tcBorders>
              <w:left w:val="nil"/>
              <w:bottom w:val="single" w:sz="4" w:space="0" w:color="auto"/>
              <w:right w:val="single" w:sz="4" w:space="0" w:color="auto"/>
            </w:tcBorders>
            <w:shd w:val="clear" w:color="auto" w:fill="auto"/>
            <w:vAlign w:val="center"/>
          </w:tcPr>
          <w:p w:rsidR="000C03AF" w:rsidRPr="00DF28F3" w:rsidRDefault="000C03AF" w:rsidP="00E27EC5">
            <w:pPr>
              <w:widowControl/>
              <w:suppressAutoHyphens w:val="0"/>
              <w:ind w:left="-108" w:right="-108"/>
              <w:jc w:val="center"/>
              <w:rPr>
                <w:rFonts w:eastAsia="Times New Roman"/>
                <w:kern w:val="0"/>
                <w:sz w:val="22"/>
                <w:szCs w:val="22"/>
              </w:rPr>
            </w:pPr>
            <w:r w:rsidRPr="00DF28F3">
              <w:rPr>
                <w:rFonts w:eastAsia="Times New Roman"/>
                <w:kern w:val="0"/>
                <w:sz w:val="22"/>
                <w:szCs w:val="22"/>
              </w:rPr>
              <w:t>Администрация города Минусинска</w:t>
            </w:r>
          </w:p>
        </w:tc>
        <w:tc>
          <w:tcPr>
            <w:tcW w:w="708" w:type="dxa"/>
            <w:tcBorders>
              <w:top w:val="single" w:sz="4" w:space="0" w:color="auto"/>
              <w:left w:val="nil"/>
              <w:bottom w:val="single" w:sz="4" w:space="0" w:color="auto"/>
              <w:right w:val="single" w:sz="4" w:space="0" w:color="auto"/>
            </w:tcBorders>
            <w:shd w:val="clear" w:color="auto" w:fill="auto"/>
            <w:vAlign w:val="center"/>
          </w:tcPr>
          <w:p w:rsidR="000C03AF" w:rsidRPr="00DF28F3" w:rsidRDefault="000C03AF" w:rsidP="000C03AF">
            <w:pPr>
              <w:jc w:val="center"/>
              <w:rPr>
                <w:rFonts w:eastAsia="Times New Roman"/>
                <w:kern w:val="0"/>
                <w:sz w:val="22"/>
                <w:szCs w:val="22"/>
              </w:rPr>
            </w:pPr>
            <w:r w:rsidRPr="00DF28F3">
              <w:rPr>
                <w:rFonts w:eastAsia="Times New Roman"/>
                <w:kern w:val="0"/>
                <w:sz w:val="22"/>
                <w:szCs w:val="22"/>
              </w:rPr>
              <w:t>005</w:t>
            </w:r>
          </w:p>
        </w:tc>
        <w:tc>
          <w:tcPr>
            <w:tcW w:w="709" w:type="dxa"/>
            <w:tcBorders>
              <w:top w:val="single" w:sz="4" w:space="0" w:color="auto"/>
              <w:left w:val="nil"/>
              <w:bottom w:val="single" w:sz="4" w:space="0" w:color="auto"/>
              <w:right w:val="single" w:sz="4" w:space="0" w:color="auto"/>
            </w:tcBorders>
            <w:shd w:val="clear" w:color="auto" w:fill="auto"/>
            <w:vAlign w:val="center"/>
          </w:tcPr>
          <w:p w:rsidR="000C03AF" w:rsidRPr="00DF28F3" w:rsidRDefault="000C03AF" w:rsidP="00394320">
            <w:pPr>
              <w:jc w:val="center"/>
              <w:rPr>
                <w:rFonts w:eastAsia="Times New Roman"/>
                <w:kern w:val="0"/>
                <w:sz w:val="22"/>
                <w:szCs w:val="22"/>
              </w:rPr>
            </w:pPr>
            <w:r w:rsidRPr="00DF28F3">
              <w:rPr>
                <w:rFonts w:eastAsia="Times New Roman"/>
                <w:kern w:val="0"/>
                <w:sz w:val="22"/>
                <w:szCs w:val="22"/>
              </w:rPr>
              <w:t>050</w:t>
            </w:r>
            <w:r w:rsidR="00394320" w:rsidRPr="00DF28F3">
              <w:rPr>
                <w:rFonts w:eastAsia="Times New Roman"/>
                <w:kern w:val="0"/>
                <w:sz w:val="22"/>
                <w:szCs w:val="22"/>
              </w:rPr>
              <w:t>2</w:t>
            </w:r>
          </w:p>
        </w:tc>
        <w:tc>
          <w:tcPr>
            <w:tcW w:w="1418" w:type="dxa"/>
            <w:tcBorders>
              <w:top w:val="single" w:sz="4" w:space="0" w:color="auto"/>
              <w:left w:val="nil"/>
              <w:bottom w:val="single" w:sz="4" w:space="0" w:color="auto"/>
              <w:right w:val="single" w:sz="4" w:space="0" w:color="auto"/>
            </w:tcBorders>
            <w:shd w:val="clear" w:color="auto" w:fill="auto"/>
            <w:vAlign w:val="center"/>
          </w:tcPr>
          <w:p w:rsidR="000C03AF" w:rsidRPr="00DF28F3" w:rsidRDefault="000C03AF" w:rsidP="00E23679">
            <w:pPr>
              <w:jc w:val="center"/>
              <w:rPr>
                <w:rFonts w:eastAsia="Times New Roman"/>
                <w:kern w:val="0"/>
                <w:sz w:val="22"/>
                <w:szCs w:val="22"/>
              </w:rPr>
            </w:pPr>
            <w:r w:rsidRPr="00DF28F3">
              <w:rPr>
                <w:rFonts w:eastAsia="Times New Roman"/>
                <w:kern w:val="0"/>
                <w:sz w:val="22"/>
                <w:szCs w:val="22"/>
              </w:rPr>
              <w:t>03200814</w:t>
            </w:r>
            <w:r w:rsidR="00E23679" w:rsidRPr="00DF28F3">
              <w:rPr>
                <w:rFonts w:eastAsia="Times New Roman"/>
                <w:kern w:val="0"/>
                <w:sz w:val="22"/>
                <w:szCs w:val="22"/>
              </w:rPr>
              <w:t>6</w:t>
            </w:r>
            <w:r w:rsidRPr="00DF28F3">
              <w:rPr>
                <w:rFonts w:eastAsia="Times New Roman"/>
                <w:kern w:val="0"/>
                <w:sz w:val="22"/>
                <w:szCs w:val="22"/>
              </w:rPr>
              <w:t>0</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0C03AF" w:rsidRPr="00DF28F3" w:rsidRDefault="00E23679" w:rsidP="00E23679">
            <w:pPr>
              <w:jc w:val="center"/>
              <w:rPr>
                <w:rFonts w:eastAsia="Times New Roman"/>
                <w:kern w:val="0"/>
                <w:sz w:val="22"/>
                <w:szCs w:val="22"/>
              </w:rPr>
            </w:pPr>
            <w:r w:rsidRPr="00DF28F3">
              <w:rPr>
                <w:rFonts w:eastAsia="Times New Roman"/>
                <w:kern w:val="0"/>
                <w:sz w:val="22"/>
                <w:szCs w:val="22"/>
              </w:rPr>
              <w:t>244</w:t>
            </w:r>
          </w:p>
        </w:tc>
        <w:tc>
          <w:tcPr>
            <w:tcW w:w="1275" w:type="dxa"/>
            <w:tcBorders>
              <w:top w:val="single" w:sz="4" w:space="0" w:color="auto"/>
              <w:left w:val="nil"/>
              <w:bottom w:val="single" w:sz="4" w:space="0" w:color="auto"/>
              <w:right w:val="single" w:sz="4" w:space="0" w:color="auto"/>
            </w:tcBorders>
            <w:shd w:val="clear" w:color="auto" w:fill="auto"/>
            <w:vAlign w:val="center"/>
          </w:tcPr>
          <w:p w:rsidR="000C03AF" w:rsidRPr="00DF28F3" w:rsidRDefault="00E23679" w:rsidP="00E27EC5">
            <w:pPr>
              <w:widowControl/>
              <w:suppressAutoHyphens w:val="0"/>
              <w:jc w:val="center"/>
              <w:rPr>
                <w:rFonts w:eastAsia="Times New Roman"/>
                <w:kern w:val="0"/>
                <w:sz w:val="22"/>
                <w:szCs w:val="22"/>
              </w:rPr>
            </w:pPr>
            <w:r w:rsidRPr="00DF28F3">
              <w:rPr>
                <w:rFonts w:eastAsia="Times New Roman"/>
                <w:kern w:val="0"/>
                <w:sz w:val="22"/>
                <w:szCs w:val="22"/>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C03AF" w:rsidRPr="00DF28F3" w:rsidRDefault="000C03AF" w:rsidP="00E23679">
            <w:pPr>
              <w:widowControl/>
              <w:suppressAutoHyphens w:val="0"/>
              <w:rPr>
                <w:rFonts w:eastAsia="Times New Roman"/>
                <w:kern w:val="0"/>
                <w:sz w:val="22"/>
                <w:szCs w:val="22"/>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C03AF" w:rsidRPr="00DF28F3" w:rsidRDefault="000C03AF" w:rsidP="00E27EC5">
            <w:pPr>
              <w:widowControl/>
              <w:suppressAutoHyphens w:val="0"/>
              <w:jc w:val="center"/>
              <w:rPr>
                <w:rFonts w:eastAsia="Times New Roman"/>
                <w:kern w:val="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C03AF" w:rsidRPr="00DF28F3" w:rsidRDefault="00E23679" w:rsidP="00E27EC5">
            <w:pPr>
              <w:widowControl/>
              <w:suppressAutoHyphens w:val="0"/>
              <w:jc w:val="center"/>
              <w:rPr>
                <w:rFonts w:eastAsia="Times New Roman"/>
                <w:kern w:val="0"/>
                <w:sz w:val="22"/>
                <w:szCs w:val="22"/>
              </w:rPr>
            </w:pPr>
            <w:r w:rsidRPr="00DF28F3">
              <w:rPr>
                <w:rFonts w:eastAsia="Times New Roman"/>
                <w:kern w:val="0"/>
                <w:sz w:val="22"/>
                <w:szCs w:val="22"/>
              </w:rPr>
              <w:t>0,00</w:t>
            </w:r>
          </w:p>
        </w:tc>
        <w:tc>
          <w:tcPr>
            <w:tcW w:w="2835" w:type="dxa"/>
            <w:tcBorders>
              <w:top w:val="single" w:sz="4" w:space="0" w:color="auto"/>
              <w:left w:val="nil"/>
              <w:bottom w:val="single" w:sz="4" w:space="0" w:color="auto"/>
              <w:right w:val="single" w:sz="4" w:space="0" w:color="auto"/>
            </w:tcBorders>
            <w:shd w:val="clear" w:color="auto" w:fill="auto"/>
          </w:tcPr>
          <w:p w:rsidR="000C03AF" w:rsidRPr="00DF28F3" w:rsidRDefault="00E23679" w:rsidP="00E26B00">
            <w:pPr>
              <w:widowControl/>
              <w:suppressAutoHyphens w:val="0"/>
              <w:rPr>
                <w:rFonts w:eastAsia="Times New Roman"/>
                <w:kern w:val="0"/>
                <w:sz w:val="20"/>
                <w:szCs w:val="20"/>
              </w:rPr>
            </w:pPr>
            <w:r w:rsidRPr="00DF28F3">
              <w:rPr>
                <w:rFonts w:eastAsia="Times New Roman"/>
                <w:kern w:val="0"/>
                <w:sz w:val="20"/>
                <w:szCs w:val="20"/>
              </w:rPr>
              <w:t xml:space="preserve">Ограждение </w:t>
            </w:r>
            <w:proofErr w:type="spellStart"/>
            <w:r w:rsidRPr="00DF28F3">
              <w:rPr>
                <w:rFonts w:eastAsia="Times New Roman"/>
                <w:kern w:val="0"/>
                <w:sz w:val="20"/>
                <w:szCs w:val="20"/>
              </w:rPr>
              <w:t>электроопор</w:t>
            </w:r>
            <w:proofErr w:type="spellEnd"/>
            <w:r w:rsidRPr="00DF28F3">
              <w:rPr>
                <w:rFonts w:eastAsia="Times New Roman"/>
                <w:kern w:val="0"/>
                <w:sz w:val="20"/>
                <w:szCs w:val="20"/>
              </w:rPr>
              <w:t xml:space="preserve"> – 0 ед.</w:t>
            </w:r>
          </w:p>
        </w:tc>
      </w:tr>
      <w:tr w:rsidR="00E23679" w:rsidRPr="00AE21F5" w:rsidTr="00DF28F3">
        <w:trPr>
          <w:trHeight w:val="470"/>
        </w:trPr>
        <w:tc>
          <w:tcPr>
            <w:tcW w:w="3544" w:type="dxa"/>
            <w:tcBorders>
              <w:left w:val="single" w:sz="4" w:space="0" w:color="auto"/>
              <w:bottom w:val="single" w:sz="4" w:space="0" w:color="auto"/>
              <w:right w:val="single" w:sz="4" w:space="0" w:color="auto"/>
            </w:tcBorders>
            <w:shd w:val="clear" w:color="auto" w:fill="auto"/>
            <w:vAlign w:val="center"/>
          </w:tcPr>
          <w:p w:rsidR="00E23679" w:rsidRPr="00DF28F3" w:rsidRDefault="00E23679" w:rsidP="00E23679">
            <w:pPr>
              <w:rPr>
                <w:rFonts w:eastAsia="Times New Roman"/>
                <w:kern w:val="0"/>
                <w:sz w:val="22"/>
                <w:szCs w:val="22"/>
              </w:rPr>
            </w:pPr>
            <w:r w:rsidRPr="00DF28F3">
              <w:rPr>
                <w:rFonts w:eastAsia="Times New Roman"/>
                <w:kern w:val="0"/>
                <w:sz w:val="22"/>
                <w:szCs w:val="22"/>
              </w:rPr>
              <w:t>Мероприятие 1.5. Модернизация сетей уличного освещения</w:t>
            </w:r>
          </w:p>
        </w:tc>
        <w:tc>
          <w:tcPr>
            <w:tcW w:w="1560" w:type="dxa"/>
            <w:tcBorders>
              <w:left w:val="nil"/>
              <w:bottom w:val="single" w:sz="4" w:space="0" w:color="auto"/>
              <w:right w:val="single" w:sz="4" w:space="0" w:color="auto"/>
            </w:tcBorders>
            <w:shd w:val="clear" w:color="auto" w:fill="auto"/>
            <w:vAlign w:val="center"/>
          </w:tcPr>
          <w:p w:rsidR="00E23679" w:rsidRPr="00DF28F3" w:rsidRDefault="00E23679" w:rsidP="00E23679">
            <w:pPr>
              <w:widowControl/>
              <w:suppressAutoHyphens w:val="0"/>
              <w:ind w:left="-108" w:right="-108"/>
              <w:jc w:val="center"/>
              <w:rPr>
                <w:rFonts w:eastAsia="Times New Roman"/>
                <w:kern w:val="0"/>
                <w:sz w:val="22"/>
                <w:szCs w:val="22"/>
              </w:rPr>
            </w:pPr>
            <w:r w:rsidRPr="00DF28F3">
              <w:rPr>
                <w:rFonts w:eastAsia="Times New Roman"/>
                <w:kern w:val="0"/>
                <w:sz w:val="22"/>
                <w:szCs w:val="22"/>
              </w:rPr>
              <w:t>Администрация города Минусинска</w:t>
            </w:r>
          </w:p>
        </w:tc>
        <w:tc>
          <w:tcPr>
            <w:tcW w:w="708" w:type="dxa"/>
            <w:tcBorders>
              <w:top w:val="single" w:sz="4" w:space="0" w:color="auto"/>
              <w:left w:val="nil"/>
              <w:bottom w:val="single" w:sz="4" w:space="0" w:color="auto"/>
              <w:right w:val="single" w:sz="4" w:space="0" w:color="auto"/>
            </w:tcBorders>
            <w:shd w:val="clear" w:color="auto" w:fill="auto"/>
            <w:vAlign w:val="center"/>
          </w:tcPr>
          <w:p w:rsidR="00E23679" w:rsidRPr="00DF28F3" w:rsidRDefault="00E23679" w:rsidP="00E23679">
            <w:pPr>
              <w:jc w:val="center"/>
              <w:rPr>
                <w:rFonts w:eastAsia="Times New Roman"/>
                <w:kern w:val="0"/>
                <w:sz w:val="22"/>
                <w:szCs w:val="22"/>
              </w:rPr>
            </w:pPr>
            <w:r w:rsidRPr="00DF28F3">
              <w:rPr>
                <w:rFonts w:eastAsia="Times New Roman"/>
                <w:kern w:val="0"/>
                <w:sz w:val="22"/>
                <w:szCs w:val="22"/>
              </w:rPr>
              <w:t>005</w:t>
            </w:r>
          </w:p>
        </w:tc>
        <w:tc>
          <w:tcPr>
            <w:tcW w:w="709" w:type="dxa"/>
            <w:tcBorders>
              <w:top w:val="single" w:sz="4" w:space="0" w:color="auto"/>
              <w:left w:val="nil"/>
              <w:bottom w:val="single" w:sz="4" w:space="0" w:color="auto"/>
              <w:right w:val="single" w:sz="4" w:space="0" w:color="auto"/>
            </w:tcBorders>
            <w:shd w:val="clear" w:color="auto" w:fill="auto"/>
            <w:vAlign w:val="center"/>
          </w:tcPr>
          <w:p w:rsidR="00E23679" w:rsidRPr="00DF28F3" w:rsidRDefault="00E23679" w:rsidP="00E23679">
            <w:pPr>
              <w:jc w:val="center"/>
              <w:rPr>
                <w:rFonts w:eastAsia="Times New Roman"/>
                <w:kern w:val="0"/>
                <w:sz w:val="22"/>
                <w:szCs w:val="22"/>
              </w:rPr>
            </w:pPr>
            <w:r w:rsidRPr="00DF28F3">
              <w:rPr>
                <w:rFonts w:eastAsia="Times New Roman"/>
                <w:kern w:val="0"/>
                <w:sz w:val="22"/>
                <w:szCs w:val="22"/>
              </w:rPr>
              <w:t>0502</w:t>
            </w:r>
          </w:p>
        </w:tc>
        <w:tc>
          <w:tcPr>
            <w:tcW w:w="1418" w:type="dxa"/>
            <w:tcBorders>
              <w:top w:val="single" w:sz="4" w:space="0" w:color="auto"/>
              <w:left w:val="nil"/>
              <w:bottom w:val="single" w:sz="4" w:space="0" w:color="auto"/>
              <w:right w:val="single" w:sz="4" w:space="0" w:color="auto"/>
            </w:tcBorders>
            <w:shd w:val="clear" w:color="auto" w:fill="auto"/>
            <w:vAlign w:val="center"/>
          </w:tcPr>
          <w:p w:rsidR="00E23679" w:rsidRPr="00DF28F3" w:rsidRDefault="00E23679" w:rsidP="00E23679">
            <w:pPr>
              <w:jc w:val="center"/>
              <w:rPr>
                <w:rFonts w:eastAsia="Times New Roman"/>
                <w:kern w:val="0"/>
                <w:sz w:val="22"/>
                <w:szCs w:val="22"/>
              </w:rPr>
            </w:pPr>
            <w:r w:rsidRPr="00DF28F3">
              <w:rPr>
                <w:rFonts w:eastAsia="Times New Roman"/>
                <w:kern w:val="0"/>
                <w:sz w:val="22"/>
                <w:szCs w:val="22"/>
              </w:rPr>
              <w:t>0320081440</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E23679" w:rsidRPr="00DF28F3" w:rsidRDefault="00E23679" w:rsidP="00E23679">
            <w:pPr>
              <w:jc w:val="center"/>
              <w:rPr>
                <w:rFonts w:eastAsia="Times New Roman"/>
                <w:kern w:val="0"/>
                <w:sz w:val="22"/>
                <w:szCs w:val="22"/>
              </w:rPr>
            </w:pPr>
            <w:r w:rsidRPr="00DF28F3">
              <w:rPr>
                <w:rFonts w:eastAsia="Times New Roman"/>
                <w:kern w:val="0"/>
                <w:sz w:val="22"/>
                <w:szCs w:val="22"/>
              </w:rPr>
              <w:t>414</w:t>
            </w:r>
          </w:p>
        </w:tc>
        <w:tc>
          <w:tcPr>
            <w:tcW w:w="1275" w:type="dxa"/>
            <w:tcBorders>
              <w:top w:val="single" w:sz="4" w:space="0" w:color="auto"/>
              <w:left w:val="nil"/>
              <w:bottom w:val="single" w:sz="4" w:space="0" w:color="auto"/>
              <w:right w:val="single" w:sz="4" w:space="0" w:color="auto"/>
            </w:tcBorders>
            <w:shd w:val="clear" w:color="auto" w:fill="auto"/>
            <w:vAlign w:val="center"/>
          </w:tcPr>
          <w:p w:rsidR="00E23679" w:rsidRPr="00DF28F3" w:rsidRDefault="00E23679" w:rsidP="00E23679">
            <w:pPr>
              <w:widowControl/>
              <w:suppressAutoHyphens w:val="0"/>
              <w:jc w:val="center"/>
              <w:rPr>
                <w:rFonts w:eastAsia="Times New Roman"/>
                <w:kern w:val="0"/>
                <w:sz w:val="22"/>
                <w:szCs w:val="22"/>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23679" w:rsidRPr="00DF28F3" w:rsidRDefault="00E23679" w:rsidP="00E23679">
            <w:pPr>
              <w:widowControl/>
              <w:suppressAutoHyphens w:val="0"/>
              <w:jc w:val="center"/>
              <w:rPr>
                <w:rFonts w:eastAsia="Times New Roman"/>
                <w:kern w:val="0"/>
                <w:sz w:val="22"/>
                <w:szCs w:val="22"/>
              </w:rPr>
            </w:pPr>
            <w:r w:rsidRPr="00DF28F3">
              <w:rPr>
                <w:rFonts w:eastAsia="Times New Roman"/>
                <w:kern w:val="0"/>
                <w:sz w:val="22"/>
                <w:szCs w:val="22"/>
              </w:rPr>
              <w:t>27 800,00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23679" w:rsidRPr="00DF28F3" w:rsidRDefault="00E23679" w:rsidP="00E23679">
            <w:pPr>
              <w:widowControl/>
              <w:suppressAutoHyphens w:val="0"/>
              <w:jc w:val="center"/>
              <w:rPr>
                <w:rFonts w:eastAsia="Times New Roman"/>
                <w:kern w:val="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E23679" w:rsidRPr="00DF28F3" w:rsidRDefault="00E23679" w:rsidP="00E23679">
            <w:pPr>
              <w:widowControl/>
              <w:suppressAutoHyphens w:val="0"/>
              <w:jc w:val="center"/>
              <w:rPr>
                <w:rFonts w:eastAsia="Times New Roman"/>
                <w:kern w:val="0"/>
                <w:sz w:val="22"/>
                <w:szCs w:val="22"/>
              </w:rPr>
            </w:pPr>
            <w:r w:rsidRPr="00DF28F3">
              <w:rPr>
                <w:rFonts w:eastAsia="Times New Roman"/>
                <w:kern w:val="0"/>
                <w:sz w:val="22"/>
                <w:szCs w:val="22"/>
              </w:rPr>
              <w:t>27 800,00</w:t>
            </w:r>
          </w:p>
        </w:tc>
        <w:tc>
          <w:tcPr>
            <w:tcW w:w="2835" w:type="dxa"/>
            <w:tcBorders>
              <w:top w:val="single" w:sz="4" w:space="0" w:color="auto"/>
              <w:left w:val="nil"/>
              <w:bottom w:val="single" w:sz="4" w:space="0" w:color="auto"/>
              <w:right w:val="single" w:sz="4" w:space="0" w:color="auto"/>
            </w:tcBorders>
            <w:shd w:val="clear" w:color="auto" w:fill="auto"/>
          </w:tcPr>
          <w:p w:rsidR="00E23679" w:rsidRPr="00DF28F3" w:rsidRDefault="00E23679" w:rsidP="00E23679">
            <w:pPr>
              <w:widowControl/>
              <w:suppressAutoHyphens w:val="0"/>
              <w:rPr>
                <w:rFonts w:eastAsia="Times New Roman"/>
                <w:kern w:val="0"/>
                <w:sz w:val="20"/>
                <w:szCs w:val="20"/>
              </w:rPr>
            </w:pPr>
          </w:p>
        </w:tc>
      </w:tr>
      <w:tr w:rsidR="00E23679" w:rsidRPr="00AE21F5" w:rsidTr="00DF28F3">
        <w:trPr>
          <w:trHeight w:val="429"/>
        </w:trPr>
        <w:tc>
          <w:tcPr>
            <w:tcW w:w="3544" w:type="dxa"/>
            <w:tcBorders>
              <w:top w:val="nil"/>
              <w:left w:val="single" w:sz="4" w:space="0" w:color="auto"/>
              <w:bottom w:val="single" w:sz="4" w:space="0" w:color="auto"/>
              <w:right w:val="single" w:sz="4" w:space="0" w:color="auto"/>
            </w:tcBorders>
            <w:shd w:val="clear" w:color="auto" w:fill="auto"/>
            <w:vAlign w:val="center"/>
          </w:tcPr>
          <w:p w:rsidR="00E23679" w:rsidRPr="00DF28F3" w:rsidRDefault="00E23679" w:rsidP="00E23679">
            <w:pPr>
              <w:widowControl/>
              <w:suppressAutoHyphens w:val="0"/>
              <w:rPr>
                <w:rFonts w:eastAsia="Times New Roman"/>
                <w:kern w:val="0"/>
                <w:sz w:val="22"/>
                <w:szCs w:val="22"/>
              </w:rPr>
            </w:pPr>
            <w:r w:rsidRPr="00DF28F3">
              <w:rPr>
                <w:rFonts w:eastAsia="Times New Roman"/>
                <w:kern w:val="0"/>
                <w:sz w:val="22"/>
                <w:szCs w:val="22"/>
              </w:rPr>
              <w:t> ИТОГО:</w:t>
            </w:r>
          </w:p>
        </w:tc>
        <w:tc>
          <w:tcPr>
            <w:tcW w:w="1560" w:type="dxa"/>
            <w:tcBorders>
              <w:top w:val="nil"/>
              <w:left w:val="nil"/>
              <w:bottom w:val="single" w:sz="4" w:space="0" w:color="auto"/>
              <w:right w:val="single" w:sz="4" w:space="0" w:color="auto"/>
            </w:tcBorders>
            <w:shd w:val="clear" w:color="auto" w:fill="auto"/>
            <w:vAlign w:val="center"/>
          </w:tcPr>
          <w:p w:rsidR="00E23679" w:rsidRPr="00DF28F3" w:rsidRDefault="00E23679" w:rsidP="00E23679">
            <w:pPr>
              <w:widowControl/>
              <w:suppressAutoHyphens w:val="0"/>
              <w:jc w:val="center"/>
              <w:rPr>
                <w:rFonts w:eastAsia="Times New Roman"/>
                <w:kern w:val="0"/>
                <w:sz w:val="22"/>
                <w:szCs w:val="22"/>
              </w:rPr>
            </w:pPr>
          </w:p>
        </w:tc>
        <w:tc>
          <w:tcPr>
            <w:tcW w:w="708" w:type="dxa"/>
            <w:tcBorders>
              <w:top w:val="nil"/>
              <w:left w:val="nil"/>
              <w:bottom w:val="single" w:sz="4" w:space="0" w:color="auto"/>
              <w:right w:val="single" w:sz="4" w:space="0" w:color="auto"/>
            </w:tcBorders>
            <w:shd w:val="clear" w:color="auto" w:fill="auto"/>
            <w:vAlign w:val="center"/>
          </w:tcPr>
          <w:p w:rsidR="00E23679" w:rsidRPr="00DF28F3" w:rsidRDefault="00E23679" w:rsidP="00E23679">
            <w:pPr>
              <w:widowControl/>
              <w:suppressAutoHyphens w:val="0"/>
              <w:jc w:val="center"/>
              <w:rPr>
                <w:rFonts w:eastAsia="Times New Roman"/>
                <w:kern w:val="0"/>
                <w:sz w:val="22"/>
                <w:szCs w:val="22"/>
              </w:rPr>
            </w:pPr>
          </w:p>
        </w:tc>
        <w:tc>
          <w:tcPr>
            <w:tcW w:w="709" w:type="dxa"/>
            <w:tcBorders>
              <w:top w:val="nil"/>
              <w:left w:val="nil"/>
              <w:bottom w:val="single" w:sz="4" w:space="0" w:color="auto"/>
              <w:right w:val="single" w:sz="4" w:space="0" w:color="auto"/>
            </w:tcBorders>
            <w:shd w:val="clear" w:color="auto" w:fill="auto"/>
            <w:vAlign w:val="center"/>
          </w:tcPr>
          <w:p w:rsidR="00E23679" w:rsidRPr="00DF28F3" w:rsidRDefault="00E23679" w:rsidP="00E23679">
            <w:pPr>
              <w:widowControl/>
              <w:suppressAutoHyphens w:val="0"/>
              <w:jc w:val="center"/>
              <w:rPr>
                <w:rFonts w:eastAsia="Times New Roman"/>
                <w:kern w:val="0"/>
                <w:sz w:val="22"/>
                <w:szCs w:val="22"/>
              </w:rPr>
            </w:pPr>
          </w:p>
        </w:tc>
        <w:tc>
          <w:tcPr>
            <w:tcW w:w="1418" w:type="dxa"/>
            <w:tcBorders>
              <w:top w:val="nil"/>
              <w:left w:val="nil"/>
              <w:bottom w:val="single" w:sz="4" w:space="0" w:color="auto"/>
              <w:right w:val="single" w:sz="4" w:space="0" w:color="auto"/>
            </w:tcBorders>
            <w:shd w:val="clear" w:color="auto" w:fill="auto"/>
            <w:vAlign w:val="center"/>
          </w:tcPr>
          <w:p w:rsidR="00E23679" w:rsidRPr="00DF28F3" w:rsidRDefault="00E23679" w:rsidP="00E23679">
            <w:pPr>
              <w:widowControl/>
              <w:suppressAutoHyphens w:val="0"/>
              <w:jc w:val="center"/>
              <w:rPr>
                <w:rFonts w:eastAsia="Times New Roman"/>
                <w:kern w:val="0"/>
                <w:sz w:val="22"/>
                <w:szCs w:val="22"/>
              </w:rPr>
            </w:pPr>
          </w:p>
        </w:tc>
        <w:tc>
          <w:tcPr>
            <w:tcW w:w="567" w:type="dxa"/>
            <w:gridSpan w:val="2"/>
            <w:tcBorders>
              <w:top w:val="nil"/>
              <w:left w:val="nil"/>
              <w:bottom w:val="single" w:sz="4" w:space="0" w:color="auto"/>
              <w:right w:val="single" w:sz="4" w:space="0" w:color="auto"/>
            </w:tcBorders>
            <w:shd w:val="clear" w:color="auto" w:fill="auto"/>
            <w:vAlign w:val="center"/>
          </w:tcPr>
          <w:p w:rsidR="00E23679" w:rsidRPr="00DF28F3" w:rsidRDefault="00E23679" w:rsidP="00E23679">
            <w:pPr>
              <w:widowControl/>
              <w:suppressAutoHyphens w:val="0"/>
              <w:jc w:val="center"/>
              <w:rPr>
                <w:rFonts w:eastAsia="Times New Roman"/>
                <w:kern w:val="0"/>
                <w:sz w:val="22"/>
                <w:szCs w:val="22"/>
              </w:rPr>
            </w:pPr>
          </w:p>
        </w:tc>
        <w:tc>
          <w:tcPr>
            <w:tcW w:w="1275" w:type="dxa"/>
            <w:tcBorders>
              <w:top w:val="nil"/>
              <w:left w:val="nil"/>
              <w:bottom w:val="single" w:sz="4" w:space="0" w:color="auto"/>
              <w:right w:val="single" w:sz="4" w:space="0" w:color="auto"/>
            </w:tcBorders>
            <w:shd w:val="clear" w:color="auto" w:fill="auto"/>
            <w:vAlign w:val="center"/>
          </w:tcPr>
          <w:p w:rsidR="00E23679" w:rsidRPr="00DF28F3" w:rsidRDefault="00E23679" w:rsidP="00E23679">
            <w:pPr>
              <w:widowControl/>
              <w:suppressAutoHyphens w:val="0"/>
              <w:jc w:val="center"/>
              <w:rPr>
                <w:rFonts w:eastAsia="Times New Roman"/>
                <w:kern w:val="0"/>
                <w:sz w:val="22"/>
                <w:szCs w:val="22"/>
              </w:rPr>
            </w:pPr>
            <w:r w:rsidRPr="00DF28F3">
              <w:rPr>
                <w:rFonts w:eastAsia="Times New Roman"/>
                <w:kern w:val="0"/>
                <w:sz w:val="22"/>
                <w:szCs w:val="22"/>
              </w:rPr>
              <w:t>19 449,71</w:t>
            </w:r>
          </w:p>
        </w:tc>
        <w:tc>
          <w:tcPr>
            <w:tcW w:w="1134" w:type="dxa"/>
            <w:tcBorders>
              <w:top w:val="nil"/>
              <w:left w:val="nil"/>
              <w:bottom w:val="single" w:sz="4" w:space="0" w:color="auto"/>
              <w:right w:val="single" w:sz="4" w:space="0" w:color="auto"/>
            </w:tcBorders>
            <w:shd w:val="clear" w:color="auto" w:fill="auto"/>
            <w:noWrap/>
            <w:vAlign w:val="center"/>
          </w:tcPr>
          <w:p w:rsidR="00E23679" w:rsidRPr="00DF28F3" w:rsidRDefault="00E23679" w:rsidP="00E23679">
            <w:pPr>
              <w:widowControl/>
              <w:suppressAutoHyphens w:val="0"/>
              <w:jc w:val="center"/>
              <w:rPr>
                <w:rFonts w:eastAsia="Times New Roman"/>
                <w:kern w:val="0"/>
                <w:sz w:val="22"/>
                <w:szCs w:val="22"/>
              </w:rPr>
            </w:pPr>
            <w:r w:rsidRPr="00DF28F3">
              <w:rPr>
                <w:rFonts w:eastAsia="Times New Roman"/>
                <w:kern w:val="0"/>
                <w:sz w:val="22"/>
                <w:szCs w:val="22"/>
              </w:rPr>
              <w:t>46 744,51</w:t>
            </w:r>
          </w:p>
        </w:tc>
        <w:tc>
          <w:tcPr>
            <w:tcW w:w="1134" w:type="dxa"/>
            <w:tcBorders>
              <w:top w:val="nil"/>
              <w:left w:val="nil"/>
              <w:bottom w:val="single" w:sz="4" w:space="0" w:color="auto"/>
              <w:right w:val="single" w:sz="4" w:space="0" w:color="auto"/>
            </w:tcBorders>
            <w:shd w:val="clear" w:color="auto" w:fill="auto"/>
            <w:noWrap/>
            <w:vAlign w:val="center"/>
          </w:tcPr>
          <w:p w:rsidR="00E23679" w:rsidRPr="00DF28F3" w:rsidRDefault="00E23679" w:rsidP="00E23679">
            <w:pPr>
              <w:widowControl/>
              <w:suppressAutoHyphens w:val="0"/>
              <w:jc w:val="center"/>
              <w:rPr>
                <w:rFonts w:eastAsia="Times New Roman"/>
                <w:kern w:val="0"/>
                <w:sz w:val="22"/>
                <w:szCs w:val="22"/>
              </w:rPr>
            </w:pPr>
            <w:r w:rsidRPr="00DF28F3">
              <w:rPr>
                <w:rFonts w:eastAsia="Times New Roman"/>
                <w:kern w:val="0"/>
                <w:sz w:val="22"/>
                <w:szCs w:val="22"/>
              </w:rPr>
              <w:t>21 351,91</w:t>
            </w:r>
          </w:p>
        </w:tc>
        <w:tc>
          <w:tcPr>
            <w:tcW w:w="1276" w:type="dxa"/>
            <w:tcBorders>
              <w:top w:val="nil"/>
              <w:left w:val="nil"/>
              <w:bottom w:val="single" w:sz="4" w:space="0" w:color="auto"/>
              <w:right w:val="single" w:sz="4" w:space="0" w:color="auto"/>
            </w:tcBorders>
            <w:shd w:val="clear" w:color="auto" w:fill="auto"/>
            <w:vAlign w:val="center"/>
          </w:tcPr>
          <w:p w:rsidR="00E23679" w:rsidRPr="00DF28F3" w:rsidRDefault="00E23679" w:rsidP="00E23679">
            <w:pPr>
              <w:widowControl/>
              <w:suppressAutoHyphens w:val="0"/>
              <w:jc w:val="center"/>
              <w:rPr>
                <w:rFonts w:eastAsia="Times New Roman"/>
                <w:kern w:val="0"/>
                <w:sz w:val="22"/>
                <w:szCs w:val="22"/>
              </w:rPr>
            </w:pPr>
            <w:r w:rsidRPr="00DF28F3">
              <w:rPr>
                <w:rFonts w:eastAsia="Times New Roman"/>
                <w:kern w:val="0"/>
                <w:sz w:val="22"/>
                <w:szCs w:val="22"/>
              </w:rPr>
              <w:t>87 546,13</w:t>
            </w:r>
          </w:p>
        </w:tc>
        <w:tc>
          <w:tcPr>
            <w:tcW w:w="2835" w:type="dxa"/>
            <w:tcBorders>
              <w:top w:val="single" w:sz="4" w:space="0" w:color="auto"/>
              <w:left w:val="nil"/>
              <w:bottom w:val="single" w:sz="4" w:space="0" w:color="auto"/>
              <w:right w:val="single" w:sz="4" w:space="0" w:color="auto"/>
            </w:tcBorders>
            <w:shd w:val="clear" w:color="auto" w:fill="auto"/>
          </w:tcPr>
          <w:p w:rsidR="00E23679" w:rsidRPr="00DF28F3" w:rsidRDefault="00E23679" w:rsidP="00E23679">
            <w:pPr>
              <w:widowControl/>
              <w:suppressAutoHyphens w:val="0"/>
              <w:jc w:val="center"/>
              <w:rPr>
                <w:rFonts w:eastAsia="Times New Roman"/>
                <w:color w:val="FF0000"/>
                <w:kern w:val="0"/>
                <w:sz w:val="22"/>
                <w:szCs w:val="22"/>
              </w:rPr>
            </w:pPr>
          </w:p>
        </w:tc>
      </w:tr>
    </w:tbl>
    <w:p w:rsidR="009273BB" w:rsidRPr="00AE21F5" w:rsidRDefault="009273BB" w:rsidP="009273BB">
      <w:pPr>
        <w:ind w:left="-567" w:right="144"/>
        <w:rPr>
          <w:szCs w:val="28"/>
        </w:rPr>
      </w:pPr>
    </w:p>
    <w:p w:rsidR="0086374F" w:rsidRPr="00AE21F5" w:rsidRDefault="009273BB" w:rsidP="009273BB">
      <w:pPr>
        <w:ind w:left="-567" w:right="-881" w:hanging="142"/>
        <w:rPr>
          <w:szCs w:val="28"/>
        </w:rPr>
        <w:sectPr w:rsidR="0086374F" w:rsidRPr="00AE21F5" w:rsidSect="00E10160">
          <w:pgSz w:w="16838" w:h="11906" w:orient="landscape"/>
          <w:pgMar w:top="1134" w:right="1134" w:bottom="709" w:left="1134" w:header="454" w:footer="397" w:gutter="0"/>
          <w:cols w:space="708"/>
          <w:titlePg/>
          <w:docGrid w:linePitch="381"/>
        </w:sectPr>
      </w:pPr>
      <w:proofErr w:type="spellStart"/>
      <w:r w:rsidRPr="00AE21F5">
        <w:rPr>
          <w:szCs w:val="28"/>
        </w:rPr>
        <w:t>И.о</w:t>
      </w:r>
      <w:proofErr w:type="spellEnd"/>
      <w:r w:rsidRPr="00AE21F5">
        <w:rPr>
          <w:szCs w:val="28"/>
        </w:rPr>
        <w:t xml:space="preserve">. директора МКУ «Управление городского </w:t>
      </w:r>
      <w:proofErr w:type="gramStart"/>
      <w:r w:rsidRPr="00AE21F5">
        <w:rPr>
          <w:szCs w:val="28"/>
        </w:rPr>
        <w:t xml:space="preserve">хозяйства»   </w:t>
      </w:r>
      <w:proofErr w:type="gramEnd"/>
      <w:r w:rsidRPr="00AE21F5">
        <w:rPr>
          <w:szCs w:val="28"/>
        </w:rPr>
        <w:t xml:space="preserve">                                                             </w:t>
      </w:r>
      <w:r w:rsidR="0031382F" w:rsidRPr="00AE21F5">
        <w:rPr>
          <w:szCs w:val="28"/>
        </w:rPr>
        <w:t xml:space="preserve">   </w:t>
      </w:r>
      <w:r w:rsidRPr="00AE21F5">
        <w:rPr>
          <w:szCs w:val="28"/>
        </w:rPr>
        <w:t xml:space="preserve">               </w:t>
      </w:r>
      <w:r w:rsidR="009A6594" w:rsidRPr="00AE21F5">
        <w:rPr>
          <w:szCs w:val="28"/>
        </w:rPr>
        <w:t xml:space="preserve">  </w:t>
      </w:r>
      <w:r w:rsidRPr="00AE21F5">
        <w:rPr>
          <w:szCs w:val="28"/>
        </w:rPr>
        <w:t xml:space="preserve">                В.</w:t>
      </w:r>
      <w:r w:rsidR="009A6594" w:rsidRPr="00AE21F5">
        <w:rPr>
          <w:szCs w:val="28"/>
        </w:rPr>
        <w:t>А</w:t>
      </w:r>
      <w:r w:rsidRPr="00AE21F5">
        <w:rPr>
          <w:szCs w:val="28"/>
        </w:rPr>
        <w:t xml:space="preserve">.  </w:t>
      </w:r>
      <w:r w:rsidR="009A6594" w:rsidRPr="00AE21F5">
        <w:rPr>
          <w:szCs w:val="28"/>
        </w:rPr>
        <w:t>Патроннико</w:t>
      </w:r>
      <w:r w:rsidRPr="00AE21F5">
        <w:rPr>
          <w:szCs w:val="28"/>
        </w:rPr>
        <w:t>в</w:t>
      </w:r>
    </w:p>
    <w:p w:rsidR="00DC4D56" w:rsidRPr="00DF28F3" w:rsidRDefault="00DC4D56" w:rsidP="00DC4D56">
      <w:pPr>
        <w:autoSpaceDE w:val="0"/>
        <w:autoSpaceDN w:val="0"/>
        <w:adjustRightInd w:val="0"/>
        <w:ind w:left="4395"/>
        <w:outlineLvl w:val="0"/>
        <w:rPr>
          <w:szCs w:val="28"/>
        </w:rPr>
      </w:pPr>
      <w:r w:rsidRPr="00DF28F3">
        <w:rPr>
          <w:szCs w:val="28"/>
        </w:rPr>
        <w:lastRenderedPageBreak/>
        <w:t xml:space="preserve">Приложение </w:t>
      </w:r>
      <w:r w:rsidR="006A5666" w:rsidRPr="00DF28F3">
        <w:rPr>
          <w:szCs w:val="28"/>
        </w:rPr>
        <w:t>8</w:t>
      </w:r>
    </w:p>
    <w:p w:rsidR="00DC4D56" w:rsidRPr="00DF28F3" w:rsidRDefault="00DC4D56" w:rsidP="00DC4D56">
      <w:pPr>
        <w:autoSpaceDE w:val="0"/>
        <w:autoSpaceDN w:val="0"/>
        <w:adjustRightInd w:val="0"/>
        <w:ind w:left="4395"/>
        <w:outlineLvl w:val="0"/>
        <w:rPr>
          <w:szCs w:val="28"/>
        </w:rPr>
      </w:pPr>
      <w:r w:rsidRPr="00DF28F3">
        <w:rPr>
          <w:szCs w:val="28"/>
        </w:rPr>
        <w:t>к муниципальной программе</w:t>
      </w:r>
    </w:p>
    <w:p w:rsidR="00DC4D56" w:rsidRPr="00DF28F3" w:rsidRDefault="00DC4D56" w:rsidP="00DC4D56">
      <w:pPr>
        <w:autoSpaceDE w:val="0"/>
        <w:autoSpaceDN w:val="0"/>
        <w:adjustRightInd w:val="0"/>
        <w:ind w:left="4395"/>
        <w:rPr>
          <w:color w:val="000000"/>
          <w:szCs w:val="28"/>
        </w:rPr>
      </w:pPr>
      <w:r w:rsidRPr="00DF28F3">
        <w:rPr>
          <w:color w:val="000000"/>
          <w:szCs w:val="28"/>
        </w:rPr>
        <w:t>«Реформирование и модернизация жилищно-коммунального хозяйства и повышение энергетической эффективности муниципального образования город Минусинск»</w:t>
      </w:r>
    </w:p>
    <w:p w:rsidR="00DE6590" w:rsidRPr="00AE21F5" w:rsidRDefault="00076037" w:rsidP="00076037">
      <w:pPr>
        <w:autoSpaceDE w:val="0"/>
        <w:autoSpaceDN w:val="0"/>
        <w:adjustRightInd w:val="0"/>
        <w:ind w:right="-144"/>
        <w:rPr>
          <w:color w:val="000000"/>
          <w:sz w:val="24"/>
        </w:rPr>
      </w:pPr>
      <w:r w:rsidRPr="00DF28F3">
        <w:rPr>
          <w:color w:val="000000"/>
          <w:sz w:val="24"/>
        </w:rPr>
        <w:t>(в редакции постановлени</w:t>
      </w:r>
      <w:r w:rsidR="00B77A18" w:rsidRPr="00DF28F3">
        <w:rPr>
          <w:color w:val="000000"/>
          <w:sz w:val="24"/>
        </w:rPr>
        <w:t>й</w:t>
      </w:r>
      <w:r w:rsidRPr="00DF28F3">
        <w:rPr>
          <w:color w:val="000000"/>
          <w:sz w:val="24"/>
        </w:rPr>
        <w:t xml:space="preserve"> Администрации города Минусинска от 18.02.2021 № АГ-242-п</w:t>
      </w:r>
      <w:r w:rsidR="00B77A18" w:rsidRPr="00DF28F3">
        <w:rPr>
          <w:color w:val="000000"/>
          <w:sz w:val="24"/>
        </w:rPr>
        <w:t>, от 12.05.2021 № АГ-791-п</w:t>
      </w:r>
      <w:r w:rsidR="003C3C90" w:rsidRPr="00DF28F3">
        <w:rPr>
          <w:color w:val="000000"/>
          <w:sz w:val="24"/>
        </w:rPr>
        <w:t>, от 24.06.2021 № АГ-1113-п</w:t>
      </w:r>
      <w:r w:rsidR="009D510C" w:rsidRPr="00DF28F3">
        <w:rPr>
          <w:color w:val="000000"/>
          <w:sz w:val="24"/>
        </w:rPr>
        <w:t>, от 23.07.2021 № АГ-1286-п</w:t>
      </w:r>
      <w:r w:rsidR="00701258" w:rsidRPr="00DF28F3">
        <w:rPr>
          <w:color w:val="000000"/>
          <w:sz w:val="24"/>
        </w:rPr>
        <w:t>, от 21.10.2021 № АГ-1875-п</w:t>
      </w:r>
      <w:r w:rsidR="00930092" w:rsidRPr="00DF28F3">
        <w:rPr>
          <w:color w:val="000000"/>
          <w:sz w:val="24"/>
        </w:rPr>
        <w:t>, от 30.12.2021 № АГ-2359-п</w:t>
      </w:r>
      <w:r w:rsidRPr="00DF28F3">
        <w:rPr>
          <w:color w:val="000000"/>
          <w:sz w:val="24"/>
        </w:rPr>
        <w:t>)</w:t>
      </w:r>
    </w:p>
    <w:p w:rsidR="00076037" w:rsidRPr="00AE21F5" w:rsidRDefault="00076037" w:rsidP="006E02CA">
      <w:pPr>
        <w:autoSpaceDE w:val="0"/>
        <w:autoSpaceDN w:val="0"/>
        <w:adjustRightInd w:val="0"/>
        <w:jc w:val="center"/>
        <w:rPr>
          <w:b/>
          <w:szCs w:val="28"/>
        </w:rPr>
      </w:pPr>
    </w:p>
    <w:p w:rsidR="00DA3F21" w:rsidRPr="00AE21F5" w:rsidRDefault="006E02CA" w:rsidP="006E02CA">
      <w:pPr>
        <w:autoSpaceDE w:val="0"/>
        <w:autoSpaceDN w:val="0"/>
        <w:adjustRightInd w:val="0"/>
        <w:jc w:val="center"/>
        <w:rPr>
          <w:b/>
          <w:szCs w:val="28"/>
        </w:rPr>
      </w:pPr>
      <w:r w:rsidRPr="00AE21F5">
        <w:rPr>
          <w:b/>
          <w:szCs w:val="28"/>
        </w:rPr>
        <w:t xml:space="preserve">Подпрограмма </w:t>
      </w:r>
      <w:r w:rsidR="00905A78" w:rsidRPr="00AE21F5">
        <w:rPr>
          <w:b/>
          <w:szCs w:val="28"/>
        </w:rPr>
        <w:t>3</w:t>
      </w:r>
      <w:r w:rsidR="00DA3F21" w:rsidRPr="00AE21F5">
        <w:rPr>
          <w:b/>
          <w:szCs w:val="28"/>
        </w:rPr>
        <w:t>.</w:t>
      </w:r>
    </w:p>
    <w:p w:rsidR="00DC4D56" w:rsidRPr="00AE21F5" w:rsidRDefault="006E02CA" w:rsidP="006E02CA">
      <w:pPr>
        <w:autoSpaceDE w:val="0"/>
        <w:autoSpaceDN w:val="0"/>
        <w:adjustRightInd w:val="0"/>
        <w:jc w:val="center"/>
        <w:rPr>
          <w:b/>
          <w:szCs w:val="28"/>
        </w:rPr>
      </w:pPr>
      <w:r w:rsidRPr="00AE21F5">
        <w:rPr>
          <w:b/>
          <w:szCs w:val="28"/>
        </w:rPr>
        <w:t xml:space="preserve"> «Обеспечение реализации муниципальной программы и прочие мероприятия» </w:t>
      </w:r>
    </w:p>
    <w:p w:rsidR="00C43833" w:rsidRPr="00AE21F5" w:rsidRDefault="00C43833" w:rsidP="00DE6590">
      <w:pPr>
        <w:autoSpaceDE w:val="0"/>
        <w:autoSpaceDN w:val="0"/>
        <w:adjustRightInd w:val="0"/>
        <w:jc w:val="center"/>
        <w:outlineLvl w:val="0"/>
        <w:rPr>
          <w:b/>
          <w:szCs w:val="28"/>
        </w:rPr>
      </w:pPr>
    </w:p>
    <w:p w:rsidR="00DC4D56" w:rsidRPr="00AE21F5" w:rsidRDefault="00DE6590" w:rsidP="00DE6590">
      <w:pPr>
        <w:autoSpaceDE w:val="0"/>
        <w:autoSpaceDN w:val="0"/>
        <w:adjustRightInd w:val="0"/>
        <w:jc w:val="center"/>
        <w:outlineLvl w:val="0"/>
        <w:rPr>
          <w:b/>
          <w:szCs w:val="28"/>
        </w:rPr>
      </w:pPr>
      <w:r w:rsidRPr="00AE21F5">
        <w:rPr>
          <w:b/>
          <w:szCs w:val="28"/>
        </w:rPr>
        <w:t xml:space="preserve"> </w:t>
      </w:r>
      <w:r w:rsidR="006E02CA" w:rsidRPr="00AE21F5">
        <w:rPr>
          <w:b/>
          <w:szCs w:val="28"/>
        </w:rPr>
        <w:t>Паспорт подпрограммы</w:t>
      </w:r>
    </w:p>
    <w:p w:rsidR="00DC4D56" w:rsidRPr="00AE21F5" w:rsidRDefault="00DC4D56" w:rsidP="00DC4D56">
      <w:pPr>
        <w:autoSpaceDE w:val="0"/>
        <w:autoSpaceDN w:val="0"/>
        <w:adjustRightInd w:val="0"/>
        <w:jc w:val="center"/>
        <w:rPr>
          <w:szCs w:val="28"/>
        </w:rPr>
      </w:pPr>
    </w:p>
    <w:tbl>
      <w:tblPr>
        <w:tblW w:w="9708" w:type="dxa"/>
        <w:tblCellSpacing w:w="5" w:type="nil"/>
        <w:tblInd w:w="75" w:type="dxa"/>
        <w:tblLayout w:type="fixed"/>
        <w:tblCellMar>
          <w:left w:w="75" w:type="dxa"/>
          <w:right w:w="75" w:type="dxa"/>
        </w:tblCellMar>
        <w:tblLook w:val="0000" w:firstRow="0" w:lastRow="0" w:firstColumn="0" w:lastColumn="0" w:noHBand="0" w:noVBand="0"/>
      </w:tblPr>
      <w:tblGrid>
        <w:gridCol w:w="2694"/>
        <w:gridCol w:w="7014"/>
      </w:tblGrid>
      <w:tr w:rsidR="00DC4D56" w:rsidRPr="00AE21F5" w:rsidTr="00DC4D56">
        <w:trPr>
          <w:trHeight w:val="400"/>
          <w:tblCellSpacing w:w="5" w:type="nil"/>
        </w:trPr>
        <w:tc>
          <w:tcPr>
            <w:tcW w:w="2694" w:type="dxa"/>
            <w:tcBorders>
              <w:top w:val="single" w:sz="4" w:space="0" w:color="auto"/>
              <w:left w:val="single" w:sz="4" w:space="0" w:color="auto"/>
              <w:bottom w:val="single" w:sz="4" w:space="0" w:color="auto"/>
              <w:right w:val="single" w:sz="4" w:space="0" w:color="auto"/>
            </w:tcBorders>
          </w:tcPr>
          <w:p w:rsidR="00DC4D56" w:rsidRPr="00AE21F5" w:rsidRDefault="00DC4D56" w:rsidP="00DC4D56">
            <w:pPr>
              <w:pStyle w:val="ConsPlusCell"/>
              <w:rPr>
                <w:rFonts w:ascii="Times New Roman" w:hAnsi="Times New Roman" w:cs="Times New Roman"/>
                <w:sz w:val="24"/>
                <w:szCs w:val="24"/>
              </w:rPr>
            </w:pPr>
            <w:r w:rsidRPr="00AE21F5">
              <w:rPr>
                <w:rFonts w:ascii="Times New Roman" w:hAnsi="Times New Roman" w:cs="Times New Roman"/>
                <w:sz w:val="24"/>
                <w:szCs w:val="24"/>
              </w:rPr>
              <w:t>Наименование подпрограммы</w:t>
            </w:r>
          </w:p>
        </w:tc>
        <w:tc>
          <w:tcPr>
            <w:tcW w:w="7014" w:type="dxa"/>
            <w:tcBorders>
              <w:top w:val="single" w:sz="4" w:space="0" w:color="auto"/>
              <w:left w:val="single" w:sz="4" w:space="0" w:color="auto"/>
              <w:bottom w:val="single" w:sz="4" w:space="0" w:color="auto"/>
              <w:right w:val="single" w:sz="4" w:space="0" w:color="auto"/>
            </w:tcBorders>
          </w:tcPr>
          <w:p w:rsidR="00DC4D56" w:rsidRPr="00AE21F5" w:rsidRDefault="00DC4D56" w:rsidP="00E92A5F">
            <w:pPr>
              <w:autoSpaceDE w:val="0"/>
              <w:autoSpaceDN w:val="0"/>
              <w:adjustRightInd w:val="0"/>
              <w:rPr>
                <w:sz w:val="24"/>
              </w:rPr>
            </w:pPr>
            <w:r w:rsidRPr="00AE21F5">
              <w:rPr>
                <w:sz w:val="24"/>
              </w:rPr>
              <w:t>«Обеспечение реализации муниципальной программы и пр</w:t>
            </w:r>
            <w:r w:rsidR="00B17BAE" w:rsidRPr="00AE21F5">
              <w:rPr>
                <w:sz w:val="24"/>
              </w:rPr>
              <w:t xml:space="preserve">очие мероприятия» </w:t>
            </w:r>
            <w:r w:rsidRPr="00AE21F5">
              <w:rPr>
                <w:sz w:val="24"/>
              </w:rPr>
              <w:t>(далее – подпрограмма)</w:t>
            </w:r>
          </w:p>
        </w:tc>
      </w:tr>
      <w:tr w:rsidR="00DC4D56" w:rsidRPr="00AE21F5" w:rsidTr="00D80C34">
        <w:trPr>
          <w:trHeight w:val="1483"/>
          <w:tblCellSpacing w:w="5" w:type="nil"/>
        </w:trPr>
        <w:tc>
          <w:tcPr>
            <w:tcW w:w="2694" w:type="dxa"/>
            <w:tcBorders>
              <w:left w:val="single" w:sz="4" w:space="0" w:color="auto"/>
              <w:bottom w:val="single" w:sz="4" w:space="0" w:color="auto"/>
              <w:right w:val="single" w:sz="4" w:space="0" w:color="auto"/>
            </w:tcBorders>
          </w:tcPr>
          <w:p w:rsidR="00DC4D56" w:rsidRPr="00AE21F5" w:rsidRDefault="00DC4D56" w:rsidP="002C5F0C">
            <w:pPr>
              <w:autoSpaceDE w:val="0"/>
              <w:autoSpaceDN w:val="0"/>
              <w:adjustRightInd w:val="0"/>
              <w:jc w:val="both"/>
              <w:rPr>
                <w:sz w:val="24"/>
              </w:rPr>
            </w:pPr>
            <w:r w:rsidRPr="00AE21F5">
              <w:rPr>
                <w:sz w:val="24"/>
              </w:rPr>
              <w:t>Исполн</w:t>
            </w:r>
            <w:r w:rsidR="002C5F0C" w:rsidRPr="00AE21F5">
              <w:rPr>
                <w:sz w:val="24"/>
              </w:rPr>
              <w:t>ители мероприятий подпрограммы</w:t>
            </w:r>
          </w:p>
        </w:tc>
        <w:tc>
          <w:tcPr>
            <w:tcW w:w="7014" w:type="dxa"/>
            <w:tcBorders>
              <w:left w:val="single" w:sz="4" w:space="0" w:color="auto"/>
              <w:bottom w:val="single" w:sz="4" w:space="0" w:color="auto"/>
              <w:right w:val="single" w:sz="4" w:space="0" w:color="auto"/>
            </w:tcBorders>
          </w:tcPr>
          <w:p w:rsidR="007A4584" w:rsidRPr="00AE21F5" w:rsidRDefault="007A4584" w:rsidP="007A4584">
            <w:pPr>
              <w:pStyle w:val="ConsPlusCell"/>
              <w:rPr>
                <w:rFonts w:ascii="Times New Roman" w:hAnsi="Times New Roman" w:cs="Times New Roman"/>
                <w:sz w:val="24"/>
                <w:szCs w:val="24"/>
              </w:rPr>
            </w:pPr>
            <w:r w:rsidRPr="00AE21F5">
              <w:rPr>
                <w:rFonts w:ascii="Times New Roman" w:hAnsi="Times New Roman" w:cs="Times New Roman"/>
                <w:sz w:val="24"/>
                <w:szCs w:val="24"/>
              </w:rPr>
              <w:t>Исполнители мероприятий подпрограммы:</w:t>
            </w:r>
          </w:p>
          <w:p w:rsidR="007A4584" w:rsidRPr="00AE21F5" w:rsidRDefault="007A4584" w:rsidP="007A4584">
            <w:pPr>
              <w:pStyle w:val="ConsPlusCell"/>
              <w:rPr>
                <w:rFonts w:ascii="Times New Roman" w:hAnsi="Times New Roman" w:cs="Times New Roman"/>
                <w:sz w:val="24"/>
                <w:szCs w:val="24"/>
              </w:rPr>
            </w:pPr>
            <w:r w:rsidRPr="00AE21F5">
              <w:rPr>
                <w:rFonts w:ascii="Times New Roman" w:hAnsi="Times New Roman" w:cs="Times New Roman"/>
                <w:sz w:val="24"/>
                <w:szCs w:val="24"/>
              </w:rPr>
              <w:t>1. МКУ «Управление городского хозяйства»</w:t>
            </w:r>
          </w:p>
          <w:p w:rsidR="001B7DC3" w:rsidRPr="00AE21F5" w:rsidRDefault="00AF69FA" w:rsidP="002C5F0C">
            <w:pPr>
              <w:pStyle w:val="ConsPlusCell"/>
              <w:rPr>
                <w:rFonts w:ascii="Times New Roman" w:hAnsi="Times New Roman" w:cs="Times New Roman"/>
                <w:sz w:val="24"/>
                <w:szCs w:val="24"/>
              </w:rPr>
            </w:pPr>
            <w:r w:rsidRPr="00AE21F5">
              <w:rPr>
                <w:rFonts w:ascii="Times New Roman" w:hAnsi="Times New Roman" w:cs="Times New Roman"/>
                <w:sz w:val="24"/>
                <w:szCs w:val="24"/>
              </w:rPr>
              <w:t>2. И</w:t>
            </w:r>
            <w:r w:rsidR="007A4584" w:rsidRPr="00AE21F5">
              <w:rPr>
                <w:rFonts w:ascii="Times New Roman" w:hAnsi="Times New Roman" w:cs="Times New Roman"/>
                <w:sz w:val="24"/>
                <w:szCs w:val="24"/>
              </w:rPr>
              <w:t>сполнители мероприятий подпрограммы на поставки товаров, выполнение работ, оказание услуг отбираются в соответствии с действующим законодательством Российской Федерации</w:t>
            </w:r>
          </w:p>
        </w:tc>
      </w:tr>
      <w:tr w:rsidR="00DC4D56" w:rsidRPr="00AE21F5" w:rsidTr="00E92A5F">
        <w:trPr>
          <w:trHeight w:val="795"/>
          <w:tblCellSpacing w:w="5" w:type="nil"/>
        </w:trPr>
        <w:tc>
          <w:tcPr>
            <w:tcW w:w="2694" w:type="dxa"/>
            <w:tcBorders>
              <w:top w:val="single" w:sz="4" w:space="0" w:color="auto"/>
              <w:left w:val="single" w:sz="4" w:space="0" w:color="auto"/>
              <w:bottom w:val="single" w:sz="4" w:space="0" w:color="auto"/>
              <w:right w:val="single" w:sz="4" w:space="0" w:color="auto"/>
            </w:tcBorders>
          </w:tcPr>
          <w:p w:rsidR="00DC4D56" w:rsidRPr="00AE21F5" w:rsidRDefault="00DC4D56" w:rsidP="00804D3B">
            <w:pPr>
              <w:pStyle w:val="ConsPlusCell"/>
              <w:rPr>
                <w:rFonts w:ascii="Times New Roman" w:hAnsi="Times New Roman" w:cs="Times New Roman"/>
                <w:sz w:val="24"/>
                <w:szCs w:val="24"/>
              </w:rPr>
            </w:pPr>
            <w:proofErr w:type="gramStart"/>
            <w:r w:rsidRPr="00AE21F5">
              <w:rPr>
                <w:rFonts w:ascii="Times New Roman" w:hAnsi="Times New Roman" w:cs="Times New Roman"/>
                <w:sz w:val="24"/>
                <w:szCs w:val="24"/>
              </w:rPr>
              <w:t xml:space="preserve">Цель </w:t>
            </w:r>
            <w:r w:rsidR="00804D3B" w:rsidRPr="00AE21F5">
              <w:rPr>
                <w:rFonts w:ascii="Times New Roman" w:hAnsi="Times New Roman" w:cs="Times New Roman"/>
                <w:sz w:val="24"/>
                <w:szCs w:val="24"/>
              </w:rPr>
              <w:t xml:space="preserve"> </w:t>
            </w:r>
            <w:r w:rsidRPr="00AE21F5">
              <w:rPr>
                <w:rFonts w:ascii="Times New Roman" w:hAnsi="Times New Roman" w:cs="Times New Roman"/>
                <w:sz w:val="24"/>
                <w:szCs w:val="24"/>
              </w:rPr>
              <w:t>п</w:t>
            </w:r>
            <w:r w:rsidR="00804D3B" w:rsidRPr="00AE21F5">
              <w:rPr>
                <w:rFonts w:ascii="Times New Roman" w:hAnsi="Times New Roman" w:cs="Times New Roman"/>
                <w:sz w:val="24"/>
                <w:szCs w:val="24"/>
              </w:rPr>
              <w:t>одп</w:t>
            </w:r>
            <w:r w:rsidRPr="00AE21F5">
              <w:rPr>
                <w:rFonts w:ascii="Times New Roman" w:hAnsi="Times New Roman" w:cs="Times New Roman"/>
                <w:sz w:val="24"/>
                <w:szCs w:val="24"/>
              </w:rPr>
              <w:t>рограммы</w:t>
            </w:r>
            <w:proofErr w:type="gramEnd"/>
          </w:p>
        </w:tc>
        <w:tc>
          <w:tcPr>
            <w:tcW w:w="7014" w:type="dxa"/>
            <w:tcBorders>
              <w:top w:val="single" w:sz="4" w:space="0" w:color="auto"/>
              <w:left w:val="single" w:sz="4" w:space="0" w:color="auto"/>
              <w:bottom w:val="single" w:sz="4" w:space="0" w:color="auto"/>
              <w:right w:val="single" w:sz="4" w:space="0" w:color="auto"/>
            </w:tcBorders>
          </w:tcPr>
          <w:p w:rsidR="00860354" w:rsidRPr="00AE21F5" w:rsidRDefault="00B175E8" w:rsidP="002C5F0C">
            <w:pPr>
              <w:autoSpaceDE w:val="0"/>
              <w:autoSpaceDN w:val="0"/>
              <w:adjustRightInd w:val="0"/>
              <w:jc w:val="both"/>
              <w:rPr>
                <w:sz w:val="24"/>
              </w:rPr>
            </w:pPr>
            <w:r w:rsidRPr="00AE21F5">
              <w:rPr>
                <w:sz w:val="24"/>
              </w:rPr>
              <w:t>Формирование условий для эффективного ответственного и прозрачного управления финансовыми ресурсами в рамках выполнения</w:t>
            </w:r>
            <w:r w:rsidR="005C5B2C" w:rsidRPr="00AE21F5">
              <w:rPr>
                <w:sz w:val="24"/>
              </w:rPr>
              <w:t xml:space="preserve"> подпрограммы</w:t>
            </w:r>
          </w:p>
        </w:tc>
      </w:tr>
      <w:tr w:rsidR="00DC4D56" w:rsidRPr="00AE21F5" w:rsidTr="00D80C34">
        <w:trPr>
          <w:trHeight w:val="413"/>
          <w:tblCellSpacing w:w="5" w:type="nil"/>
        </w:trPr>
        <w:tc>
          <w:tcPr>
            <w:tcW w:w="2694" w:type="dxa"/>
            <w:tcBorders>
              <w:top w:val="single" w:sz="4" w:space="0" w:color="auto"/>
              <w:left w:val="single" w:sz="4" w:space="0" w:color="auto"/>
              <w:bottom w:val="single" w:sz="4" w:space="0" w:color="auto"/>
              <w:right w:val="single" w:sz="4" w:space="0" w:color="auto"/>
            </w:tcBorders>
          </w:tcPr>
          <w:p w:rsidR="00DC4D56" w:rsidRPr="00AE21F5" w:rsidRDefault="00DC4D56" w:rsidP="00DC4D56">
            <w:pPr>
              <w:pStyle w:val="ConsPlusCell"/>
              <w:rPr>
                <w:rFonts w:ascii="Times New Roman" w:hAnsi="Times New Roman" w:cs="Times New Roman"/>
                <w:sz w:val="24"/>
                <w:szCs w:val="24"/>
              </w:rPr>
            </w:pPr>
            <w:r w:rsidRPr="00AE21F5">
              <w:rPr>
                <w:rFonts w:ascii="Times New Roman" w:hAnsi="Times New Roman" w:cs="Times New Roman"/>
                <w:sz w:val="24"/>
                <w:szCs w:val="24"/>
              </w:rPr>
              <w:t>Задачи п</w:t>
            </w:r>
            <w:r w:rsidR="00804D3B" w:rsidRPr="00AE21F5">
              <w:rPr>
                <w:rFonts w:ascii="Times New Roman" w:hAnsi="Times New Roman" w:cs="Times New Roman"/>
                <w:sz w:val="24"/>
                <w:szCs w:val="24"/>
              </w:rPr>
              <w:t>одп</w:t>
            </w:r>
            <w:r w:rsidRPr="00AE21F5">
              <w:rPr>
                <w:rFonts w:ascii="Times New Roman" w:hAnsi="Times New Roman" w:cs="Times New Roman"/>
                <w:sz w:val="24"/>
                <w:szCs w:val="24"/>
              </w:rPr>
              <w:t>рограммы</w:t>
            </w:r>
          </w:p>
        </w:tc>
        <w:tc>
          <w:tcPr>
            <w:tcW w:w="7014" w:type="dxa"/>
            <w:tcBorders>
              <w:top w:val="single" w:sz="4" w:space="0" w:color="auto"/>
              <w:left w:val="single" w:sz="4" w:space="0" w:color="auto"/>
              <w:bottom w:val="single" w:sz="4" w:space="0" w:color="auto"/>
              <w:right w:val="single" w:sz="4" w:space="0" w:color="auto"/>
            </w:tcBorders>
          </w:tcPr>
          <w:p w:rsidR="00DC4D56" w:rsidRPr="00AE21F5" w:rsidRDefault="00231309" w:rsidP="00231309">
            <w:pPr>
              <w:autoSpaceDE w:val="0"/>
              <w:autoSpaceDN w:val="0"/>
              <w:adjustRightInd w:val="0"/>
              <w:jc w:val="both"/>
              <w:rPr>
                <w:sz w:val="24"/>
              </w:rPr>
            </w:pPr>
            <w:r w:rsidRPr="00AE21F5">
              <w:rPr>
                <w:sz w:val="24"/>
              </w:rPr>
              <w:t>Обеспечение реализации муниципальной программы</w:t>
            </w:r>
          </w:p>
        </w:tc>
      </w:tr>
      <w:tr w:rsidR="00DC4D56" w:rsidRPr="00AE21F5" w:rsidTr="00D80C34">
        <w:trPr>
          <w:trHeight w:val="1256"/>
          <w:tblCellSpacing w:w="5" w:type="nil"/>
        </w:trPr>
        <w:tc>
          <w:tcPr>
            <w:tcW w:w="2694" w:type="dxa"/>
            <w:tcBorders>
              <w:top w:val="single" w:sz="4" w:space="0" w:color="auto"/>
              <w:left w:val="single" w:sz="4" w:space="0" w:color="auto"/>
              <w:bottom w:val="single" w:sz="4" w:space="0" w:color="auto"/>
              <w:right w:val="single" w:sz="4" w:space="0" w:color="auto"/>
            </w:tcBorders>
          </w:tcPr>
          <w:p w:rsidR="00DC4D56" w:rsidRPr="00AE21F5" w:rsidRDefault="002C5F0C" w:rsidP="00DC4D56">
            <w:pPr>
              <w:autoSpaceDE w:val="0"/>
              <w:autoSpaceDN w:val="0"/>
              <w:adjustRightInd w:val="0"/>
              <w:jc w:val="both"/>
              <w:rPr>
                <w:sz w:val="24"/>
              </w:rPr>
            </w:pPr>
            <w:r w:rsidRPr="00AE21F5">
              <w:rPr>
                <w:sz w:val="24"/>
              </w:rPr>
              <w:t>Показатели результативности подпрограммы</w:t>
            </w:r>
            <w:r w:rsidR="00DC4D56" w:rsidRPr="00AE21F5">
              <w:rPr>
                <w:sz w:val="24"/>
              </w:rPr>
              <w:t xml:space="preserve"> </w:t>
            </w:r>
          </w:p>
        </w:tc>
        <w:tc>
          <w:tcPr>
            <w:tcW w:w="7014" w:type="dxa"/>
            <w:tcBorders>
              <w:top w:val="single" w:sz="4" w:space="0" w:color="auto"/>
              <w:left w:val="single" w:sz="4" w:space="0" w:color="auto"/>
              <w:bottom w:val="single" w:sz="4" w:space="0" w:color="auto"/>
              <w:right w:val="single" w:sz="4" w:space="0" w:color="auto"/>
            </w:tcBorders>
          </w:tcPr>
          <w:p w:rsidR="00DC4D56" w:rsidRPr="00AE21F5" w:rsidRDefault="00231309" w:rsidP="00E51FFF">
            <w:pPr>
              <w:autoSpaceDE w:val="0"/>
              <w:autoSpaceDN w:val="0"/>
              <w:adjustRightInd w:val="0"/>
              <w:jc w:val="both"/>
              <w:rPr>
                <w:sz w:val="24"/>
              </w:rPr>
            </w:pPr>
            <w:r w:rsidRPr="00AE21F5">
              <w:rPr>
                <w:sz w:val="24"/>
              </w:rPr>
              <w:t>К</w:t>
            </w:r>
            <w:r w:rsidR="004F2553" w:rsidRPr="00AE21F5">
              <w:rPr>
                <w:sz w:val="24"/>
              </w:rPr>
              <w:t>оличеств</w:t>
            </w:r>
            <w:r w:rsidRPr="00AE21F5">
              <w:rPr>
                <w:sz w:val="24"/>
              </w:rPr>
              <w:t>о</w:t>
            </w:r>
            <w:r w:rsidR="00AF69FA" w:rsidRPr="00AE21F5">
              <w:rPr>
                <w:sz w:val="24"/>
              </w:rPr>
              <w:t xml:space="preserve"> </w:t>
            </w:r>
            <w:r w:rsidR="004F2553" w:rsidRPr="00AE21F5">
              <w:rPr>
                <w:sz w:val="24"/>
              </w:rPr>
              <w:t>проведенных контрольных и проверочных мероприятий по отношению к запланированным проверкам организаций, которые управляют многоквартирными домами, на период проведения проверки</w:t>
            </w:r>
          </w:p>
        </w:tc>
      </w:tr>
      <w:tr w:rsidR="00DC4D56" w:rsidRPr="00AE21F5" w:rsidTr="00DC4D56">
        <w:trPr>
          <w:trHeight w:val="401"/>
          <w:tblCellSpacing w:w="5" w:type="nil"/>
        </w:trPr>
        <w:tc>
          <w:tcPr>
            <w:tcW w:w="2694" w:type="dxa"/>
            <w:tcBorders>
              <w:top w:val="single" w:sz="4" w:space="0" w:color="auto"/>
              <w:left w:val="single" w:sz="4" w:space="0" w:color="auto"/>
              <w:bottom w:val="single" w:sz="4" w:space="0" w:color="auto"/>
              <w:right w:val="single" w:sz="4" w:space="0" w:color="auto"/>
            </w:tcBorders>
          </w:tcPr>
          <w:p w:rsidR="00DC4D56" w:rsidRPr="00DF28F3" w:rsidRDefault="00DC4D56" w:rsidP="00DC4D56">
            <w:pPr>
              <w:pStyle w:val="ConsPlusCell"/>
              <w:rPr>
                <w:rFonts w:ascii="Times New Roman" w:hAnsi="Times New Roman" w:cs="Times New Roman"/>
                <w:sz w:val="24"/>
                <w:szCs w:val="24"/>
              </w:rPr>
            </w:pPr>
            <w:r w:rsidRPr="00DF28F3">
              <w:rPr>
                <w:rFonts w:ascii="Times New Roman" w:hAnsi="Times New Roman" w:cs="Times New Roman"/>
                <w:sz w:val="24"/>
                <w:szCs w:val="24"/>
              </w:rPr>
              <w:t>Сроки реализации подпрограммы</w:t>
            </w:r>
          </w:p>
        </w:tc>
        <w:tc>
          <w:tcPr>
            <w:tcW w:w="7014" w:type="dxa"/>
            <w:tcBorders>
              <w:top w:val="single" w:sz="4" w:space="0" w:color="auto"/>
              <w:left w:val="single" w:sz="4" w:space="0" w:color="auto"/>
              <w:bottom w:val="single" w:sz="4" w:space="0" w:color="auto"/>
              <w:right w:val="single" w:sz="4" w:space="0" w:color="auto"/>
            </w:tcBorders>
          </w:tcPr>
          <w:p w:rsidR="00DC4D56" w:rsidRPr="00DF28F3" w:rsidRDefault="00DC4D56" w:rsidP="00DC4D56">
            <w:pPr>
              <w:pStyle w:val="ConsPlusCell"/>
              <w:rPr>
                <w:rFonts w:ascii="Times New Roman" w:hAnsi="Times New Roman" w:cs="Times New Roman"/>
                <w:sz w:val="24"/>
                <w:szCs w:val="24"/>
              </w:rPr>
            </w:pPr>
            <w:r w:rsidRPr="00DF28F3">
              <w:rPr>
                <w:rFonts w:ascii="Times New Roman" w:hAnsi="Times New Roman" w:cs="Times New Roman"/>
                <w:sz w:val="24"/>
                <w:szCs w:val="24"/>
              </w:rPr>
              <w:t>2014</w:t>
            </w:r>
            <w:r w:rsidR="00905A78" w:rsidRPr="00DF28F3">
              <w:rPr>
                <w:rFonts w:ascii="Times New Roman" w:hAnsi="Times New Roman" w:cs="Times New Roman"/>
                <w:sz w:val="24"/>
                <w:szCs w:val="24"/>
              </w:rPr>
              <w:t xml:space="preserve"> </w:t>
            </w:r>
            <w:r w:rsidRPr="00DF28F3">
              <w:rPr>
                <w:rFonts w:ascii="Times New Roman" w:hAnsi="Times New Roman" w:cs="Times New Roman"/>
                <w:sz w:val="24"/>
                <w:szCs w:val="24"/>
              </w:rPr>
              <w:t>-</w:t>
            </w:r>
            <w:r w:rsidR="007A4584" w:rsidRPr="00DF28F3">
              <w:rPr>
                <w:rFonts w:ascii="Times New Roman" w:hAnsi="Times New Roman" w:cs="Times New Roman"/>
                <w:sz w:val="24"/>
                <w:szCs w:val="24"/>
              </w:rPr>
              <w:t>20</w:t>
            </w:r>
            <w:r w:rsidR="002C5F0C" w:rsidRPr="00DF28F3">
              <w:rPr>
                <w:rFonts w:ascii="Times New Roman" w:hAnsi="Times New Roman" w:cs="Times New Roman"/>
                <w:sz w:val="24"/>
                <w:szCs w:val="24"/>
              </w:rPr>
              <w:t>2</w:t>
            </w:r>
            <w:r w:rsidR="00926659" w:rsidRPr="00DF28F3">
              <w:rPr>
                <w:rFonts w:ascii="Times New Roman" w:hAnsi="Times New Roman" w:cs="Times New Roman"/>
                <w:sz w:val="24"/>
                <w:szCs w:val="24"/>
              </w:rPr>
              <w:t>3</w:t>
            </w:r>
            <w:r w:rsidR="007A4584" w:rsidRPr="00DF28F3">
              <w:rPr>
                <w:rFonts w:ascii="Times New Roman" w:hAnsi="Times New Roman" w:cs="Times New Roman"/>
                <w:sz w:val="24"/>
                <w:szCs w:val="24"/>
              </w:rPr>
              <w:t xml:space="preserve"> годы</w:t>
            </w:r>
          </w:p>
          <w:p w:rsidR="00DC4D56" w:rsidRPr="00DF28F3" w:rsidRDefault="00DC4D56" w:rsidP="00DC4D56">
            <w:pPr>
              <w:pStyle w:val="ConsPlusCell"/>
              <w:rPr>
                <w:rFonts w:ascii="Times New Roman" w:hAnsi="Times New Roman" w:cs="Times New Roman"/>
                <w:sz w:val="24"/>
                <w:szCs w:val="24"/>
              </w:rPr>
            </w:pPr>
          </w:p>
        </w:tc>
      </w:tr>
      <w:tr w:rsidR="00DC4D56" w:rsidRPr="00AE21F5" w:rsidTr="00D80C34">
        <w:trPr>
          <w:trHeight w:val="248"/>
          <w:tblCellSpacing w:w="5" w:type="nil"/>
        </w:trPr>
        <w:tc>
          <w:tcPr>
            <w:tcW w:w="2694" w:type="dxa"/>
            <w:tcBorders>
              <w:left w:val="single" w:sz="4" w:space="0" w:color="auto"/>
              <w:bottom w:val="single" w:sz="4" w:space="0" w:color="auto"/>
              <w:right w:val="single" w:sz="4" w:space="0" w:color="auto"/>
            </w:tcBorders>
          </w:tcPr>
          <w:p w:rsidR="00DC4D56" w:rsidRPr="00DF28F3" w:rsidRDefault="00DC4D56" w:rsidP="002C5F0C">
            <w:pPr>
              <w:autoSpaceDE w:val="0"/>
              <w:autoSpaceDN w:val="0"/>
              <w:adjustRightInd w:val="0"/>
              <w:jc w:val="both"/>
              <w:rPr>
                <w:sz w:val="24"/>
              </w:rPr>
            </w:pPr>
            <w:r w:rsidRPr="00DF28F3">
              <w:rPr>
                <w:sz w:val="24"/>
              </w:rPr>
              <w:t xml:space="preserve">Объемы и источники финансирования подпрограммы </w:t>
            </w:r>
          </w:p>
        </w:tc>
        <w:tc>
          <w:tcPr>
            <w:tcW w:w="7014" w:type="dxa"/>
            <w:tcBorders>
              <w:left w:val="single" w:sz="4" w:space="0" w:color="auto"/>
              <w:bottom w:val="single" w:sz="4" w:space="0" w:color="auto"/>
              <w:right w:val="single" w:sz="4" w:space="0" w:color="auto"/>
            </w:tcBorders>
            <w:shd w:val="clear" w:color="auto" w:fill="auto"/>
          </w:tcPr>
          <w:p w:rsidR="005C28FF" w:rsidRPr="00DF28F3" w:rsidRDefault="004F2553" w:rsidP="005C28FF">
            <w:pPr>
              <w:pStyle w:val="ConsPlusCell"/>
              <w:rPr>
                <w:rFonts w:ascii="Times New Roman" w:hAnsi="Times New Roman" w:cs="Times New Roman"/>
                <w:sz w:val="24"/>
                <w:szCs w:val="24"/>
              </w:rPr>
            </w:pPr>
            <w:r w:rsidRPr="00DF28F3">
              <w:rPr>
                <w:rFonts w:ascii="Times New Roman" w:hAnsi="Times New Roman" w:cs="Times New Roman"/>
                <w:sz w:val="24"/>
                <w:szCs w:val="24"/>
              </w:rPr>
              <w:t xml:space="preserve">Общий объем финансирования подпрограммы составляет </w:t>
            </w:r>
            <w:r w:rsidR="00C8639C" w:rsidRPr="00DF28F3">
              <w:rPr>
                <w:rFonts w:ascii="Times New Roman" w:hAnsi="Times New Roman" w:cs="Times New Roman"/>
                <w:sz w:val="24"/>
                <w:szCs w:val="24"/>
              </w:rPr>
              <w:t xml:space="preserve">– </w:t>
            </w:r>
            <w:r w:rsidR="005C28FF" w:rsidRPr="00DF28F3">
              <w:rPr>
                <w:rFonts w:ascii="Times New Roman" w:hAnsi="Times New Roman" w:cs="Times New Roman"/>
                <w:sz w:val="24"/>
                <w:szCs w:val="24"/>
              </w:rPr>
              <w:t>6</w:t>
            </w:r>
            <w:r w:rsidR="002E33EA" w:rsidRPr="00DF28F3">
              <w:rPr>
                <w:rFonts w:ascii="Times New Roman" w:hAnsi="Times New Roman" w:cs="Times New Roman"/>
                <w:sz w:val="24"/>
                <w:szCs w:val="24"/>
              </w:rPr>
              <w:t>2 458,2</w:t>
            </w:r>
            <w:r w:rsidR="00787399" w:rsidRPr="00DF28F3">
              <w:rPr>
                <w:rFonts w:ascii="Times New Roman" w:hAnsi="Times New Roman" w:cs="Times New Roman"/>
                <w:sz w:val="24"/>
                <w:szCs w:val="24"/>
              </w:rPr>
              <w:t>3</w:t>
            </w:r>
            <w:r w:rsidR="00383943" w:rsidRPr="00DF28F3">
              <w:rPr>
                <w:rFonts w:ascii="Times New Roman" w:hAnsi="Times New Roman" w:cs="Times New Roman"/>
                <w:sz w:val="24"/>
                <w:szCs w:val="24"/>
              </w:rPr>
              <w:t xml:space="preserve"> </w:t>
            </w:r>
            <w:r w:rsidR="005C28FF" w:rsidRPr="00DF28F3">
              <w:rPr>
                <w:rFonts w:ascii="Times New Roman" w:hAnsi="Times New Roman" w:cs="Times New Roman"/>
                <w:sz w:val="24"/>
                <w:szCs w:val="24"/>
              </w:rPr>
              <w:t xml:space="preserve">тыс. рублей, из них по годам: </w:t>
            </w:r>
          </w:p>
          <w:p w:rsidR="005C28FF" w:rsidRPr="00DF28F3" w:rsidRDefault="005C28FF" w:rsidP="005C28FF">
            <w:pPr>
              <w:pStyle w:val="ConsPlusCell"/>
              <w:rPr>
                <w:rFonts w:ascii="Times New Roman" w:hAnsi="Times New Roman" w:cs="Times New Roman"/>
                <w:color w:val="000000"/>
                <w:sz w:val="24"/>
                <w:szCs w:val="24"/>
                <w:lang w:eastAsia="en-US"/>
              </w:rPr>
            </w:pPr>
            <w:r w:rsidRPr="00DF28F3">
              <w:rPr>
                <w:rFonts w:ascii="Times New Roman" w:hAnsi="Times New Roman" w:cs="Times New Roman"/>
                <w:color w:val="000000"/>
                <w:sz w:val="24"/>
                <w:szCs w:val="24"/>
                <w:lang w:eastAsia="en-US"/>
              </w:rPr>
              <w:t>2021 год – 2</w:t>
            </w:r>
            <w:r w:rsidR="002E33EA" w:rsidRPr="00DF28F3">
              <w:rPr>
                <w:rFonts w:ascii="Times New Roman" w:hAnsi="Times New Roman" w:cs="Times New Roman"/>
                <w:color w:val="000000"/>
                <w:sz w:val="24"/>
                <w:szCs w:val="24"/>
                <w:lang w:eastAsia="en-US"/>
              </w:rPr>
              <w:t>5</w:t>
            </w:r>
            <w:r w:rsidRPr="00DF28F3">
              <w:rPr>
                <w:rFonts w:ascii="Times New Roman" w:hAnsi="Times New Roman" w:cs="Times New Roman"/>
                <w:color w:val="000000"/>
                <w:sz w:val="24"/>
                <w:szCs w:val="24"/>
                <w:lang w:eastAsia="en-US"/>
              </w:rPr>
              <w:t> </w:t>
            </w:r>
            <w:r w:rsidR="002E33EA" w:rsidRPr="00DF28F3">
              <w:rPr>
                <w:rFonts w:ascii="Times New Roman" w:hAnsi="Times New Roman" w:cs="Times New Roman"/>
                <w:color w:val="000000"/>
                <w:sz w:val="24"/>
                <w:szCs w:val="24"/>
                <w:lang w:eastAsia="en-US"/>
              </w:rPr>
              <w:t>528,00</w:t>
            </w:r>
            <w:r w:rsidRPr="00DF28F3">
              <w:rPr>
                <w:rFonts w:ascii="Times New Roman" w:hAnsi="Times New Roman" w:cs="Times New Roman"/>
                <w:color w:val="000000"/>
                <w:sz w:val="24"/>
                <w:szCs w:val="24"/>
                <w:lang w:eastAsia="en-US"/>
              </w:rPr>
              <w:t xml:space="preserve"> тыс. руб.;</w:t>
            </w:r>
          </w:p>
          <w:p w:rsidR="005C28FF" w:rsidRPr="00DF28F3" w:rsidRDefault="005C28FF" w:rsidP="005C28FF">
            <w:pPr>
              <w:pStyle w:val="ConsPlusCell"/>
              <w:rPr>
                <w:rFonts w:ascii="Times New Roman" w:hAnsi="Times New Roman" w:cs="Times New Roman"/>
                <w:color w:val="000000"/>
                <w:sz w:val="24"/>
                <w:szCs w:val="24"/>
                <w:lang w:eastAsia="en-US"/>
              </w:rPr>
            </w:pPr>
            <w:r w:rsidRPr="00DF28F3">
              <w:rPr>
                <w:rFonts w:ascii="Times New Roman" w:hAnsi="Times New Roman" w:cs="Times New Roman"/>
                <w:color w:val="000000"/>
                <w:sz w:val="24"/>
                <w:szCs w:val="24"/>
                <w:lang w:eastAsia="en-US"/>
              </w:rPr>
              <w:t>2022 год – 1</w:t>
            </w:r>
            <w:r w:rsidR="002E33EA" w:rsidRPr="00DF28F3">
              <w:rPr>
                <w:rFonts w:ascii="Times New Roman" w:hAnsi="Times New Roman" w:cs="Times New Roman"/>
                <w:color w:val="000000"/>
                <w:sz w:val="24"/>
                <w:szCs w:val="24"/>
                <w:lang w:eastAsia="en-US"/>
              </w:rPr>
              <w:t>5 384,81</w:t>
            </w:r>
            <w:r w:rsidRPr="00DF28F3">
              <w:rPr>
                <w:rFonts w:ascii="Times New Roman" w:hAnsi="Times New Roman" w:cs="Times New Roman"/>
                <w:color w:val="000000"/>
                <w:sz w:val="24"/>
                <w:szCs w:val="24"/>
                <w:lang w:eastAsia="en-US"/>
              </w:rPr>
              <w:t xml:space="preserve"> тыс. руб.;</w:t>
            </w:r>
          </w:p>
          <w:p w:rsidR="00926659" w:rsidRPr="00DF28F3" w:rsidRDefault="00926659" w:rsidP="004F2553">
            <w:pPr>
              <w:pStyle w:val="ConsPlusCell"/>
              <w:rPr>
                <w:rFonts w:ascii="Times New Roman" w:hAnsi="Times New Roman" w:cs="Times New Roman"/>
                <w:sz w:val="24"/>
                <w:szCs w:val="24"/>
              </w:rPr>
            </w:pPr>
            <w:r w:rsidRPr="00DF28F3">
              <w:rPr>
                <w:rFonts w:ascii="Times New Roman" w:hAnsi="Times New Roman" w:cs="Times New Roman"/>
                <w:color w:val="000000"/>
                <w:sz w:val="24"/>
                <w:szCs w:val="24"/>
                <w:lang w:eastAsia="en-US"/>
              </w:rPr>
              <w:t xml:space="preserve">2023 год -  </w:t>
            </w:r>
            <w:r w:rsidR="004F496B" w:rsidRPr="00DF28F3">
              <w:rPr>
                <w:rFonts w:ascii="Times New Roman" w:hAnsi="Times New Roman" w:cs="Times New Roman"/>
                <w:color w:val="000000"/>
                <w:sz w:val="24"/>
                <w:szCs w:val="24"/>
                <w:lang w:eastAsia="en-US"/>
              </w:rPr>
              <w:t>2</w:t>
            </w:r>
            <w:r w:rsidR="00B840BA" w:rsidRPr="00DF28F3">
              <w:rPr>
                <w:rFonts w:ascii="Times New Roman" w:hAnsi="Times New Roman" w:cs="Times New Roman"/>
                <w:color w:val="000000"/>
                <w:sz w:val="24"/>
                <w:szCs w:val="24"/>
                <w:lang w:eastAsia="en-US"/>
              </w:rPr>
              <w:t>1 545,42</w:t>
            </w:r>
            <w:r w:rsidR="0053427E" w:rsidRPr="00DF28F3">
              <w:rPr>
                <w:rFonts w:ascii="Times New Roman" w:hAnsi="Times New Roman" w:cs="Times New Roman"/>
                <w:color w:val="000000"/>
                <w:sz w:val="24"/>
                <w:szCs w:val="24"/>
                <w:lang w:eastAsia="en-US"/>
              </w:rPr>
              <w:t xml:space="preserve"> </w:t>
            </w:r>
            <w:r w:rsidRPr="00DF28F3">
              <w:rPr>
                <w:rFonts w:ascii="Times New Roman" w:hAnsi="Times New Roman" w:cs="Times New Roman"/>
                <w:color w:val="000000"/>
                <w:sz w:val="24"/>
                <w:szCs w:val="24"/>
                <w:lang w:eastAsia="en-US"/>
              </w:rPr>
              <w:t>тыс. руб</w:t>
            </w:r>
            <w:r w:rsidR="00B77A18" w:rsidRPr="00DF28F3">
              <w:rPr>
                <w:rFonts w:ascii="Times New Roman" w:hAnsi="Times New Roman" w:cs="Times New Roman"/>
                <w:color w:val="000000"/>
                <w:sz w:val="24"/>
                <w:szCs w:val="24"/>
                <w:lang w:eastAsia="en-US"/>
              </w:rPr>
              <w:t>.</w:t>
            </w:r>
            <w:r w:rsidRPr="00DF28F3">
              <w:rPr>
                <w:rFonts w:ascii="Times New Roman" w:hAnsi="Times New Roman" w:cs="Times New Roman"/>
                <w:color w:val="000000"/>
                <w:sz w:val="24"/>
                <w:szCs w:val="24"/>
                <w:lang w:eastAsia="en-US"/>
              </w:rPr>
              <w:t>;</w:t>
            </w:r>
          </w:p>
          <w:p w:rsidR="00F076A5" w:rsidRPr="00DF28F3" w:rsidRDefault="00F076A5" w:rsidP="00F076A5">
            <w:pPr>
              <w:jc w:val="both"/>
              <w:rPr>
                <w:sz w:val="24"/>
              </w:rPr>
            </w:pPr>
            <w:r w:rsidRPr="00DF28F3">
              <w:rPr>
                <w:sz w:val="24"/>
              </w:rPr>
              <w:t>в том числе:</w:t>
            </w:r>
          </w:p>
          <w:p w:rsidR="00476098" w:rsidRPr="00DF28F3" w:rsidRDefault="00476098" w:rsidP="00476098">
            <w:pPr>
              <w:jc w:val="both"/>
              <w:rPr>
                <w:sz w:val="24"/>
              </w:rPr>
            </w:pPr>
            <w:r w:rsidRPr="00DF28F3">
              <w:rPr>
                <w:sz w:val="24"/>
              </w:rPr>
              <w:t>средства краевого бюджета – 329,00 тыс. руб.:</w:t>
            </w:r>
          </w:p>
          <w:p w:rsidR="00476098" w:rsidRPr="00DF28F3" w:rsidRDefault="00476098" w:rsidP="00476098">
            <w:pPr>
              <w:pStyle w:val="ConsPlusCell"/>
              <w:rPr>
                <w:rFonts w:ascii="Times New Roman" w:hAnsi="Times New Roman" w:cs="Times New Roman"/>
                <w:color w:val="000000"/>
                <w:sz w:val="24"/>
                <w:szCs w:val="24"/>
                <w:lang w:eastAsia="en-US"/>
              </w:rPr>
            </w:pPr>
            <w:r w:rsidRPr="00DF28F3">
              <w:rPr>
                <w:rFonts w:ascii="Times New Roman" w:hAnsi="Times New Roman" w:cs="Times New Roman"/>
                <w:color w:val="000000"/>
                <w:sz w:val="24"/>
                <w:szCs w:val="24"/>
                <w:lang w:eastAsia="en-US"/>
              </w:rPr>
              <w:t>2021 год – 217,00 тыс. руб.;</w:t>
            </w:r>
          </w:p>
          <w:p w:rsidR="00476098" w:rsidRPr="00DF28F3" w:rsidRDefault="00476098" w:rsidP="00476098">
            <w:pPr>
              <w:pStyle w:val="ConsPlusCell"/>
              <w:rPr>
                <w:rFonts w:ascii="Times New Roman" w:hAnsi="Times New Roman" w:cs="Times New Roman"/>
                <w:color w:val="000000"/>
                <w:sz w:val="24"/>
                <w:szCs w:val="24"/>
                <w:lang w:eastAsia="en-US"/>
              </w:rPr>
            </w:pPr>
            <w:r w:rsidRPr="00DF28F3">
              <w:rPr>
                <w:rFonts w:ascii="Times New Roman" w:hAnsi="Times New Roman" w:cs="Times New Roman"/>
                <w:color w:val="000000"/>
                <w:sz w:val="24"/>
                <w:szCs w:val="24"/>
                <w:lang w:eastAsia="en-US"/>
              </w:rPr>
              <w:t>2022 год –   56,00 тыс. руб.;</w:t>
            </w:r>
          </w:p>
          <w:p w:rsidR="00476098" w:rsidRPr="00DF28F3" w:rsidRDefault="00476098" w:rsidP="00476098">
            <w:pPr>
              <w:pStyle w:val="ConsPlusNonformat"/>
              <w:widowControl/>
              <w:jc w:val="both"/>
              <w:rPr>
                <w:rFonts w:ascii="Times New Roman" w:hAnsi="Times New Roman" w:cs="Times New Roman"/>
                <w:color w:val="000000"/>
                <w:sz w:val="24"/>
                <w:szCs w:val="24"/>
                <w:lang w:eastAsia="en-US"/>
              </w:rPr>
            </w:pPr>
            <w:r w:rsidRPr="00DF28F3">
              <w:rPr>
                <w:rFonts w:ascii="Times New Roman" w:hAnsi="Times New Roman" w:cs="Times New Roman"/>
                <w:color w:val="000000"/>
                <w:sz w:val="24"/>
                <w:szCs w:val="24"/>
                <w:lang w:eastAsia="en-US"/>
              </w:rPr>
              <w:t>2023 год –   56,00 тыс. руб.;</w:t>
            </w:r>
          </w:p>
          <w:p w:rsidR="005C28FF" w:rsidRPr="00DF28F3" w:rsidRDefault="005C28FF" w:rsidP="005C28FF">
            <w:pPr>
              <w:jc w:val="both"/>
              <w:rPr>
                <w:sz w:val="24"/>
              </w:rPr>
            </w:pPr>
            <w:r w:rsidRPr="00DF28F3">
              <w:rPr>
                <w:sz w:val="24"/>
              </w:rPr>
              <w:t xml:space="preserve">средства бюджета города – </w:t>
            </w:r>
            <w:r w:rsidR="002E33EA" w:rsidRPr="00DF28F3">
              <w:rPr>
                <w:sz w:val="24"/>
              </w:rPr>
              <w:t>58 857,7</w:t>
            </w:r>
            <w:r w:rsidR="00787399" w:rsidRPr="00DF28F3">
              <w:rPr>
                <w:sz w:val="24"/>
              </w:rPr>
              <w:t>3</w:t>
            </w:r>
            <w:r w:rsidRPr="00DF28F3">
              <w:rPr>
                <w:sz w:val="24"/>
              </w:rPr>
              <w:t xml:space="preserve"> тыс. руб.:</w:t>
            </w:r>
          </w:p>
          <w:p w:rsidR="005C28FF" w:rsidRPr="00DF28F3" w:rsidRDefault="005C28FF" w:rsidP="005C28FF">
            <w:pPr>
              <w:pStyle w:val="ConsPlusCell"/>
              <w:rPr>
                <w:rFonts w:ascii="Times New Roman" w:hAnsi="Times New Roman" w:cs="Times New Roman"/>
                <w:color w:val="000000"/>
                <w:sz w:val="24"/>
                <w:szCs w:val="24"/>
                <w:lang w:eastAsia="en-US"/>
              </w:rPr>
            </w:pPr>
            <w:r w:rsidRPr="00DF28F3">
              <w:rPr>
                <w:rFonts w:ascii="Times New Roman" w:hAnsi="Times New Roman" w:cs="Times New Roman"/>
                <w:color w:val="000000"/>
                <w:sz w:val="24"/>
                <w:szCs w:val="24"/>
                <w:lang w:eastAsia="en-US"/>
              </w:rPr>
              <w:t>2021 год – 2</w:t>
            </w:r>
            <w:r w:rsidR="00710DD9" w:rsidRPr="00DF28F3">
              <w:rPr>
                <w:rFonts w:ascii="Times New Roman" w:hAnsi="Times New Roman" w:cs="Times New Roman"/>
                <w:color w:val="000000"/>
                <w:sz w:val="24"/>
                <w:szCs w:val="24"/>
                <w:lang w:eastAsia="en-US"/>
              </w:rPr>
              <w:t>4 220,50</w:t>
            </w:r>
            <w:r w:rsidRPr="00DF28F3">
              <w:rPr>
                <w:rFonts w:ascii="Times New Roman" w:hAnsi="Times New Roman" w:cs="Times New Roman"/>
                <w:color w:val="000000"/>
                <w:sz w:val="24"/>
                <w:szCs w:val="24"/>
                <w:lang w:eastAsia="en-US"/>
              </w:rPr>
              <w:t xml:space="preserve"> тыс. руб.;</w:t>
            </w:r>
          </w:p>
          <w:p w:rsidR="000E7AC3" w:rsidRPr="00DF28F3" w:rsidRDefault="00905A78" w:rsidP="00B1353F">
            <w:pPr>
              <w:pStyle w:val="ConsPlusCell"/>
              <w:rPr>
                <w:rFonts w:ascii="Times New Roman" w:hAnsi="Times New Roman" w:cs="Times New Roman"/>
                <w:color w:val="000000"/>
                <w:sz w:val="24"/>
                <w:szCs w:val="24"/>
                <w:lang w:eastAsia="en-US"/>
              </w:rPr>
            </w:pPr>
            <w:r w:rsidRPr="00DF28F3">
              <w:rPr>
                <w:rFonts w:ascii="Times New Roman" w:hAnsi="Times New Roman" w:cs="Times New Roman"/>
                <w:color w:val="000000"/>
                <w:sz w:val="24"/>
                <w:szCs w:val="24"/>
                <w:lang w:eastAsia="en-US"/>
              </w:rPr>
              <w:t>202</w:t>
            </w:r>
            <w:r w:rsidR="005C5B2C" w:rsidRPr="00DF28F3">
              <w:rPr>
                <w:rFonts w:ascii="Times New Roman" w:hAnsi="Times New Roman" w:cs="Times New Roman"/>
                <w:color w:val="000000"/>
                <w:sz w:val="24"/>
                <w:szCs w:val="24"/>
                <w:lang w:eastAsia="en-US"/>
              </w:rPr>
              <w:t>2</w:t>
            </w:r>
            <w:r w:rsidRPr="00DF28F3">
              <w:rPr>
                <w:rFonts w:ascii="Times New Roman" w:hAnsi="Times New Roman" w:cs="Times New Roman"/>
                <w:color w:val="000000"/>
                <w:sz w:val="24"/>
                <w:szCs w:val="24"/>
                <w:lang w:eastAsia="en-US"/>
              </w:rPr>
              <w:t xml:space="preserve"> год </w:t>
            </w:r>
            <w:r w:rsidR="0053427E" w:rsidRPr="00DF28F3">
              <w:rPr>
                <w:rFonts w:ascii="Times New Roman" w:hAnsi="Times New Roman" w:cs="Times New Roman"/>
                <w:color w:val="000000"/>
                <w:sz w:val="24"/>
                <w:szCs w:val="24"/>
                <w:lang w:eastAsia="en-US"/>
              </w:rPr>
              <w:t>–</w:t>
            </w:r>
            <w:r w:rsidRPr="00DF28F3">
              <w:rPr>
                <w:rFonts w:ascii="Times New Roman" w:hAnsi="Times New Roman" w:cs="Times New Roman"/>
                <w:color w:val="000000"/>
                <w:sz w:val="24"/>
                <w:szCs w:val="24"/>
                <w:lang w:eastAsia="en-US"/>
              </w:rPr>
              <w:t xml:space="preserve"> </w:t>
            </w:r>
            <w:r w:rsidR="00710DD9" w:rsidRPr="00DF28F3">
              <w:rPr>
                <w:rFonts w:ascii="Times New Roman" w:hAnsi="Times New Roman" w:cs="Times New Roman"/>
                <w:color w:val="000000"/>
                <w:sz w:val="24"/>
                <w:szCs w:val="24"/>
                <w:lang w:eastAsia="en-US"/>
              </w:rPr>
              <w:t>14 238,31</w:t>
            </w:r>
            <w:r w:rsidR="009F6A5D" w:rsidRPr="00DF28F3">
              <w:rPr>
                <w:rFonts w:ascii="Times New Roman" w:hAnsi="Times New Roman" w:cs="Times New Roman"/>
                <w:color w:val="000000"/>
                <w:sz w:val="24"/>
                <w:szCs w:val="24"/>
                <w:lang w:eastAsia="en-US"/>
              </w:rPr>
              <w:t xml:space="preserve"> тыс. руб</w:t>
            </w:r>
            <w:r w:rsidR="00B77A18" w:rsidRPr="00DF28F3">
              <w:rPr>
                <w:rFonts w:ascii="Times New Roman" w:hAnsi="Times New Roman" w:cs="Times New Roman"/>
                <w:color w:val="000000"/>
                <w:sz w:val="24"/>
                <w:szCs w:val="24"/>
                <w:lang w:eastAsia="en-US"/>
              </w:rPr>
              <w:t>.</w:t>
            </w:r>
            <w:r w:rsidR="009F6A5D" w:rsidRPr="00DF28F3">
              <w:rPr>
                <w:rFonts w:ascii="Times New Roman" w:hAnsi="Times New Roman" w:cs="Times New Roman"/>
                <w:color w:val="000000"/>
                <w:sz w:val="24"/>
                <w:szCs w:val="24"/>
                <w:lang w:eastAsia="en-US"/>
              </w:rPr>
              <w:t>;</w:t>
            </w:r>
          </w:p>
          <w:p w:rsidR="00926659" w:rsidRPr="00DF28F3" w:rsidRDefault="00926659" w:rsidP="00926659">
            <w:pPr>
              <w:pStyle w:val="ConsPlusNonformat"/>
              <w:widowControl/>
              <w:jc w:val="both"/>
              <w:rPr>
                <w:rFonts w:ascii="Times New Roman" w:hAnsi="Times New Roman" w:cs="Times New Roman"/>
                <w:color w:val="000000"/>
                <w:sz w:val="24"/>
                <w:szCs w:val="24"/>
                <w:lang w:eastAsia="en-US"/>
              </w:rPr>
            </w:pPr>
            <w:r w:rsidRPr="00DF28F3">
              <w:rPr>
                <w:rFonts w:ascii="Times New Roman" w:hAnsi="Times New Roman" w:cs="Times New Roman"/>
                <w:color w:val="000000"/>
                <w:sz w:val="24"/>
                <w:szCs w:val="24"/>
                <w:lang w:eastAsia="en-US"/>
              </w:rPr>
              <w:t xml:space="preserve">2023 год </w:t>
            </w:r>
            <w:r w:rsidR="0053427E" w:rsidRPr="00DF28F3">
              <w:rPr>
                <w:rFonts w:ascii="Times New Roman" w:hAnsi="Times New Roman" w:cs="Times New Roman"/>
                <w:color w:val="000000"/>
                <w:sz w:val="24"/>
                <w:szCs w:val="24"/>
                <w:lang w:eastAsia="en-US"/>
              </w:rPr>
              <w:t>–</w:t>
            </w:r>
            <w:r w:rsidRPr="00DF28F3">
              <w:rPr>
                <w:rFonts w:ascii="Times New Roman" w:hAnsi="Times New Roman" w:cs="Times New Roman"/>
                <w:color w:val="000000"/>
                <w:sz w:val="24"/>
                <w:szCs w:val="24"/>
                <w:lang w:eastAsia="en-US"/>
              </w:rPr>
              <w:t xml:space="preserve"> </w:t>
            </w:r>
            <w:r w:rsidR="004F496B" w:rsidRPr="00DF28F3">
              <w:rPr>
                <w:rFonts w:ascii="Times New Roman" w:hAnsi="Times New Roman" w:cs="Times New Roman"/>
                <w:color w:val="000000"/>
                <w:sz w:val="24"/>
                <w:szCs w:val="24"/>
                <w:lang w:eastAsia="en-US"/>
              </w:rPr>
              <w:t>2</w:t>
            </w:r>
            <w:r w:rsidR="006F670D" w:rsidRPr="00DF28F3">
              <w:rPr>
                <w:rFonts w:ascii="Times New Roman" w:hAnsi="Times New Roman" w:cs="Times New Roman"/>
                <w:color w:val="000000"/>
                <w:sz w:val="24"/>
                <w:szCs w:val="24"/>
                <w:lang w:eastAsia="en-US"/>
              </w:rPr>
              <w:t>0</w:t>
            </w:r>
            <w:r w:rsidR="00B840BA" w:rsidRPr="00DF28F3">
              <w:rPr>
                <w:rFonts w:ascii="Times New Roman" w:hAnsi="Times New Roman" w:cs="Times New Roman"/>
                <w:color w:val="000000"/>
                <w:sz w:val="24"/>
                <w:szCs w:val="24"/>
                <w:lang w:eastAsia="en-US"/>
              </w:rPr>
              <w:t> </w:t>
            </w:r>
            <w:r w:rsidR="006F670D" w:rsidRPr="00DF28F3">
              <w:rPr>
                <w:rFonts w:ascii="Times New Roman" w:hAnsi="Times New Roman" w:cs="Times New Roman"/>
                <w:color w:val="000000"/>
                <w:sz w:val="24"/>
                <w:szCs w:val="24"/>
                <w:lang w:eastAsia="en-US"/>
              </w:rPr>
              <w:t>3</w:t>
            </w:r>
            <w:r w:rsidR="00B840BA" w:rsidRPr="00DF28F3">
              <w:rPr>
                <w:rFonts w:ascii="Times New Roman" w:hAnsi="Times New Roman" w:cs="Times New Roman"/>
                <w:color w:val="000000"/>
                <w:sz w:val="24"/>
                <w:szCs w:val="24"/>
                <w:lang w:eastAsia="en-US"/>
              </w:rPr>
              <w:t>9</w:t>
            </w:r>
            <w:r w:rsidR="006F670D" w:rsidRPr="00DF28F3">
              <w:rPr>
                <w:rFonts w:ascii="Times New Roman" w:hAnsi="Times New Roman" w:cs="Times New Roman"/>
                <w:color w:val="000000"/>
                <w:sz w:val="24"/>
                <w:szCs w:val="24"/>
                <w:lang w:eastAsia="en-US"/>
              </w:rPr>
              <w:t>8</w:t>
            </w:r>
            <w:r w:rsidR="00B840BA" w:rsidRPr="00DF28F3">
              <w:rPr>
                <w:rFonts w:ascii="Times New Roman" w:hAnsi="Times New Roman" w:cs="Times New Roman"/>
                <w:color w:val="000000"/>
                <w:sz w:val="24"/>
                <w:szCs w:val="24"/>
                <w:lang w:eastAsia="en-US"/>
              </w:rPr>
              <w:t>,</w:t>
            </w:r>
            <w:r w:rsidR="006F670D" w:rsidRPr="00DF28F3">
              <w:rPr>
                <w:rFonts w:ascii="Times New Roman" w:hAnsi="Times New Roman" w:cs="Times New Roman"/>
                <w:color w:val="000000"/>
                <w:sz w:val="24"/>
                <w:szCs w:val="24"/>
                <w:lang w:eastAsia="en-US"/>
              </w:rPr>
              <w:t>9</w:t>
            </w:r>
            <w:r w:rsidR="00B840BA" w:rsidRPr="00DF28F3">
              <w:rPr>
                <w:rFonts w:ascii="Times New Roman" w:hAnsi="Times New Roman" w:cs="Times New Roman"/>
                <w:color w:val="000000"/>
                <w:sz w:val="24"/>
                <w:szCs w:val="24"/>
                <w:lang w:eastAsia="en-US"/>
              </w:rPr>
              <w:t>2</w:t>
            </w:r>
            <w:r w:rsidRPr="00DF28F3">
              <w:rPr>
                <w:rFonts w:ascii="Times New Roman" w:hAnsi="Times New Roman" w:cs="Times New Roman"/>
                <w:color w:val="000000"/>
                <w:sz w:val="24"/>
                <w:szCs w:val="24"/>
                <w:lang w:eastAsia="en-US"/>
              </w:rPr>
              <w:t xml:space="preserve"> тыс. руб</w:t>
            </w:r>
            <w:r w:rsidR="00B77A18" w:rsidRPr="00DF28F3">
              <w:rPr>
                <w:rFonts w:ascii="Times New Roman" w:hAnsi="Times New Roman" w:cs="Times New Roman"/>
                <w:color w:val="000000"/>
                <w:sz w:val="24"/>
                <w:szCs w:val="24"/>
                <w:lang w:eastAsia="en-US"/>
              </w:rPr>
              <w:t>.</w:t>
            </w:r>
            <w:r w:rsidRPr="00DF28F3">
              <w:rPr>
                <w:rFonts w:ascii="Times New Roman" w:hAnsi="Times New Roman" w:cs="Times New Roman"/>
                <w:color w:val="000000"/>
                <w:sz w:val="24"/>
                <w:szCs w:val="24"/>
                <w:lang w:eastAsia="en-US"/>
              </w:rPr>
              <w:t>;</w:t>
            </w:r>
          </w:p>
          <w:p w:rsidR="00B77A18" w:rsidRPr="00DF28F3" w:rsidRDefault="00B77A18" w:rsidP="007E178D">
            <w:pPr>
              <w:pStyle w:val="ConsPlusNonformat"/>
              <w:widowControl/>
              <w:jc w:val="both"/>
              <w:rPr>
                <w:rFonts w:ascii="Times New Roman" w:hAnsi="Times New Roman" w:cs="Times New Roman"/>
                <w:color w:val="000000"/>
                <w:sz w:val="24"/>
                <w:szCs w:val="24"/>
                <w:lang w:eastAsia="en-US"/>
              </w:rPr>
            </w:pPr>
            <w:r w:rsidRPr="00DF28F3">
              <w:rPr>
                <w:rFonts w:ascii="Times New Roman" w:hAnsi="Times New Roman" w:cs="Times New Roman"/>
                <w:color w:val="000000"/>
                <w:sz w:val="24"/>
                <w:szCs w:val="24"/>
                <w:lang w:eastAsia="en-US"/>
              </w:rPr>
              <w:t xml:space="preserve">средства иных бюджетов – </w:t>
            </w:r>
            <w:r w:rsidR="006F670D" w:rsidRPr="00DF28F3">
              <w:rPr>
                <w:rFonts w:ascii="Times New Roman" w:hAnsi="Times New Roman" w:cs="Times New Roman"/>
                <w:color w:val="000000"/>
                <w:sz w:val="24"/>
                <w:szCs w:val="24"/>
                <w:lang w:eastAsia="en-US"/>
              </w:rPr>
              <w:t>3 271,50</w:t>
            </w:r>
            <w:r w:rsidRPr="00DF28F3">
              <w:rPr>
                <w:rFonts w:ascii="Times New Roman" w:hAnsi="Times New Roman" w:cs="Times New Roman"/>
                <w:color w:val="000000"/>
                <w:sz w:val="24"/>
                <w:szCs w:val="24"/>
                <w:lang w:eastAsia="en-US"/>
              </w:rPr>
              <w:t xml:space="preserve"> тыс. руб.:</w:t>
            </w:r>
          </w:p>
          <w:p w:rsidR="00B77A18" w:rsidRPr="00DF28F3" w:rsidRDefault="00B77A18" w:rsidP="00B77A18">
            <w:pPr>
              <w:pStyle w:val="ConsPlusCell"/>
              <w:rPr>
                <w:rFonts w:ascii="Times New Roman" w:hAnsi="Times New Roman" w:cs="Times New Roman"/>
                <w:color w:val="000000"/>
                <w:sz w:val="24"/>
                <w:szCs w:val="24"/>
                <w:lang w:eastAsia="en-US"/>
              </w:rPr>
            </w:pPr>
            <w:r w:rsidRPr="00DF28F3">
              <w:rPr>
                <w:rFonts w:ascii="Times New Roman" w:hAnsi="Times New Roman" w:cs="Times New Roman"/>
                <w:color w:val="000000"/>
                <w:sz w:val="24"/>
                <w:szCs w:val="24"/>
                <w:lang w:eastAsia="en-US"/>
              </w:rPr>
              <w:lastRenderedPageBreak/>
              <w:t>2021 год – 1 090,50 тыс. руб.;</w:t>
            </w:r>
          </w:p>
          <w:p w:rsidR="00B77A18" w:rsidRPr="00DF28F3" w:rsidRDefault="00B77A18" w:rsidP="00B77A18">
            <w:pPr>
              <w:pStyle w:val="ConsPlusCell"/>
              <w:rPr>
                <w:rFonts w:ascii="Times New Roman" w:hAnsi="Times New Roman" w:cs="Times New Roman"/>
                <w:color w:val="000000"/>
                <w:sz w:val="24"/>
                <w:szCs w:val="24"/>
                <w:lang w:eastAsia="en-US"/>
              </w:rPr>
            </w:pPr>
            <w:r w:rsidRPr="00DF28F3">
              <w:rPr>
                <w:rFonts w:ascii="Times New Roman" w:hAnsi="Times New Roman" w:cs="Times New Roman"/>
                <w:color w:val="000000"/>
                <w:sz w:val="24"/>
                <w:szCs w:val="24"/>
                <w:lang w:eastAsia="en-US"/>
              </w:rPr>
              <w:t xml:space="preserve">2022 год – </w:t>
            </w:r>
            <w:r w:rsidR="006F670D" w:rsidRPr="00DF28F3">
              <w:rPr>
                <w:rFonts w:ascii="Times New Roman" w:hAnsi="Times New Roman" w:cs="Times New Roman"/>
                <w:color w:val="000000"/>
                <w:sz w:val="24"/>
                <w:szCs w:val="24"/>
                <w:lang w:eastAsia="en-US"/>
              </w:rPr>
              <w:t>1 090,50</w:t>
            </w:r>
            <w:r w:rsidRPr="00DF28F3">
              <w:rPr>
                <w:rFonts w:ascii="Times New Roman" w:hAnsi="Times New Roman" w:cs="Times New Roman"/>
                <w:color w:val="000000"/>
                <w:sz w:val="24"/>
                <w:szCs w:val="24"/>
                <w:lang w:eastAsia="en-US"/>
              </w:rPr>
              <w:t xml:space="preserve"> тыс. руб.;</w:t>
            </w:r>
          </w:p>
          <w:p w:rsidR="00B77A18" w:rsidRPr="00DF28F3" w:rsidRDefault="00B77A18" w:rsidP="007E178D">
            <w:pPr>
              <w:pStyle w:val="ConsPlusNonformat"/>
              <w:widowControl/>
              <w:jc w:val="both"/>
              <w:rPr>
                <w:rFonts w:ascii="Times New Roman" w:hAnsi="Times New Roman" w:cs="Times New Roman"/>
                <w:color w:val="000000"/>
                <w:sz w:val="24"/>
                <w:szCs w:val="24"/>
                <w:lang w:eastAsia="en-US"/>
              </w:rPr>
            </w:pPr>
            <w:r w:rsidRPr="00DF28F3">
              <w:rPr>
                <w:rFonts w:ascii="Times New Roman" w:hAnsi="Times New Roman" w:cs="Times New Roman"/>
                <w:color w:val="000000"/>
                <w:sz w:val="24"/>
                <w:szCs w:val="24"/>
                <w:lang w:eastAsia="en-US"/>
              </w:rPr>
              <w:t xml:space="preserve">2023 год – </w:t>
            </w:r>
            <w:r w:rsidR="006F670D" w:rsidRPr="00DF28F3">
              <w:rPr>
                <w:rFonts w:ascii="Times New Roman" w:hAnsi="Times New Roman" w:cs="Times New Roman"/>
                <w:color w:val="000000"/>
                <w:sz w:val="24"/>
                <w:szCs w:val="24"/>
                <w:lang w:eastAsia="en-US"/>
              </w:rPr>
              <w:t>1</w:t>
            </w:r>
            <w:r w:rsidRPr="00DF28F3">
              <w:rPr>
                <w:rFonts w:ascii="Times New Roman" w:hAnsi="Times New Roman" w:cs="Times New Roman"/>
                <w:color w:val="000000"/>
                <w:sz w:val="24"/>
                <w:szCs w:val="24"/>
                <w:lang w:eastAsia="en-US"/>
              </w:rPr>
              <w:t xml:space="preserve"> </w:t>
            </w:r>
            <w:r w:rsidR="006F670D" w:rsidRPr="00DF28F3">
              <w:rPr>
                <w:rFonts w:ascii="Times New Roman" w:hAnsi="Times New Roman" w:cs="Times New Roman"/>
                <w:color w:val="000000"/>
                <w:sz w:val="24"/>
                <w:szCs w:val="24"/>
                <w:lang w:eastAsia="en-US"/>
              </w:rPr>
              <w:t>09</w:t>
            </w:r>
            <w:r w:rsidRPr="00DF28F3">
              <w:rPr>
                <w:rFonts w:ascii="Times New Roman" w:hAnsi="Times New Roman" w:cs="Times New Roman"/>
                <w:color w:val="000000"/>
                <w:sz w:val="24"/>
                <w:szCs w:val="24"/>
                <w:lang w:eastAsia="en-US"/>
              </w:rPr>
              <w:t>0,</w:t>
            </w:r>
            <w:r w:rsidR="006F670D" w:rsidRPr="00DF28F3">
              <w:rPr>
                <w:rFonts w:ascii="Times New Roman" w:hAnsi="Times New Roman" w:cs="Times New Roman"/>
                <w:color w:val="000000"/>
                <w:sz w:val="24"/>
                <w:szCs w:val="24"/>
                <w:lang w:eastAsia="en-US"/>
              </w:rPr>
              <w:t>5</w:t>
            </w:r>
            <w:r w:rsidRPr="00DF28F3">
              <w:rPr>
                <w:rFonts w:ascii="Times New Roman" w:hAnsi="Times New Roman" w:cs="Times New Roman"/>
                <w:color w:val="000000"/>
                <w:sz w:val="24"/>
                <w:szCs w:val="24"/>
                <w:lang w:eastAsia="en-US"/>
              </w:rPr>
              <w:t>0 тыс. руб.</w:t>
            </w:r>
          </w:p>
          <w:p w:rsidR="00076037" w:rsidRPr="00DF28F3" w:rsidRDefault="00076037" w:rsidP="00B77A18">
            <w:pPr>
              <w:pStyle w:val="ConsPlusNonformat"/>
              <w:widowControl/>
              <w:jc w:val="both"/>
              <w:rPr>
                <w:sz w:val="24"/>
              </w:rPr>
            </w:pPr>
            <w:r w:rsidRPr="00DF28F3">
              <w:rPr>
                <w:rFonts w:ascii="Times New Roman" w:hAnsi="Times New Roman" w:cs="Times New Roman"/>
                <w:color w:val="000000"/>
                <w:sz w:val="24"/>
                <w:szCs w:val="24"/>
                <w:lang w:eastAsia="en-US"/>
              </w:rPr>
              <w:t>(в редакции постановлени</w:t>
            </w:r>
            <w:r w:rsidR="00B77A18" w:rsidRPr="00DF28F3">
              <w:rPr>
                <w:rFonts w:ascii="Times New Roman" w:hAnsi="Times New Roman" w:cs="Times New Roman"/>
                <w:color w:val="000000"/>
                <w:sz w:val="24"/>
                <w:szCs w:val="24"/>
                <w:lang w:eastAsia="en-US"/>
              </w:rPr>
              <w:t>й</w:t>
            </w:r>
            <w:r w:rsidRPr="00DF28F3">
              <w:rPr>
                <w:rFonts w:ascii="Times New Roman" w:hAnsi="Times New Roman" w:cs="Times New Roman"/>
                <w:color w:val="000000"/>
                <w:sz w:val="24"/>
                <w:szCs w:val="24"/>
                <w:lang w:eastAsia="en-US"/>
              </w:rPr>
              <w:t xml:space="preserve"> Администрации города Минусинска от 18.02.2021 № АГ-242-п</w:t>
            </w:r>
            <w:r w:rsidR="00B77A18" w:rsidRPr="00DF28F3">
              <w:rPr>
                <w:rFonts w:ascii="Times New Roman" w:hAnsi="Times New Roman" w:cs="Times New Roman"/>
                <w:color w:val="000000"/>
                <w:sz w:val="24"/>
                <w:szCs w:val="24"/>
                <w:lang w:eastAsia="en-US"/>
              </w:rPr>
              <w:t>, от 12.05.2021 № АГ-791-п</w:t>
            </w:r>
            <w:r w:rsidR="003C3C90" w:rsidRPr="00DF28F3">
              <w:rPr>
                <w:rFonts w:ascii="Times New Roman" w:hAnsi="Times New Roman" w:cs="Times New Roman"/>
                <w:color w:val="000000"/>
                <w:sz w:val="24"/>
                <w:szCs w:val="24"/>
                <w:lang w:eastAsia="en-US"/>
              </w:rPr>
              <w:t>, от 24.06.2021 № АГ-1113-п</w:t>
            </w:r>
            <w:r w:rsidR="009D510C" w:rsidRPr="00DF28F3">
              <w:rPr>
                <w:rFonts w:ascii="Times New Roman" w:hAnsi="Times New Roman" w:cs="Times New Roman"/>
                <w:color w:val="000000"/>
                <w:sz w:val="24"/>
                <w:szCs w:val="24"/>
                <w:lang w:eastAsia="en-US"/>
              </w:rPr>
              <w:t>, от 23.07.2021 № АГ-1286-п</w:t>
            </w:r>
            <w:r w:rsidR="00930092" w:rsidRPr="00DF28F3">
              <w:rPr>
                <w:rFonts w:ascii="Times New Roman" w:hAnsi="Times New Roman" w:cs="Times New Roman"/>
                <w:color w:val="000000"/>
                <w:sz w:val="24"/>
                <w:szCs w:val="24"/>
                <w:lang w:eastAsia="en-US"/>
              </w:rPr>
              <w:t>, от 30.12.2021 № АГ-2359-п</w:t>
            </w:r>
            <w:r w:rsidRPr="00DF28F3">
              <w:rPr>
                <w:rFonts w:ascii="Times New Roman" w:hAnsi="Times New Roman" w:cs="Times New Roman"/>
                <w:color w:val="000000"/>
                <w:sz w:val="24"/>
                <w:szCs w:val="24"/>
                <w:lang w:eastAsia="en-US"/>
              </w:rPr>
              <w:t>)</w:t>
            </w:r>
          </w:p>
        </w:tc>
      </w:tr>
    </w:tbl>
    <w:p w:rsidR="00FD3DC3" w:rsidRPr="00AE21F5" w:rsidRDefault="00FD3DC3" w:rsidP="00DC4D56">
      <w:pPr>
        <w:autoSpaceDE w:val="0"/>
        <w:autoSpaceDN w:val="0"/>
        <w:adjustRightInd w:val="0"/>
        <w:ind w:firstLine="709"/>
        <w:jc w:val="center"/>
        <w:outlineLvl w:val="0"/>
        <w:rPr>
          <w:b/>
          <w:szCs w:val="28"/>
        </w:rPr>
      </w:pPr>
    </w:p>
    <w:p w:rsidR="00DC4D56" w:rsidRPr="00AE21F5" w:rsidRDefault="00DC4D56" w:rsidP="00DC4D56">
      <w:pPr>
        <w:autoSpaceDE w:val="0"/>
        <w:autoSpaceDN w:val="0"/>
        <w:adjustRightInd w:val="0"/>
        <w:ind w:firstLine="709"/>
        <w:jc w:val="center"/>
        <w:outlineLvl w:val="0"/>
        <w:rPr>
          <w:b/>
          <w:szCs w:val="28"/>
        </w:rPr>
      </w:pPr>
      <w:r w:rsidRPr="00AE21F5">
        <w:rPr>
          <w:b/>
          <w:szCs w:val="28"/>
        </w:rPr>
        <w:t xml:space="preserve"> ОСНОВНЫЕ РАЗДЕЛЫ ПОДПРОГРАММЫ</w:t>
      </w:r>
    </w:p>
    <w:p w:rsidR="003C766B" w:rsidRPr="00AE21F5" w:rsidRDefault="003C766B" w:rsidP="00C15385">
      <w:pPr>
        <w:autoSpaceDE w:val="0"/>
        <w:autoSpaceDN w:val="0"/>
        <w:adjustRightInd w:val="0"/>
        <w:ind w:firstLine="709"/>
        <w:jc w:val="center"/>
        <w:rPr>
          <w:b/>
          <w:szCs w:val="28"/>
        </w:rPr>
      </w:pPr>
    </w:p>
    <w:p w:rsidR="00DC4D56" w:rsidRPr="00AE21F5" w:rsidRDefault="00DC4D56" w:rsidP="00C15385">
      <w:pPr>
        <w:autoSpaceDE w:val="0"/>
        <w:autoSpaceDN w:val="0"/>
        <w:adjustRightInd w:val="0"/>
        <w:ind w:firstLine="709"/>
        <w:jc w:val="center"/>
        <w:rPr>
          <w:rFonts w:eastAsia="Calibri"/>
          <w:b/>
          <w:szCs w:val="28"/>
          <w:lang w:eastAsia="en-US"/>
        </w:rPr>
      </w:pPr>
      <w:r w:rsidRPr="00AE21F5">
        <w:rPr>
          <w:b/>
          <w:szCs w:val="28"/>
        </w:rPr>
        <w:t xml:space="preserve">1. </w:t>
      </w:r>
      <w:r w:rsidRPr="00AE21F5">
        <w:rPr>
          <w:rFonts w:eastAsia="Calibri"/>
          <w:b/>
          <w:szCs w:val="28"/>
          <w:lang w:eastAsia="en-US"/>
        </w:rPr>
        <w:t>Постановка общегородской проблемы подпрограммы</w:t>
      </w:r>
    </w:p>
    <w:p w:rsidR="003C766B" w:rsidRPr="00AE21F5" w:rsidRDefault="003C766B" w:rsidP="00DC4D56">
      <w:pPr>
        <w:autoSpaceDE w:val="0"/>
        <w:autoSpaceDN w:val="0"/>
        <w:adjustRightInd w:val="0"/>
        <w:ind w:firstLine="540"/>
        <w:jc w:val="both"/>
        <w:rPr>
          <w:szCs w:val="28"/>
        </w:rPr>
      </w:pPr>
    </w:p>
    <w:p w:rsidR="00DC4D56" w:rsidRPr="00AE21F5" w:rsidRDefault="00DC4D56" w:rsidP="00DC4D56">
      <w:pPr>
        <w:autoSpaceDE w:val="0"/>
        <w:autoSpaceDN w:val="0"/>
        <w:adjustRightInd w:val="0"/>
        <w:ind w:firstLine="540"/>
        <w:jc w:val="both"/>
        <w:rPr>
          <w:szCs w:val="28"/>
        </w:rPr>
      </w:pPr>
      <w:r w:rsidRPr="00AE21F5">
        <w:rPr>
          <w:szCs w:val="28"/>
        </w:rPr>
        <w:t xml:space="preserve">Жилищно-коммунальное хозяйство, являясь базовой </w:t>
      </w:r>
      <w:proofErr w:type="gramStart"/>
      <w:r w:rsidRPr="00AE21F5">
        <w:rPr>
          <w:szCs w:val="28"/>
        </w:rPr>
        <w:t>отраслью  экономики</w:t>
      </w:r>
      <w:proofErr w:type="gramEnd"/>
      <w:r w:rsidRPr="00AE21F5">
        <w:rPr>
          <w:szCs w:val="28"/>
        </w:rPr>
        <w:t xml:space="preserve"> Красноярского края, обеспечивающей население края жизненно важными услугами: отопление, горячее и холодное водоснабжение, водоотведение, электроснабжение, газоснабжение, в настоящее время продолжает оставаться во многом отсталой отраслью, требующей существенной модернизации основных направлений деятельности. Сегодня в данной сфере накопились системные проблемы, тенденции развития которых, при сохранении текущей ситуации, могут усилиться.</w:t>
      </w:r>
    </w:p>
    <w:p w:rsidR="00DC4D56" w:rsidRPr="00AE21F5" w:rsidRDefault="00DC4D56" w:rsidP="00DC4D56">
      <w:pPr>
        <w:autoSpaceDE w:val="0"/>
        <w:autoSpaceDN w:val="0"/>
        <w:adjustRightInd w:val="0"/>
        <w:ind w:firstLine="540"/>
        <w:jc w:val="both"/>
        <w:rPr>
          <w:szCs w:val="28"/>
        </w:rPr>
      </w:pPr>
      <w:r w:rsidRPr="00AE21F5">
        <w:rPr>
          <w:szCs w:val="28"/>
        </w:rPr>
        <w:t>Основными показателями, характеризующими отрасль жилищно-коммунального хозяйства являются высокий уровень износа основных производственных фондов, высокие потери энергоресурсов на всех стадиях от производства до потребления вследствие эксплуатации устаревшего технологического оборудования с низким коэффициентом полезного действия, высокая себестоимость производства коммунальных услуг из-за сверхнормативного потребления энергоресурсов, наличия нерационально функционирующих затратных технологических схем и низкого коэффициента использования установленной мощности, отсутствие очистки питьевой воды и недостаточная степень очистки сточных вод на значительном числе объектов водопроводно-канализационного хозяйства.</w:t>
      </w:r>
      <w:r w:rsidRPr="00AE21F5">
        <w:rPr>
          <w:rFonts w:eastAsia="Calibri"/>
          <w:szCs w:val="28"/>
        </w:rPr>
        <w:t xml:space="preserve"> Также </w:t>
      </w:r>
      <w:r w:rsidRPr="00AE21F5">
        <w:rPr>
          <w:szCs w:val="28"/>
        </w:rPr>
        <w:t>имеет место быть общая неэффективность: недостаточно высокое качество оказываемых услуг, неплатежи населения, недостаточная информационная открытость ресурсоснабжающих организаций, неэффективное вложение средств.</w:t>
      </w:r>
    </w:p>
    <w:p w:rsidR="00DC4D56" w:rsidRPr="00AE21F5" w:rsidRDefault="00DC4D56" w:rsidP="00DC4D56">
      <w:pPr>
        <w:autoSpaceDE w:val="0"/>
        <w:autoSpaceDN w:val="0"/>
        <w:adjustRightInd w:val="0"/>
        <w:ind w:firstLine="540"/>
        <w:jc w:val="both"/>
        <w:rPr>
          <w:szCs w:val="28"/>
        </w:rPr>
      </w:pPr>
      <w:r w:rsidRPr="00AE21F5">
        <w:rPr>
          <w:szCs w:val="28"/>
        </w:rPr>
        <w:t>Данная подпрограмма направлена на достижение цели и задач Программы и предусматривает обеспечение управления реализацией мероприятий Программы.</w:t>
      </w:r>
    </w:p>
    <w:p w:rsidR="00DC4D56" w:rsidRPr="00AE21F5" w:rsidRDefault="00DC4D56" w:rsidP="00DC4D56">
      <w:pPr>
        <w:autoSpaceDE w:val="0"/>
        <w:autoSpaceDN w:val="0"/>
        <w:adjustRightInd w:val="0"/>
        <w:ind w:firstLine="540"/>
        <w:jc w:val="both"/>
        <w:rPr>
          <w:szCs w:val="28"/>
        </w:rPr>
      </w:pPr>
      <w:r w:rsidRPr="00AE21F5">
        <w:rPr>
          <w:szCs w:val="28"/>
        </w:rPr>
        <w:t>В том числе, в рамках подпрограммы осуществляется реализация полномочий органов исполнительной власти по:</w:t>
      </w:r>
    </w:p>
    <w:p w:rsidR="00DC4D56" w:rsidRPr="00AE21F5" w:rsidRDefault="00DC4D56" w:rsidP="00DC4D56">
      <w:pPr>
        <w:autoSpaceDE w:val="0"/>
        <w:autoSpaceDN w:val="0"/>
        <w:adjustRightInd w:val="0"/>
        <w:ind w:firstLine="540"/>
        <w:jc w:val="both"/>
        <w:rPr>
          <w:szCs w:val="28"/>
        </w:rPr>
      </w:pPr>
      <w:r w:rsidRPr="00AE21F5">
        <w:rPr>
          <w:szCs w:val="28"/>
        </w:rPr>
        <w:t>обеспечению создания условий развития отрасли электроэнергетики, теплоснабжения, водоснабжения и водоотведения, развития жилищных отношений;</w:t>
      </w:r>
    </w:p>
    <w:p w:rsidR="00DC4D56" w:rsidRPr="00AE21F5" w:rsidRDefault="00DC4D56" w:rsidP="00DC4D56">
      <w:pPr>
        <w:autoSpaceDE w:val="0"/>
        <w:autoSpaceDN w:val="0"/>
        <w:adjustRightInd w:val="0"/>
        <w:ind w:firstLine="540"/>
        <w:jc w:val="both"/>
        <w:rPr>
          <w:szCs w:val="28"/>
        </w:rPr>
      </w:pPr>
      <w:r w:rsidRPr="00AE21F5">
        <w:rPr>
          <w:szCs w:val="28"/>
        </w:rPr>
        <w:t xml:space="preserve"> обеспечению создания условий устойчивого функционирования систем коммунальной инфраструктуры, электроэнергетики, теплоснабжения, водоснабжения и водоотведения, используемых в сфере жизнеобеспечения населения;</w:t>
      </w:r>
    </w:p>
    <w:p w:rsidR="00DC4D56" w:rsidRPr="00AE21F5" w:rsidRDefault="00DC4D56" w:rsidP="00DC4D56">
      <w:pPr>
        <w:autoSpaceDE w:val="0"/>
        <w:autoSpaceDN w:val="0"/>
        <w:adjustRightInd w:val="0"/>
        <w:ind w:firstLine="540"/>
        <w:jc w:val="both"/>
        <w:rPr>
          <w:szCs w:val="28"/>
        </w:rPr>
      </w:pPr>
      <w:r w:rsidRPr="00AE21F5">
        <w:rPr>
          <w:szCs w:val="28"/>
        </w:rPr>
        <w:t>обеспечению реализации энергосберегающей государственной политики;</w:t>
      </w:r>
    </w:p>
    <w:p w:rsidR="00DC4D56" w:rsidRPr="00AE21F5" w:rsidRDefault="00DC4D56" w:rsidP="00DC4D56">
      <w:pPr>
        <w:autoSpaceDE w:val="0"/>
        <w:autoSpaceDN w:val="0"/>
        <w:adjustRightInd w:val="0"/>
        <w:ind w:firstLine="540"/>
        <w:jc w:val="both"/>
        <w:rPr>
          <w:szCs w:val="28"/>
        </w:rPr>
      </w:pPr>
      <w:r w:rsidRPr="00AE21F5">
        <w:rPr>
          <w:szCs w:val="28"/>
        </w:rPr>
        <w:lastRenderedPageBreak/>
        <w:t>обеспечению соблюдения жилищного законодательства органами местного самоуправления, учреждениями, предприятиями и иными организациями и гражданами;</w:t>
      </w:r>
    </w:p>
    <w:p w:rsidR="00DC4D56" w:rsidRPr="00AE21F5" w:rsidRDefault="00DC4D56" w:rsidP="00DC4D56">
      <w:pPr>
        <w:autoSpaceDE w:val="0"/>
        <w:autoSpaceDN w:val="0"/>
        <w:adjustRightInd w:val="0"/>
        <w:ind w:firstLine="540"/>
        <w:jc w:val="both"/>
        <w:rPr>
          <w:szCs w:val="28"/>
        </w:rPr>
      </w:pPr>
      <w:r w:rsidRPr="00AE21F5">
        <w:rPr>
          <w:szCs w:val="28"/>
        </w:rPr>
        <w:t>обеспечению соблюдения законодательства о регулировании цен (тарифов) в сферах электроэнергетики, теплоснабжения, водоснабжения и водоотведения, тарифов и надбавок в коммунальном комплексе;</w:t>
      </w:r>
    </w:p>
    <w:p w:rsidR="00DC4D56" w:rsidRPr="00AE21F5" w:rsidRDefault="00DC4D56" w:rsidP="00DC4D56">
      <w:pPr>
        <w:autoSpaceDE w:val="0"/>
        <w:autoSpaceDN w:val="0"/>
        <w:adjustRightInd w:val="0"/>
        <w:ind w:firstLine="540"/>
        <w:jc w:val="both"/>
        <w:rPr>
          <w:szCs w:val="28"/>
        </w:rPr>
      </w:pPr>
      <w:r w:rsidRPr="00AE21F5">
        <w:rPr>
          <w:szCs w:val="28"/>
        </w:rPr>
        <w:t xml:space="preserve">контролю за исполнением организациями инвестиционных и производственных программ в сфере теплоэнергетики, электроэнергетики, водоснабжения и водоотведения. </w:t>
      </w:r>
    </w:p>
    <w:p w:rsidR="00391A77" w:rsidRPr="00AE21F5" w:rsidRDefault="00391A77" w:rsidP="00DC4D56">
      <w:pPr>
        <w:autoSpaceDE w:val="0"/>
        <w:autoSpaceDN w:val="0"/>
        <w:adjustRightInd w:val="0"/>
        <w:ind w:firstLine="709"/>
        <w:jc w:val="center"/>
        <w:rPr>
          <w:b/>
          <w:szCs w:val="28"/>
        </w:rPr>
      </w:pPr>
    </w:p>
    <w:p w:rsidR="00DC4D56" w:rsidRPr="00AE21F5" w:rsidRDefault="00DC4D56" w:rsidP="00DC4D56">
      <w:pPr>
        <w:autoSpaceDE w:val="0"/>
        <w:autoSpaceDN w:val="0"/>
        <w:adjustRightInd w:val="0"/>
        <w:ind w:firstLine="709"/>
        <w:jc w:val="center"/>
        <w:rPr>
          <w:b/>
          <w:szCs w:val="28"/>
        </w:rPr>
      </w:pPr>
      <w:r w:rsidRPr="00AE21F5">
        <w:rPr>
          <w:b/>
          <w:szCs w:val="28"/>
        </w:rPr>
        <w:t>Основная цель, задачи, сроки выполнения</w:t>
      </w:r>
      <w:r w:rsidR="00121087" w:rsidRPr="00AE21F5">
        <w:rPr>
          <w:b/>
          <w:szCs w:val="28"/>
        </w:rPr>
        <w:t xml:space="preserve"> и показатели результативности</w:t>
      </w:r>
      <w:r w:rsidRPr="00AE21F5">
        <w:rPr>
          <w:b/>
          <w:szCs w:val="28"/>
        </w:rPr>
        <w:t xml:space="preserve"> подпрограммы</w:t>
      </w:r>
    </w:p>
    <w:p w:rsidR="00F909F3" w:rsidRPr="00AE21F5" w:rsidRDefault="00F909F3" w:rsidP="00DC4D56">
      <w:pPr>
        <w:autoSpaceDE w:val="0"/>
        <w:autoSpaceDN w:val="0"/>
        <w:adjustRightInd w:val="0"/>
        <w:ind w:firstLine="709"/>
        <w:jc w:val="center"/>
        <w:rPr>
          <w:b/>
          <w:szCs w:val="28"/>
        </w:rPr>
      </w:pPr>
    </w:p>
    <w:p w:rsidR="00DC4D56" w:rsidRPr="00AE21F5" w:rsidRDefault="00DC4D56" w:rsidP="00DC4D56">
      <w:pPr>
        <w:autoSpaceDE w:val="0"/>
        <w:autoSpaceDN w:val="0"/>
        <w:adjustRightInd w:val="0"/>
        <w:ind w:firstLine="708"/>
        <w:jc w:val="both"/>
        <w:rPr>
          <w:szCs w:val="28"/>
        </w:rPr>
      </w:pPr>
      <w:r w:rsidRPr="00AE21F5">
        <w:rPr>
          <w:szCs w:val="28"/>
        </w:rPr>
        <w:t xml:space="preserve">Основная цель реализации подпрограммы – </w:t>
      </w:r>
      <w:r w:rsidR="00121087" w:rsidRPr="00AE21F5">
        <w:rPr>
          <w:szCs w:val="28"/>
        </w:rPr>
        <w:t>формирование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DC4D56" w:rsidRPr="00AE21F5" w:rsidRDefault="00121087" w:rsidP="00DC4D56">
      <w:pPr>
        <w:autoSpaceDE w:val="0"/>
        <w:autoSpaceDN w:val="0"/>
        <w:adjustRightInd w:val="0"/>
        <w:ind w:firstLine="708"/>
        <w:jc w:val="both"/>
        <w:rPr>
          <w:szCs w:val="28"/>
        </w:rPr>
      </w:pPr>
      <w:r w:rsidRPr="00AE21F5">
        <w:rPr>
          <w:szCs w:val="28"/>
        </w:rPr>
        <w:t>Задачей подпрограммы является обеспечение реализации муниципальной программы.</w:t>
      </w:r>
    </w:p>
    <w:p w:rsidR="000C6E4C" w:rsidRPr="00AE21F5" w:rsidRDefault="000C6E4C" w:rsidP="00DC4D56">
      <w:pPr>
        <w:autoSpaceDE w:val="0"/>
        <w:autoSpaceDN w:val="0"/>
        <w:adjustRightInd w:val="0"/>
        <w:ind w:firstLine="708"/>
        <w:jc w:val="both"/>
        <w:rPr>
          <w:szCs w:val="28"/>
        </w:rPr>
      </w:pPr>
      <w:r w:rsidRPr="00AE21F5">
        <w:rPr>
          <w:szCs w:val="28"/>
        </w:rPr>
        <w:t>Показатель результативности подпрограммы - количеств</w:t>
      </w:r>
      <w:r w:rsidR="00281609" w:rsidRPr="00AE21F5">
        <w:rPr>
          <w:szCs w:val="28"/>
        </w:rPr>
        <w:t>о</w:t>
      </w:r>
      <w:r w:rsidRPr="00AE21F5">
        <w:rPr>
          <w:szCs w:val="28"/>
        </w:rPr>
        <w:t xml:space="preserve"> проведенных контрольных и проверочных мероприятий по отношению к запланированным проверкам организаций, которые </w:t>
      </w:r>
      <w:proofErr w:type="gramStart"/>
      <w:r w:rsidRPr="00AE21F5">
        <w:rPr>
          <w:szCs w:val="28"/>
        </w:rPr>
        <w:t>управляют  многоквартирными</w:t>
      </w:r>
      <w:proofErr w:type="gramEnd"/>
      <w:r w:rsidRPr="00AE21F5">
        <w:rPr>
          <w:szCs w:val="28"/>
        </w:rPr>
        <w:t xml:space="preserve"> домами, на период проведения проверки</w:t>
      </w:r>
      <w:r w:rsidR="00281609" w:rsidRPr="00AE21F5">
        <w:rPr>
          <w:szCs w:val="28"/>
        </w:rPr>
        <w:t>.</w:t>
      </w:r>
    </w:p>
    <w:p w:rsidR="00121087" w:rsidRPr="00AE21F5" w:rsidRDefault="00121087" w:rsidP="00121087">
      <w:pPr>
        <w:autoSpaceDE w:val="0"/>
        <w:autoSpaceDN w:val="0"/>
        <w:adjustRightInd w:val="0"/>
        <w:ind w:firstLine="709"/>
        <w:jc w:val="both"/>
        <w:rPr>
          <w:szCs w:val="28"/>
        </w:rPr>
      </w:pPr>
      <w:r w:rsidRPr="00AE21F5">
        <w:rPr>
          <w:szCs w:val="28"/>
        </w:rPr>
        <w:t xml:space="preserve">Мероприятия подпрограммы соответствует целям и приоритетам социально-экономического развития Красноярского края, изложенным </w:t>
      </w:r>
      <w:proofErr w:type="gramStart"/>
      <w:r w:rsidRPr="00AE21F5">
        <w:rPr>
          <w:szCs w:val="28"/>
        </w:rPr>
        <w:t>в  действующих</w:t>
      </w:r>
      <w:proofErr w:type="gramEnd"/>
      <w:r w:rsidRPr="00AE21F5">
        <w:rPr>
          <w:szCs w:val="28"/>
        </w:rPr>
        <w:t xml:space="preserve"> нормативных правовых актах Красноярского края и основным направлениям бюджетной политики Красноярского края.</w:t>
      </w:r>
    </w:p>
    <w:p w:rsidR="00AE0826" w:rsidRPr="00AE21F5" w:rsidRDefault="00AE0826" w:rsidP="00AE0826">
      <w:pPr>
        <w:ind w:right="-2" w:firstLine="709"/>
        <w:jc w:val="both"/>
        <w:rPr>
          <w:color w:val="000000"/>
          <w:szCs w:val="28"/>
        </w:rPr>
      </w:pPr>
      <w:r w:rsidRPr="00AE21F5">
        <w:rPr>
          <w:color w:val="000000"/>
          <w:szCs w:val="28"/>
        </w:rPr>
        <w:t>Сведения о целевых индикаторах и показателях результативности подпрограммы и из значений приведены в Приложении 1 к подпрограмме.</w:t>
      </w:r>
    </w:p>
    <w:p w:rsidR="00AE0826" w:rsidRPr="00AE21F5" w:rsidRDefault="00AE0826" w:rsidP="00D76A14">
      <w:pPr>
        <w:ind w:right="-2" w:firstLine="709"/>
        <w:rPr>
          <w:color w:val="000000"/>
          <w:szCs w:val="28"/>
        </w:rPr>
      </w:pPr>
      <w:r w:rsidRPr="00AE21F5">
        <w:rPr>
          <w:color w:val="000000"/>
          <w:szCs w:val="28"/>
        </w:rPr>
        <w:t>Срок выпол</w:t>
      </w:r>
      <w:r w:rsidR="00D76A14" w:rsidRPr="00AE21F5">
        <w:rPr>
          <w:color w:val="000000"/>
          <w:szCs w:val="28"/>
        </w:rPr>
        <w:t>нения подпрограммы – 2014-202</w:t>
      </w:r>
      <w:r w:rsidR="00926659" w:rsidRPr="00AE21F5">
        <w:rPr>
          <w:color w:val="000000"/>
          <w:szCs w:val="28"/>
        </w:rPr>
        <w:t>3</w:t>
      </w:r>
      <w:r w:rsidR="00D76A14" w:rsidRPr="00AE21F5">
        <w:rPr>
          <w:color w:val="000000"/>
          <w:szCs w:val="28"/>
        </w:rPr>
        <w:t xml:space="preserve"> годы.</w:t>
      </w:r>
    </w:p>
    <w:p w:rsidR="00AE0826" w:rsidRPr="00AE21F5" w:rsidRDefault="00AE0826" w:rsidP="00121087">
      <w:pPr>
        <w:autoSpaceDE w:val="0"/>
        <w:autoSpaceDN w:val="0"/>
        <w:adjustRightInd w:val="0"/>
        <w:ind w:firstLine="709"/>
        <w:jc w:val="both"/>
        <w:rPr>
          <w:szCs w:val="28"/>
        </w:rPr>
      </w:pPr>
    </w:p>
    <w:p w:rsidR="004F2553" w:rsidRPr="00AE21F5" w:rsidRDefault="00F02992" w:rsidP="00C15385">
      <w:pPr>
        <w:autoSpaceDE w:val="0"/>
        <w:autoSpaceDN w:val="0"/>
        <w:adjustRightInd w:val="0"/>
        <w:ind w:firstLine="709"/>
        <w:jc w:val="center"/>
        <w:rPr>
          <w:rFonts w:eastAsia="Calibri"/>
          <w:b/>
          <w:szCs w:val="28"/>
          <w:lang w:eastAsia="en-US"/>
        </w:rPr>
      </w:pPr>
      <w:r w:rsidRPr="00AE21F5">
        <w:rPr>
          <w:rFonts w:eastAsia="Calibri"/>
          <w:b/>
          <w:szCs w:val="28"/>
          <w:lang w:eastAsia="en-US"/>
        </w:rPr>
        <w:t>2</w:t>
      </w:r>
      <w:r w:rsidR="00DC4D56" w:rsidRPr="00AE21F5">
        <w:rPr>
          <w:rFonts w:eastAsia="Calibri"/>
          <w:b/>
          <w:szCs w:val="28"/>
          <w:lang w:eastAsia="en-US"/>
        </w:rPr>
        <w:t>. Механизм реализации подпрограммы</w:t>
      </w:r>
    </w:p>
    <w:p w:rsidR="00F909F3" w:rsidRPr="00AE21F5" w:rsidRDefault="00F909F3" w:rsidP="00C15385">
      <w:pPr>
        <w:autoSpaceDE w:val="0"/>
        <w:autoSpaceDN w:val="0"/>
        <w:adjustRightInd w:val="0"/>
        <w:ind w:firstLine="709"/>
        <w:jc w:val="center"/>
        <w:rPr>
          <w:rFonts w:eastAsia="Calibri"/>
          <w:b/>
          <w:szCs w:val="28"/>
          <w:lang w:eastAsia="en-US"/>
        </w:rPr>
      </w:pPr>
    </w:p>
    <w:p w:rsidR="00A53A4E" w:rsidRPr="00AE21F5" w:rsidRDefault="00A53A4E" w:rsidP="0021006D">
      <w:pPr>
        <w:ind w:firstLine="709"/>
        <w:jc w:val="both"/>
        <w:rPr>
          <w:bCs/>
          <w:szCs w:val="28"/>
        </w:rPr>
      </w:pPr>
      <w:r w:rsidRPr="00AE21F5">
        <w:rPr>
          <w:bCs/>
          <w:szCs w:val="28"/>
        </w:rPr>
        <w:t xml:space="preserve">Реализация подпрограммы осуществляется за счет средств </w:t>
      </w:r>
      <w:r w:rsidR="00391A77" w:rsidRPr="00AE21F5">
        <w:rPr>
          <w:bCs/>
          <w:szCs w:val="28"/>
        </w:rPr>
        <w:t>краевого</w:t>
      </w:r>
      <w:r w:rsidRPr="00AE21F5">
        <w:rPr>
          <w:bCs/>
          <w:szCs w:val="28"/>
        </w:rPr>
        <w:t xml:space="preserve"> бюджета</w:t>
      </w:r>
      <w:r w:rsidR="00281609" w:rsidRPr="00AE21F5">
        <w:rPr>
          <w:bCs/>
          <w:szCs w:val="28"/>
        </w:rPr>
        <w:t xml:space="preserve"> и </w:t>
      </w:r>
      <w:r w:rsidR="00391A77" w:rsidRPr="00AE21F5">
        <w:rPr>
          <w:bCs/>
          <w:szCs w:val="28"/>
        </w:rPr>
        <w:t>средств</w:t>
      </w:r>
      <w:r w:rsidR="00281609" w:rsidRPr="00AE21F5">
        <w:rPr>
          <w:bCs/>
          <w:szCs w:val="28"/>
        </w:rPr>
        <w:t xml:space="preserve"> бюджета</w:t>
      </w:r>
      <w:r w:rsidR="00391A77" w:rsidRPr="00AE21F5">
        <w:rPr>
          <w:bCs/>
          <w:szCs w:val="28"/>
        </w:rPr>
        <w:t xml:space="preserve"> города</w:t>
      </w:r>
      <w:r w:rsidRPr="00AE21F5">
        <w:rPr>
          <w:bCs/>
          <w:szCs w:val="28"/>
        </w:rPr>
        <w:t xml:space="preserve">.  </w:t>
      </w:r>
    </w:p>
    <w:p w:rsidR="004F2553" w:rsidRPr="00AE21F5" w:rsidRDefault="00281609" w:rsidP="0021006D">
      <w:pPr>
        <w:autoSpaceDE w:val="0"/>
        <w:autoSpaceDN w:val="0"/>
        <w:adjustRightInd w:val="0"/>
        <w:ind w:firstLine="709"/>
        <w:jc w:val="both"/>
        <w:rPr>
          <w:szCs w:val="28"/>
        </w:rPr>
      </w:pPr>
      <w:r w:rsidRPr="00AE21F5">
        <w:rPr>
          <w:szCs w:val="28"/>
        </w:rPr>
        <w:t>Главным распорядителем средств</w:t>
      </w:r>
      <w:r w:rsidR="004F2553" w:rsidRPr="00AE21F5">
        <w:rPr>
          <w:szCs w:val="28"/>
        </w:rPr>
        <w:t xml:space="preserve">, предусмотренных на реализацию подпрограммы, является Администрация города Минусинска. </w:t>
      </w:r>
      <w:r w:rsidR="004F2553" w:rsidRPr="00AE21F5">
        <w:rPr>
          <w:rFonts w:eastAsia="Calibri"/>
          <w:szCs w:val="28"/>
          <w:lang w:eastAsia="en-US"/>
        </w:rPr>
        <w:t xml:space="preserve">МКУ «Управление городского хозяйства» выполняет функции </w:t>
      </w:r>
      <w:r w:rsidR="00F02992" w:rsidRPr="00AE21F5">
        <w:rPr>
          <w:rFonts w:eastAsia="Calibri"/>
          <w:szCs w:val="28"/>
          <w:lang w:eastAsia="en-US"/>
        </w:rPr>
        <w:t>получа</w:t>
      </w:r>
      <w:r w:rsidR="004F2553" w:rsidRPr="00AE21F5">
        <w:rPr>
          <w:rFonts w:eastAsia="Calibri"/>
          <w:szCs w:val="28"/>
          <w:lang w:eastAsia="en-US"/>
        </w:rPr>
        <w:t>теля бюджетных средств и несет ответственность за реализацию мероприятий подпрограммы</w:t>
      </w:r>
      <w:r w:rsidR="004F2553" w:rsidRPr="00AE21F5">
        <w:rPr>
          <w:szCs w:val="28"/>
        </w:rPr>
        <w:t>.</w:t>
      </w:r>
    </w:p>
    <w:p w:rsidR="00A53A4E" w:rsidRPr="00AE21F5" w:rsidRDefault="00A53A4E" w:rsidP="0021006D">
      <w:pPr>
        <w:autoSpaceDE w:val="0"/>
        <w:autoSpaceDN w:val="0"/>
        <w:adjustRightInd w:val="0"/>
        <w:ind w:firstLine="709"/>
        <w:jc w:val="both"/>
        <w:rPr>
          <w:rFonts w:eastAsia="Calibri"/>
          <w:szCs w:val="28"/>
          <w:lang w:eastAsia="en-US"/>
        </w:rPr>
      </w:pPr>
      <w:r w:rsidRPr="00AE21F5">
        <w:rPr>
          <w:rFonts w:eastAsia="Calibri"/>
          <w:szCs w:val="28"/>
          <w:lang w:eastAsia="en-US"/>
        </w:rPr>
        <w:t xml:space="preserve">МКУ «Управление городского хозяйства» осуществляет координацию исполнения подпрограммных мероприятий, мониторинг их реализации, </w:t>
      </w:r>
      <w:proofErr w:type="gramStart"/>
      <w:r w:rsidRPr="00AE21F5">
        <w:rPr>
          <w:rFonts w:eastAsia="Calibri"/>
          <w:szCs w:val="28"/>
          <w:lang w:eastAsia="en-US"/>
        </w:rPr>
        <w:t>непосредственный  контроль</w:t>
      </w:r>
      <w:proofErr w:type="gramEnd"/>
      <w:r w:rsidRPr="00AE21F5">
        <w:rPr>
          <w:rFonts w:eastAsia="Calibri"/>
          <w:szCs w:val="28"/>
          <w:lang w:eastAsia="en-US"/>
        </w:rPr>
        <w:t xml:space="preserve"> за ходом реализации мероприятий подпрограммы.</w:t>
      </w:r>
    </w:p>
    <w:p w:rsidR="00A53A4E" w:rsidRPr="00AE21F5" w:rsidRDefault="00A53A4E" w:rsidP="0021006D">
      <w:pPr>
        <w:autoSpaceDE w:val="0"/>
        <w:autoSpaceDN w:val="0"/>
        <w:adjustRightInd w:val="0"/>
        <w:ind w:firstLine="709"/>
        <w:jc w:val="both"/>
        <w:rPr>
          <w:rFonts w:eastAsia="Calibri"/>
          <w:szCs w:val="28"/>
          <w:lang w:eastAsia="en-US"/>
        </w:rPr>
      </w:pPr>
      <w:r w:rsidRPr="00AE21F5">
        <w:rPr>
          <w:rFonts w:eastAsia="Calibri"/>
          <w:szCs w:val="28"/>
          <w:lang w:eastAsia="en-US"/>
        </w:rPr>
        <w:t xml:space="preserve">Реализация мероприятий подпрограммы осуществляется также посредством заключения контрактов (договоров) на поставки товаров, выполнение работ, оказание услуг в случаях, установленных действующим законодательством Российской Федерации. Исполнители мероприятий подпрограммы на поставку товаров, выполнение работ, оказание услуг </w:t>
      </w:r>
      <w:r w:rsidRPr="00AE21F5">
        <w:rPr>
          <w:rFonts w:eastAsia="Calibri"/>
          <w:szCs w:val="28"/>
          <w:lang w:eastAsia="en-US"/>
        </w:rPr>
        <w:lastRenderedPageBreak/>
        <w:t>отбираются в соответствии с действующим законодательством Российской Федерации.</w:t>
      </w:r>
    </w:p>
    <w:p w:rsidR="0021006D" w:rsidRPr="00AE21F5" w:rsidRDefault="0021006D" w:rsidP="007D4139">
      <w:pPr>
        <w:autoSpaceDE w:val="0"/>
        <w:autoSpaceDN w:val="0"/>
        <w:adjustRightInd w:val="0"/>
        <w:ind w:left="-142" w:right="-2" w:firstLine="709"/>
        <w:jc w:val="both"/>
        <w:outlineLvl w:val="1"/>
      </w:pPr>
      <w:r w:rsidRPr="00AE21F5">
        <w:t xml:space="preserve">Контроль за целевым и эффективным использованием средств, предусмотренных на реализацию мероприятий подпрограммы, осуществляется </w:t>
      </w:r>
      <w:r w:rsidR="00F02992" w:rsidRPr="00AE21F5">
        <w:rPr>
          <w:szCs w:val="28"/>
        </w:rPr>
        <w:t>МКУ «Управление городского хозяйства»</w:t>
      </w:r>
      <w:r w:rsidRPr="00AE21F5">
        <w:t xml:space="preserve">. </w:t>
      </w:r>
    </w:p>
    <w:p w:rsidR="0021006D" w:rsidRPr="00AE21F5" w:rsidRDefault="0021006D" w:rsidP="0021006D">
      <w:pPr>
        <w:autoSpaceDE w:val="0"/>
        <w:autoSpaceDN w:val="0"/>
        <w:adjustRightInd w:val="0"/>
        <w:ind w:firstLine="709"/>
        <w:jc w:val="both"/>
        <w:rPr>
          <w:iCs/>
          <w:color w:val="000000"/>
          <w:shd w:val="clear" w:color="auto" w:fill="FDFDFD"/>
        </w:rPr>
      </w:pPr>
      <w:r w:rsidRPr="00AE21F5">
        <w:rPr>
          <w:iCs/>
          <w:color w:val="000000"/>
          <w:shd w:val="clear" w:color="auto" w:fill="FDFDFD"/>
        </w:rPr>
        <w:t>Внешний финансовый контроль за использованием бюджетных средств, направленных на реализацию мероприятий, предусмотренных подпрограммой, осуществляет Контрольно-счетная комиссия города Минусинска.</w:t>
      </w:r>
    </w:p>
    <w:p w:rsidR="0021006D" w:rsidRPr="00AE21F5" w:rsidRDefault="0021006D" w:rsidP="007D4139">
      <w:pPr>
        <w:autoSpaceDE w:val="0"/>
        <w:autoSpaceDN w:val="0"/>
        <w:adjustRightInd w:val="0"/>
        <w:ind w:left="-142" w:right="-2" w:firstLine="709"/>
        <w:jc w:val="both"/>
        <w:outlineLvl w:val="1"/>
      </w:pPr>
      <w:proofErr w:type="gramStart"/>
      <w:r w:rsidRPr="00AE21F5">
        <w:t>Предоставление информационных и отчетных данных согласно действующему законодательству</w:t>
      </w:r>
      <w:proofErr w:type="gramEnd"/>
      <w:r w:rsidRPr="00AE21F5">
        <w:t xml:space="preserve"> осуществляет МКУ «Управление городского хозяйства». МКУ «Управление городского хозяйства» ежеквартально не позднее 20 числа месяца, следующего за отчетным предоставляет в управление экономики администрации города Минусинска и финансовое управление администрации города Минусинска отчеты о реализации подпрограммы, в соответствии с постановлением администрации города Минусинска от 31.07.2013 № АГ-1346-п «Об утверждении Порядка принятия решений о разработке муниципальных программ муниципального образования город Минусинск, их формирования и реализации». </w:t>
      </w:r>
    </w:p>
    <w:p w:rsidR="0021006D" w:rsidRPr="00AE21F5" w:rsidRDefault="0021006D" w:rsidP="007D4139">
      <w:pPr>
        <w:autoSpaceDE w:val="0"/>
        <w:autoSpaceDN w:val="0"/>
        <w:adjustRightInd w:val="0"/>
        <w:ind w:left="-142" w:right="-2" w:firstLine="709"/>
        <w:jc w:val="both"/>
        <w:outlineLvl w:val="1"/>
      </w:pPr>
      <w:r w:rsidRPr="00AE21F5">
        <w:t xml:space="preserve">Годовой отчет о ходе реализации подпрограммы представляется в управление экономики администрации города </w:t>
      </w:r>
      <w:proofErr w:type="gramStart"/>
      <w:r w:rsidRPr="00AE21F5">
        <w:t>Минусинска  до</w:t>
      </w:r>
      <w:proofErr w:type="gramEnd"/>
      <w:r w:rsidRPr="00AE21F5">
        <w:t xml:space="preserve"> 28 февраля года, следующего за отчетным.</w:t>
      </w:r>
    </w:p>
    <w:p w:rsidR="0021006D" w:rsidRPr="00AE21F5" w:rsidRDefault="0021006D" w:rsidP="0021006D">
      <w:pPr>
        <w:ind w:firstLine="709"/>
      </w:pPr>
    </w:p>
    <w:p w:rsidR="00DC4D56" w:rsidRPr="00AE21F5" w:rsidRDefault="001D0418" w:rsidP="00C15385">
      <w:pPr>
        <w:autoSpaceDE w:val="0"/>
        <w:autoSpaceDN w:val="0"/>
        <w:adjustRightInd w:val="0"/>
        <w:ind w:firstLine="709"/>
        <w:jc w:val="center"/>
        <w:rPr>
          <w:rFonts w:eastAsia="Calibri"/>
          <w:b/>
          <w:szCs w:val="28"/>
          <w:lang w:eastAsia="en-US"/>
        </w:rPr>
      </w:pPr>
      <w:r w:rsidRPr="00AE21F5">
        <w:rPr>
          <w:rFonts w:eastAsia="Calibri"/>
          <w:b/>
          <w:szCs w:val="28"/>
          <w:lang w:eastAsia="en-US"/>
        </w:rPr>
        <w:t>3</w:t>
      </w:r>
      <w:r w:rsidR="00DC4D56" w:rsidRPr="00AE21F5">
        <w:rPr>
          <w:rFonts w:eastAsia="Calibri"/>
          <w:b/>
          <w:szCs w:val="28"/>
          <w:lang w:eastAsia="en-US"/>
        </w:rPr>
        <w:t xml:space="preserve">. </w:t>
      </w:r>
      <w:r w:rsidR="00281609" w:rsidRPr="00AE21F5">
        <w:rPr>
          <w:rFonts w:eastAsia="Calibri"/>
          <w:b/>
          <w:szCs w:val="28"/>
          <w:lang w:eastAsia="en-US"/>
        </w:rPr>
        <w:t>Характеристика основных м</w:t>
      </w:r>
      <w:r w:rsidR="00DC4D56" w:rsidRPr="00AE21F5">
        <w:rPr>
          <w:rFonts w:eastAsia="Calibri"/>
          <w:b/>
          <w:szCs w:val="28"/>
          <w:lang w:eastAsia="en-US"/>
        </w:rPr>
        <w:t>ероприяти</w:t>
      </w:r>
      <w:r w:rsidR="00281609" w:rsidRPr="00AE21F5">
        <w:rPr>
          <w:rFonts w:eastAsia="Calibri"/>
          <w:b/>
          <w:szCs w:val="28"/>
          <w:lang w:eastAsia="en-US"/>
        </w:rPr>
        <w:t>й</w:t>
      </w:r>
      <w:r w:rsidR="00DC4D56" w:rsidRPr="00AE21F5">
        <w:rPr>
          <w:rFonts w:eastAsia="Calibri"/>
          <w:b/>
          <w:szCs w:val="28"/>
          <w:lang w:eastAsia="en-US"/>
        </w:rPr>
        <w:t xml:space="preserve"> подпрограммы</w:t>
      </w:r>
    </w:p>
    <w:p w:rsidR="00F909F3" w:rsidRPr="00AE21F5" w:rsidRDefault="00F909F3" w:rsidP="00C15385">
      <w:pPr>
        <w:autoSpaceDE w:val="0"/>
        <w:autoSpaceDN w:val="0"/>
        <w:adjustRightInd w:val="0"/>
        <w:ind w:firstLine="709"/>
        <w:jc w:val="center"/>
        <w:rPr>
          <w:rFonts w:eastAsia="Calibri"/>
          <w:b/>
          <w:szCs w:val="28"/>
          <w:lang w:eastAsia="en-US"/>
        </w:rPr>
      </w:pPr>
    </w:p>
    <w:p w:rsidR="00DC4D56" w:rsidRPr="00AE21F5" w:rsidRDefault="00281609" w:rsidP="00DC4D56">
      <w:pPr>
        <w:autoSpaceDE w:val="0"/>
        <w:autoSpaceDN w:val="0"/>
        <w:adjustRightInd w:val="0"/>
        <w:ind w:firstLine="709"/>
        <w:jc w:val="both"/>
        <w:rPr>
          <w:szCs w:val="28"/>
        </w:rPr>
      </w:pPr>
      <w:r w:rsidRPr="00AE21F5">
        <w:rPr>
          <w:szCs w:val="28"/>
        </w:rPr>
        <w:t>Перечень подпрограммных мероприятий с указанием главных распорядителей бюджетных средств, исполнителей подпрограммных мероприятий, сроков исполнения, объемов и источников финансирования всего и с разбивкой по годам представлен в Приложении 2 к подпрограмме.</w:t>
      </w:r>
    </w:p>
    <w:p w:rsidR="00281609" w:rsidRPr="00AE21F5" w:rsidRDefault="00281609" w:rsidP="00DC4D56">
      <w:pPr>
        <w:autoSpaceDE w:val="0"/>
        <w:autoSpaceDN w:val="0"/>
        <w:adjustRightInd w:val="0"/>
        <w:ind w:firstLine="709"/>
        <w:jc w:val="both"/>
        <w:rPr>
          <w:rFonts w:eastAsia="Calibri"/>
          <w:szCs w:val="28"/>
          <w:lang w:eastAsia="en-US"/>
        </w:rPr>
      </w:pPr>
    </w:p>
    <w:p w:rsidR="00DC4D56" w:rsidRPr="00AE21F5" w:rsidRDefault="00DC4D56" w:rsidP="00DC4D56">
      <w:pPr>
        <w:pStyle w:val="ConsPlusNormal"/>
        <w:jc w:val="both"/>
        <w:rPr>
          <w:rFonts w:ascii="Times New Roman" w:hAnsi="Times New Roman" w:cs="Times New Roman"/>
          <w:sz w:val="28"/>
          <w:szCs w:val="28"/>
        </w:rPr>
      </w:pPr>
    </w:p>
    <w:p w:rsidR="00DC4D56" w:rsidRPr="00AE21F5" w:rsidRDefault="009273BB" w:rsidP="00281609">
      <w:pPr>
        <w:overflowPunct w:val="0"/>
        <w:autoSpaceDE w:val="0"/>
        <w:autoSpaceDN w:val="0"/>
        <w:adjustRightInd w:val="0"/>
        <w:ind w:left="-284" w:right="-2" w:firstLine="284"/>
        <w:jc w:val="both"/>
        <w:textAlignment w:val="baseline"/>
        <w:rPr>
          <w:szCs w:val="28"/>
        </w:rPr>
      </w:pPr>
      <w:proofErr w:type="spellStart"/>
      <w:r w:rsidRPr="00AE21F5">
        <w:rPr>
          <w:szCs w:val="28"/>
        </w:rPr>
        <w:t>И.о</w:t>
      </w:r>
      <w:proofErr w:type="spellEnd"/>
      <w:r w:rsidRPr="00AE21F5">
        <w:rPr>
          <w:szCs w:val="28"/>
        </w:rPr>
        <w:t xml:space="preserve"> д</w:t>
      </w:r>
      <w:r w:rsidR="00DC4D56" w:rsidRPr="00AE21F5">
        <w:rPr>
          <w:szCs w:val="28"/>
        </w:rPr>
        <w:t>иректор</w:t>
      </w:r>
      <w:r w:rsidRPr="00AE21F5">
        <w:rPr>
          <w:szCs w:val="28"/>
        </w:rPr>
        <w:t>а</w:t>
      </w:r>
      <w:r w:rsidR="00144C4A" w:rsidRPr="00AE21F5">
        <w:rPr>
          <w:szCs w:val="28"/>
        </w:rPr>
        <w:t xml:space="preserve"> МКУ</w:t>
      </w:r>
    </w:p>
    <w:p w:rsidR="008E7BC1" w:rsidRPr="00AE21F5" w:rsidRDefault="00DC4D56" w:rsidP="00281609">
      <w:pPr>
        <w:overflowPunct w:val="0"/>
        <w:autoSpaceDE w:val="0"/>
        <w:autoSpaceDN w:val="0"/>
        <w:adjustRightInd w:val="0"/>
        <w:ind w:left="-284" w:right="-2" w:firstLine="284"/>
        <w:jc w:val="both"/>
        <w:textAlignment w:val="baseline"/>
        <w:rPr>
          <w:szCs w:val="28"/>
        </w:rPr>
      </w:pPr>
      <w:r w:rsidRPr="00AE21F5">
        <w:rPr>
          <w:szCs w:val="28"/>
        </w:rPr>
        <w:t xml:space="preserve">«Управление городского </w:t>
      </w:r>
      <w:proofErr w:type="gramStart"/>
      <w:r w:rsidRPr="00AE21F5">
        <w:rPr>
          <w:szCs w:val="28"/>
        </w:rPr>
        <w:t xml:space="preserve">хозяйства»   </w:t>
      </w:r>
      <w:proofErr w:type="gramEnd"/>
      <w:r w:rsidRPr="00AE21F5">
        <w:rPr>
          <w:szCs w:val="28"/>
        </w:rPr>
        <w:t xml:space="preserve">    </w:t>
      </w:r>
      <w:r w:rsidR="00EC4A9D" w:rsidRPr="00AE21F5">
        <w:rPr>
          <w:szCs w:val="28"/>
        </w:rPr>
        <w:t xml:space="preserve">   </w:t>
      </w:r>
      <w:r w:rsidR="00281609" w:rsidRPr="00AE21F5">
        <w:rPr>
          <w:szCs w:val="28"/>
        </w:rPr>
        <w:t xml:space="preserve">     </w:t>
      </w:r>
      <w:r w:rsidR="001C0807" w:rsidRPr="00AE21F5">
        <w:rPr>
          <w:szCs w:val="28"/>
        </w:rPr>
        <w:t xml:space="preserve">   </w:t>
      </w:r>
      <w:r w:rsidR="006D1547" w:rsidRPr="00AE21F5">
        <w:rPr>
          <w:szCs w:val="28"/>
        </w:rPr>
        <w:t xml:space="preserve">   </w:t>
      </w:r>
      <w:r w:rsidR="001F71E5" w:rsidRPr="00AE21F5">
        <w:rPr>
          <w:szCs w:val="28"/>
        </w:rPr>
        <w:t xml:space="preserve">           </w:t>
      </w:r>
      <w:r w:rsidR="006D1547" w:rsidRPr="00AE21F5">
        <w:rPr>
          <w:szCs w:val="28"/>
        </w:rPr>
        <w:t xml:space="preserve">   </w:t>
      </w:r>
      <w:r w:rsidR="00A45617" w:rsidRPr="00AE21F5">
        <w:rPr>
          <w:szCs w:val="28"/>
        </w:rPr>
        <w:t xml:space="preserve"> </w:t>
      </w:r>
      <w:r w:rsidR="00880CAA" w:rsidRPr="00AE21F5">
        <w:rPr>
          <w:szCs w:val="28"/>
        </w:rPr>
        <w:t xml:space="preserve">       </w:t>
      </w:r>
      <w:r w:rsidRPr="00AE21F5">
        <w:rPr>
          <w:szCs w:val="28"/>
        </w:rPr>
        <w:t xml:space="preserve"> </w:t>
      </w:r>
      <w:r w:rsidR="009273BB" w:rsidRPr="00AE21F5">
        <w:rPr>
          <w:szCs w:val="28"/>
        </w:rPr>
        <w:t>В.</w:t>
      </w:r>
      <w:r w:rsidR="00926659" w:rsidRPr="00AE21F5">
        <w:rPr>
          <w:szCs w:val="28"/>
        </w:rPr>
        <w:t>А</w:t>
      </w:r>
      <w:r w:rsidR="009273BB" w:rsidRPr="00AE21F5">
        <w:rPr>
          <w:szCs w:val="28"/>
        </w:rPr>
        <w:t xml:space="preserve">. </w:t>
      </w:r>
      <w:r w:rsidR="00926659" w:rsidRPr="00AE21F5">
        <w:rPr>
          <w:szCs w:val="28"/>
        </w:rPr>
        <w:t>Патроннико</w:t>
      </w:r>
      <w:r w:rsidR="009273BB" w:rsidRPr="00AE21F5">
        <w:rPr>
          <w:szCs w:val="28"/>
        </w:rPr>
        <w:t>в</w:t>
      </w:r>
    </w:p>
    <w:p w:rsidR="008E7BC1" w:rsidRPr="00AE21F5" w:rsidRDefault="008E7BC1" w:rsidP="00DC4D56">
      <w:pPr>
        <w:rPr>
          <w:szCs w:val="28"/>
        </w:rPr>
      </w:pPr>
    </w:p>
    <w:p w:rsidR="008E7BC1" w:rsidRPr="00AE21F5" w:rsidRDefault="008E7BC1" w:rsidP="00DC4D56">
      <w:pPr>
        <w:rPr>
          <w:szCs w:val="28"/>
        </w:rPr>
      </w:pPr>
    </w:p>
    <w:p w:rsidR="008E7BC1" w:rsidRPr="00AE21F5" w:rsidRDefault="008E7BC1" w:rsidP="00DC4D56">
      <w:pPr>
        <w:rPr>
          <w:szCs w:val="28"/>
        </w:rPr>
      </w:pPr>
    </w:p>
    <w:p w:rsidR="008E7BC1" w:rsidRPr="00AE21F5" w:rsidRDefault="008E7BC1" w:rsidP="00DC4D56">
      <w:pPr>
        <w:rPr>
          <w:szCs w:val="28"/>
        </w:rPr>
      </w:pPr>
    </w:p>
    <w:p w:rsidR="008E7BC1" w:rsidRPr="00AE21F5" w:rsidRDefault="008E7BC1" w:rsidP="00DC4D56">
      <w:pPr>
        <w:rPr>
          <w:szCs w:val="28"/>
        </w:rPr>
      </w:pPr>
    </w:p>
    <w:p w:rsidR="008E7BC1" w:rsidRPr="00AE21F5" w:rsidRDefault="008E7BC1" w:rsidP="00DC4D56">
      <w:pPr>
        <w:rPr>
          <w:szCs w:val="28"/>
        </w:rPr>
      </w:pPr>
    </w:p>
    <w:p w:rsidR="008E7BC1" w:rsidRPr="00AE21F5" w:rsidRDefault="008E7BC1" w:rsidP="00DC4D56">
      <w:pPr>
        <w:rPr>
          <w:szCs w:val="28"/>
        </w:rPr>
        <w:sectPr w:rsidR="008E7BC1" w:rsidRPr="00AE21F5" w:rsidSect="00E10160">
          <w:headerReference w:type="default" r:id="rId14"/>
          <w:pgSz w:w="11905" w:h="16838"/>
          <w:pgMar w:top="1134" w:right="567" w:bottom="851" w:left="1701" w:header="425" w:footer="397" w:gutter="0"/>
          <w:cols w:space="720"/>
          <w:noEndnote/>
          <w:titlePg/>
          <w:docGrid w:linePitch="381"/>
        </w:sectPr>
      </w:pPr>
    </w:p>
    <w:p w:rsidR="008E7BC1" w:rsidRPr="00AE21F5" w:rsidRDefault="008E7BC1" w:rsidP="00116548">
      <w:pPr>
        <w:ind w:left="10206" w:right="-314"/>
        <w:rPr>
          <w:szCs w:val="28"/>
        </w:rPr>
      </w:pPr>
      <w:r w:rsidRPr="00AE21F5">
        <w:rPr>
          <w:color w:val="000000"/>
          <w:szCs w:val="28"/>
        </w:rPr>
        <w:lastRenderedPageBreak/>
        <w:t>Приложение 1</w:t>
      </w:r>
    </w:p>
    <w:p w:rsidR="008E7BC1" w:rsidRPr="00AE21F5" w:rsidRDefault="008E7BC1" w:rsidP="00116548">
      <w:pPr>
        <w:ind w:left="10206" w:right="-314"/>
        <w:rPr>
          <w:color w:val="000000"/>
          <w:szCs w:val="28"/>
        </w:rPr>
      </w:pPr>
      <w:r w:rsidRPr="00AE21F5">
        <w:rPr>
          <w:color w:val="000000"/>
          <w:szCs w:val="28"/>
        </w:rPr>
        <w:t>к подпрограмме «Обеспечение реализации муниципальной программы и прочи</w:t>
      </w:r>
      <w:r w:rsidR="00042947" w:rsidRPr="00AE21F5">
        <w:rPr>
          <w:color w:val="000000"/>
          <w:szCs w:val="28"/>
        </w:rPr>
        <w:t xml:space="preserve">е мероприятия» </w:t>
      </w:r>
    </w:p>
    <w:p w:rsidR="008E7BC1" w:rsidRPr="00AE21F5" w:rsidRDefault="008E7BC1" w:rsidP="008E7BC1">
      <w:pPr>
        <w:jc w:val="center"/>
        <w:rPr>
          <w:color w:val="000000"/>
          <w:szCs w:val="28"/>
        </w:rPr>
      </w:pPr>
    </w:p>
    <w:p w:rsidR="00153AEC" w:rsidRPr="00AE21F5" w:rsidRDefault="00852C03" w:rsidP="00153AEC">
      <w:pPr>
        <w:jc w:val="center"/>
        <w:rPr>
          <w:b/>
          <w:color w:val="000000"/>
          <w:szCs w:val="28"/>
        </w:rPr>
      </w:pPr>
      <w:r w:rsidRPr="00AE21F5">
        <w:rPr>
          <w:b/>
          <w:color w:val="000000"/>
          <w:szCs w:val="28"/>
        </w:rPr>
        <w:t>Сведения о целевых индикаторах и показателях результативности подпрограммы и из значений</w:t>
      </w:r>
    </w:p>
    <w:p w:rsidR="00116548" w:rsidRPr="00AE21F5" w:rsidRDefault="00116548" w:rsidP="00153AEC">
      <w:pPr>
        <w:jc w:val="center"/>
        <w:rPr>
          <w:color w:val="000000"/>
          <w:sz w:val="24"/>
        </w:rPr>
      </w:pPr>
    </w:p>
    <w:tbl>
      <w:tblPr>
        <w:tblW w:w="15877" w:type="dxa"/>
        <w:tblInd w:w="-318" w:type="dxa"/>
        <w:tblLayout w:type="fixed"/>
        <w:tblLook w:val="04A0" w:firstRow="1" w:lastRow="0" w:firstColumn="1" w:lastColumn="0" w:noHBand="0" w:noVBand="1"/>
      </w:tblPr>
      <w:tblGrid>
        <w:gridCol w:w="426"/>
        <w:gridCol w:w="3686"/>
        <w:gridCol w:w="425"/>
        <w:gridCol w:w="1276"/>
        <w:gridCol w:w="992"/>
        <w:gridCol w:w="992"/>
        <w:gridCol w:w="993"/>
        <w:gridCol w:w="992"/>
        <w:gridCol w:w="992"/>
        <w:gridCol w:w="992"/>
        <w:gridCol w:w="993"/>
        <w:gridCol w:w="992"/>
        <w:gridCol w:w="1134"/>
        <w:gridCol w:w="992"/>
      </w:tblGrid>
      <w:tr w:rsidR="00926659" w:rsidRPr="00AE21F5" w:rsidTr="00106C44">
        <w:trPr>
          <w:trHeight w:val="1161"/>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926659" w:rsidRPr="00AE21F5" w:rsidRDefault="00926659" w:rsidP="00106C44">
            <w:pPr>
              <w:ind w:left="-108" w:right="-108"/>
              <w:jc w:val="center"/>
              <w:rPr>
                <w:color w:val="000000"/>
                <w:sz w:val="20"/>
                <w:szCs w:val="20"/>
              </w:rPr>
            </w:pPr>
            <w:proofErr w:type="gramStart"/>
            <w:r w:rsidRPr="00AE21F5">
              <w:rPr>
                <w:color w:val="000000"/>
                <w:sz w:val="20"/>
                <w:szCs w:val="20"/>
              </w:rPr>
              <w:t>№  п</w:t>
            </w:r>
            <w:proofErr w:type="gramEnd"/>
            <w:r w:rsidRPr="00AE21F5">
              <w:rPr>
                <w:color w:val="000000"/>
                <w:sz w:val="20"/>
                <w:szCs w:val="20"/>
              </w:rPr>
              <w:t>/п</w:t>
            </w:r>
          </w:p>
        </w:tc>
        <w:tc>
          <w:tcPr>
            <w:tcW w:w="3686" w:type="dxa"/>
            <w:tcBorders>
              <w:top w:val="single" w:sz="4" w:space="0" w:color="auto"/>
              <w:left w:val="nil"/>
              <w:bottom w:val="single" w:sz="4" w:space="0" w:color="auto"/>
              <w:right w:val="single" w:sz="4" w:space="0" w:color="auto"/>
            </w:tcBorders>
            <w:shd w:val="clear" w:color="auto" w:fill="auto"/>
            <w:vAlign w:val="center"/>
          </w:tcPr>
          <w:p w:rsidR="00926659" w:rsidRPr="00AE21F5" w:rsidRDefault="00926659" w:rsidP="00106C44">
            <w:pPr>
              <w:jc w:val="center"/>
              <w:rPr>
                <w:color w:val="000000"/>
                <w:sz w:val="20"/>
                <w:szCs w:val="20"/>
              </w:rPr>
            </w:pPr>
            <w:r w:rsidRPr="00AE21F5">
              <w:rPr>
                <w:color w:val="000000"/>
                <w:sz w:val="20"/>
                <w:szCs w:val="20"/>
              </w:rPr>
              <w:t>Цель, целевые индикаторы</w:t>
            </w:r>
          </w:p>
        </w:tc>
        <w:tc>
          <w:tcPr>
            <w:tcW w:w="425" w:type="dxa"/>
            <w:tcBorders>
              <w:top w:val="single" w:sz="4" w:space="0" w:color="auto"/>
              <w:left w:val="nil"/>
              <w:bottom w:val="single" w:sz="4" w:space="0" w:color="auto"/>
              <w:right w:val="single" w:sz="4" w:space="0" w:color="auto"/>
            </w:tcBorders>
            <w:shd w:val="clear" w:color="auto" w:fill="auto"/>
            <w:vAlign w:val="center"/>
          </w:tcPr>
          <w:p w:rsidR="00926659" w:rsidRPr="00AE21F5" w:rsidRDefault="00926659" w:rsidP="00106C44">
            <w:pPr>
              <w:ind w:left="-108" w:right="-108"/>
              <w:jc w:val="center"/>
              <w:rPr>
                <w:color w:val="000000"/>
                <w:sz w:val="20"/>
                <w:szCs w:val="20"/>
              </w:rPr>
            </w:pPr>
            <w:r w:rsidRPr="00AE21F5">
              <w:rPr>
                <w:color w:val="000000"/>
                <w:sz w:val="20"/>
                <w:szCs w:val="20"/>
              </w:rPr>
              <w:t>Ед. изм.</w:t>
            </w:r>
          </w:p>
        </w:tc>
        <w:tc>
          <w:tcPr>
            <w:tcW w:w="1276" w:type="dxa"/>
            <w:tcBorders>
              <w:top w:val="single" w:sz="4" w:space="0" w:color="auto"/>
              <w:left w:val="nil"/>
              <w:bottom w:val="single" w:sz="4" w:space="0" w:color="auto"/>
              <w:right w:val="single" w:sz="4" w:space="0" w:color="auto"/>
            </w:tcBorders>
            <w:shd w:val="clear" w:color="auto" w:fill="auto"/>
            <w:vAlign w:val="center"/>
          </w:tcPr>
          <w:p w:rsidR="00926659" w:rsidRPr="00AE21F5" w:rsidRDefault="00926659" w:rsidP="00106C44">
            <w:pPr>
              <w:ind w:left="-108" w:right="-108"/>
              <w:jc w:val="center"/>
              <w:rPr>
                <w:color w:val="000000"/>
                <w:sz w:val="20"/>
                <w:szCs w:val="20"/>
              </w:rPr>
            </w:pPr>
            <w:r w:rsidRPr="00AE21F5">
              <w:rPr>
                <w:color w:val="000000"/>
                <w:sz w:val="20"/>
                <w:szCs w:val="20"/>
              </w:rPr>
              <w:t>Источник информации</w:t>
            </w:r>
          </w:p>
        </w:tc>
        <w:tc>
          <w:tcPr>
            <w:tcW w:w="992" w:type="dxa"/>
            <w:tcBorders>
              <w:top w:val="single" w:sz="4" w:space="0" w:color="auto"/>
              <w:left w:val="nil"/>
              <w:bottom w:val="single" w:sz="4" w:space="0" w:color="auto"/>
              <w:right w:val="single" w:sz="4" w:space="0" w:color="auto"/>
            </w:tcBorders>
            <w:shd w:val="clear" w:color="auto" w:fill="auto"/>
            <w:vAlign w:val="center"/>
          </w:tcPr>
          <w:p w:rsidR="00926659" w:rsidRPr="00AE21F5" w:rsidRDefault="00926659" w:rsidP="00106C44">
            <w:pPr>
              <w:ind w:left="-108" w:right="-108"/>
              <w:jc w:val="center"/>
              <w:rPr>
                <w:color w:val="000000"/>
                <w:sz w:val="20"/>
                <w:szCs w:val="20"/>
              </w:rPr>
            </w:pPr>
            <w:r w:rsidRPr="00AE21F5">
              <w:rPr>
                <w:color w:val="000000"/>
                <w:sz w:val="20"/>
                <w:szCs w:val="20"/>
              </w:rPr>
              <w:t xml:space="preserve">отчетный финансовый год </w:t>
            </w:r>
          </w:p>
          <w:p w:rsidR="00926659" w:rsidRPr="00AE21F5" w:rsidRDefault="00926659" w:rsidP="00106C44">
            <w:pPr>
              <w:ind w:left="-108" w:right="-108"/>
              <w:jc w:val="center"/>
              <w:rPr>
                <w:color w:val="000000"/>
                <w:sz w:val="20"/>
                <w:szCs w:val="20"/>
              </w:rPr>
            </w:pPr>
            <w:r w:rsidRPr="00AE21F5">
              <w:rPr>
                <w:color w:val="000000"/>
                <w:sz w:val="20"/>
                <w:szCs w:val="20"/>
              </w:rPr>
              <w:t>2014</w:t>
            </w:r>
          </w:p>
        </w:tc>
        <w:tc>
          <w:tcPr>
            <w:tcW w:w="992" w:type="dxa"/>
            <w:tcBorders>
              <w:top w:val="single" w:sz="4" w:space="0" w:color="auto"/>
              <w:left w:val="nil"/>
              <w:bottom w:val="single" w:sz="4" w:space="0" w:color="auto"/>
              <w:right w:val="single" w:sz="4" w:space="0" w:color="auto"/>
            </w:tcBorders>
            <w:shd w:val="clear" w:color="auto" w:fill="auto"/>
            <w:vAlign w:val="center"/>
          </w:tcPr>
          <w:p w:rsidR="00926659" w:rsidRPr="00AE21F5" w:rsidRDefault="00926659" w:rsidP="00106C44">
            <w:pPr>
              <w:ind w:left="-108" w:right="-108"/>
              <w:jc w:val="center"/>
              <w:rPr>
                <w:color w:val="000000"/>
                <w:sz w:val="20"/>
                <w:szCs w:val="20"/>
              </w:rPr>
            </w:pPr>
            <w:r w:rsidRPr="00AE21F5">
              <w:rPr>
                <w:color w:val="000000"/>
                <w:sz w:val="20"/>
                <w:szCs w:val="20"/>
              </w:rPr>
              <w:t xml:space="preserve">отчетный финансовый год </w:t>
            </w:r>
          </w:p>
          <w:p w:rsidR="00926659" w:rsidRPr="00AE21F5" w:rsidRDefault="00926659" w:rsidP="00106C44">
            <w:pPr>
              <w:ind w:left="-108" w:right="-108"/>
              <w:jc w:val="center"/>
              <w:rPr>
                <w:color w:val="000000"/>
                <w:sz w:val="20"/>
                <w:szCs w:val="20"/>
              </w:rPr>
            </w:pPr>
            <w:r w:rsidRPr="00AE21F5">
              <w:rPr>
                <w:color w:val="000000"/>
                <w:sz w:val="20"/>
                <w:szCs w:val="20"/>
              </w:rPr>
              <w:t>2015</w:t>
            </w:r>
          </w:p>
        </w:tc>
        <w:tc>
          <w:tcPr>
            <w:tcW w:w="993" w:type="dxa"/>
            <w:tcBorders>
              <w:top w:val="single" w:sz="4" w:space="0" w:color="auto"/>
              <w:left w:val="nil"/>
              <w:bottom w:val="single" w:sz="4" w:space="0" w:color="auto"/>
              <w:right w:val="single" w:sz="4" w:space="0" w:color="auto"/>
            </w:tcBorders>
            <w:shd w:val="clear" w:color="auto" w:fill="auto"/>
            <w:vAlign w:val="center"/>
          </w:tcPr>
          <w:p w:rsidR="00926659" w:rsidRPr="00AE21F5" w:rsidRDefault="00926659" w:rsidP="00106C44">
            <w:pPr>
              <w:ind w:left="-108" w:right="-108"/>
              <w:jc w:val="center"/>
              <w:rPr>
                <w:color w:val="000000"/>
                <w:sz w:val="20"/>
                <w:szCs w:val="20"/>
              </w:rPr>
            </w:pPr>
            <w:r w:rsidRPr="00AE21F5">
              <w:rPr>
                <w:color w:val="000000"/>
                <w:sz w:val="20"/>
                <w:szCs w:val="20"/>
              </w:rPr>
              <w:t>отчетный финансовый год</w:t>
            </w:r>
          </w:p>
          <w:p w:rsidR="00926659" w:rsidRPr="00AE21F5" w:rsidRDefault="00926659" w:rsidP="00106C44">
            <w:pPr>
              <w:ind w:left="-108" w:right="-108"/>
              <w:jc w:val="center"/>
              <w:rPr>
                <w:color w:val="000000"/>
                <w:sz w:val="20"/>
                <w:szCs w:val="20"/>
              </w:rPr>
            </w:pPr>
            <w:r w:rsidRPr="00AE21F5">
              <w:rPr>
                <w:color w:val="000000"/>
                <w:sz w:val="20"/>
                <w:szCs w:val="20"/>
              </w:rPr>
              <w:t>2016</w:t>
            </w:r>
          </w:p>
        </w:tc>
        <w:tc>
          <w:tcPr>
            <w:tcW w:w="992" w:type="dxa"/>
            <w:tcBorders>
              <w:top w:val="single" w:sz="4" w:space="0" w:color="auto"/>
              <w:left w:val="nil"/>
              <w:bottom w:val="single" w:sz="4" w:space="0" w:color="auto"/>
              <w:right w:val="single" w:sz="4" w:space="0" w:color="auto"/>
            </w:tcBorders>
            <w:shd w:val="clear" w:color="auto" w:fill="auto"/>
            <w:vAlign w:val="center"/>
          </w:tcPr>
          <w:p w:rsidR="00926659" w:rsidRPr="00AE21F5" w:rsidRDefault="00926659" w:rsidP="00106C44">
            <w:pPr>
              <w:ind w:left="-108" w:right="-108"/>
              <w:jc w:val="center"/>
              <w:rPr>
                <w:color w:val="000000"/>
                <w:sz w:val="20"/>
                <w:szCs w:val="20"/>
              </w:rPr>
            </w:pPr>
            <w:r w:rsidRPr="00AE21F5">
              <w:rPr>
                <w:color w:val="000000"/>
                <w:sz w:val="20"/>
                <w:szCs w:val="20"/>
              </w:rPr>
              <w:t>отчетный финансовый год</w:t>
            </w:r>
          </w:p>
          <w:p w:rsidR="00926659" w:rsidRPr="00AE21F5" w:rsidRDefault="00926659" w:rsidP="00106C44">
            <w:pPr>
              <w:jc w:val="center"/>
              <w:rPr>
                <w:color w:val="000000"/>
                <w:sz w:val="20"/>
                <w:szCs w:val="20"/>
              </w:rPr>
            </w:pPr>
            <w:r w:rsidRPr="00AE21F5">
              <w:rPr>
                <w:color w:val="000000"/>
                <w:sz w:val="20"/>
                <w:szCs w:val="20"/>
              </w:rPr>
              <w:t>2017</w:t>
            </w:r>
          </w:p>
        </w:tc>
        <w:tc>
          <w:tcPr>
            <w:tcW w:w="992" w:type="dxa"/>
            <w:tcBorders>
              <w:top w:val="single" w:sz="4" w:space="0" w:color="auto"/>
              <w:left w:val="nil"/>
              <w:bottom w:val="single" w:sz="4" w:space="0" w:color="auto"/>
              <w:right w:val="single" w:sz="4" w:space="0" w:color="auto"/>
            </w:tcBorders>
            <w:shd w:val="clear" w:color="auto" w:fill="auto"/>
            <w:vAlign w:val="center"/>
          </w:tcPr>
          <w:p w:rsidR="00926659" w:rsidRPr="00AE21F5" w:rsidRDefault="00926659" w:rsidP="00106C44">
            <w:pPr>
              <w:ind w:left="-108" w:right="-108"/>
              <w:jc w:val="center"/>
              <w:rPr>
                <w:color w:val="000000"/>
                <w:sz w:val="20"/>
                <w:szCs w:val="20"/>
              </w:rPr>
            </w:pPr>
            <w:r w:rsidRPr="00AE21F5">
              <w:rPr>
                <w:color w:val="000000"/>
                <w:sz w:val="20"/>
                <w:szCs w:val="20"/>
              </w:rPr>
              <w:t>отчетный финансовый год</w:t>
            </w:r>
          </w:p>
          <w:p w:rsidR="00926659" w:rsidRPr="00AE21F5" w:rsidRDefault="00926659" w:rsidP="00106C44">
            <w:pPr>
              <w:ind w:left="-108" w:right="-108"/>
              <w:jc w:val="center"/>
              <w:rPr>
                <w:color w:val="000000"/>
                <w:sz w:val="20"/>
                <w:szCs w:val="20"/>
              </w:rPr>
            </w:pPr>
            <w:r w:rsidRPr="00AE21F5">
              <w:rPr>
                <w:color w:val="000000"/>
                <w:sz w:val="20"/>
                <w:szCs w:val="20"/>
              </w:rPr>
              <w:t>2018</w:t>
            </w:r>
          </w:p>
        </w:tc>
        <w:tc>
          <w:tcPr>
            <w:tcW w:w="992" w:type="dxa"/>
            <w:tcBorders>
              <w:top w:val="single" w:sz="4" w:space="0" w:color="auto"/>
              <w:left w:val="nil"/>
              <w:bottom w:val="single" w:sz="4" w:space="0" w:color="auto"/>
              <w:right w:val="single" w:sz="4" w:space="0" w:color="auto"/>
            </w:tcBorders>
            <w:shd w:val="clear" w:color="auto" w:fill="auto"/>
            <w:vAlign w:val="center"/>
          </w:tcPr>
          <w:p w:rsidR="00926659" w:rsidRPr="00AE21F5" w:rsidRDefault="00926659" w:rsidP="00106C44">
            <w:pPr>
              <w:ind w:left="-108" w:right="-108"/>
              <w:jc w:val="center"/>
              <w:rPr>
                <w:color w:val="000000"/>
                <w:sz w:val="20"/>
                <w:szCs w:val="20"/>
              </w:rPr>
            </w:pPr>
            <w:r w:rsidRPr="00AE21F5">
              <w:rPr>
                <w:color w:val="000000"/>
                <w:sz w:val="20"/>
                <w:szCs w:val="20"/>
              </w:rPr>
              <w:t>отчетный финансовый год</w:t>
            </w:r>
          </w:p>
          <w:p w:rsidR="00926659" w:rsidRPr="00AE21F5" w:rsidRDefault="00926659" w:rsidP="00106C44">
            <w:pPr>
              <w:jc w:val="center"/>
              <w:rPr>
                <w:color w:val="000000"/>
                <w:sz w:val="20"/>
                <w:szCs w:val="20"/>
              </w:rPr>
            </w:pPr>
            <w:r w:rsidRPr="00AE21F5">
              <w:rPr>
                <w:color w:val="000000"/>
                <w:sz w:val="20"/>
                <w:szCs w:val="20"/>
              </w:rPr>
              <w:t>2019</w:t>
            </w:r>
          </w:p>
        </w:tc>
        <w:tc>
          <w:tcPr>
            <w:tcW w:w="993" w:type="dxa"/>
            <w:tcBorders>
              <w:top w:val="single" w:sz="4" w:space="0" w:color="auto"/>
              <w:left w:val="nil"/>
              <w:bottom w:val="single" w:sz="4" w:space="0" w:color="auto"/>
              <w:right w:val="single" w:sz="4" w:space="0" w:color="auto"/>
            </w:tcBorders>
            <w:shd w:val="clear" w:color="auto" w:fill="auto"/>
            <w:vAlign w:val="center"/>
          </w:tcPr>
          <w:p w:rsidR="00926659" w:rsidRPr="00AE21F5" w:rsidRDefault="00926659" w:rsidP="00106C44">
            <w:pPr>
              <w:ind w:left="-108" w:right="-108"/>
              <w:jc w:val="center"/>
              <w:rPr>
                <w:color w:val="000000"/>
                <w:sz w:val="20"/>
                <w:szCs w:val="20"/>
              </w:rPr>
            </w:pPr>
            <w:r w:rsidRPr="00AE21F5">
              <w:rPr>
                <w:color w:val="000000"/>
                <w:sz w:val="20"/>
                <w:szCs w:val="20"/>
              </w:rPr>
              <w:t>отчетный финансовый год</w:t>
            </w:r>
          </w:p>
          <w:p w:rsidR="00926659" w:rsidRPr="00AE21F5" w:rsidRDefault="00926659" w:rsidP="00106C44">
            <w:pPr>
              <w:ind w:left="-129" w:right="-108"/>
              <w:jc w:val="center"/>
              <w:rPr>
                <w:color w:val="000000"/>
                <w:sz w:val="20"/>
                <w:szCs w:val="20"/>
              </w:rPr>
            </w:pPr>
            <w:r w:rsidRPr="00AE21F5">
              <w:rPr>
                <w:color w:val="000000"/>
                <w:sz w:val="20"/>
                <w:szCs w:val="20"/>
              </w:rPr>
              <w:t>2020</w:t>
            </w:r>
          </w:p>
        </w:tc>
        <w:tc>
          <w:tcPr>
            <w:tcW w:w="992" w:type="dxa"/>
            <w:tcBorders>
              <w:top w:val="single" w:sz="4" w:space="0" w:color="auto"/>
              <w:left w:val="nil"/>
              <w:bottom w:val="single" w:sz="4" w:space="0" w:color="auto"/>
              <w:right w:val="single" w:sz="4" w:space="0" w:color="auto"/>
            </w:tcBorders>
            <w:shd w:val="clear" w:color="auto" w:fill="auto"/>
            <w:vAlign w:val="center"/>
          </w:tcPr>
          <w:p w:rsidR="00926659" w:rsidRPr="00AE21F5" w:rsidRDefault="00926659" w:rsidP="00106C44">
            <w:pPr>
              <w:ind w:left="-108" w:right="-108"/>
              <w:jc w:val="center"/>
              <w:rPr>
                <w:color w:val="000000"/>
                <w:sz w:val="20"/>
                <w:szCs w:val="20"/>
              </w:rPr>
            </w:pPr>
            <w:r w:rsidRPr="00AE21F5">
              <w:rPr>
                <w:color w:val="000000"/>
                <w:sz w:val="20"/>
                <w:szCs w:val="20"/>
              </w:rPr>
              <w:t>текущий финансовый год</w:t>
            </w:r>
          </w:p>
          <w:p w:rsidR="00926659" w:rsidRPr="00AE21F5" w:rsidRDefault="00926659" w:rsidP="00106C44">
            <w:pPr>
              <w:ind w:left="-129" w:right="-108"/>
              <w:jc w:val="center"/>
              <w:rPr>
                <w:color w:val="000000"/>
                <w:sz w:val="20"/>
                <w:szCs w:val="20"/>
              </w:rPr>
            </w:pPr>
            <w:r w:rsidRPr="00AE21F5">
              <w:rPr>
                <w:color w:val="000000"/>
                <w:sz w:val="20"/>
                <w:szCs w:val="20"/>
              </w:rPr>
              <w:t>2021</w:t>
            </w:r>
          </w:p>
        </w:tc>
        <w:tc>
          <w:tcPr>
            <w:tcW w:w="1134" w:type="dxa"/>
            <w:tcBorders>
              <w:top w:val="single" w:sz="4" w:space="0" w:color="auto"/>
              <w:left w:val="nil"/>
              <w:bottom w:val="single" w:sz="4" w:space="0" w:color="auto"/>
              <w:right w:val="single" w:sz="4" w:space="0" w:color="auto"/>
            </w:tcBorders>
            <w:shd w:val="clear" w:color="auto" w:fill="auto"/>
            <w:vAlign w:val="center"/>
          </w:tcPr>
          <w:p w:rsidR="00926659" w:rsidRPr="00AE21F5" w:rsidRDefault="00926659" w:rsidP="00106C44">
            <w:pPr>
              <w:ind w:left="-108" w:right="-108"/>
              <w:jc w:val="center"/>
              <w:rPr>
                <w:color w:val="000000"/>
                <w:sz w:val="20"/>
                <w:szCs w:val="20"/>
              </w:rPr>
            </w:pPr>
            <w:r w:rsidRPr="00AE21F5">
              <w:rPr>
                <w:color w:val="000000"/>
                <w:sz w:val="20"/>
                <w:szCs w:val="20"/>
              </w:rPr>
              <w:t>Первый год планового периода</w:t>
            </w:r>
          </w:p>
          <w:p w:rsidR="00926659" w:rsidRPr="00AE21F5" w:rsidRDefault="00926659" w:rsidP="00106C44">
            <w:pPr>
              <w:ind w:left="-108" w:right="-108"/>
              <w:jc w:val="center"/>
              <w:rPr>
                <w:color w:val="000000"/>
                <w:sz w:val="20"/>
                <w:szCs w:val="20"/>
              </w:rPr>
            </w:pPr>
            <w:r w:rsidRPr="00AE21F5">
              <w:rPr>
                <w:color w:val="000000"/>
                <w:sz w:val="20"/>
                <w:szCs w:val="20"/>
              </w:rPr>
              <w:t>2022</w:t>
            </w:r>
          </w:p>
        </w:tc>
        <w:tc>
          <w:tcPr>
            <w:tcW w:w="992" w:type="dxa"/>
            <w:tcBorders>
              <w:top w:val="single" w:sz="4" w:space="0" w:color="auto"/>
              <w:left w:val="nil"/>
              <w:bottom w:val="single" w:sz="4" w:space="0" w:color="auto"/>
              <w:right w:val="single" w:sz="4" w:space="0" w:color="auto"/>
            </w:tcBorders>
            <w:shd w:val="clear" w:color="auto" w:fill="auto"/>
            <w:vAlign w:val="center"/>
          </w:tcPr>
          <w:p w:rsidR="00926659" w:rsidRPr="00AE21F5" w:rsidRDefault="00926659" w:rsidP="00106C44">
            <w:pPr>
              <w:ind w:left="-108" w:right="-108"/>
              <w:jc w:val="center"/>
              <w:rPr>
                <w:color w:val="000000"/>
                <w:sz w:val="20"/>
                <w:szCs w:val="20"/>
              </w:rPr>
            </w:pPr>
            <w:r w:rsidRPr="00AE21F5">
              <w:rPr>
                <w:color w:val="000000"/>
                <w:sz w:val="20"/>
                <w:szCs w:val="20"/>
              </w:rPr>
              <w:t>Второй год планового периода 2023</w:t>
            </w:r>
          </w:p>
        </w:tc>
      </w:tr>
      <w:tr w:rsidR="00926659" w:rsidRPr="00AE21F5" w:rsidTr="00106C44">
        <w:trPr>
          <w:trHeight w:val="431"/>
        </w:trPr>
        <w:tc>
          <w:tcPr>
            <w:tcW w:w="426" w:type="dxa"/>
            <w:tcBorders>
              <w:top w:val="nil"/>
              <w:left w:val="single" w:sz="4" w:space="0" w:color="auto"/>
              <w:bottom w:val="single" w:sz="4" w:space="0" w:color="auto"/>
              <w:right w:val="single" w:sz="4" w:space="0" w:color="auto"/>
            </w:tcBorders>
            <w:shd w:val="clear" w:color="auto" w:fill="auto"/>
          </w:tcPr>
          <w:p w:rsidR="00926659" w:rsidRPr="00AE21F5" w:rsidRDefault="00926659" w:rsidP="00106C44">
            <w:pPr>
              <w:jc w:val="center"/>
              <w:rPr>
                <w:color w:val="000000"/>
                <w:sz w:val="20"/>
                <w:szCs w:val="20"/>
              </w:rPr>
            </w:pPr>
            <w:r w:rsidRPr="00AE21F5">
              <w:rPr>
                <w:color w:val="000000"/>
                <w:sz w:val="20"/>
                <w:szCs w:val="20"/>
              </w:rPr>
              <w:t>1</w:t>
            </w:r>
          </w:p>
        </w:tc>
        <w:tc>
          <w:tcPr>
            <w:tcW w:w="15451" w:type="dxa"/>
            <w:gridSpan w:val="13"/>
            <w:tcBorders>
              <w:top w:val="nil"/>
              <w:left w:val="nil"/>
              <w:bottom w:val="single" w:sz="4" w:space="0" w:color="auto"/>
              <w:right w:val="single" w:sz="4" w:space="0" w:color="auto"/>
            </w:tcBorders>
            <w:shd w:val="clear" w:color="auto" w:fill="auto"/>
            <w:vAlign w:val="center"/>
          </w:tcPr>
          <w:p w:rsidR="00926659" w:rsidRPr="00AE21F5" w:rsidRDefault="00926659" w:rsidP="00106C44">
            <w:pPr>
              <w:rPr>
                <w:color w:val="000000"/>
                <w:sz w:val="20"/>
                <w:szCs w:val="20"/>
              </w:rPr>
            </w:pPr>
            <w:r w:rsidRPr="00AE21F5">
              <w:rPr>
                <w:color w:val="000000"/>
                <w:sz w:val="20"/>
                <w:szCs w:val="20"/>
              </w:rPr>
              <w:t>Целевой индикатор: формирование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926659" w:rsidRPr="00AE21F5" w:rsidTr="00106C44">
        <w:trPr>
          <w:trHeight w:val="1284"/>
        </w:trPr>
        <w:tc>
          <w:tcPr>
            <w:tcW w:w="426" w:type="dxa"/>
            <w:tcBorders>
              <w:top w:val="single" w:sz="4" w:space="0" w:color="auto"/>
              <w:left w:val="single" w:sz="4" w:space="0" w:color="auto"/>
              <w:bottom w:val="single" w:sz="4" w:space="0" w:color="auto"/>
              <w:right w:val="single" w:sz="4" w:space="0" w:color="auto"/>
            </w:tcBorders>
            <w:shd w:val="clear" w:color="auto" w:fill="auto"/>
          </w:tcPr>
          <w:p w:rsidR="00926659" w:rsidRPr="00AE21F5" w:rsidRDefault="00926659" w:rsidP="00106C44">
            <w:pPr>
              <w:rPr>
                <w:color w:val="000000"/>
                <w:sz w:val="20"/>
                <w:szCs w:val="20"/>
              </w:rPr>
            </w:pPr>
          </w:p>
        </w:tc>
        <w:tc>
          <w:tcPr>
            <w:tcW w:w="3686" w:type="dxa"/>
            <w:tcBorders>
              <w:top w:val="single" w:sz="4" w:space="0" w:color="auto"/>
              <w:left w:val="nil"/>
              <w:bottom w:val="single" w:sz="4" w:space="0" w:color="auto"/>
              <w:right w:val="single" w:sz="4" w:space="0" w:color="auto"/>
            </w:tcBorders>
            <w:shd w:val="clear" w:color="auto" w:fill="auto"/>
            <w:vAlign w:val="center"/>
          </w:tcPr>
          <w:p w:rsidR="00926659" w:rsidRPr="00AE21F5" w:rsidRDefault="00926659" w:rsidP="00106C44">
            <w:pPr>
              <w:rPr>
                <w:color w:val="000000"/>
                <w:sz w:val="20"/>
                <w:szCs w:val="20"/>
              </w:rPr>
            </w:pPr>
            <w:r w:rsidRPr="00AE21F5">
              <w:rPr>
                <w:color w:val="000000"/>
                <w:sz w:val="20"/>
                <w:szCs w:val="20"/>
              </w:rPr>
              <w:t>Показатель результативности: количество проведенных контрольных и проверочных мероприятий по отношению к запланированным проверкам организаций, которые управляют многоквартирными домами, на период проведения проверки</w:t>
            </w:r>
          </w:p>
        </w:tc>
        <w:tc>
          <w:tcPr>
            <w:tcW w:w="425" w:type="dxa"/>
            <w:tcBorders>
              <w:top w:val="single" w:sz="4" w:space="0" w:color="auto"/>
              <w:left w:val="nil"/>
              <w:bottom w:val="single" w:sz="4" w:space="0" w:color="auto"/>
              <w:right w:val="single" w:sz="4" w:space="0" w:color="auto"/>
            </w:tcBorders>
            <w:shd w:val="clear" w:color="auto" w:fill="auto"/>
            <w:vAlign w:val="center"/>
          </w:tcPr>
          <w:p w:rsidR="00926659" w:rsidRPr="00AE21F5" w:rsidRDefault="00926659" w:rsidP="00106C44">
            <w:pPr>
              <w:jc w:val="center"/>
              <w:rPr>
                <w:color w:val="000000"/>
                <w:sz w:val="20"/>
                <w:szCs w:val="20"/>
              </w:rPr>
            </w:pPr>
            <w:r w:rsidRPr="00AE21F5">
              <w:rPr>
                <w:color w:val="000000"/>
                <w:sz w:val="20"/>
                <w:szCs w:val="20"/>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926659" w:rsidRPr="00AE21F5" w:rsidRDefault="00926659" w:rsidP="00106C44">
            <w:pPr>
              <w:ind w:left="-108" w:right="-108"/>
              <w:jc w:val="center"/>
              <w:rPr>
                <w:color w:val="000000"/>
                <w:sz w:val="20"/>
                <w:szCs w:val="20"/>
              </w:rPr>
            </w:pPr>
            <w:r w:rsidRPr="00AE21F5">
              <w:rPr>
                <w:sz w:val="20"/>
                <w:szCs w:val="20"/>
              </w:rPr>
              <w:t>ведомственная отчетность</w:t>
            </w:r>
          </w:p>
        </w:tc>
        <w:tc>
          <w:tcPr>
            <w:tcW w:w="992" w:type="dxa"/>
            <w:tcBorders>
              <w:top w:val="single" w:sz="4" w:space="0" w:color="auto"/>
              <w:left w:val="nil"/>
              <w:bottom w:val="single" w:sz="4" w:space="0" w:color="auto"/>
              <w:right w:val="single" w:sz="4" w:space="0" w:color="auto"/>
            </w:tcBorders>
            <w:shd w:val="clear" w:color="auto" w:fill="auto"/>
            <w:vAlign w:val="center"/>
          </w:tcPr>
          <w:p w:rsidR="00926659" w:rsidRPr="00AE21F5" w:rsidRDefault="00926659" w:rsidP="00106C44">
            <w:pPr>
              <w:jc w:val="center"/>
              <w:rPr>
                <w:sz w:val="20"/>
                <w:szCs w:val="20"/>
              </w:rPr>
            </w:pPr>
            <w:r w:rsidRPr="00AE21F5">
              <w:rPr>
                <w:sz w:val="20"/>
                <w:szCs w:val="20"/>
              </w:rPr>
              <w:t>100</w:t>
            </w:r>
          </w:p>
        </w:tc>
        <w:tc>
          <w:tcPr>
            <w:tcW w:w="992" w:type="dxa"/>
            <w:tcBorders>
              <w:top w:val="single" w:sz="4" w:space="0" w:color="auto"/>
              <w:left w:val="nil"/>
              <w:bottom w:val="single" w:sz="4" w:space="0" w:color="auto"/>
              <w:right w:val="single" w:sz="4" w:space="0" w:color="auto"/>
            </w:tcBorders>
            <w:shd w:val="clear" w:color="auto" w:fill="auto"/>
            <w:vAlign w:val="center"/>
          </w:tcPr>
          <w:p w:rsidR="00926659" w:rsidRPr="00AE21F5" w:rsidRDefault="00926659" w:rsidP="00106C44">
            <w:pPr>
              <w:jc w:val="center"/>
              <w:rPr>
                <w:sz w:val="20"/>
                <w:szCs w:val="20"/>
              </w:rPr>
            </w:pPr>
            <w:r w:rsidRPr="00AE21F5">
              <w:rPr>
                <w:sz w:val="20"/>
                <w:szCs w:val="20"/>
              </w:rPr>
              <w:t>100</w:t>
            </w:r>
          </w:p>
        </w:tc>
        <w:tc>
          <w:tcPr>
            <w:tcW w:w="993" w:type="dxa"/>
            <w:tcBorders>
              <w:top w:val="single" w:sz="4" w:space="0" w:color="auto"/>
              <w:left w:val="nil"/>
              <w:bottom w:val="single" w:sz="4" w:space="0" w:color="auto"/>
              <w:right w:val="single" w:sz="4" w:space="0" w:color="auto"/>
            </w:tcBorders>
            <w:shd w:val="clear" w:color="auto" w:fill="auto"/>
            <w:vAlign w:val="center"/>
          </w:tcPr>
          <w:p w:rsidR="00926659" w:rsidRPr="00AE21F5" w:rsidRDefault="00926659" w:rsidP="00106C44">
            <w:pPr>
              <w:jc w:val="center"/>
              <w:rPr>
                <w:sz w:val="20"/>
                <w:szCs w:val="20"/>
              </w:rPr>
            </w:pPr>
            <w:r w:rsidRPr="00AE21F5">
              <w:rPr>
                <w:sz w:val="20"/>
                <w:szCs w:val="20"/>
              </w:rPr>
              <w:t>100</w:t>
            </w:r>
          </w:p>
        </w:tc>
        <w:tc>
          <w:tcPr>
            <w:tcW w:w="992" w:type="dxa"/>
            <w:tcBorders>
              <w:top w:val="single" w:sz="4" w:space="0" w:color="auto"/>
              <w:left w:val="nil"/>
              <w:bottom w:val="single" w:sz="4" w:space="0" w:color="auto"/>
              <w:right w:val="single" w:sz="4" w:space="0" w:color="auto"/>
            </w:tcBorders>
            <w:shd w:val="clear" w:color="auto" w:fill="auto"/>
            <w:vAlign w:val="center"/>
          </w:tcPr>
          <w:p w:rsidR="00926659" w:rsidRPr="00AE21F5" w:rsidRDefault="00926659" w:rsidP="00106C44">
            <w:pPr>
              <w:jc w:val="center"/>
              <w:rPr>
                <w:sz w:val="20"/>
                <w:szCs w:val="20"/>
              </w:rPr>
            </w:pPr>
            <w:r w:rsidRPr="00AE21F5">
              <w:rPr>
                <w:sz w:val="20"/>
                <w:szCs w:val="20"/>
              </w:rPr>
              <w:t>100</w:t>
            </w:r>
          </w:p>
        </w:tc>
        <w:tc>
          <w:tcPr>
            <w:tcW w:w="992" w:type="dxa"/>
            <w:tcBorders>
              <w:top w:val="single" w:sz="4" w:space="0" w:color="auto"/>
              <w:left w:val="nil"/>
              <w:bottom w:val="single" w:sz="4" w:space="0" w:color="auto"/>
              <w:right w:val="single" w:sz="4" w:space="0" w:color="auto"/>
            </w:tcBorders>
            <w:shd w:val="clear" w:color="auto" w:fill="auto"/>
            <w:vAlign w:val="center"/>
          </w:tcPr>
          <w:p w:rsidR="00926659" w:rsidRPr="00AE21F5" w:rsidRDefault="00926659" w:rsidP="00106C44">
            <w:pPr>
              <w:jc w:val="center"/>
              <w:rPr>
                <w:sz w:val="20"/>
                <w:szCs w:val="20"/>
              </w:rPr>
            </w:pPr>
            <w:r w:rsidRPr="00AE21F5">
              <w:rPr>
                <w:sz w:val="20"/>
                <w:szCs w:val="20"/>
              </w:rPr>
              <w:t>100</w:t>
            </w:r>
          </w:p>
        </w:tc>
        <w:tc>
          <w:tcPr>
            <w:tcW w:w="992" w:type="dxa"/>
            <w:tcBorders>
              <w:top w:val="single" w:sz="4" w:space="0" w:color="auto"/>
              <w:left w:val="nil"/>
              <w:bottom w:val="single" w:sz="4" w:space="0" w:color="auto"/>
              <w:right w:val="single" w:sz="4" w:space="0" w:color="auto"/>
            </w:tcBorders>
            <w:shd w:val="clear" w:color="auto" w:fill="auto"/>
            <w:vAlign w:val="center"/>
          </w:tcPr>
          <w:p w:rsidR="00926659" w:rsidRPr="00AE21F5" w:rsidRDefault="00926659" w:rsidP="00106C44">
            <w:pPr>
              <w:jc w:val="center"/>
              <w:rPr>
                <w:sz w:val="20"/>
                <w:szCs w:val="20"/>
              </w:rPr>
            </w:pPr>
            <w:r w:rsidRPr="00AE21F5">
              <w:rPr>
                <w:sz w:val="20"/>
                <w:szCs w:val="20"/>
              </w:rPr>
              <w:t>100</w:t>
            </w:r>
          </w:p>
        </w:tc>
        <w:tc>
          <w:tcPr>
            <w:tcW w:w="993" w:type="dxa"/>
            <w:tcBorders>
              <w:top w:val="single" w:sz="4" w:space="0" w:color="auto"/>
              <w:left w:val="nil"/>
              <w:bottom w:val="single" w:sz="4" w:space="0" w:color="auto"/>
              <w:right w:val="single" w:sz="4" w:space="0" w:color="auto"/>
            </w:tcBorders>
            <w:shd w:val="clear" w:color="auto" w:fill="auto"/>
            <w:vAlign w:val="center"/>
          </w:tcPr>
          <w:p w:rsidR="00926659" w:rsidRPr="00AE21F5" w:rsidRDefault="00926659" w:rsidP="00106C44">
            <w:pPr>
              <w:jc w:val="center"/>
              <w:rPr>
                <w:sz w:val="20"/>
                <w:szCs w:val="20"/>
              </w:rPr>
            </w:pPr>
            <w:r w:rsidRPr="00AE21F5">
              <w:rPr>
                <w:sz w:val="20"/>
                <w:szCs w:val="20"/>
              </w:rPr>
              <w:t>100</w:t>
            </w:r>
          </w:p>
        </w:tc>
        <w:tc>
          <w:tcPr>
            <w:tcW w:w="992" w:type="dxa"/>
            <w:tcBorders>
              <w:top w:val="single" w:sz="4" w:space="0" w:color="auto"/>
              <w:left w:val="nil"/>
              <w:bottom w:val="single" w:sz="4" w:space="0" w:color="auto"/>
              <w:right w:val="single" w:sz="4" w:space="0" w:color="auto"/>
            </w:tcBorders>
            <w:shd w:val="clear" w:color="auto" w:fill="auto"/>
            <w:vAlign w:val="center"/>
          </w:tcPr>
          <w:p w:rsidR="00926659" w:rsidRPr="00AE21F5" w:rsidRDefault="00926659" w:rsidP="00106C44">
            <w:pPr>
              <w:jc w:val="center"/>
              <w:rPr>
                <w:sz w:val="20"/>
                <w:szCs w:val="20"/>
              </w:rPr>
            </w:pPr>
            <w:r w:rsidRPr="00AE21F5">
              <w:rPr>
                <w:sz w:val="20"/>
                <w:szCs w:val="20"/>
              </w:rPr>
              <w:t>100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26659" w:rsidRPr="00AE21F5" w:rsidRDefault="00926659" w:rsidP="00106C44">
            <w:pPr>
              <w:jc w:val="center"/>
              <w:rPr>
                <w:sz w:val="20"/>
                <w:szCs w:val="20"/>
              </w:rPr>
            </w:pPr>
            <w:r w:rsidRPr="00AE21F5">
              <w:rPr>
                <w:sz w:val="20"/>
                <w:szCs w:val="20"/>
              </w:rPr>
              <w:t>100</w:t>
            </w:r>
          </w:p>
        </w:tc>
        <w:tc>
          <w:tcPr>
            <w:tcW w:w="992" w:type="dxa"/>
            <w:tcBorders>
              <w:top w:val="single" w:sz="4" w:space="0" w:color="auto"/>
              <w:left w:val="nil"/>
              <w:bottom w:val="single" w:sz="4" w:space="0" w:color="auto"/>
              <w:right w:val="single" w:sz="4" w:space="0" w:color="auto"/>
            </w:tcBorders>
            <w:shd w:val="clear" w:color="auto" w:fill="auto"/>
            <w:vAlign w:val="center"/>
          </w:tcPr>
          <w:p w:rsidR="00926659" w:rsidRPr="00AE21F5" w:rsidRDefault="00926659" w:rsidP="00106C44">
            <w:pPr>
              <w:jc w:val="center"/>
              <w:rPr>
                <w:sz w:val="20"/>
                <w:szCs w:val="20"/>
              </w:rPr>
            </w:pPr>
            <w:r w:rsidRPr="00AE21F5">
              <w:rPr>
                <w:sz w:val="20"/>
                <w:szCs w:val="20"/>
              </w:rPr>
              <w:t>100</w:t>
            </w:r>
          </w:p>
        </w:tc>
      </w:tr>
    </w:tbl>
    <w:p w:rsidR="00EE29B6" w:rsidRPr="00AE21F5" w:rsidRDefault="00EE29B6" w:rsidP="008E7BC1">
      <w:pPr>
        <w:rPr>
          <w:szCs w:val="28"/>
        </w:rPr>
      </w:pPr>
    </w:p>
    <w:p w:rsidR="00B36A95" w:rsidRPr="00A91415" w:rsidRDefault="00DB14E7" w:rsidP="00926659">
      <w:pPr>
        <w:ind w:right="-456" w:hanging="284"/>
        <w:rPr>
          <w:szCs w:val="28"/>
        </w:rPr>
      </w:pPr>
      <w:proofErr w:type="spellStart"/>
      <w:r w:rsidRPr="00AE21F5">
        <w:rPr>
          <w:szCs w:val="28"/>
        </w:rPr>
        <w:t>И.о</w:t>
      </w:r>
      <w:proofErr w:type="spellEnd"/>
      <w:r w:rsidRPr="00AE21F5">
        <w:rPr>
          <w:szCs w:val="28"/>
        </w:rPr>
        <w:t>. д</w:t>
      </w:r>
      <w:r w:rsidR="008E7BC1" w:rsidRPr="00AE21F5">
        <w:rPr>
          <w:szCs w:val="28"/>
        </w:rPr>
        <w:t>иректор</w:t>
      </w:r>
      <w:r w:rsidRPr="00AE21F5">
        <w:rPr>
          <w:szCs w:val="28"/>
        </w:rPr>
        <w:t>а</w:t>
      </w:r>
      <w:r w:rsidR="008E7BC1" w:rsidRPr="00AE21F5">
        <w:rPr>
          <w:szCs w:val="28"/>
        </w:rPr>
        <w:t xml:space="preserve"> МКУ «Управление городского </w:t>
      </w:r>
      <w:proofErr w:type="gramStart"/>
      <w:r w:rsidR="008E7BC1" w:rsidRPr="00AE21F5">
        <w:rPr>
          <w:szCs w:val="28"/>
        </w:rPr>
        <w:t xml:space="preserve">хозяйства»   </w:t>
      </w:r>
      <w:proofErr w:type="gramEnd"/>
      <w:r w:rsidR="008E7BC1" w:rsidRPr="00AE21F5">
        <w:rPr>
          <w:szCs w:val="28"/>
        </w:rPr>
        <w:t xml:space="preserve">     </w:t>
      </w:r>
      <w:r w:rsidR="00E20ED5" w:rsidRPr="00AE21F5">
        <w:rPr>
          <w:szCs w:val="28"/>
        </w:rPr>
        <w:t xml:space="preserve">                                 </w:t>
      </w:r>
      <w:r w:rsidR="008E7BC1" w:rsidRPr="00AE21F5">
        <w:rPr>
          <w:szCs w:val="28"/>
        </w:rPr>
        <w:t xml:space="preserve">      </w:t>
      </w:r>
      <w:r w:rsidR="00880CAA" w:rsidRPr="00AE21F5">
        <w:rPr>
          <w:szCs w:val="28"/>
        </w:rPr>
        <w:t xml:space="preserve">              </w:t>
      </w:r>
      <w:r w:rsidR="00EC4A9D" w:rsidRPr="00AE21F5">
        <w:rPr>
          <w:szCs w:val="28"/>
        </w:rPr>
        <w:t xml:space="preserve">     </w:t>
      </w:r>
      <w:r w:rsidR="003957B4" w:rsidRPr="00AE21F5">
        <w:rPr>
          <w:szCs w:val="28"/>
        </w:rPr>
        <w:t xml:space="preserve">   </w:t>
      </w:r>
      <w:r w:rsidR="00EC4A9D" w:rsidRPr="00AE21F5">
        <w:rPr>
          <w:szCs w:val="28"/>
        </w:rPr>
        <w:t xml:space="preserve">  </w:t>
      </w:r>
      <w:r w:rsidR="00880CAA" w:rsidRPr="00AE21F5">
        <w:rPr>
          <w:szCs w:val="28"/>
        </w:rPr>
        <w:t xml:space="preserve">     </w:t>
      </w:r>
      <w:r w:rsidRPr="00AE21F5">
        <w:rPr>
          <w:szCs w:val="28"/>
        </w:rPr>
        <w:t xml:space="preserve">   </w:t>
      </w:r>
      <w:r w:rsidR="00880CAA" w:rsidRPr="00AE21F5">
        <w:rPr>
          <w:szCs w:val="28"/>
        </w:rPr>
        <w:t xml:space="preserve"> </w:t>
      </w:r>
      <w:r w:rsidR="003E56C3" w:rsidRPr="00AE21F5">
        <w:rPr>
          <w:szCs w:val="28"/>
        </w:rPr>
        <w:t xml:space="preserve">             </w:t>
      </w:r>
      <w:r w:rsidR="00880CAA" w:rsidRPr="00AE21F5">
        <w:rPr>
          <w:szCs w:val="28"/>
        </w:rPr>
        <w:t xml:space="preserve">  </w:t>
      </w:r>
      <w:r w:rsidRPr="00AE21F5">
        <w:rPr>
          <w:szCs w:val="28"/>
        </w:rPr>
        <w:t>В.</w:t>
      </w:r>
      <w:r w:rsidR="00926659" w:rsidRPr="00AE21F5">
        <w:rPr>
          <w:szCs w:val="28"/>
        </w:rPr>
        <w:t>А</w:t>
      </w:r>
      <w:r w:rsidRPr="00AE21F5">
        <w:rPr>
          <w:szCs w:val="28"/>
        </w:rPr>
        <w:t xml:space="preserve">. </w:t>
      </w:r>
      <w:r w:rsidR="00926659" w:rsidRPr="00AE21F5">
        <w:rPr>
          <w:szCs w:val="28"/>
        </w:rPr>
        <w:t>Патроннико</w:t>
      </w:r>
      <w:r w:rsidRPr="00AE21F5">
        <w:rPr>
          <w:szCs w:val="28"/>
        </w:rPr>
        <w:t>в</w:t>
      </w:r>
    </w:p>
    <w:p w:rsidR="009525B5" w:rsidRPr="00A91415" w:rsidRDefault="009525B5" w:rsidP="008E7BC1">
      <w:pPr>
        <w:rPr>
          <w:szCs w:val="28"/>
        </w:rPr>
      </w:pPr>
    </w:p>
    <w:p w:rsidR="00E52D18" w:rsidRPr="00A91415" w:rsidRDefault="00E52D18" w:rsidP="008E7BC1">
      <w:pPr>
        <w:rPr>
          <w:szCs w:val="28"/>
        </w:rPr>
      </w:pPr>
    </w:p>
    <w:p w:rsidR="00E52D18" w:rsidRPr="00A91415" w:rsidRDefault="00E52D18" w:rsidP="008E7BC1">
      <w:pPr>
        <w:rPr>
          <w:szCs w:val="28"/>
        </w:rPr>
      </w:pPr>
    </w:p>
    <w:p w:rsidR="00E52D18" w:rsidRPr="00A91415" w:rsidRDefault="00E52D18" w:rsidP="008E7BC1">
      <w:pPr>
        <w:rPr>
          <w:szCs w:val="28"/>
        </w:rPr>
      </w:pPr>
    </w:p>
    <w:p w:rsidR="00E10160" w:rsidRPr="00A91415" w:rsidRDefault="00E10160" w:rsidP="008E7BC1">
      <w:pPr>
        <w:rPr>
          <w:szCs w:val="28"/>
        </w:rPr>
      </w:pPr>
    </w:p>
    <w:p w:rsidR="00E10160" w:rsidRPr="00A91415" w:rsidRDefault="00E10160" w:rsidP="008E7BC1">
      <w:pPr>
        <w:rPr>
          <w:szCs w:val="28"/>
        </w:rPr>
      </w:pPr>
    </w:p>
    <w:p w:rsidR="00E10160" w:rsidRPr="00A91415" w:rsidRDefault="00E10160" w:rsidP="008E7BC1">
      <w:pPr>
        <w:rPr>
          <w:szCs w:val="28"/>
        </w:rPr>
      </w:pPr>
    </w:p>
    <w:p w:rsidR="00E10160" w:rsidRPr="00A91415" w:rsidRDefault="00E10160" w:rsidP="008E7BC1">
      <w:pPr>
        <w:rPr>
          <w:szCs w:val="28"/>
        </w:rPr>
      </w:pPr>
    </w:p>
    <w:p w:rsidR="00E10160" w:rsidRPr="00A91415" w:rsidRDefault="00E10160" w:rsidP="008E7BC1">
      <w:pPr>
        <w:rPr>
          <w:szCs w:val="28"/>
        </w:rPr>
      </w:pPr>
    </w:p>
    <w:p w:rsidR="00E10160" w:rsidRPr="00A91415" w:rsidRDefault="00E10160" w:rsidP="008E7BC1">
      <w:pPr>
        <w:rPr>
          <w:szCs w:val="28"/>
        </w:rPr>
      </w:pPr>
    </w:p>
    <w:p w:rsidR="00E10160" w:rsidRPr="00A91415" w:rsidRDefault="00E10160" w:rsidP="008E7BC1">
      <w:pPr>
        <w:rPr>
          <w:szCs w:val="28"/>
        </w:rPr>
      </w:pPr>
    </w:p>
    <w:p w:rsidR="003E6F25" w:rsidRPr="00A91415" w:rsidRDefault="003E6F25" w:rsidP="008E7BC1">
      <w:pPr>
        <w:rPr>
          <w:szCs w:val="28"/>
        </w:rPr>
      </w:pPr>
    </w:p>
    <w:tbl>
      <w:tblPr>
        <w:tblW w:w="16018" w:type="dxa"/>
        <w:tblInd w:w="-459" w:type="dxa"/>
        <w:tblLayout w:type="fixed"/>
        <w:tblLook w:val="04A0" w:firstRow="1" w:lastRow="0" w:firstColumn="1" w:lastColumn="0" w:noHBand="0" w:noVBand="1"/>
      </w:tblPr>
      <w:tblGrid>
        <w:gridCol w:w="3840"/>
        <w:gridCol w:w="1704"/>
        <w:gridCol w:w="716"/>
        <w:gridCol w:w="850"/>
        <w:gridCol w:w="993"/>
        <w:gridCol w:w="567"/>
        <w:gridCol w:w="1417"/>
        <w:gridCol w:w="5931"/>
      </w:tblGrid>
      <w:tr w:rsidR="008E7BC1" w:rsidRPr="00DF28F3" w:rsidTr="00EC4A9D">
        <w:trPr>
          <w:trHeight w:val="915"/>
        </w:trPr>
        <w:tc>
          <w:tcPr>
            <w:tcW w:w="3840" w:type="dxa"/>
            <w:tcBorders>
              <w:top w:val="nil"/>
              <w:left w:val="nil"/>
              <w:bottom w:val="nil"/>
              <w:right w:val="nil"/>
            </w:tcBorders>
            <w:shd w:val="clear" w:color="auto" w:fill="auto"/>
            <w:vAlign w:val="center"/>
          </w:tcPr>
          <w:p w:rsidR="00C81895" w:rsidRPr="00A91415" w:rsidRDefault="00C81895" w:rsidP="00186394">
            <w:pPr>
              <w:pStyle w:val="2"/>
              <w:rPr>
                <w:rFonts w:eastAsia="Times New Roman"/>
              </w:rPr>
            </w:pPr>
          </w:p>
        </w:tc>
        <w:tc>
          <w:tcPr>
            <w:tcW w:w="1704" w:type="dxa"/>
            <w:tcBorders>
              <w:top w:val="nil"/>
              <w:left w:val="nil"/>
              <w:bottom w:val="nil"/>
              <w:right w:val="nil"/>
            </w:tcBorders>
            <w:shd w:val="clear" w:color="auto" w:fill="auto"/>
            <w:vAlign w:val="center"/>
          </w:tcPr>
          <w:p w:rsidR="008E7BC1" w:rsidRPr="00A91415" w:rsidRDefault="002046D1" w:rsidP="008E7BC1">
            <w:pPr>
              <w:widowControl/>
              <w:suppressAutoHyphens w:val="0"/>
              <w:jc w:val="center"/>
              <w:rPr>
                <w:rFonts w:ascii="Calibri" w:eastAsia="Times New Roman" w:hAnsi="Calibri"/>
                <w:kern w:val="0"/>
                <w:sz w:val="20"/>
                <w:szCs w:val="20"/>
              </w:rPr>
            </w:pPr>
            <w:r w:rsidRPr="00A91415">
              <w:rPr>
                <w:rFonts w:ascii="Calibri" w:eastAsia="Times New Roman" w:hAnsi="Calibri"/>
                <w:kern w:val="0"/>
                <w:sz w:val="20"/>
                <w:szCs w:val="20"/>
              </w:rPr>
              <w:t xml:space="preserve">                 </w:t>
            </w:r>
          </w:p>
        </w:tc>
        <w:tc>
          <w:tcPr>
            <w:tcW w:w="716" w:type="dxa"/>
            <w:tcBorders>
              <w:top w:val="nil"/>
              <w:left w:val="nil"/>
              <w:bottom w:val="nil"/>
              <w:right w:val="nil"/>
            </w:tcBorders>
            <w:shd w:val="clear" w:color="auto" w:fill="auto"/>
            <w:vAlign w:val="center"/>
          </w:tcPr>
          <w:p w:rsidR="008E7BC1" w:rsidRPr="00A91415" w:rsidRDefault="00897967" w:rsidP="008E7BC1">
            <w:pPr>
              <w:widowControl/>
              <w:suppressAutoHyphens w:val="0"/>
              <w:jc w:val="center"/>
              <w:rPr>
                <w:rFonts w:ascii="Calibri" w:eastAsia="Times New Roman" w:hAnsi="Calibri"/>
                <w:kern w:val="0"/>
                <w:sz w:val="20"/>
                <w:szCs w:val="20"/>
              </w:rPr>
            </w:pPr>
            <w:r w:rsidRPr="00A91415">
              <w:rPr>
                <w:rFonts w:ascii="Calibri" w:eastAsia="Times New Roman" w:hAnsi="Calibri"/>
                <w:kern w:val="0"/>
                <w:sz w:val="20"/>
                <w:szCs w:val="20"/>
              </w:rPr>
              <w:t xml:space="preserve"> </w:t>
            </w:r>
          </w:p>
        </w:tc>
        <w:tc>
          <w:tcPr>
            <w:tcW w:w="850" w:type="dxa"/>
            <w:tcBorders>
              <w:top w:val="nil"/>
              <w:left w:val="nil"/>
              <w:bottom w:val="nil"/>
              <w:right w:val="nil"/>
            </w:tcBorders>
            <w:shd w:val="clear" w:color="auto" w:fill="auto"/>
            <w:vAlign w:val="center"/>
          </w:tcPr>
          <w:p w:rsidR="008E7BC1" w:rsidRPr="00A91415" w:rsidRDefault="008E7BC1" w:rsidP="008E7BC1">
            <w:pPr>
              <w:widowControl/>
              <w:suppressAutoHyphens w:val="0"/>
              <w:jc w:val="center"/>
              <w:rPr>
                <w:rFonts w:ascii="Calibri" w:eastAsia="Times New Roman" w:hAnsi="Calibri"/>
                <w:kern w:val="0"/>
                <w:sz w:val="20"/>
                <w:szCs w:val="20"/>
              </w:rPr>
            </w:pPr>
          </w:p>
        </w:tc>
        <w:tc>
          <w:tcPr>
            <w:tcW w:w="993" w:type="dxa"/>
            <w:tcBorders>
              <w:top w:val="nil"/>
              <w:left w:val="nil"/>
              <w:bottom w:val="nil"/>
              <w:right w:val="nil"/>
            </w:tcBorders>
            <w:shd w:val="clear" w:color="auto" w:fill="auto"/>
            <w:vAlign w:val="center"/>
          </w:tcPr>
          <w:p w:rsidR="008E7BC1" w:rsidRPr="00A91415" w:rsidRDefault="008E7BC1" w:rsidP="008E7BC1">
            <w:pPr>
              <w:widowControl/>
              <w:suppressAutoHyphens w:val="0"/>
              <w:jc w:val="center"/>
              <w:rPr>
                <w:rFonts w:ascii="Calibri" w:eastAsia="Times New Roman" w:hAnsi="Calibri"/>
                <w:kern w:val="0"/>
                <w:sz w:val="20"/>
                <w:szCs w:val="20"/>
              </w:rPr>
            </w:pPr>
          </w:p>
        </w:tc>
        <w:tc>
          <w:tcPr>
            <w:tcW w:w="567" w:type="dxa"/>
            <w:tcBorders>
              <w:top w:val="nil"/>
              <w:left w:val="nil"/>
              <w:bottom w:val="nil"/>
              <w:right w:val="nil"/>
            </w:tcBorders>
            <w:shd w:val="clear" w:color="auto" w:fill="auto"/>
            <w:vAlign w:val="center"/>
          </w:tcPr>
          <w:p w:rsidR="008E7BC1" w:rsidRPr="00A91415" w:rsidRDefault="008E7BC1" w:rsidP="008E7BC1">
            <w:pPr>
              <w:widowControl/>
              <w:suppressAutoHyphens w:val="0"/>
              <w:jc w:val="center"/>
              <w:rPr>
                <w:rFonts w:ascii="Calibri" w:eastAsia="Times New Roman" w:hAnsi="Calibri"/>
                <w:kern w:val="0"/>
                <w:sz w:val="20"/>
                <w:szCs w:val="20"/>
              </w:rPr>
            </w:pPr>
          </w:p>
        </w:tc>
        <w:tc>
          <w:tcPr>
            <w:tcW w:w="1417" w:type="dxa"/>
            <w:tcBorders>
              <w:top w:val="nil"/>
              <w:left w:val="nil"/>
              <w:bottom w:val="nil"/>
              <w:right w:val="nil"/>
            </w:tcBorders>
            <w:shd w:val="clear" w:color="auto" w:fill="auto"/>
            <w:noWrap/>
            <w:vAlign w:val="center"/>
          </w:tcPr>
          <w:p w:rsidR="008E7BC1" w:rsidRPr="00A91415" w:rsidRDefault="008E7BC1" w:rsidP="008E7BC1">
            <w:pPr>
              <w:widowControl/>
              <w:suppressAutoHyphens w:val="0"/>
              <w:rPr>
                <w:rFonts w:ascii="Calibri" w:eastAsia="Times New Roman" w:hAnsi="Calibri"/>
                <w:kern w:val="0"/>
                <w:sz w:val="20"/>
                <w:szCs w:val="20"/>
              </w:rPr>
            </w:pPr>
          </w:p>
        </w:tc>
        <w:tc>
          <w:tcPr>
            <w:tcW w:w="5931" w:type="dxa"/>
            <w:tcBorders>
              <w:top w:val="nil"/>
              <w:left w:val="nil"/>
              <w:bottom w:val="nil"/>
              <w:right w:val="nil"/>
            </w:tcBorders>
            <w:shd w:val="clear" w:color="auto" w:fill="auto"/>
            <w:vAlign w:val="center"/>
          </w:tcPr>
          <w:p w:rsidR="008E7BC1" w:rsidRPr="00DF28F3" w:rsidRDefault="008E7BC1" w:rsidP="008E7BC1">
            <w:pPr>
              <w:widowControl/>
              <w:suppressAutoHyphens w:val="0"/>
              <w:rPr>
                <w:rFonts w:eastAsia="Times New Roman"/>
                <w:kern w:val="0"/>
                <w:szCs w:val="28"/>
              </w:rPr>
            </w:pPr>
            <w:proofErr w:type="gramStart"/>
            <w:r w:rsidRPr="00DF28F3">
              <w:rPr>
                <w:rFonts w:eastAsia="Times New Roman"/>
                <w:kern w:val="0"/>
                <w:szCs w:val="28"/>
              </w:rPr>
              <w:t>Приложение  2</w:t>
            </w:r>
            <w:proofErr w:type="gramEnd"/>
          </w:p>
          <w:p w:rsidR="00B92756" w:rsidRPr="00DF28F3" w:rsidRDefault="008E7BC1" w:rsidP="00D430DE">
            <w:pPr>
              <w:widowControl/>
              <w:suppressAutoHyphens w:val="0"/>
              <w:rPr>
                <w:rFonts w:eastAsia="Times New Roman"/>
                <w:kern w:val="0"/>
                <w:sz w:val="24"/>
              </w:rPr>
            </w:pPr>
            <w:r w:rsidRPr="00DF28F3">
              <w:rPr>
                <w:rFonts w:eastAsia="Times New Roman"/>
                <w:kern w:val="0"/>
                <w:szCs w:val="28"/>
              </w:rPr>
              <w:t>к подпрограмме "Обеспечение реализации муниципальной программы и прочие мероприятия</w:t>
            </w:r>
            <w:r w:rsidRPr="00DF28F3">
              <w:rPr>
                <w:rFonts w:eastAsia="Times New Roman"/>
                <w:kern w:val="0"/>
                <w:sz w:val="24"/>
              </w:rPr>
              <w:t xml:space="preserve">" </w:t>
            </w:r>
          </w:p>
        </w:tc>
      </w:tr>
      <w:tr w:rsidR="008E7BC1" w:rsidRPr="00DF28F3" w:rsidTr="00EC4A9D">
        <w:trPr>
          <w:trHeight w:val="375"/>
        </w:trPr>
        <w:tc>
          <w:tcPr>
            <w:tcW w:w="16018" w:type="dxa"/>
            <w:gridSpan w:val="8"/>
            <w:tcBorders>
              <w:top w:val="nil"/>
              <w:left w:val="nil"/>
              <w:bottom w:val="nil"/>
              <w:right w:val="nil"/>
            </w:tcBorders>
            <w:shd w:val="clear" w:color="auto" w:fill="auto"/>
            <w:noWrap/>
            <w:vAlign w:val="bottom"/>
          </w:tcPr>
          <w:p w:rsidR="00510C86" w:rsidRPr="00DF28F3" w:rsidRDefault="00510C86" w:rsidP="00E52D18">
            <w:pPr>
              <w:widowControl/>
              <w:suppressAutoHyphens w:val="0"/>
              <w:jc w:val="center"/>
              <w:rPr>
                <w:rFonts w:eastAsia="Times New Roman"/>
                <w:b/>
                <w:kern w:val="0"/>
                <w:szCs w:val="28"/>
              </w:rPr>
            </w:pPr>
          </w:p>
          <w:p w:rsidR="008E7BC1" w:rsidRPr="00DF28F3" w:rsidRDefault="008E7BC1" w:rsidP="00E52D18">
            <w:pPr>
              <w:widowControl/>
              <w:suppressAutoHyphens w:val="0"/>
              <w:jc w:val="center"/>
              <w:rPr>
                <w:sz w:val="24"/>
              </w:rPr>
            </w:pPr>
            <w:r w:rsidRPr="00DF28F3">
              <w:rPr>
                <w:rFonts w:eastAsia="Times New Roman"/>
                <w:b/>
                <w:kern w:val="0"/>
                <w:szCs w:val="28"/>
              </w:rPr>
              <w:t xml:space="preserve">Перечень </w:t>
            </w:r>
            <w:r w:rsidR="00CF1819" w:rsidRPr="00DF28F3">
              <w:rPr>
                <w:rFonts w:eastAsia="Times New Roman"/>
                <w:b/>
                <w:kern w:val="0"/>
                <w:szCs w:val="28"/>
              </w:rPr>
              <w:t xml:space="preserve">подпрограммных </w:t>
            </w:r>
            <w:r w:rsidRPr="00DF28F3">
              <w:rPr>
                <w:rFonts w:eastAsia="Times New Roman"/>
                <w:b/>
                <w:kern w:val="0"/>
                <w:szCs w:val="28"/>
              </w:rPr>
              <w:t xml:space="preserve">мероприятий </w:t>
            </w:r>
          </w:p>
        </w:tc>
      </w:tr>
    </w:tbl>
    <w:p w:rsidR="00C81895" w:rsidRPr="00DF28F3" w:rsidRDefault="00076037" w:rsidP="00076037">
      <w:pPr>
        <w:jc w:val="center"/>
        <w:rPr>
          <w:sz w:val="24"/>
        </w:rPr>
      </w:pPr>
      <w:r w:rsidRPr="00DF28F3">
        <w:rPr>
          <w:sz w:val="24"/>
        </w:rPr>
        <w:t>(в редакции постановлени</w:t>
      </w:r>
      <w:r w:rsidR="003C3C90" w:rsidRPr="00DF28F3">
        <w:rPr>
          <w:sz w:val="24"/>
        </w:rPr>
        <w:t>й</w:t>
      </w:r>
      <w:r w:rsidRPr="00DF28F3">
        <w:rPr>
          <w:sz w:val="24"/>
        </w:rPr>
        <w:t xml:space="preserve"> Администрации города Минусинска от 18.02.2021 № АГ-2021-242-п</w:t>
      </w:r>
      <w:r w:rsidR="003C3C90" w:rsidRPr="00DF28F3">
        <w:rPr>
          <w:sz w:val="24"/>
        </w:rPr>
        <w:t>, от 24.06.2021 № АГ-1113-п</w:t>
      </w:r>
      <w:r w:rsidR="009D510C" w:rsidRPr="00DF28F3">
        <w:rPr>
          <w:sz w:val="24"/>
        </w:rPr>
        <w:t>, от 23.07.2021 № АГ-1286-п</w:t>
      </w:r>
      <w:r w:rsidR="00701258" w:rsidRPr="00DF28F3">
        <w:rPr>
          <w:sz w:val="24"/>
        </w:rPr>
        <w:t>, от 21.10.2021 № АГ-1875-п</w:t>
      </w:r>
      <w:r w:rsidR="00DF28F3" w:rsidRPr="00DF28F3">
        <w:rPr>
          <w:sz w:val="24"/>
        </w:rPr>
        <w:t>, от 30.12.2021 № АГ-2359-п</w:t>
      </w:r>
      <w:r w:rsidRPr="00DF28F3">
        <w:rPr>
          <w:sz w:val="24"/>
        </w:rPr>
        <w:t>)</w:t>
      </w:r>
    </w:p>
    <w:p w:rsidR="00076037" w:rsidRPr="00DF28F3" w:rsidRDefault="00076037" w:rsidP="008E7BC1">
      <w:pPr>
        <w:rPr>
          <w:sz w:val="24"/>
        </w:rPr>
      </w:pP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1417"/>
        <w:gridCol w:w="709"/>
        <w:gridCol w:w="709"/>
        <w:gridCol w:w="1417"/>
        <w:gridCol w:w="709"/>
        <w:gridCol w:w="1134"/>
        <w:gridCol w:w="1134"/>
        <w:gridCol w:w="1134"/>
        <w:gridCol w:w="1134"/>
        <w:gridCol w:w="1701"/>
      </w:tblGrid>
      <w:tr w:rsidR="00153AEC" w:rsidRPr="00DF28F3" w:rsidTr="00E10160">
        <w:trPr>
          <w:trHeight w:val="398"/>
        </w:trPr>
        <w:tc>
          <w:tcPr>
            <w:tcW w:w="4820" w:type="dxa"/>
            <w:vMerge w:val="restart"/>
            <w:tcBorders>
              <w:top w:val="single" w:sz="4" w:space="0" w:color="auto"/>
              <w:bottom w:val="single" w:sz="4" w:space="0" w:color="auto"/>
            </w:tcBorders>
            <w:vAlign w:val="center"/>
          </w:tcPr>
          <w:p w:rsidR="00D90CB3" w:rsidRPr="00DF28F3" w:rsidRDefault="00153AEC" w:rsidP="0053785D">
            <w:pPr>
              <w:widowControl/>
              <w:suppressAutoHyphens w:val="0"/>
              <w:jc w:val="center"/>
              <w:rPr>
                <w:rFonts w:eastAsia="Times New Roman"/>
                <w:kern w:val="0"/>
                <w:sz w:val="20"/>
                <w:szCs w:val="20"/>
              </w:rPr>
            </w:pPr>
            <w:r w:rsidRPr="00DF28F3">
              <w:rPr>
                <w:rFonts w:eastAsia="Times New Roman"/>
                <w:kern w:val="0"/>
                <w:sz w:val="20"/>
                <w:szCs w:val="20"/>
              </w:rPr>
              <w:t>Подпрограммные мероприятия</w:t>
            </w:r>
          </w:p>
          <w:p w:rsidR="00153AEC" w:rsidRPr="00DF28F3" w:rsidRDefault="00153AEC" w:rsidP="00D90CB3">
            <w:pPr>
              <w:rPr>
                <w:rFonts w:eastAsia="Times New Roman"/>
                <w:sz w:val="20"/>
                <w:szCs w:val="20"/>
              </w:rPr>
            </w:pPr>
          </w:p>
        </w:tc>
        <w:tc>
          <w:tcPr>
            <w:tcW w:w="1417" w:type="dxa"/>
            <w:vMerge w:val="restart"/>
            <w:tcBorders>
              <w:top w:val="single" w:sz="4" w:space="0" w:color="auto"/>
              <w:bottom w:val="single" w:sz="4" w:space="0" w:color="auto"/>
            </w:tcBorders>
            <w:vAlign w:val="center"/>
          </w:tcPr>
          <w:p w:rsidR="00153AEC" w:rsidRPr="00DF28F3" w:rsidRDefault="00153AEC" w:rsidP="00F11AB9">
            <w:pPr>
              <w:widowControl/>
              <w:suppressAutoHyphens w:val="0"/>
              <w:ind w:left="-108" w:right="-108"/>
              <w:jc w:val="center"/>
              <w:rPr>
                <w:rFonts w:eastAsia="Times New Roman"/>
                <w:kern w:val="0"/>
                <w:sz w:val="20"/>
                <w:szCs w:val="20"/>
              </w:rPr>
            </w:pPr>
            <w:r w:rsidRPr="00DF28F3">
              <w:rPr>
                <w:rFonts w:eastAsia="Times New Roman"/>
                <w:kern w:val="0"/>
                <w:sz w:val="20"/>
                <w:szCs w:val="20"/>
              </w:rPr>
              <w:t>ГРБС</w:t>
            </w:r>
          </w:p>
        </w:tc>
        <w:tc>
          <w:tcPr>
            <w:tcW w:w="3544" w:type="dxa"/>
            <w:gridSpan w:val="4"/>
            <w:tcBorders>
              <w:top w:val="single" w:sz="4" w:space="0" w:color="auto"/>
              <w:bottom w:val="single" w:sz="4" w:space="0" w:color="auto"/>
            </w:tcBorders>
            <w:vAlign w:val="center"/>
          </w:tcPr>
          <w:p w:rsidR="00153AEC" w:rsidRPr="00DF28F3" w:rsidRDefault="00153AEC" w:rsidP="00547826">
            <w:pPr>
              <w:widowControl/>
              <w:suppressAutoHyphens w:val="0"/>
              <w:jc w:val="center"/>
              <w:rPr>
                <w:rFonts w:eastAsia="Times New Roman"/>
                <w:kern w:val="0"/>
                <w:sz w:val="20"/>
                <w:szCs w:val="20"/>
              </w:rPr>
            </w:pPr>
            <w:r w:rsidRPr="00DF28F3">
              <w:rPr>
                <w:rFonts w:eastAsia="Times New Roman"/>
                <w:kern w:val="0"/>
                <w:sz w:val="20"/>
                <w:szCs w:val="20"/>
              </w:rPr>
              <w:t>Код бюджетной классификации</w:t>
            </w:r>
          </w:p>
        </w:tc>
        <w:tc>
          <w:tcPr>
            <w:tcW w:w="3402" w:type="dxa"/>
            <w:gridSpan w:val="3"/>
            <w:tcBorders>
              <w:top w:val="single" w:sz="4" w:space="0" w:color="auto"/>
              <w:bottom w:val="single" w:sz="4" w:space="0" w:color="auto"/>
            </w:tcBorders>
            <w:vAlign w:val="center"/>
          </w:tcPr>
          <w:p w:rsidR="00153AEC" w:rsidRPr="00DF28F3" w:rsidRDefault="00153AEC" w:rsidP="00547826">
            <w:pPr>
              <w:widowControl/>
              <w:suppressAutoHyphens w:val="0"/>
              <w:jc w:val="center"/>
              <w:rPr>
                <w:rFonts w:eastAsia="Times New Roman"/>
                <w:kern w:val="0"/>
                <w:sz w:val="20"/>
                <w:szCs w:val="20"/>
              </w:rPr>
            </w:pPr>
            <w:r w:rsidRPr="00DF28F3">
              <w:rPr>
                <w:rFonts w:eastAsia="Times New Roman"/>
                <w:kern w:val="0"/>
                <w:sz w:val="20"/>
                <w:szCs w:val="20"/>
              </w:rPr>
              <w:t>Расходы (тыс. руб.), годы</w:t>
            </w:r>
          </w:p>
        </w:tc>
        <w:tc>
          <w:tcPr>
            <w:tcW w:w="1134" w:type="dxa"/>
            <w:vMerge w:val="restart"/>
            <w:tcBorders>
              <w:top w:val="single" w:sz="4" w:space="0" w:color="auto"/>
              <w:bottom w:val="single" w:sz="4" w:space="0" w:color="auto"/>
            </w:tcBorders>
            <w:vAlign w:val="center"/>
          </w:tcPr>
          <w:p w:rsidR="00852C03" w:rsidRPr="00DF28F3" w:rsidRDefault="00153AEC" w:rsidP="00547826">
            <w:pPr>
              <w:widowControl/>
              <w:suppressAutoHyphens w:val="0"/>
              <w:ind w:left="-108" w:right="-108"/>
              <w:jc w:val="center"/>
              <w:rPr>
                <w:rFonts w:eastAsia="Times New Roman"/>
                <w:kern w:val="0"/>
                <w:sz w:val="20"/>
                <w:szCs w:val="20"/>
              </w:rPr>
            </w:pPr>
            <w:r w:rsidRPr="00DF28F3">
              <w:rPr>
                <w:rFonts w:eastAsia="Times New Roman"/>
                <w:kern w:val="0"/>
                <w:sz w:val="20"/>
                <w:szCs w:val="20"/>
              </w:rPr>
              <w:t>Итого на</w:t>
            </w:r>
          </w:p>
          <w:p w:rsidR="00852C03" w:rsidRPr="00DF28F3" w:rsidRDefault="00153AEC" w:rsidP="00547826">
            <w:pPr>
              <w:widowControl/>
              <w:suppressAutoHyphens w:val="0"/>
              <w:ind w:left="-108" w:right="-108"/>
              <w:jc w:val="center"/>
              <w:rPr>
                <w:rFonts w:eastAsia="Times New Roman"/>
                <w:kern w:val="0"/>
                <w:sz w:val="20"/>
                <w:szCs w:val="20"/>
              </w:rPr>
            </w:pPr>
            <w:r w:rsidRPr="00DF28F3">
              <w:rPr>
                <w:rFonts w:eastAsia="Times New Roman"/>
                <w:kern w:val="0"/>
                <w:sz w:val="20"/>
                <w:szCs w:val="20"/>
              </w:rPr>
              <w:t>период</w:t>
            </w:r>
          </w:p>
          <w:p w:rsidR="00852C03" w:rsidRPr="00DF28F3" w:rsidRDefault="00153AEC" w:rsidP="00547826">
            <w:pPr>
              <w:widowControl/>
              <w:suppressAutoHyphens w:val="0"/>
              <w:ind w:left="-108" w:right="-108"/>
              <w:jc w:val="center"/>
              <w:rPr>
                <w:rFonts w:eastAsia="Times New Roman"/>
                <w:kern w:val="0"/>
                <w:sz w:val="20"/>
                <w:szCs w:val="20"/>
              </w:rPr>
            </w:pPr>
            <w:r w:rsidRPr="00DF28F3">
              <w:rPr>
                <w:rFonts w:eastAsia="Times New Roman"/>
                <w:kern w:val="0"/>
                <w:sz w:val="20"/>
                <w:szCs w:val="20"/>
              </w:rPr>
              <w:t>20</w:t>
            </w:r>
            <w:r w:rsidR="00AC3DBD" w:rsidRPr="00DF28F3">
              <w:rPr>
                <w:rFonts w:eastAsia="Times New Roman"/>
                <w:kern w:val="0"/>
                <w:sz w:val="20"/>
                <w:szCs w:val="20"/>
              </w:rPr>
              <w:t>2</w:t>
            </w:r>
            <w:r w:rsidR="00E8530D" w:rsidRPr="00DF28F3">
              <w:rPr>
                <w:rFonts w:eastAsia="Times New Roman"/>
                <w:kern w:val="0"/>
                <w:sz w:val="20"/>
                <w:szCs w:val="20"/>
              </w:rPr>
              <w:t>1</w:t>
            </w:r>
            <w:r w:rsidRPr="00DF28F3">
              <w:rPr>
                <w:rFonts w:eastAsia="Times New Roman"/>
                <w:kern w:val="0"/>
                <w:sz w:val="20"/>
                <w:szCs w:val="20"/>
              </w:rPr>
              <w:t>-20</w:t>
            </w:r>
            <w:r w:rsidR="00852C03" w:rsidRPr="00DF28F3">
              <w:rPr>
                <w:rFonts w:eastAsia="Times New Roman"/>
                <w:kern w:val="0"/>
                <w:sz w:val="20"/>
                <w:szCs w:val="20"/>
              </w:rPr>
              <w:t>2</w:t>
            </w:r>
            <w:r w:rsidR="00E8530D" w:rsidRPr="00DF28F3">
              <w:rPr>
                <w:rFonts w:eastAsia="Times New Roman"/>
                <w:kern w:val="0"/>
                <w:sz w:val="20"/>
                <w:szCs w:val="20"/>
              </w:rPr>
              <w:t>3</w:t>
            </w:r>
          </w:p>
          <w:p w:rsidR="00153AEC" w:rsidRPr="00DF28F3" w:rsidRDefault="00153AEC" w:rsidP="00547826">
            <w:pPr>
              <w:widowControl/>
              <w:suppressAutoHyphens w:val="0"/>
              <w:ind w:left="-108" w:right="-108"/>
              <w:jc w:val="center"/>
              <w:rPr>
                <w:rFonts w:eastAsia="Times New Roman"/>
                <w:kern w:val="0"/>
                <w:sz w:val="20"/>
                <w:szCs w:val="20"/>
              </w:rPr>
            </w:pPr>
            <w:r w:rsidRPr="00DF28F3">
              <w:rPr>
                <w:rFonts w:eastAsia="Times New Roman"/>
                <w:kern w:val="0"/>
                <w:sz w:val="20"/>
                <w:szCs w:val="20"/>
              </w:rPr>
              <w:t>годы</w:t>
            </w:r>
          </w:p>
        </w:tc>
        <w:tc>
          <w:tcPr>
            <w:tcW w:w="1701" w:type="dxa"/>
            <w:vMerge w:val="restart"/>
            <w:tcBorders>
              <w:top w:val="single" w:sz="4" w:space="0" w:color="auto"/>
              <w:bottom w:val="single" w:sz="4" w:space="0" w:color="auto"/>
            </w:tcBorders>
          </w:tcPr>
          <w:p w:rsidR="00153AEC" w:rsidRPr="00DF28F3" w:rsidRDefault="00153AEC" w:rsidP="00547826">
            <w:pPr>
              <w:widowControl/>
              <w:suppressAutoHyphens w:val="0"/>
              <w:ind w:left="-108" w:right="-108"/>
              <w:jc w:val="center"/>
              <w:rPr>
                <w:rFonts w:eastAsia="Times New Roman"/>
                <w:kern w:val="0"/>
                <w:sz w:val="20"/>
                <w:szCs w:val="20"/>
              </w:rPr>
            </w:pPr>
            <w:r w:rsidRPr="00DF28F3">
              <w:rPr>
                <w:rFonts w:eastAsia="Times New Roman"/>
                <w:kern w:val="0"/>
                <w:sz w:val="20"/>
                <w:szCs w:val="20"/>
              </w:rPr>
              <w:t>Ожидаемый результат от реализации подпрограммного меро</w:t>
            </w:r>
            <w:r w:rsidR="001B43CD" w:rsidRPr="00DF28F3">
              <w:rPr>
                <w:rFonts w:eastAsia="Times New Roman"/>
                <w:kern w:val="0"/>
                <w:sz w:val="20"/>
                <w:szCs w:val="20"/>
              </w:rPr>
              <w:t>прия</w:t>
            </w:r>
            <w:r w:rsidRPr="00DF28F3">
              <w:rPr>
                <w:rFonts w:eastAsia="Times New Roman"/>
                <w:kern w:val="0"/>
                <w:sz w:val="20"/>
                <w:szCs w:val="20"/>
              </w:rPr>
              <w:t>тия (в            натуральном выражении)</w:t>
            </w:r>
          </w:p>
        </w:tc>
      </w:tr>
      <w:tr w:rsidR="00547826" w:rsidRPr="00DF28F3" w:rsidTr="00E10160">
        <w:trPr>
          <w:trHeight w:val="1055"/>
        </w:trPr>
        <w:tc>
          <w:tcPr>
            <w:tcW w:w="4820" w:type="dxa"/>
            <w:vMerge/>
            <w:vAlign w:val="center"/>
          </w:tcPr>
          <w:p w:rsidR="00547826" w:rsidRPr="00DF28F3" w:rsidRDefault="00547826" w:rsidP="00852C03">
            <w:pPr>
              <w:widowControl/>
              <w:suppressAutoHyphens w:val="0"/>
              <w:jc w:val="center"/>
              <w:rPr>
                <w:rFonts w:eastAsia="Times New Roman"/>
                <w:kern w:val="0"/>
                <w:sz w:val="20"/>
                <w:szCs w:val="20"/>
              </w:rPr>
            </w:pPr>
          </w:p>
        </w:tc>
        <w:tc>
          <w:tcPr>
            <w:tcW w:w="1417" w:type="dxa"/>
            <w:vMerge/>
            <w:vAlign w:val="center"/>
          </w:tcPr>
          <w:p w:rsidR="00547826" w:rsidRPr="00DF28F3" w:rsidRDefault="00547826" w:rsidP="00852C03">
            <w:pPr>
              <w:widowControl/>
              <w:suppressAutoHyphens w:val="0"/>
              <w:jc w:val="center"/>
              <w:rPr>
                <w:rFonts w:eastAsia="Times New Roman"/>
                <w:kern w:val="0"/>
                <w:sz w:val="20"/>
                <w:szCs w:val="20"/>
              </w:rPr>
            </w:pPr>
          </w:p>
        </w:tc>
        <w:tc>
          <w:tcPr>
            <w:tcW w:w="709" w:type="dxa"/>
            <w:vAlign w:val="center"/>
          </w:tcPr>
          <w:p w:rsidR="00547826" w:rsidRPr="00DF28F3" w:rsidRDefault="00547826" w:rsidP="00547826">
            <w:pPr>
              <w:widowControl/>
              <w:suppressAutoHyphens w:val="0"/>
              <w:ind w:left="-108" w:right="-108"/>
              <w:jc w:val="center"/>
              <w:rPr>
                <w:rFonts w:eastAsia="Times New Roman"/>
                <w:kern w:val="0"/>
                <w:sz w:val="20"/>
                <w:szCs w:val="20"/>
              </w:rPr>
            </w:pPr>
            <w:r w:rsidRPr="00DF28F3">
              <w:rPr>
                <w:rFonts w:eastAsia="Times New Roman"/>
                <w:kern w:val="0"/>
                <w:sz w:val="20"/>
                <w:szCs w:val="20"/>
              </w:rPr>
              <w:t>ГРБС</w:t>
            </w:r>
          </w:p>
        </w:tc>
        <w:tc>
          <w:tcPr>
            <w:tcW w:w="709" w:type="dxa"/>
            <w:vAlign w:val="center"/>
          </w:tcPr>
          <w:p w:rsidR="00547826" w:rsidRPr="00DF28F3" w:rsidRDefault="00547826" w:rsidP="00547826">
            <w:pPr>
              <w:widowControl/>
              <w:suppressAutoHyphens w:val="0"/>
              <w:ind w:left="-108" w:right="-108"/>
              <w:jc w:val="center"/>
              <w:rPr>
                <w:rFonts w:eastAsia="Times New Roman"/>
                <w:kern w:val="0"/>
                <w:sz w:val="20"/>
                <w:szCs w:val="20"/>
              </w:rPr>
            </w:pPr>
            <w:proofErr w:type="spellStart"/>
            <w:r w:rsidRPr="00DF28F3">
              <w:rPr>
                <w:rFonts w:eastAsia="Times New Roman"/>
                <w:kern w:val="0"/>
                <w:sz w:val="20"/>
                <w:szCs w:val="20"/>
              </w:rPr>
              <w:t>РзПр</w:t>
            </w:r>
            <w:proofErr w:type="spellEnd"/>
          </w:p>
        </w:tc>
        <w:tc>
          <w:tcPr>
            <w:tcW w:w="1417" w:type="dxa"/>
            <w:vAlign w:val="center"/>
          </w:tcPr>
          <w:p w:rsidR="00547826" w:rsidRPr="00DF28F3" w:rsidRDefault="00547826" w:rsidP="00547826">
            <w:pPr>
              <w:widowControl/>
              <w:suppressAutoHyphens w:val="0"/>
              <w:jc w:val="center"/>
              <w:rPr>
                <w:rFonts w:eastAsia="Times New Roman"/>
                <w:kern w:val="0"/>
                <w:sz w:val="20"/>
                <w:szCs w:val="20"/>
              </w:rPr>
            </w:pPr>
            <w:r w:rsidRPr="00DF28F3">
              <w:rPr>
                <w:rFonts w:eastAsia="Times New Roman"/>
                <w:kern w:val="0"/>
                <w:sz w:val="20"/>
                <w:szCs w:val="20"/>
              </w:rPr>
              <w:t>ЦСР</w:t>
            </w:r>
          </w:p>
        </w:tc>
        <w:tc>
          <w:tcPr>
            <w:tcW w:w="709" w:type="dxa"/>
            <w:vAlign w:val="center"/>
          </w:tcPr>
          <w:p w:rsidR="00547826" w:rsidRPr="00DF28F3" w:rsidRDefault="00547826" w:rsidP="00547826">
            <w:pPr>
              <w:widowControl/>
              <w:suppressAutoHyphens w:val="0"/>
              <w:jc w:val="center"/>
              <w:rPr>
                <w:rFonts w:eastAsia="Times New Roman"/>
                <w:kern w:val="0"/>
                <w:sz w:val="20"/>
                <w:szCs w:val="20"/>
              </w:rPr>
            </w:pPr>
            <w:r w:rsidRPr="00DF28F3">
              <w:rPr>
                <w:rFonts w:eastAsia="Times New Roman"/>
                <w:kern w:val="0"/>
                <w:sz w:val="20"/>
                <w:szCs w:val="20"/>
              </w:rPr>
              <w:t>ВР</w:t>
            </w:r>
          </w:p>
        </w:tc>
        <w:tc>
          <w:tcPr>
            <w:tcW w:w="1134" w:type="dxa"/>
            <w:vAlign w:val="center"/>
          </w:tcPr>
          <w:p w:rsidR="00547826" w:rsidRPr="00DF28F3" w:rsidRDefault="00547826" w:rsidP="00547826">
            <w:pPr>
              <w:widowControl/>
              <w:suppressAutoHyphens w:val="0"/>
              <w:ind w:left="-108" w:right="-108"/>
              <w:jc w:val="center"/>
              <w:rPr>
                <w:rFonts w:eastAsia="Times New Roman"/>
                <w:kern w:val="0"/>
                <w:sz w:val="20"/>
                <w:szCs w:val="20"/>
              </w:rPr>
            </w:pPr>
            <w:r w:rsidRPr="00DF28F3">
              <w:rPr>
                <w:rFonts w:eastAsia="Times New Roman"/>
                <w:kern w:val="0"/>
                <w:sz w:val="20"/>
                <w:szCs w:val="20"/>
              </w:rPr>
              <w:t>текущий финансовый год</w:t>
            </w:r>
          </w:p>
          <w:p w:rsidR="00547826" w:rsidRPr="00DF28F3" w:rsidRDefault="00AC3DBD" w:rsidP="00E8530D">
            <w:pPr>
              <w:widowControl/>
              <w:suppressAutoHyphens w:val="0"/>
              <w:ind w:left="-108" w:right="-108"/>
              <w:jc w:val="center"/>
              <w:rPr>
                <w:rFonts w:eastAsia="Times New Roman"/>
                <w:kern w:val="0"/>
                <w:sz w:val="20"/>
                <w:szCs w:val="20"/>
              </w:rPr>
            </w:pPr>
            <w:r w:rsidRPr="00DF28F3">
              <w:rPr>
                <w:rFonts w:eastAsia="Times New Roman"/>
                <w:kern w:val="0"/>
                <w:sz w:val="20"/>
                <w:szCs w:val="20"/>
              </w:rPr>
              <w:t>202</w:t>
            </w:r>
            <w:r w:rsidR="00E8530D" w:rsidRPr="00DF28F3">
              <w:rPr>
                <w:rFonts w:eastAsia="Times New Roman"/>
                <w:kern w:val="0"/>
                <w:sz w:val="20"/>
                <w:szCs w:val="20"/>
              </w:rPr>
              <w:t>1</w:t>
            </w:r>
          </w:p>
        </w:tc>
        <w:tc>
          <w:tcPr>
            <w:tcW w:w="1134" w:type="dxa"/>
            <w:vAlign w:val="center"/>
          </w:tcPr>
          <w:p w:rsidR="00547826" w:rsidRPr="00DF28F3" w:rsidRDefault="00547826" w:rsidP="00E8530D">
            <w:pPr>
              <w:widowControl/>
              <w:suppressAutoHyphens w:val="0"/>
              <w:ind w:left="-108" w:right="-108"/>
              <w:jc w:val="center"/>
              <w:rPr>
                <w:rFonts w:eastAsia="Times New Roman"/>
                <w:kern w:val="0"/>
                <w:sz w:val="20"/>
                <w:szCs w:val="20"/>
              </w:rPr>
            </w:pPr>
            <w:r w:rsidRPr="00DF28F3">
              <w:rPr>
                <w:rFonts w:eastAsia="Times New Roman"/>
                <w:kern w:val="0"/>
                <w:sz w:val="20"/>
                <w:szCs w:val="20"/>
              </w:rPr>
              <w:t xml:space="preserve">первый год планового периода </w:t>
            </w:r>
            <w:r w:rsidRPr="00DF28F3">
              <w:rPr>
                <w:rFonts w:eastAsia="Times New Roman"/>
                <w:kern w:val="0"/>
                <w:sz w:val="20"/>
                <w:szCs w:val="20"/>
              </w:rPr>
              <w:br/>
              <w:t>20</w:t>
            </w:r>
            <w:r w:rsidR="00D067E1" w:rsidRPr="00DF28F3">
              <w:rPr>
                <w:rFonts w:eastAsia="Times New Roman"/>
                <w:kern w:val="0"/>
                <w:sz w:val="20"/>
                <w:szCs w:val="20"/>
              </w:rPr>
              <w:t>2</w:t>
            </w:r>
            <w:r w:rsidR="00E8530D" w:rsidRPr="00DF28F3">
              <w:rPr>
                <w:rFonts w:eastAsia="Times New Roman"/>
                <w:kern w:val="0"/>
                <w:sz w:val="20"/>
                <w:szCs w:val="20"/>
              </w:rPr>
              <w:t>2</w:t>
            </w:r>
          </w:p>
        </w:tc>
        <w:tc>
          <w:tcPr>
            <w:tcW w:w="1134" w:type="dxa"/>
            <w:vAlign w:val="center"/>
          </w:tcPr>
          <w:p w:rsidR="00547826" w:rsidRPr="00DF28F3" w:rsidRDefault="00547826" w:rsidP="00E8530D">
            <w:pPr>
              <w:widowControl/>
              <w:suppressAutoHyphens w:val="0"/>
              <w:ind w:left="-108"/>
              <w:jc w:val="center"/>
              <w:rPr>
                <w:rFonts w:eastAsia="Times New Roman"/>
                <w:kern w:val="0"/>
                <w:sz w:val="20"/>
                <w:szCs w:val="20"/>
              </w:rPr>
            </w:pPr>
            <w:r w:rsidRPr="00DF28F3">
              <w:rPr>
                <w:rFonts w:eastAsia="Times New Roman"/>
                <w:kern w:val="0"/>
                <w:sz w:val="20"/>
                <w:szCs w:val="20"/>
              </w:rPr>
              <w:t xml:space="preserve">второй год планового периода </w:t>
            </w:r>
            <w:r w:rsidRPr="00DF28F3">
              <w:rPr>
                <w:rFonts w:eastAsia="Times New Roman"/>
                <w:kern w:val="0"/>
                <w:sz w:val="20"/>
                <w:szCs w:val="20"/>
              </w:rPr>
              <w:br/>
              <w:t>202</w:t>
            </w:r>
            <w:r w:rsidR="00E8530D" w:rsidRPr="00DF28F3">
              <w:rPr>
                <w:rFonts w:eastAsia="Times New Roman"/>
                <w:kern w:val="0"/>
                <w:sz w:val="20"/>
                <w:szCs w:val="20"/>
              </w:rPr>
              <w:t>3</w:t>
            </w:r>
          </w:p>
        </w:tc>
        <w:tc>
          <w:tcPr>
            <w:tcW w:w="1134" w:type="dxa"/>
            <w:vMerge/>
            <w:vAlign w:val="center"/>
          </w:tcPr>
          <w:p w:rsidR="00547826" w:rsidRPr="00DF28F3" w:rsidRDefault="00547826" w:rsidP="00547826">
            <w:pPr>
              <w:widowControl/>
              <w:suppressAutoHyphens w:val="0"/>
              <w:jc w:val="center"/>
              <w:rPr>
                <w:rFonts w:eastAsia="Times New Roman"/>
                <w:kern w:val="0"/>
                <w:sz w:val="20"/>
                <w:szCs w:val="20"/>
              </w:rPr>
            </w:pPr>
          </w:p>
        </w:tc>
        <w:tc>
          <w:tcPr>
            <w:tcW w:w="1701" w:type="dxa"/>
            <w:vMerge/>
          </w:tcPr>
          <w:p w:rsidR="00547826" w:rsidRPr="00DF28F3" w:rsidRDefault="00547826" w:rsidP="00547826">
            <w:pPr>
              <w:widowControl/>
              <w:suppressAutoHyphens w:val="0"/>
              <w:jc w:val="center"/>
              <w:rPr>
                <w:rFonts w:eastAsia="Times New Roman"/>
                <w:kern w:val="0"/>
                <w:sz w:val="20"/>
                <w:szCs w:val="20"/>
              </w:rPr>
            </w:pPr>
          </w:p>
        </w:tc>
      </w:tr>
      <w:tr w:rsidR="00510C86" w:rsidRPr="00DF28F3" w:rsidTr="00F22E98">
        <w:trPr>
          <w:trHeight w:val="335"/>
        </w:trPr>
        <w:tc>
          <w:tcPr>
            <w:tcW w:w="4820" w:type="dxa"/>
            <w:vAlign w:val="center"/>
          </w:tcPr>
          <w:p w:rsidR="00510C86" w:rsidRPr="00DF28F3" w:rsidRDefault="00510C86" w:rsidP="00852C03">
            <w:pPr>
              <w:widowControl/>
              <w:suppressAutoHyphens w:val="0"/>
              <w:jc w:val="center"/>
              <w:rPr>
                <w:rFonts w:eastAsia="Times New Roman"/>
                <w:kern w:val="0"/>
                <w:sz w:val="20"/>
                <w:szCs w:val="20"/>
              </w:rPr>
            </w:pPr>
            <w:r w:rsidRPr="00DF28F3">
              <w:rPr>
                <w:rFonts w:eastAsia="Times New Roman"/>
                <w:kern w:val="0"/>
                <w:sz w:val="20"/>
                <w:szCs w:val="20"/>
              </w:rPr>
              <w:t>1</w:t>
            </w:r>
          </w:p>
        </w:tc>
        <w:tc>
          <w:tcPr>
            <w:tcW w:w="1417" w:type="dxa"/>
            <w:vAlign w:val="center"/>
          </w:tcPr>
          <w:p w:rsidR="00510C86" w:rsidRPr="00DF28F3" w:rsidRDefault="00510C86" w:rsidP="00852C03">
            <w:pPr>
              <w:widowControl/>
              <w:suppressAutoHyphens w:val="0"/>
              <w:jc w:val="center"/>
              <w:rPr>
                <w:rFonts w:eastAsia="Times New Roman"/>
                <w:kern w:val="0"/>
                <w:sz w:val="20"/>
                <w:szCs w:val="20"/>
              </w:rPr>
            </w:pPr>
            <w:r w:rsidRPr="00DF28F3">
              <w:rPr>
                <w:rFonts w:eastAsia="Times New Roman"/>
                <w:kern w:val="0"/>
                <w:sz w:val="20"/>
                <w:szCs w:val="20"/>
              </w:rPr>
              <w:t>2</w:t>
            </w:r>
          </w:p>
        </w:tc>
        <w:tc>
          <w:tcPr>
            <w:tcW w:w="709" w:type="dxa"/>
            <w:vAlign w:val="center"/>
          </w:tcPr>
          <w:p w:rsidR="00510C86" w:rsidRPr="00DF28F3" w:rsidRDefault="00510C86" w:rsidP="00547826">
            <w:pPr>
              <w:widowControl/>
              <w:suppressAutoHyphens w:val="0"/>
              <w:ind w:left="-108" w:right="-108"/>
              <w:jc w:val="center"/>
              <w:rPr>
                <w:rFonts w:eastAsia="Times New Roman"/>
                <w:kern w:val="0"/>
                <w:sz w:val="20"/>
                <w:szCs w:val="20"/>
              </w:rPr>
            </w:pPr>
            <w:r w:rsidRPr="00DF28F3">
              <w:rPr>
                <w:rFonts w:eastAsia="Times New Roman"/>
                <w:kern w:val="0"/>
                <w:sz w:val="20"/>
                <w:szCs w:val="20"/>
              </w:rPr>
              <w:t>3</w:t>
            </w:r>
          </w:p>
        </w:tc>
        <w:tc>
          <w:tcPr>
            <w:tcW w:w="709" w:type="dxa"/>
            <w:vAlign w:val="center"/>
          </w:tcPr>
          <w:p w:rsidR="00510C86" w:rsidRPr="00DF28F3" w:rsidRDefault="00510C86" w:rsidP="00547826">
            <w:pPr>
              <w:widowControl/>
              <w:suppressAutoHyphens w:val="0"/>
              <w:ind w:left="-108" w:right="-108"/>
              <w:jc w:val="center"/>
              <w:rPr>
                <w:rFonts w:eastAsia="Times New Roman"/>
                <w:kern w:val="0"/>
                <w:sz w:val="20"/>
                <w:szCs w:val="20"/>
              </w:rPr>
            </w:pPr>
            <w:r w:rsidRPr="00DF28F3">
              <w:rPr>
                <w:rFonts w:eastAsia="Times New Roman"/>
                <w:kern w:val="0"/>
                <w:sz w:val="20"/>
                <w:szCs w:val="20"/>
              </w:rPr>
              <w:t>4</w:t>
            </w:r>
          </w:p>
        </w:tc>
        <w:tc>
          <w:tcPr>
            <w:tcW w:w="1417" w:type="dxa"/>
            <w:vAlign w:val="center"/>
          </w:tcPr>
          <w:p w:rsidR="00510C86" w:rsidRPr="00DF28F3" w:rsidRDefault="00510C86" w:rsidP="00547826">
            <w:pPr>
              <w:widowControl/>
              <w:suppressAutoHyphens w:val="0"/>
              <w:jc w:val="center"/>
              <w:rPr>
                <w:rFonts w:eastAsia="Times New Roman"/>
                <w:kern w:val="0"/>
                <w:sz w:val="20"/>
                <w:szCs w:val="20"/>
              </w:rPr>
            </w:pPr>
            <w:r w:rsidRPr="00DF28F3">
              <w:rPr>
                <w:rFonts w:eastAsia="Times New Roman"/>
                <w:kern w:val="0"/>
                <w:sz w:val="20"/>
                <w:szCs w:val="20"/>
              </w:rPr>
              <w:t>5</w:t>
            </w:r>
          </w:p>
        </w:tc>
        <w:tc>
          <w:tcPr>
            <w:tcW w:w="709" w:type="dxa"/>
            <w:vAlign w:val="center"/>
          </w:tcPr>
          <w:p w:rsidR="00510C86" w:rsidRPr="00DF28F3" w:rsidRDefault="00510C86" w:rsidP="00547826">
            <w:pPr>
              <w:widowControl/>
              <w:suppressAutoHyphens w:val="0"/>
              <w:jc w:val="center"/>
              <w:rPr>
                <w:rFonts w:eastAsia="Times New Roman"/>
                <w:kern w:val="0"/>
                <w:sz w:val="20"/>
                <w:szCs w:val="20"/>
              </w:rPr>
            </w:pPr>
            <w:r w:rsidRPr="00DF28F3">
              <w:rPr>
                <w:rFonts w:eastAsia="Times New Roman"/>
                <w:kern w:val="0"/>
                <w:sz w:val="20"/>
                <w:szCs w:val="20"/>
              </w:rPr>
              <w:t>6</w:t>
            </w:r>
          </w:p>
        </w:tc>
        <w:tc>
          <w:tcPr>
            <w:tcW w:w="1134" w:type="dxa"/>
            <w:vAlign w:val="center"/>
          </w:tcPr>
          <w:p w:rsidR="00510C86" w:rsidRPr="00DF28F3" w:rsidRDefault="00510C86" w:rsidP="00547826">
            <w:pPr>
              <w:widowControl/>
              <w:suppressAutoHyphens w:val="0"/>
              <w:ind w:left="-108" w:right="-108"/>
              <w:jc w:val="center"/>
              <w:rPr>
                <w:rFonts w:eastAsia="Times New Roman"/>
                <w:kern w:val="0"/>
                <w:sz w:val="20"/>
                <w:szCs w:val="20"/>
              </w:rPr>
            </w:pPr>
            <w:r w:rsidRPr="00DF28F3">
              <w:rPr>
                <w:rFonts w:eastAsia="Times New Roman"/>
                <w:kern w:val="0"/>
                <w:sz w:val="20"/>
                <w:szCs w:val="20"/>
              </w:rPr>
              <w:t>7</w:t>
            </w:r>
          </w:p>
        </w:tc>
        <w:tc>
          <w:tcPr>
            <w:tcW w:w="1134" w:type="dxa"/>
            <w:vAlign w:val="center"/>
          </w:tcPr>
          <w:p w:rsidR="00510C86" w:rsidRPr="00DF28F3" w:rsidRDefault="00510C86" w:rsidP="00AC3DBD">
            <w:pPr>
              <w:widowControl/>
              <w:suppressAutoHyphens w:val="0"/>
              <w:ind w:left="-108" w:right="-108"/>
              <w:jc w:val="center"/>
              <w:rPr>
                <w:rFonts w:eastAsia="Times New Roman"/>
                <w:kern w:val="0"/>
                <w:sz w:val="20"/>
                <w:szCs w:val="20"/>
              </w:rPr>
            </w:pPr>
            <w:r w:rsidRPr="00DF28F3">
              <w:rPr>
                <w:rFonts w:eastAsia="Times New Roman"/>
                <w:kern w:val="0"/>
                <w:sz w:val="20"/>
                <w:szCs w:val="20"/>
              </w:rPr>
              <w:t>8</w:t>
            </w:r>
          </w:p>
        </w:tc>
        <w:tc>
          <w:tcPr>
            <w:tcW w:w="1134" w:type="dxa"/>
            <w:vAlign w:val="center"/>
          </w:tcPr>
          <w:p w:rsidR="00510C86" w:rsidRPr="00DF28F3" w:rsidRDefault="00510C86" w:rsidP="00AC3DBD">
            <w:pPr>
              <w:widowControl/>
              <w:suppressAutoHyphens w:val="0"/>
              <w:ind w:left="-108"/>
              <w:jc w:val="center"/>
              <w:rPr>
                <w:rFonts w:eastAsia="Times New Roman"/>
                <w:kern w:val="0"/>
                <w:sz w:val="20"/>
                <w:szCs w:val="20"/>
              </w:rPr>
            </w:pPr>
            <w:r w:rsidRPr="00DF28F3">
              <w:rPr>
                <w:rFonts w:eastAsia="Times New Roman"/>
                <w:kern w:val="0"/>
                <w:sz w:val="20"/>
                <w:szCs w:val="20"/>
              </w:rPr>
              <w:t>9</w:t>
            </w:r>
          </w:p>
        </w:tc>
        <w:tc>
          <w:tcPr>
            <w:tcW w:w="1134" w:type="dxa"/>
            <w:vAlign w:val="center"/>
          </w:tcPr>
          <w:p w:rsidR="00510C86" w:rsidRPr="00DF28F3" w:rsidRDefault="00510C86" w:rsidP="00547826">
            <w:pPr>
              <w:widowControl/>
              <w:suppressAutoHyphens w:val="0"/>
              <w:jc w:val="center"/>
              <w:rPr>
                <w:rFonts w:eastAsia="Times New Roman"/>
                <w:kern w:val="0"/>
                <w:sz w:val="20"/>
                <w:szCs w:val="20"/>
              </w:rPr>
            </w:pPr>
            <w:r w:rsidRPr="00DF28F3">
              <w:rPr>
                <w:rFonts w:eastAsia="Times New Roman"/>
                <w:kern w:val="0"/>
                <w:sz w:val="20"/>
                <w:szCs w:val="20"/>
              </w:rPr>
              <w:t>10</w:t>
            </w:r>
          </w:p>
        </w:tc>
        <w:tc>
          <w:tcPr>
            <w:tcW w:w="1701" w:type="dxa"/>
            <w:vAlign w:val="center"/>
          </w:tcPr>
          <w:p w:rsidR="00510C86" w:rsidRPr="00DF28F3" w:rsidRDefault="00510C86" w:rsidP="00547826">
            <w:pPr>
              <w:widowControl/>
              <w:suppressAutoHyphens w:val="0"/>
              <w:jc w:val="center"/>
              <w:rPr>
                <w:rFonts w:eastAsia="Times New Roman"/>
                <w:kern w:val="0"/>
                <w:sz w:val="20"/>
                <w:szCs w:val="20"/>
              </w:rPr>
            </w:pPr>
            <w:r w:rsidRPr="00DF28F3">
              <w:rPr>
                <w:rFonts w:eastAsia="Times New Roman"/>
                <w:kern w:val="0"/>
                <w:sz w:val="20"/>
                <w:szCs w:val="20"/>
              </w:rPr>
              <w:t>11</w:t>
            </w:r>
          </w:p>
        </w:tc>
      </w:tr>
      <w:tr w:rsidR="005C28FF" w:rsidRPr="00DF28F3" w:rsidTr="00510C86">
        <w:trPr>
          <w:trHeight w:val="492"/>
        </w:trPr>
        <w:tc>
          <w:tcPr>
            <w:tcW w:w="4820" w:type="dxa"/>
            <w:vMerge w:val="restart"/>
            <w:vAlign w:val="center"/>
          </w:tcPr>
          <w:p w:rsidR="005C28FF" w:rsidRPr="00DF28F3" w:rsidRDefault="005C28FF" w:rsidP="005C28FF">
            <w:pPr>
              <w:rPr>
                <w:rFonts w:eastAsia="Times New Roman"/>
                <w:kern w:val="0"/>
                <w:sz w:val="20"/>
                <w:szCs w:val="20"/>
              </w:rPr>
            </w:pPr>
            <w:r w:rsidRPr="00DF28F3">
              <w:rPr>
                <w:rFonts w:eastAsia="Times New Roman"/>
                <w:kern w:val="0"/>
                <w:sz w:val="20"/>
                <w:szCs w:val="20"/>
              </w:rPr>
              <w:t>Обеспечение деятельности (оказание услуг) подведомственных учреждений</w:t>
            </w:r>
          </w:p>
        </w:tc>
        <w:tc>
          <w:tcPr>
            <w:tcW w:w="1417" w:type="dxa"/>
            <w:vMerge w:val="restart"/>
            <w:vAlign w:val="center"/>
          </w:tcPr>
          <w:p w:rsidR="005C28FF" w:rsidRPr="00DF28F3" w:rsidRDefault="005C28FF" w:rsidP="005C28FF">
            <w:pPr>
              <w:ind w:left="-108" w:right="-108"/>
              <w:jc w:val="center"/>
              <w:rPr>
                <w:rFonts w:eastAsia="Times New Roman"/>
                <w:color w:val="000000"/>
                <w:kern w:val="0"/>
                <w:sz w:val="20"/>
                <w:szCs w:val="20"/>
              </w:rPr>
            </w:pPr>
            <w:proofErr w:type="gramStart"/>
            <w:r w:rsidRPr="00DF28F3">
              <w:rPr>
                <w:rFonts w:eastAsia="Times New Roman"/>
                <w:color w:val="000000"/>
                <w:kern w:val="0"/>
                <w:sz w:val="20"/>
                <w:szCs w:val="20"/>
              </w:rPr>
              <w:t>Администрация  города</w:t>
            </w:r>
            <w:proofErr w:type="gramEnd"/>
            <w:r w:rsidRPr="00DF28F3">
              <w:rPr>
                <w:rFonts w:eastAsia="Times New Roman"/>
                <w:color w:val="000000"/>
                <w:kern w:val="0"/>
                <w:sz w:val="20"/>
                <w:szCs w:val="20"/>
              </w:rPr>
              <w:t xml:space="preserve"> Минусинска</w:t>
            </w:r>
          </w:p>
        </w:tc>
        <w:tc>
          <w:tcPr>
            <w:tcW w:w="709" w:type="dxa"/>
            <w:vMerge w:val="restart"/>
            <w:vAlign w:val="center"/>
          </w:tcPr>
          <w:p w:rsidR="005C28FF" w:rsidRPr="00DF28F3" w:rsidRDefault="005C28FF" w:rsidP="005C28FF">
            <w:pPr>
              <w:jc w:val="center"/>
              <w:rPr>
                <w:rFonts w:eastAsia="Times New Roman"/>
                <w:kern w:val="0"/>
                <w:sz w:val="20"/>
                <w:szCs w:val="20"/>
              </w:rPr>
            </w:pPr>
            <w:r w:rsidRPr="00DF28F3">
              <w:rPr>
                <w:rFonts w:eastAsia="Times New Roman"/>
                <w:kern w:val="0"/>
                <w:sz w:val="20"/>
                <w:szCs w:val="20"/>
              </w:rPr>
              <w:t>005</w:t>
            </w:r>
          </w:p>
        </w:tc>
        <w:tc>
          <w:tcPr>
            <w:tcW w:w="709" w:type="dxa"/>
            <w:vAlign w:val="center"/>
          </w:tcPr>
          <w:p w:rsidR="005C28FF" w:rsidRPr="00DF28F3" w:rsidRDefault="005C28FF" w:rsidP="005C28FF">
            <w:pPr>
              <w:jc w:val="center"/>
              <w:rPr>
                <w:rFonts w:eastAsia="Times New Roman"/>
                <w:kern w:val="0"/>
                <w:sz w:val="20"/>
                <w:szCs w:val="20"/>
              </w:rPr>
            </w:pPr>
            <w:r w:rsidRPr="00DF28F3">
              <w:rPr>
                <w:rFonts w:eastAsia="Times New Roman"/>
                <w:kern w:val="0"/>
                <w:sz w:val="20"/>
                <w:szCs w:val="20"/>
              </w:rPr>
              <w:t>0505</w:t>
            </w:r>
          </w:p>
        </w:tc>
        <w:tc>
          <w:tcPr>
            <w:tcW w:w="1417" w:type="dxa"/>
            <w:vAlign w:val="center"/>
          </w:tcPr>
          <w:p w:rsidR="005C28FF" w:rsidRPr="00DF28F3" w:rsidRDefault="005C28FF" w:rsidP="005C28FF">
            <w:pPr>
              <w:jc w:val="center"/>
              <w:rPr>
                <w:rFonts w:eastAsia="Times New Roman"/>
                <w:kern w:val="0"/>
                <w:sz w:val="20"/>
                <w:szCs w:val="20"/>
              </w:rPr>
            </w:pPr>
            <w:r w:rsidRPr="00DF28F3">
              <w:rPr>
                <w:rFonts w:eastAsia="Times New Roman"/>
                <w:kern w:val="0"/>
                <w:sz w:val="20"/>
                <w:szCs w:val="20"/>
              </w:rPr>
              <w:t>0330080610</w:t>
            </w:r>
          </w:p>
        </w:tc>
        <w:tc>
          <w:tcPr>
            <w:tcW w:w="709" w:type="dxa"/>
            <w:vAlign w:val="center"/>
          </w:tcPr>
          <w:p w:rsidR="005C28FF" w:rsidRPr="00DF28F3" w:rsidRDefault="005C28FF" w:rsidP="005C28FF">
            <w:pPr>
              <w:jc w:val="center"/>
              <w:rPr>
                <w:rFonts w:eastAsia="Times New Roman"/>
                <w:kern w:val="0"/>
                <w:sz w:val="20"/>
                <w:szCs w:val="20"/>
              </w:rPr>
            </w:pPr>
            <w:r w:rsidRPr="00DF28F3">
              <w:rPr>
                <w:rFonts w:eastAsia="Times New Roman"/>
                <w:kern w:val="0"/>
                <w:sz w:val="20"/>
                <w:szCs w:val="20"/>
              </w:rPr>
              <w:t>111</w:t>
            </w:r>
          </w:p>
        </w:tc>
        <w:tc>
          <w:tcPr>
            <w:tcW w:w="1134" w:type="dxa"/>
            <w:noWrap/>
            <w:vAlign w:val="center"/>
          </w:tcPr>
          <w:p w:rsidR="005C28FF" w:rsidRPr="00DF28F3" w:rsidRDefault="00F74272" w:rsidP="00E14ACF">
            <w:pPr>
              <w:ind w:right="-108" w:hanging="108"/>
              <w:jc w:val="center"/>
              <w:rPr>
                <w:rFonts w:eastAsia="Times New Roman"/>
                <w:kern w:val="0"/>
                <w:sz w:val="20"/>
                <w:szCs w:val="20"/>
              </w:rPr>
            </w:pPr>
            <w:r w:rsidRPr="00DF28F3">
              <w:rPr>
                <w:rFonts w:eastAsia="Times New Roman"/>
                <w:kern w:val="0"/>
                <w:sz w:val="20"/>
                <w:szCs w:val="20"/>
              </w:rPr>
              <w:t>14</w:t>
            </w:r>
            <w:r w:rsidR="00E14ACF" w:rsidRPr="00DF28F3">
              <w:rPr>
                <w:rFonts w:eastAsia="Times New Roman"/>
                <w:kern w:val="0"/>
                <w:sz w:val="20"/>
                <w:szCs w:val="20"/>
              </w:rPr>
              <w:t> 634,67</w:t>
            </w:r>
          </w:p>
        </w:tc>
        <w:tc>
          <w:tcPr>
            <w:tcW w:w="1134" w:type="dxa"/>
            <w:noWrap/>
            <w:vAlign w:val="center"/>
          </w:tcPr>
          <w:p w:rsidR="005C28FF" w:rsidRPr="00DF28F3" w:rsidRDefault="00F74272" w:rsidP="005C28FF">
            <w:pPr>
              <w:ind w:right="-108" w:hanging="108"/>
              <w:jc w:val="center"/>
              <w:rPr>
                <w:rFonts w:eastAsia="Times New Roman"/>
                <w:kern w:val="0"/>
                <w:sz w:val="20"/>
                <w:szCs w:val="20"/>
              </w:rPr>
            </w:pPr>
            <w:r w:rsidRPr="00DF28F3">
              <w:rPr>
                <w:rFonts w:eastAsia="Times New Roman"/>
                <w:kern w:val="0"/>
                <w:sz w:val="20"/>
                <w:szCs w:val="20"/>
              </w:rPr>
              <w:t>6 571,39</w:t>
            </w:r>
          </w:p>
        </w:tc>
        <w:tc>
          <w:tcPr>
            <w:tcW w:w="1134" w:type="dxa"/>
            <w:vAlign w:val="center"/>
          </w:tcPr>
          <w:p w:rsidR="005C28FF" w:rsidRPr="00DF28F3" w:rsidRDefault="005C28FF" w:rsidP="005C28FF">
            <w:pPr>
              <w:ind w:right="-108" w:hanging="108"/>
              <w:jc w:val="center"/>
              <w:rPr>
                <w:rFonts w:eastAsia="Times New Roman"/>
                <w:kern w:val="0"/>
                <w:sz w:val="20"/>
                <w:szCs w:val="20"/>
              </w:rPr>
            </w:pPr>
            <w:r w:rsidRPr="00DF28F3">
              <w:rPr>
                <w:rFonts w:eastAsia="Times New Roman"/>
                <w:kern w:val="0"/>
                <w:sz w:val="20"/>
                <w:szCs w:val="20"/>
              </w:rPr>
              <w:t>12 732,00</w:t>
            </w:r>
          </w:p>
        </w:tc>
        <w:tc>
          <w:tcPr>
            <w:tcW w:w="1134" w:type="dxa"/>
            <w:vAlign w:val="center"/>
          </w:tcPr>
          <w:p w:rsidR="005C28FF" w:rsidRPr="00DF28F3" w:rsidRDefault="00E14ACF" w:rsidP="005C28FF">
            <w:pPr>
              <w:jc w:val="center"/>
              <w:rPr>
                <w:rFonts w:eastAsia="Times New Roman"/>
                <w:kern w:val="0"/>
                <w:sz w:val="20"/>
                <w:szCs w:val="20"/>
              </w:rPr>
            </w:pPr>
            <w:r w:rsidRPr="00DF28F3">
              <w:rPr>
                <w:rFonts w:eastAsia="Times New Roman"/>
                <w:kern w:val="0"/>
                <w:sz w:val="20"/>
                <w:szCs w:val="20"/>
              </w:rPr>
              <w:t>33 938,06</w:t>
            </w:r>
          </w:p>
        </w:tc>
        <w:tc>
          <w:tcPr>
            <w:tcW w:w="1701" w:type="dxa"/>
            <w:vMerge w:val="restart"/>
          </w:tcPr>
          <w:p w:rsidR="00DE2ED3" w:rsidRPr="00DF28F3" w:rsidRDefault="005C28FF" w:rsidP="005C28FF">
            <w:pPr>
              <w:widowControl/>
              <w:suppressAutoHyphens w:val="0"/>
              <w:ind w:left="-108" w:right="-108"/>
              <w:jc w:val="center"/>
              <w:rPr>
                <w:rFonts w:eastAsia="Times New Roman"/>
                <w:bCs/>
                <w:color w:val="000000"/>
                <w:kern w:val="0"/>
                <w:sz w:val="20"/>
                <w:szCs w:val="20"/>
              </w:rPr>
            </w:pPr>
            <w:r w:rsidRPr="00DF28F3">
              <w:rPr>
                <w:rFonts w:eastAsia="Times New Roman"/>
                <w:bCs/>
                <w:color w:val="000000"/>
                <w:kern w:val="0"/>
                <w:sz w:val="20"/>
                <w:szCs w:val="20"/>
              </w:rPr>
              <w:t xml:space="preserve">Повышение эффективности исполнения муниципальных функций в сфере </w:t>
            </w:r>
            <w:proofErr w:type="spellStart"/>
            <w:r w:rsidRPr="00DF28F3">
              <w:rPr>
                <w:rFonts w:eastAsia="Times New Roman"/>
                <w:bCs/>
                <w:color w:val="000000"/>
                <w:kern w:val="0"/>
                <w:sz w:val="20"/>
                <w:szCs w:val="20"/>
              </w:rPr>
              <w:t>жилищно</w:t>
            </w:r>
            <w:proofErr w:type="spellEnd"/>
            <w:r w:rsidRPr="00DF28F3">
              <w:rPr>
                <w:rFonts w:eastAsia="Times New Roman"/>
                <w:bCs/>
                <w:color w:val="000000"/>
                <w:kern w:val="0"/>
                <w:sz w:val="20"/>
                <w:szCs w:val="20"/>
              </w:rPr>
              <w:t xml:space="preserve"> - коммунального хозяйства в сфере теплоэнергетики, электроэнергетики, </w:t>
            </w:r>
          </w:p>
          <w:p w:rsidR="005C28FF" w:rsidRPr="00DF28F3" w:rsidRDefault="005C28FF" w:rsidP="005C28FF">
            <w:pPr>
              <w:widowControl/>
              <w:suppressAutoHyphens w:val="0"/>
              <w:ind w:left="-108" w:right="-108"/>
              <w:jc w:val="center"/>
              <w:rPr>
                <w:rFonts w:eastAsia="Times New Roman"/>
                <w:bCs/>
                <w:color w:val="000000"/>
                <w:kern w:val="0"/>
                <w:sz w:val="20"/>
                <w:szCs w:val="20"/>
              </w:rPr>
            </w:pPr>
            <w:r w:rsidRPr="00DF28F3">
              <w:rPr>
                <w:rFonts w:eastAsia="Times New Roman"/>
                <w:bCs/>
                <w:color w:val="000000"/>
                <w:kern w:val="0"/>
                <w:sz w:val="20"/>
                <w:szCs w:val="20"/>
              </w:rPr>
              <w:t>водоснабжения и водоотведения</w:t>
            </w:r>
          </w:p>
        </w:tc>
      </w:tr>
      <w:tr w:rsidR="005C28FF" w:rsidRPr="00DF28F3" w:rsidTr="009E5D78">
        <w:trPr>
          <w:trHeight w:val="423"/>
        </w:trPr>
        <w:tc>
          <w:tcPr>
            <w:tcW w:w="4820" w:type="dxa"/>
            <w:vMerge/>
            <w:vAlign w:val="center"/>
          </w:tcPr>
          <w:p w:rsidR="005C28FF" w:rsidRPr="00DF28F3" w:rsidRDefault="005C28FF" w:rsidP="005C28FF">
            <w:pPr>
              <w:rPr>
                <w:rFonts w:eastAsia="Times New Roman"/>
                <w:kern w:val="0"/>
                <w:sz w:val="20"/>
                <w:szCs w:val="20"/>
              </w:rPr>
            </w:pPr>
          </w:p>
        </w:tc>
        <w:tc>
          <w:tcPr>
            <w:tcW w:w="1417" w:type="dxa"/>
            <w:vMerge/>
            <w:vAlign w:val="center"/>
          </w:tcPr>
          <w:p w:rsidR="005C28FF" w:rsidRPr="00DF28F3" w:rsidRDefault="005C28FF" w:rsidP="005C28FF">
            <w:pPr>
              <w:ind w:left="-108" w:right="-108"/>
              <w:jc w:val="center"/>
              <w:rPr>
                <w:rFonts w:eastAsia="Times New Roman"/>
                <w:color w:val="000000"/>
                <w:kern w:val="0"/>
                <w:sz w:val="20"/>
                <w:szCs w:val="20"/>
              </w:rPr>
            </w:pPr>
          </w:p>
        </w:tc>
        <w:tc>
          <w:tcPr>
            <w:tcW w:w="709" w:type="dxa"/>
            <w:vMerge/>
            <w:vAlign w:val="center"/>
          </w:tcPr>
          <w:p w:rsidR="005C28FF" w:rsidRPr="00DF28F3" w:rsidRDefault="005C28FF" w:rsidP="005C28FF">
            <w:pPr>
              <w:jc w:val="center"/>
              <w:rPr>
                <w:rFonts w:eastAsia="Times New Roman"/>
                <w:kern w:val="0"/>
                <w:sz w:val="20"/>
                <w:szCs w:val="20"/>
              </w:rPr>
            </w:pPr>
          </w:p>
        </w:tc>
        <w:tc>
          <w:tcPr>
            <w:tcW w:w="709" w:type="dxa"/>
            <w:vAlign w:val="center"/>
          </w:tcPr>
          <w:p w:rsidR="005C28FF" w:rsidRPr="00DF28F3" w:rsidRDefault="005C28FF" w:rsidP="005C28FF">
            <w:pPr>
              <w:jc w:val="center"/>
              <w:rPr>
                <w:rFonts w:eastAsia="Times New Roman"/>
                <w:kern w:val="0"/>
                <w:sz w:val="20"/>
                <w:szCs w:val="20"/>
              </w:rPr>
            </w:pPr>
            <w:r w:rsidRPr="00DF28F3">
              <w:rPr>
                <w:rFonts w:eastAsia="Times New Roman"/>
                <w:kern w:val="0"/>
                <w:sz w:val="20"/>
                <w:szCs w:val="20"/>
              </w:rPr>
              <w:t>0505</w:t>
            </w:r>
          </w:p>
        </w:tc>
        <w:tc>
          <w:tcPr>
            <w:tcW w:w="1417" w:type="dxa"/>
            <w:vAlign w:val="center"/>
          </w:tcPr>
          <w:p w:rsidR="005C28FF" w:rsidRPr="00DF28F3" w:rsidRDefault="005C28FF" w:rsidP="005C28FF">
            <w:pPr>
              <w:jc w:val="center"/>
              <w:rPr>
                <w:rFonts w:eastAsia="Times New Roman"/>
                <w:kern w:val="0"/>
                <w:sz w:val="20"/>
                <w:szCs w:val="20"/>
              </w:rPr>
            </w:pPr>
            <w:r w:rsidRPr="00DF28F3">
              <w:rPr>
                <w:rFonts w:eastAsia="Times New Roman"/>
                <w:kern w:val="0"/>
                <w:sz w:val="20"/>
                <w:szCs w:val="20"/>
              </w:rPr>
              <w:t>0330080610</w:t>
            </w:r>
          </w:p>
        </w:tc>
        <w:tc>
          <w:tcPr>
            <w:tcW w:w="709" w:type="dxa"/>
            <w:vAlign w:val="center"/>
          </w:tcPr>
          <w:p w:rsidR="005C28FF" w:rsidRPr="00DF28F3" w:rsidRDefault="005C28FF" w:rsidP="005C28FF">
            <w:pPr>
              <w:jc w:val="center"/>
              <w:rPr>
                <w:rFonts w:eastAsia="Times New Roman"/>
                <w:kern w:val="0"/>
                <w:sz w:val="20"/>
                <w:szCs w:val="20"/>
              </w:rPr>
            </w:pPr>
            <w:r w:rsidRPr="00DF28F3">
              <w:rPr>
                <w:rFonts w:eastAsia="Times New Roman"/>
                <w:kern w:val="0"/>
                <w:sz w:val="20"/>
                <w:szCs w:val="20"/>
              </w:rPr>
              <w:t>112</w:t>
            </w:r>
          </w:p>
        </w:tc>
        <w:tc>
          <w:tcPr>
            <w:tcW w:w="1134" w:type="dxa"/>
            <w:noWrap/>
            <w:vAlign w:val="center"/>
          </w:tcPr>
          <w:p w:rsidR="005C28FF" w:rsidRPr="00DF28F3" w:rsidRDefault="00CB7E25" w:rsidP="005C28FF">
            <w:pPr>
              <w:ind w:right="-108" w:hanging="108"/>
              <w:jc w:val="center"/>
              <w:rPr>
                <w:rFonts w:eastAsia="Times New Roman"/>
                <w:kern w:val="0"/>
                <w:sz w:val="20"/>
                <w:szCs w:val="20"/>
              </w:rPr>
            </w:pPr>
            <w:r w:rsidRPr="00DF28F3">
              <w:rPr>
                <w:rFonts w:eastAsia="Times New Roman"/>
                <w:kern w:val="0"/>
                <w:sz w:val="20"/>
                <w:szCs w:val="20"/>
              </w:rPr>
              <w:t>31,79</w:t>
            </w:r>
          </w:p>
        </w:tc>
        <w:tc>
          <w:tcPr>
            <w:tcW w:w="1134" w:type="dxa"/>
            <w:noWrap/>
            <w:vAlign w:val="center"/>
          </w:tcPr>
          <w:p w:rsidR="005C28FF" w:rsidRPr="00DF28F3" w:rsidRDefault="005C28FF" w:rsidP="005C28FF">
            <w:pPr>
              <w:ind w:right="-108" w:hanging="108"/>
              <w:jc w:val="center"/>
              <w:rPr>
                <w:rFonts w:eastAsia="Times New Roman"/>
                <w:kern w:val="0"/>
                <w:sz w:val="20"/>
                <w:szCs w:val="20"/>
              </w:rPr>
            </w:pPr>
            <w:r w:rsidRPr="00DF28F3">
              <w:rPr>
                <w:rFonts w:eastAsia="Times New Roman"/>
                <w:kern w:val="0"/>
                <w:sz w:val="20"/>
                <w:szCs w:val="20"/>
              </w:rPr>
              <w:t>65,80</w:t>
            </w:r>
          </w:p>
        </w:tc>
        <w:tc>
          <w:tcPr>
            <w:tcW w:w="1134" w:type="dxa"/>
            <w:vAlign w:val="center"/>
          </w:tcPr>
          <w:p w:rsidR="005C28FF" w:rsidRPr="00DF28F3" w:rsidRDefault="005C28FF" w:rsidP="005C28FF">
            <w:pPr>
              <w:ind w:right="-108" w:hanging="108"/>
              <w:jc w:val="center"/>
              <w:rPr>
                <w:rFonts w:eastAsia="Times New Roman"/>
                <w:kern w:val="0"/>
                <w:sz w:val="20"/>
                <w:szCs w:val="20"/>
              </w:rPr>
            </w:pPr>
            <w:r w:rsidRPr="00DF28F3">
              <w:rPr>
                <w:rFonts w:eastAsia="Times New Roman"/>
                <w:kern w:val="0"/>
                <w:sz w:val="20"/>
                <w:szCs w:val="20"/>
              </w:rPr>
              <w:t>65,80</w:t>
            </w:r>
          </w:p>
        </w:tc>
        <w:tc>
          <w:tcPr>
            <w:tcW w:w="1134" w:type="dxa"/>
            <w:vAlign w:val="center"/>
          </w:tcPr>
          <w:p w:rsidR="005C28FF" w:rsidRPr="00DF28F3" w:rsidRDefault="00CB7E25" w:rsidP="005C28FF">
            <w:pPr>
              <w:jc w:val="center"/>
              <w:rPr>
                <w:rFonts w:eastAsia="Times New Roman"/>
                <w:kern w:val="0"/>
                <w:sz w:val="20"/>
                <w:szCs w:val="20"/>
              </w:rPr>
            </w:pPr>
            <w:r w:rsidRPr="00DF28F3">
              <w:rPr>
                <w:rFonts w:eastAsia="Times New Roman"/>
                <w:kern w:val="0"/>
                <w:sz w:val="20"/>
                <w:szCs w:val="20"/>
              </w:rPr>
              <w:t>163,39</w:t>
            </w:r>
          </w:p>
        </w:tc>
        <w:tc>
          <w:tcPr>
            <w:tcW w:w="1701" w:type="dxa"/>
            <w:vMerge/>
          </w:tcPr>
          <w:p w:rsidR="005C28FF" w:rsidRPr="00DF28F3" w:rsidRDefault="005C28FF" w:rsidP="005C28FF">
            <w:pPr>
              <w:widowControl/>
              <w:suppressAutoHyphens w:val="0"/>
              <w:ind w:left="-108" w:right="-108"/>
              <w:jc w:val="center"/>
              <w:rPr>
                <w:rFonts w:eastAsia="Times New Roman"/>
                <w:bCs/>
                <w:color w:val="000000"/>
                <w:kern w:val="0"/>
                <w:sz w:val="20"/>
                <w:szCs w:val="20"/>
              </w:rPr>
            </w:pPr>
          </w:p>
        </w:tc>
      </w:tr>
      <w:tr w:rsidR="005C28FF" w:rsidRPr="00DF28F3" w:rsidTr="00510C86">
        <w:trPr>
          <w:trHeight w:val="549"/>
        </w:trPr>
        <w:tc>
          <w:tcPr>
            <w:tcW w:w="4820" w:type="dxa"/>
            <w:vMerge/>
            <w:vAlign w:val="center"/>
          </w:tcPr>
          <w:p w:rsidR="005C28FF" w:rsidRPr="00DF28F3" w:rsidRDefault="005C28FF" w:rsidP="005C28FF">
            <w:pPr>
              <w:rPr>
                <w:rFonts w:eastAsia="Times New Roman"/>
                <w:kern w:val="0"/>
                <w:sz w:val="20"/>
                <w:szCs w:val="20"/>
              </w:rPr>
            </w:pPr>
          </w:p>
        </w:tc>
        <w:tc>
          <w:tcPr>
            <w:tcW w:w="1417" w:type="dxa"/>
            <w:vMerge/>
            <w:vAlign w:val="center"/>
          </w:tcPr>
          <w:p w:rsidR="005C28FF" w:rsidRPr="00DF28F3" w:rsidRDefault="005C28FF" w:rsidP="005C28FF">
            <w:pPr>
              <w:ind w:left="-108" w:right="-108"/>
              <w:jc w:val="center"/>
              <w:rPr>
                <w:rFonts w:eastAsia="Times New Roman"/>
                <w:color w:val="000000"/>
                <w:kern w:val="0"/>
                <w:sz w:val="20"/>
                <w:szCs w:val="20"/>
              </w:rPr>
            </w:pPr>
          </w:p>
        </w:tc>
        <w:tc>
          <w:tcPr>
            <w:tcW w:w="709" w:type="dxa"/>
            <w:vMerge/>
            <w:vAlign w:val="center"/>
          </w:tcPr>
          <w:p w:rsidR="005C28FF" w:rsidRPr="00DF28F3" w:rsidRDefault="005C28FF" w:rsidP="005C28FF">
            <w:pPr>
              <w:jc w:val="center"/>
              <w:rPr>
                <w:rFonts w:eastAsia="Times New Roman"/>
                <w:kern w:val="0"/>
                <w:sz w:val="20"/>
                <w:szCs w:val="20"/>
              </w:rPr>
            </w:pPr>
          </w:p>
        </w:tc>
        <w:tc>
          <w:tcPr>
            <w:tcW w:w="709" w:type="dxa"/>
            <w:vAlign w:val="center"/>
          </w:tcPr>
          <w:p w:rsidR="005C28FF" w:rsidRPr="00DF28F3" w:rsidRDefault="005C28FF" w:rsidP="005C28FF">
            <w:pPr>
              <w:jc w:val="center"/>
              <w:rPr>
                <w:rFonts w:eastAsia="Times New Roman"/>
                <w:kern w:val="0"/>
                <w:sz w:val="20"/>
                <w:szCs w:val="20"/>
              </w:rPr>
            </w:pPr>
            <w:r w:rsidRPr="00DF28F3">
              <w:rPr>
                <w:rFonts w:eastAsia="Times New Roman"/>
                <w:kern w:val="0"/>
                <w:sz w:val="20"/>
                <w:szCs w:val="20"/>
              </w:rPr>
              <w:t>0505</w:t>
            </w:r>
          </w:p>
        </w:tc>
        <w:tc>
          <w:tcPr>
            <w:tcW w:w="1417" w:type="dxa"/>
            <w:vAlign w:val="center"/>
          </w:tcPr>
          <w:p w:rsidR="005C28FF" w:rsidRPr="00DF28F3" w:rsidRDefault="005C28FF" w:rsidP="005C28FF">
            <w:pPr>
              <w:jc w:val="center"/>
              <w:rPr>
                <w:rFonts w:eastAsia="Times New Roman"/>
                <w:kern w:val="0"/>
                <w:sz w:val="20"/>
                <w:szCs w:val="20"/>
              </w:rPr>
            </w:pPr>
            <w:r w:rsidRPr="00DF28F3">
              <w:rPr>
                <w:rFonts w:eastAsia="Times New Roman"/>
                <w:kern w:val="0"/>
                <w:sz w:val="20"/>
                <w:szCs w:val="20"/>
              </w:rPr>
              <w:t>0330080610</w:t>
            </w:r>
          </w:p>
        </w:tc>
        <w:tc>
          <w:tcPr>
            <w:tcW w:w="709" w:type="dxa"/>
            <w:vAlign w:val="center"/>
          </w:tcPr>
          <w:p w:rsidR="005C28FF" w:rsidRPr="00DF28F3" w:rsidRDefault="005C28FF" w:rsidP="005C28FF">
            <w:pPr>
              <w:jc w:val="center"/>
              <w:rPr>
                <w:rFonts w:eastAsia="Times New Roman"/>
                <w:kern w:val="0"/>
                <w:sz w:val="20"/>
                <w:szCs w:val="20"/>
              </w:rPr>
            </w:pPr>
            <w:r w:rsidRPr="00DF28F3">
              <w:rPr>
                <w:rFonts w:eastAsia="Times New Roman"/>
                <w:kern w:val="0"/>
                <w:sz w:val="20"/>
                <w:szCs w:val="20"/>
              </w:rPr>
              <w:t>119</w:t>
            </w:r>
          </w:p>
        </w:tc>
        <w:tc>
          <w:tcPr>
            <w:tcW w:w="1134" w:type="dxa"/>
            <w:noWrap/>
            <w:vAlign w:val="center"/>
          </w:tcPr>
          <w:p w:rsidR="005C28FF" w:rsidRPr="00DF28F3" w:rsidRDefault="005C28FF" w:rsidP="00E14ACF">
            <w:pPr>
              <w:ind w:right="-108" w:hanging="108"/>
              <w:jc w:val="center"/>
              <w:rPr>
                <w:rFonts w:eastAsia="Times New Roman"/>
                <w:kern w:val="0"/>
                <w:sz w:val="20"/>
                <w:szCs w:val="20"/>
              </w:rPr>
            </w:pPr>
            <w:r w:rsidRPr="00DF28F3">
              <w:rPr>
                <w:rFonts w:eastAsia="Times New Roman"/>
                <w:kern w:val="0"/>
                <w:sz w:val="20"/>
                <w:szCs w:val="20"/>
              </w:rPr>
              <w:t>4</w:t>
            </w:r>
            <w:r w:rsidR="00E14ACF" w:rsidRPr="00DF28F3">
              <w:rPr>
                <w:rFonts w:eastAsia="Times New Roman"/>
                <w:kern w:val="0"/>
                <w:sz w:val="20"/>
                <w:szCs w:val="20"/>
              </w:rPr>
              <w:t> 400,78</w:t>
            </w:r>
          </w:p>
        </w:tc>
        <w:tc>
          <w:tcPr>
            <w:tcW w:w="1134" w:type="dxa"/>
            <w:noWrap/>
            <w:vAlign w:val="center"/>
          </w:tcPr>
          <w:p w:rsidR="005C28FF" w:rsidRPr="00DF28F3" w:rsidRDefault="005C28FF" w:rsidP="005C28FF">
            <w:pPr>
              <w:ind w:right="-108" w:hanging="108"/>
              <w:jc w:val="center"/>
              <w:rPr>
                <w:rFonts w:eastAsia="Times New Roman"/>
                <w:kern w:val="0"/>
                <w:sz w:val="20"/>
                <w:szCs w:val="20"/>
              </w:rPr>
            </w:pPr>
            <w:r w:rsidRPr="00DF28F3">
              <w:rPr>
                <w:rFonts w:eastAsia="Times New Roman"/>
                <w:kern w:val="0"/>
                <w:sz w:val="20"/>
                <w:szCs w:val="20"/>
              </w:rPr>
              <w:t>3 844,21</w:t>
            </w:r>
          </w:p>
        </w:tc>
        <w:tc>
          <w:tcPr>
            <w:tcW w:w="1134" w:type="dxa"/>
            <w:vAlign w:val="center"/>
          </w:tcPr>
          <w:p w:rsidR="005C28FF" w:rsidRPr="00DF28F3" w:rsidRDefault="005C28FF" w:rsidP="005C28FF">
            <w:pPr>
              <w:ind w:right="-108" w:hanging="108"/>
              <w:jc w:val="center"/>
              <w:rPr>
                <w:rFonts w:eastAsia="Times New Roman"/>
                <w:kern w:val="0"/>
                <w:sz w:val="20"/>
                <w:szCs w:val="20"/>
              </w:rPr>
            </w:pPr>
            <w:r w:rsidRPr="00DF28F3">
              <w:rPr>
                <w:rFonts w:eastAsia="Times New Roman"/>
                <w:kern w:val="0"/>
                <w:sz w:val="20"/>
                <w:szCs w:val="20"/>
              </w:rPr>
              <w:t>3 844,21</w:t>
            </w:r>
          </w:p>
        </w:tc>
        <w:tc>
          <w:tcPr>
            <w:tcW w:w="1134" w:type="dxa"/>
            <w:vAlign w:val="center"/>
          </w:tcPr>
          <w:p w:rsidR="005C28FF" w:rsidRPr="00DF28F3" w:rsidRDefault="00E14ACF" w:rsidP="00CB7E25">
            <w:pPr>
              <w:jc w:val="center"/>
              <w:rPr>
                <w:rFonts w:eastAsia="Times New Roman"/>
                <w:kern w:val="0"/>
                <w:sz w:val="20"/>
                <w:szCs w:val="20"/>
              </w:rPr>
            </w:pPr>
            <w:r w:rsidRPr="00DF28F3">
              <w:rPr>
                <w:rFonts w:eastAsia="Times New Roman"/>
                <w:kern w:val="0"/>
                <w:sz w:val="20"/>
                <w:szCs w:val="20"/>
              </w:rPr>
              <w:t>12 089,20</w:t>
            </w:r>
          </w:p>
        </w:tc>
        <w:tc>
          <w:tcPr>
            <w:tcW w:w="1701" w:type="dxa"/>
            <w:vMerge/>
            <w:vAlign w:val="center"/>
          </w:tcPr>
          <w:p w:rsidR="005C28FF" w:rsidRPr="00DF28F3" w:rsidRDefault="005C28FF" w:rsidP="005C28FF">
            <w:pPr>
              <w:widowControl/>
              <w:suppressAutoHyphens w:val="0"/>
              <w:ind w:left="-108" w:right="-108"/>
              <w:jc w:val="center"/>
              <w:rPr>
                <w:rFonts w:eastAsia="Times New Roman"/>
                <w:bCs/>
                <w:color w:val="000000"/>
                <w:kern w:val="0"/>
                <w:sz w:val="20"/>
                <w:szCs w:val="20"/>
              </w:rPr>
            </w:pPr>
          </w:p>
        </w:tc>
      </w:tr>
      <w:tr w:rsidR="005C28FF" w:rsidRPr="00DF28F3" w:rsidTr="009E5D78">
        <w:trPr>
          <w:trHeight w:val="407"/>
        </w:trPr>
        <w:tc>
          <w:tcPr>
            <w:tcW w:w="4820" w:type="dxa"/>
            <w:vMerge/>
            <w:vAlign w:val="center"/>
          </w:tcPr>
          <w:p w:rsidR="005C28FF" w:rsidRPr="00DF28F3" w:rsidRDefault="005C28FF" w:rsidP="005C28FF">
            <w:pPr>
              <w:rPr>
                <w:rFonts w:eastAsia="Times New Roman"/>
                <w:kern w:val="0"/>
                <w:sz w:val="20"/>
                <w:szCs w:val="20"/>
              </w:rPr>
            </w:pPr>
          </w:p>
        </w:tc>
        <w:tc>
          <w:tcPr>
            <w:tcW w:w="1417" w:type="dxa"/>
            <w:vMerge/>
            <w:vAlign w:val="center"/>
          </w:tcPr>
          <w:p w:rsidR="005C28FF" w:rsidRPr="00DF28F3" w:rsidRDefault="005C28FF" w:rsidP="005C28FF">
            <w:pPr>
              <w:ind w:left="-108" w:right="-108"/>
              <w:jc w:val="center"/>
              <w:rPr>
                <w:rFonts w:eastAsia="Times New Roman"/>
                <w:color w:val="000000"/>
                <w:kern w:val="0"/>
                <w:sz w:val="20"/>
                <w:szCs w:val="20"/>
              </w:rPr>
            </w:pPr>
          </w:p>
        </w:tc>
        <w:tc>
          <w:tcPr>
            <w:tcW w:w="709" w:type="dxa"/>
            <w:vMerge/>
            <w:vAlign w:val="center"/>
          </w:tcPr>
          <w:p w:rsidR="005C28FF" w:rsidRPr="00DF28F3" w:rsidRDefault="005C28FF" w:rsidP="005C28FF">
            <w:pPr>
              <w:jc w:val="center"/>
              <w:rPr>
                <w:rFonts w:eastAsia="Times New Roman"/>
                <w:kern w:val="0"/>
                <w:sz w:val="20"/>
                <w:szCs w:val="20"/>
              </w:rPr>
            </w:pPr>
          </w:p>
        </w:tc>
        <w:tc>
          <w:tcPr>
            <w:tcW w:w="709" w:type="dxa"/>
            <w:vAlign w:val="center"/>
          </w:tcPr>
          <w:p w:rsidR="005C28FF" w:rsidRPr="00DF28F3" w:rsidRDefault="005C28FF" w:rsidP="005C28FF">
            <w:pPr>
              <w:jc w:val="center"/>
              <w:rPr>
                <w:rFonts w:eastAsia="Times New Roman"/>
                <w:kern w:val="0"/>
                <w:sz w:val="20"/>
                <w:szCs w:val="20"/>
              </w:rPr>
            </w:pPr>
            <w:r w:rsidRPr="00DF28F3">
              <w:rPr>
                <w:rFonts w:eastAsia="Times New Roman"/>
                <w:kern w:val="0"/>
                <w:sz w:val="20"/>
                <w:szCs w:val="20"/>
              </w:rPr>
              <w:t>0505</w:t>
            </w:r>
          </w:p>
        </w:tc>
        <w:tc>
          <w:tcPr>
            <w:tcW w:w="1417" w:type="dxa"/>
            <w:vAlign w:val="center"/>
          </w:tcPr>
          <w:p w:rsidR="005C28FF" w:rsidRPr="00DF28F3" w:rsidRDefault="005C28FF" w:rsidP="005C28FF">
            <w:pPr>
              <w:jc w:val="center"/>
              <w:rPr>
                <w:rFonts w:eastAsia="Times New Roman"/>
                <w:kern w:val="0"/>
                <w:sz w:val="20"/>
                <w:szCs w:val="20"/>
              </w:rPr>
            </w:pPr>
            <w:r w:rsidRPr="00DF28F3">
              <w:rPr>
                <w:rFonts w:eastAsia="Times New Roman"/>
                <w:kern w:val="0"/>
                <w:sz w:val="20"/>
                <w:szCs w:val="20"/>
              </w:rPr>
              <w:t>0330080610</w:t>
            </w:r>
          </w:p>
        </w:tc>
        <w:tc>
          <w:tcPr>
            <w:tcW w:w="709" w:type="dxa"/>
            <w:vAlign w:val="center"/>
          </w:tcPr>
          <w:p w:rsidR="005C28FF" w:rsidRPr="00DF28F3" w:rsidRDefault="005C28FF" w:rsidP="005C28FF">
            <w:pPr>
              <w:jc w:val="center"/>
              <w:rPr>
                <w:rFonts w:eastAsia="Times New Roman"/>
                <w:kern w:val="0"/>
                <w:sz w:val="20"/>
                <w:szCs w:val="20"/>
              </w:rPr>
            </w:pPr>
            <w:r w:rsidRPr="00DF28F3">
              <w:rPr>
                <w:rFonts w:eastAsia="Times New Roman"/>
                <w:kern w:val="0"/>
                <w:sz w:val="20"/>
                <w:szCs w:val="20"/>
              </w:rPr>
              <w:t>242</w:t>
            </w:r>
          </w:p>
        </w:tc>
        <w:tc>
          <w:tcPr>
            <w:tcW w:w="1134" w:type="dxa"/>
            <w:noWrap/>
            <w:vAlign w:val="center"/>
          </w:tcPr>
          <w:p w:rsidR="005C28FF" w:rsidRPr="00DF28F3" w:rsidRDefault="00CB7E25" w:rsidP="008962DB">
            <w:pPr>
              <w:ind w:right="-108" w:hanging="108"/>
              <w:jc w:val="center"/>
              <w:rPr>
                <w:rFonts w:eastAsia="Times New Roman"/>
                <w:kern w:val="0"/>
                <w:sz w:val="20"/>
                <w:szCs w:val="20"/>
              </w:rPr>
            </w:pPr>
            <w:r w:rsidRPr="00DF28F3">
              <w:rPr>
                <w:rFonts w:eastAsia="Times New Roman"/>
                <w:kern w:val="0"/>
                <w:sz w:val="20"/>
                <w:szCs w:val="20"/>
              </w:rPr>
              <w:t>1 229,37</w:t>
            </w:r>
          </w:p>
        </w:tc>
        <w:tc>
          <w:tcPr>
            <w:tcW w:w="1134" w:type="dxa"/>
            <w:noWrap/>
            <w:vAlign w:val="center"/>
          </w:tcPr>
          <w:p w:rsidR="005C28FF" w:rsidRPr="00DF28F3" w:rsidRDefault="005C28FF" w:rsidP="005C28FF">
            <w:pPr>
              <w:ind w:right="-108" w:hanging="108"/>
              <w:jc w:val="center"/>
              <w:rPr>
                <w:rFonts w:eastAsia="Times New Roman"/>
                <w:kern w:val="0"/>
                <w:sz w:val="20"/>
                <w:szCs w:val="20"/>
              </w:rPr>
            </w:pPr>
            <w:r w:rsidRPr="00DF28F3">
              <w:rPr>
                <w:rFonts w:eastAsia="Times New Roman"/>
                <w:kern w:val="0"/>
                <w:sz w:val="20"/>
                <w:szCs w:val="20"/>
              </w:rPr>
              <w:t>387,77</w:t>
            </w:r>
          </w:p>
        </w:tc>
        <w:tc>
          <w:tcPr>
            <w:tcW w:w="1134" w:type="dxa"/>
            <w:vAlign w:val="center"/>
          </w:tcPr>
          <w:p w:rsidR="005C28FF" w:rsidRPr="00DF28F3" w:rsidRDefault="005C28FF" w:rsidP="005C28FF">
            <w:pPr>
              <w:ind w:right="-108" w:hanging="108"/>
              <w:jc w:val="center"/>
              <w:rPr>
                <w:rFonts w:eastAsia="Times New Roman"/>
                <w:kern w:val="0"/>
                <w:sz w:val="20"/>
                <w:szCs w:val="20"/>
              </w:rPr>
            </w:pPr>
            <w:r w:rsidRPr="00DF28F3">
              <w:rPr>
                <w:rFonts w:eastAsia="Times New Roman"/>
                <w:kern w:val="0"/>
                <w:sz w:val="20"/>
                <w:szCs w:val="20"/>
              </w:rPr>
              <w:t>387,77</w:t>
            </w:r>
          </w:p>
        </w:tc>
        <w:tc>
          <w:tcPr>
            <w:tcW w:w="1134" w:type="dxa"/>
            <w:vAlign w:val="center"/>
          </w:tcPr>
          <w:p w:rsidR="005C28FF" w:rsidRPr="00DF28F3" w:rsidRDefault="00CB7E25" w:rsidP="008962DB">
            <w:pPr>
              <w:jc w:val="center"/>
              <w:rPr>
                <w:rFonts w:eastAsia="Times New Roman"/>
                <w:kern w:val="0"/>
                <w:sz w:val="20"/>
                <w:szCs w:val="20"/>
              </w:rPr>
            </w:pPr>
            <w:r w:rsidRPr="00DF28F3">
              <w:rPr>
                <w:rFonts w:eastAsia="Times New Roman"/>
                <w:kern w:val="0"/>
                <w:sz w:val="20"/>
                <w:szCs w:val="20"/>
              </w:rPr>
              <w:t>2 004,91</w:t>
            </w:r>
          </w:p>
        </w:tc>
        <w:tc>
          <w:tcPr>
            <w:tcW w:w="1701" w:type="dxa"/>
            <w:vMerge/>
            <w:vAlign w:val="center"/>
          </w:tcPr>
          <w:p w:rsidR="005C28FF" w:rsidRPr="00DF28F3" w:rsidRDefault="005C28FF" w:rsidP="005C28FF">
            <w:pPr>
              <w:widowControl/>
              <w:suppressAutoHyphens w:val="0"/>
              <w:ind w:left="-108" w:right="-108"/>
              <w:jc w:val="center"/>
              <w:rPr>
                <w:rFonts w:eastAsia="Times New Roman"/>
                <w:bCs/>
                <w:color w:val="000000"/>
                <w:kern w:val="0"/>
                <w:sz w:val="20"/>
                <w:szCs w:val="20"/>
              </w:rPr>
            </w:pPr>
          </w:p>
        </w:tc>
      </w:tr>
      <w:tr w:rsidR="005C28FF" w:rsidRPr="00DF28F3" w:rsidTr="009E5D78">
        <w:trPr>
          <w:trHeight w:val="407"/>
        </w:trPr>
        <w:tc>
          <w:tcPr>
            <w:tcW w:w="4820" w:type="dxa"/>
            <w:vMerge/>
            <w:vAlign w:val="center"/>
          </w:tcPr>
          <w:p w:rsidR="005C28FF" w:rsidRPr="00DF28F3" w:rsidRDefault="005C28FF" w:rsidP="005C28FF">
            <w:pPr>
              <w:rPr>
                <w:rFonts w:eastAsia="Times New Roman"/>
                <w:kern w:val="0"/>
                <w:sz w:val="20"/>
                <w:szCs w:val="20"/>
              </w:rPr>
            </w:pPr>
          </w:p>
        </w:tc>
        <w:tc>
          <w:tcPr>
            <w:tcW w:w="1417" w:type="dxa"/>
            <w:vMerge/>
            <w:vAlign w:val="center"/>
          </w:tcPr>
          <w:p w:rsidR="005C28FF" w:rsidRPr="00DF28F3" w:rsidRDefault="005C28FF" w:rsidP="005C28FF">
            <w:pPr>
              <w:ind w:left="-108" w:right="-108"/>
              <w:jc w:val="center"/>
              <w:rPr>
                <w:rFonts w:eastAsia="Times New Roman"/>
                <w:color w:val="000000"/>
                <w:kern w:val="0"/>
                <w:sz w:val="20"/>
                <w:szCs w:val="20"/>
              </w:rPr>
            </w:pPr>
          </w:p>
        </w:tc>
        <w:tc>
          <w:tcPr>
            <w:tcW w:w="709" w:type="dxa"/>
            <w:vMerge/>
            <w:vAlign w:val="center"/>
          </w:tcPr>
          <w:p w:rsidR="005C28FF" w:rsidRPr="00DF28F3" w:rsidRDefault="005C28FF" w:rsidP="005C28FF">
            <w:pPr>
              <w:jc w:val="center"/>
              <w:rPr>
                <w:rFonts w:eastAsia="Times New Roman"/>
                <w:kern w:val="0"/>
                <w:sz w:val="20"/>
                <w:szCs w:val="20"/>
              </w:rPr>
            </w:pPr>
          </w:p>
        </w:tc>
        <w:tc>
          <w:tcPr>
            <w:tcW w:w="709" w:type="dxa"/>
            <w:vAlign w:val="center"/>
          </w:tcPr>
          <w:p w:rsidR="005C28FF" w:rsidRPr="00DF28F3" w:rsidRDefault="005C28FF" w:rsidP="005C28FF">
            <w:pPr>
              <w:jc w:val="center"/>
              <w:rPr>
                <w:rFonts w:eastAsia="Times New Roman"/>
                <w:kern w:val="0"/>
                <w:sz w:val="20"/>
                <w:szCs w:val="20"/>
              </w:rPr>
            </w:pPr>
            <w:r w:rsidRPr="00DF28F3">
              <w:rPr>
                <w:rFonts w:eastAsia="Times New Roman"/>
                <w:kern w:val="0"/>
                <w:sz w:val="20"/>
                <w:szCs w:val="20"/>
              </w:rPr>
              <w:t>0505</w:t>
            </w:r>
          </w:p>
        </w:tc>
        <w:tc>
          <w:tcPr>
            <w:tcW w:w="1417" w:type="dxa"/>
            <w:vAlign w:val="center"/>
          </w:tcPr>
          <w:p w:rsidR="005C28FF" w:rsidRPr="00DF28F3" w:rsidRDefault="005C28FF" w:rsidP="005C28FF">
            <w:pPr>
              <w:jc w:val="center"/>
              <w:rPr>
                <w:rFonts w:eastAsia="Times New Roman"/>
                <w:kern w:val="0"/>
                <w:sz w:val="20"/>
                <w:szCs w:val="20"/>
              </w:rPr>
            </w:pPr>
            <w:r w:rsidRPr="00DF28F3">
              <w:rPr>
                <w:rFonts w:eastAsia="Times New Roman"/>
                <w:kern w:val="0"/>
                <w:sz w:val="20"/>
                <w:szCs w:val="20"/>
              </w:rPr>
              <w:t>0330080610</w:t>
            </w:r>
          </w:p>
        </w:tc>
        <w:tc>
          <w:tcPr>
            <w:tcW w:w="709" w:type="dxa"/>
            <w:vAlign w:val="center"/>
          </w:tcPr>
          <w:p w:rsidR="005C28FF" w:rsidRPr="00DF28F3" w:rsidRDefault="005C28FF" w:rsidP="005C28FF">
            <w:pPr>
              <w:jc w:val="center"/>
              <w:rPr>
                <w:rFonts w:eastAsia="Times New Roman"/>
                <w:kern w:val="0"/>
                <w:sz w:val="20"/>
                <w:szCs w:val="20"/>
              </w:rPr>
            </w:pPr>
            <w:r w:rsidRPr="00DF28F3">
              <w:rPr>
                <w:rFonts w:eastAsia="Times New Roman"/>
                <w:kern w:val="0"/>
                <w:sz w:val="20"/>
                <w:szCs w:val="20"/>
              </w:rPr>
              <w:t>244</w:t>
            </w:r>
          </w:p>
        </w:tc>
        <w:tc>
          <w:tcPr>
            <w:tcW w:w="1134" w:type="dxa"/>
            <w:noWrap/>
            <w:vAlign w:val="center"/>
          </w:tcPr>
          <w:p w:rsidR="005C28FF" w:rsidRPr="00DF28F3" w:rsidRDefault="00CB7E25" w:rsidP="00DE2ED3">
            <w:pPr>
              <w:ind w:right="-108" w:hanging="108"/>
              <w:jc w:val="center"/>
              <w:rPr>
                <w:rFonts w:eastAsia="Times New Roman"/>
                <w:kern w:val="0"/>
                <w:sz w:val="20"/>
                <w:szCs w:val="20"/>
              </w:rPr>
            </w:pPr>
            <w:r w:rsidRPr="00DF28F3">
              <w:rPr>
                <w:rFonts w:eastAsia="Times New Roman"/>
                <w:kern w:val="0"/>
                <w:sz w:val="20"/>
                <w:szCs w:val="20"/>
              </w:rPr>
              <w:t>640,31</w:t>
            </w:r>
          </w:p>
        </w:tc>
        <w:tc>
          <w:tcPr>
            <w:tcW w:w="1134" w:type="dxa"/>
            <w:noWrap/>
            <w:vAlign w:val="center"/>
          </w:tcPr>
          <w:p w:rsidR="005C28FF" w:rsidRPr="00DF28F3" w:rsidRDefault="005C28FF" w:rsidP="005C28FF">
            <w:pPr>
              <w:ind w:right="-108" w:hanging="108"/>
              <w:jc w:val="center"/>
              <w:rPr>
                <w:rFonts w:eastAsia="Times New Roman"/>
                <w:kern w:val="0"/>
                <w:sz w:val="20"/>
                <w:szCs w:val="20"/>
              </w:rPr>
            </w:pPr>
            <w:r w:rsidRPr="00DF28F3">
              <w:rPr>
                <w:rFonts w:eastAsia="Times New Roman"/>
                <w:kern w:val="0"/>
                <w:sz w:val="20"/>
                <w:szCs w:val="20"/>
              </w:rPr>
              <w:t>342,70</w:t>
            </w:r>
          </w:p>
        </w:tc>
        <w:tc>
          <w:tcPr>
            <w:tcW w:w="1134" w:type="dxa"/>
            <w:vAlign w:val="center"/>
          </w:tcPr>
          <w:p w:rsidR="005C28FF" w:rsidRPr="00DF28F3" w:rsidRDefault="005C28FF" w:rsidP="005C28FF">
            <w:pPr>
              <w:ind w:right="-108" w:hanging="108"/>
              <w:jc w:val="center"/>
              <w:rPr>
                <w:rFonts w:eastAsia="Times New Roman"/>
                <w:kern w:val="0"/>
                <w:sz w:val="20"/>
                <w:szCs w:val="20"/>
              </w:rPr>
            </w:pPr>
            <w:r w:rsidRPr="00DF28F3">
              <w:rPr>
                <w:rFonts w:eastAsia="Times New Roman"/>
                <w:kern w:val="0"/>
                <w:sz w:val="20"/>
                <w:szCs w:val="20"/>
              </w:rPr>
              <w:t>342,70</w:t>
            </w:r>
          </w:p>
        </w:tc>
        <w:tc>
          <w:tcPr>
            <w:tcW w:w="1134" w:type="dxa"/>
            <w:vAlign w:val="center"/>
          </w:tcPr>
          <w:p w:rsidR="005C28FF" w:rsidRPr="00DF28F3" w:rsidRDefault="005C28FF" w:rsidP="00CB7E25">
            <w:pPr>
              <w:jc w:val="center"/>
              <w:rPr>
                <w:rFonts w:eastAsia="Times New Roman"/>
                <w:kern w:val="0"/>
                <w:sz w:val="20"/>
                <w:szCs w:val="20"/>
              </w:rPr>
            </w:pPr>
            <w:r w:rsidRPr="00DF28F3">
              <w:rPr>
                <w:rFonts w:eastAsia="Times New Roman"/>
                <w:kern w:val="0"/>
                <w:sz w:val="20"/>
                <w:szCs w:val="20"/>
              </w:rPr>
              <w:t>1 3</w:t>
            </w:r>
            <w:r w:rsidR="00CB7E25" w:rsidRPr="00DF28F3">
              <w:rPr>
                <w:rFonts w:eastAsia="Times New Roman"/>
                <w:kern w:val="0"/>
                <w:sz w:val="20"/>
                <w:szCs w:val="20"/>
              </w:rPr>
              <w:t>2</w:t>
            </w:r>
            <w:r w:rsidRPr="00DF28F3">
              <w:rPr>
                <w:rFonts w:eastAsia="Times New Roman"/>
                <w:kern w:val="0"/>
                <w:sz w:val="20"/>
                <w:szCs w:val="20"/>
              </w:rPr>
              <w:t>5,</w:t>
            </w:r>
            <w:r w:rsidR="00CB7E25" w:rsidRPr="00DF28F3">
              <w:rPr>
                <w:rFonts w:eastAsia="Times New Roman"/>
                <w:kern w:val="0"/>
                <w:sz w:val="20"/>
                <w:szCs w:val="20"/>
              </w:rPr>
              <w:t>71</w:t>
            </w:r>
          </w:p>
        </w:tc>
        <w:tc>
          <w:tcPr>
            <w:tcW w:w="1701" w:type="dxa"/>
            <w:vMerge/>
            <w:vAlign w:val="center"/>
          </w:tcPr>
          <w:p w:rsidR="005C28FF" w:rsidRPr="00DF28F3" w:rsidRDefault="005C28FF" w:rsidP="005C28FF">
            <w:pPr>
              <w:widowControl/>
              <w:suppressAutoHyphens w:val="0"/>
              <w:ind w:left="-108" w:right="-108"/>
              <w:jc w:val="center"/>
              <w:rPr>
                <w:rFonts w:eastAsia="Times New Roman"/>
                <w:bCs/>
                <w:color w:val="000000"/>
                <w:kern w:val="0"/>
                <w:sz w:val="20"/>
                <w:szCs w:val="20"/>
              </w:rPr>
            </w:pPr>
          </w:p>
        </w:tc>
      </w:tr>
      <w:tr w:rsidR="005C28FF" w:rsidRPr="00DF28F3" w:rsidTr="009E5D78">
        <w:trPr>
          <w:trHeight w:val="407"/>
        </w:trPr>
        <w:tc>
          <w:tcPr>
            <w:tcW w:w="4820" w:type="dxa"/>
            <w:vMerge/>
            <w:vAlign w:val="center"/>
          </w:tcPr>
          <w:p w:rsidR="005C28FF" w:rsidRPr="00DF28F3" w:rsidRDefault="005C28FF" w:rsidP="005C28FF">
            <w:pPr>
              <w:rPr>
                <w:rFonts w:eastAsia="Times New Roman"/>
                <w:kern w:val="0"/>
                <w:sz w:val="20"/>
                <w:szCs w:val="20"/>
              </w:rPr>
            </w:pPr>
          </w:p>
        </w:tc>
        <w:tc>
          <w:tcPr>
            <w:tcW w:w="1417" w:type="dxa"/>
            <w:vMerge/>
            <w:vAlign w:val="center"/>
          </w:tcPr>
          <w:p w:rsidR="005C28FF" w:rsidRPr="00DF28F3" w:rsidRDefault="005C28FF" w:rsidP="005C28FF">
            <w:pPr>
              <w:ind w:left="-108" w:right="-108"/>
              <w:jc w:val="center"/>
              <w:rPr>
                <w:rFonts w:eastAsia="Times New Roman"/>
                <w:color w:val="000000"/>
                <w:kern w:val="0"/>
                <w:sz w:val="20"/>
                <w:szCs w:val="20"/>
              </w:rPr>
            </w:pPr>
          </w:p>
        </w:tc>
        <w:tc>
          <w:tcPr>
            <w:tcW w:w="709" w:type="dxa"/>
            <w:vMerge/>
            <w:vAlign w:val="center"/>
          </w:tcPr>
          <w:p w:rsidR="005C28FF" w:rsidRPr="00DF28F3" w:rsidRDefault="005C28FF" w:rsidP="005C28FF">
            <w:pPr>
              <w:jc w:val="center"/>
              <w:rPr>
                <w:rFonts w:eastAsia="Times New Roman"/>
                <w:kern w:val="0"/>
                <w:sz w:val="20"/>
                <w:szCs w:val="20"/>
              </w:rPr>
            </w:pPr>
          </w:p>
        </w:tc>
        <w:tc>
          <w:tcPr>
            <w:tcW w:w="709" w:type="dxa"/>
            <w:vAlign w:val="center"/>
          </w:tcPr>
          <w:p w:rsidR="005C28FF" w:rsidRPr="00DF28F3" w:rsidRDefault="005C28FF" w:rsidP="005C28FF">
            <w:pPr>
              <w:jc w:val="center"/>
              <w:rPr>
                <w:rFonts w:eastAsia="Times New Roman"/>
                <w:kern w:val="0"/>
                <w:sz w:val="20"/>
                <w:szCs w:val="20"/>
              </w:rPr>
            </w:pPr>
            <w:r w:rsidRPr="00DF28F3">
              <w:rPr>
                <w:rFonts w:eastAsia="Times New Roman"/>
                <w:kern w:val="0"/>
                <w:sz w:val="20"/>
                <w:szCs w:val="20"/>
              </w:rPr>
              <w:t>0505</w:t>
            </w:r>
          </w:p>
        </w:tc>
        <w:tc>
          <w:tcPr>
            <w:tcW w:w="1417" w:type="dxa"/>
            <w:vAlign w:val="center"/>
          </w:tcPr>
          <w:p w:rsidR="005C28FF" w:rsidRPr="00DF28F3" w:rsidRDefault="005C28FF" w:rsidP="005C28FF">
            <w:pPr>
              <w:jc w:val="center"/>
              <w:rPr>
                <w:rFonts w:eastAsia="Times New Roman"/>
                <w:kern w:val="0"/>
                <w:sz w:val="20"/>
                <w:szCs w:val="20"/>
              </w:rPr>
            </w:pPr>
            <w:r w:rsidRPr="00DF28F3">
              <w:rPr>
                <w:rFonts w:eastAsia="Times New Roman"/>
                <w:kern w:val="0"/>
                <w:sz w:val="20"/>
                <w:szCs w:val="20"/>
              </w:rPr>
              <w:t>0330080610</w:t>
            </w:r>
          </w:p>
        </w:tc>
        <w:tc>
          <w:tcPr>
            <w:tcW w:w="709" w:type="dxa"/>
            <w:vAlign w:val="center"/>
          </w:tcPr>
          <w:p w:rsidR="005C28FF" w:rsidRPr="00DF28F3" w:rsidRDefault="005C28FF" w:rsidP="005C28FF">
            <w:pPr>
              <w:jc w:val="center"/>
              <w:rPr>
                <w:rFonts w:eastAsia="Times New Roman"/>
                <w:kern w:val="0"/>
                <w:sz w:val="20"/>
                <w:szCs w:val="20"/>
              </w:rPr>
            </w:pPr>
            <w:r w:rsidRPr="00DF28F3">
              <w:rPr>
                <w:rFonts w:eastAsia="Times New Roman"/>
                <w:kern w:val="0"/>
                <w:sz w:val="20"/>
                <w:szCs w:val="20"/>
              </w:rPr>
              <w:t>247</w:t>
            </w:r>
          </w:p>
        </w:tc>
        <w:tc>
          <w:tcPr>
            <w:tcW w:w="1134" w:type="dxa"/>
            <w:noWrap/>
            <w:vAlign w:val="center"/>
          </w:tcPr>
          <w:p w:rsidR="005C28FF" w:rsidRPr="00DF28F3" w:rsidRDefault="00CB7E25" w:rsidP="00DE2ED3">
            <w:pPr>
              <w:ind w:right="-108" w:hanging="108"/>
              <w:jc w:val="center"/>
              <w:rPr>
                <w:rFonts w:eastAsia="Times New Roman"/>
                <w:kern w:val="0"/>
                <w:sz w:val="20"/>
                <w:szCs w:val="20"/>
              </w:rPr>
            </w:pPr>
            <w:r w:rsidRPr="00DF28F3">
              <w:rPr>
                <w:rFonts w:eastAsia="Times New Roman"/>
                <w:kern w:val="0"/>
                <w:sz w:val="20"/>
                <w:szCs w:val="20"/>
              </w:rPr>
              <w:t>215,00</w:t>
            </w:r>
          </w:p>
        </w:tc>
        <w:tc>
          <w:tcPr>
            <w:tcW w:w="1134" w:type="dxa"/>
            <w:noWrap/>
            <w:vAlign w:val="center"/>
          </w:tcPr>
          <w:p w:rsidR="005C28FF" w:rsidRPr="00DF28F3" w:rsidRDefault="005C28FF" w:rsidP="005C28FF">
            <w:pPr>
              <w:ind w:right="-108" w:hanging="108"/>
              <w:jc w:val="center"/>
              <w:rPr>
                <w:rFonts w:eastAsia="Times New Roman"/>
                <w:kern w:val="0"/>
                <w:sz w:val="20"/>
                <w:szCs w:val="20"/>
              </w:rPr>
            </w:pPr>
            <w:r w:rsidRPr="00DF28F3">
              <w:rPr>
                <w:rFonts w:eastAsia="Times New Roman"/>
                <w:kern w:val="0"/>
                <w:sz w:val="20"/>
                <w:szCs w:val="20"/>
              </w:rPr>
              <w:t>255,58</w:t>
            </w:r>
          </w:p>
        </w:tc>
        <w:tc>
          <w:tcPr>
            <w:tcW w:w="1134" w:type="dxa"/>
            <w:vAlign w:val="center"/>
          </w:tcPr>
          <w:p w:rsidR="005C28FF" w:rsidRPr="00DF28F3" w:rsidRDefault="005C28FF" w:rsidP="005C28FF">
            <w:pPr>
              <w:ind w:right="-108" w:hanging="108"/>
              <w:jc w:val="center"/>
              <w:rPr>
                <w:rFonts w:eastAsia="Times New Roman"/>
                <w:kern w:val="0"/>
                <w:sz w:val="20"/>
                <w:szCs w:val="20"/>
              </w:rPr>
            </w:pPr>
            <w:r w:rsidRPr="00DF28F3">
              <w:rPr>
                <w:rFonts w:eastAsia="Times New Roman"/>
                <w:kern w:val="0"/>
                <w:sz w:val="20"/>
                <w:szCs w:val="20"/>
              </w:rPr>
              <w:t>255,58</w:t>
            </w:r>
          </w:p>
        </w:tc>
        <w:tc>
          <w:tcPr>
            <w:tcW w:w="1134" w:type="dxa"/>
            <w:vAlign w:val="center"/>
          </w:tcPr>
          <w:p w:rsidR="005C28FF" w:rsidRPr="00DF28F3" w:rsidRDefault="00CB7E25" w:rsidP="00DE2ED3">
            <w:pPr>
              <w:jc w:val="center"/>
              <w:rPr>
                <w:rFonts w:eastAsia="Times New Roman"/>
                <w:kern w:val="0"/>
                <w:sz w:val="20"/>
                <w:szCs w:val="20"/>
              </w:rPr>
            </w:pPr>
            <w:r w:rsidRPr="00DF28F3">
              <w:rPr>
                <w:rFonts w:eastAsia="Times New Roman"/>
                <w:kern w:val="0"/>
                <w:sz w:val="20"/>
                <w:szCs w:val="20"/>
              </w:rPr>
              <w:t>726,16</w:t>
            </w:r>
          </w:p>
        </w:tc>
        <w:tc>
          <w:tcPr>
            <w:tcW w:w="1701" w:type="dxa"/>
            <w:vMerge/>
            <w:vAlign w:val="center"/>
          </w:tcPr>
          <w:p w:rsidR="005C28FF" w:rsidRPr="00DF28F3" w:rsidRDefault="005C28FF" w:rsidP="005C28FF">
            <w:pPr>
              <w:widowControl/>
              <w:suppressAutoHyphens w:val="0"/>
              <w:ind w:left="-108" w:right="-108"/>
              <w:jc w:val="center"/>
              <w:rPr>
                <w:rFonts w:eastAsia="Times New Roman"/>
                <w:bCs/>
                <w:color w:val="000000"/>
                <w:kern w:val="0"/>
                <w:sz w:val="20"/>
                <w:szCs w:val="20"/>
              </w:rPr>
            </w:pPr>
          </w:p>
        </w:tc>
      </w:tr>
      <w:tr w:rsidR="00DE2ED3" w:rsidRPr="00DF28F3" w:rsidTr="009E5D78">
        <w:trPr>
          <w:trHeight w:val="407"/>
        </w:trPr>
        <w:tc>
          <w:tcPr>
            <w:tcW w:w="4820" w:type="dxa"/>
            <w:vMerge/>
            <w:vAlign w:val="center"/>
          </w:tcPr>
          <w:p w:rsidR="00DE2ED3" w:rsidRPr="00DF28F3" w:rsidRDefault="00DE2ED3" w:rsidP="00DE2ED3">
            <w:pPr>
              <w:rPr>
                <w:rFonts w:eastAsia="Times New Roman"/>
                <w:kern w:val="0"/>
                <w:sz w:val="20"/>
                <w:szCs w:val="20"/>
              </w:rPr>
            </w:pPr>
          </w:p>
        </w:tc>
        <w:tc>
          <w:tcPr>
            <w:tcW w:w="1417" w:type="dxa"/>
            <w:vMerge/>
            <w:vAlign w:val="center"/>
          </w:tcPr>
          <w:p w:rsidR="00DE2ED3" w:rsidRPr="00DF28F3" w:rsidRDefault="00DE2ED3" w:rsidP="00DE2ED3">
            <w:pPr>
              <w:ind w:left="-108" w:right="-108"/>
              <w:jc w:val="center"/>
              <w:rPr>
                <w:rFonts w:eastAsia="Times New Roman"/>
                <w:color w:val="000000"/>
                <w:kern w:val="0"/>
                <w:sz w:val="20"/>
                <w:szCs w:val="20"/>
              </w:rPr>
            </w:pPr>
          </w:p>
        </w:tc>
        <w:tc>
          <w:tcPr>
            <w:tcW w:w="709" w:type="dxa"/>
            <w:vMerge/>
            <w:vAlign w:val="center"/>
          </w:tcPr>
          <w:p w:rsidR="00DE2ED3" w:rsidRPr="00DF28F3" w:rsidRDefault="00DE2ED3" w:rsidP="00DE2ED3">
            <w:pPr>
              <w:jc w:val="center"/>
              <w:rPr>
                <w:rFonts w:eastAsia="Times New Roman"/>
                <w:kern w:val="0"/>
                <w:sz w:val="20"/>
                <w:szCs w:val="20"/>
              </w:rPr>
            </w:pPr>
          </w:p>
        </w:tc>
        <w:tc>
          <w:tcPr>
            <w:tcW w:w="709" w:type="dxa"/>
            <w:vAlign w:val="center"/>
          </w:tcPr>
          <w:p w:rsidR="00DE2ED3" w:rsidRPr="00DF28F3" w:rsidRDefault="00DE2ED3" w:rsidP="00DE2ED3">
            <w:pPr>
              <w:jc w:val="center"/>
              <w:rPr>
                <w:rFonts w:eastAsia="Times New Roman"/>
                <w:kern w:val="0"/>
                <w:sz w:val="20"/>
                <w:szCs w:val="20"/>
              </w:rPr>
            </w:pPr>
            <w:r w:rsidRPr="00DF28F3">
              <w:rPr>
                <w:rFonts w:eastAsia="Times New Roman"/>
                <w:kern w:val="0"/>
                <w:sz w:val="20"/>
                <w:szCs w:val="20"/>
              </w:rPr>
              <w:t>0505</w:t>
            </w:r>
          </w:p>
        </w:tc>
        <w:tc>
          <w:tcPr>
            <w:tcW w:w="1417" w:type="dxa"/>
            <w:vAlign w:val="center"/>
          </w:tcPr>
          <w:p w:rsidR="00DE2ED3" w:rsidRPr="00DF28F3" w:rsidRDefault="00DE2ED3" w:rsidP="00DE2ED3">
            <w:pPr>
              <w:jc w:val="center"/>
              <w:rPr>
                <w:rFonts w:eastAsia="Times New Roman"/>
                <w:kern w:val="0"/>
                <w:sz w:val="20"/>
                <w:szCs w:val="20"/>
              </w:rPr>
            </w:pPr>
            <w:r w:rsidRPr="00DF28F3">
              <w:rPr>
                <w:rFonts w:eastAsia="Times New Roman"/>
                <w:kern w:val="0"/>
                <w:sz w:val="20"/>
                <w:szCs w:val="20"/>
              </w:rPr>
              <w:t>0330080610</w:t>
            </w:r>
          </w:p>
        </w:tc>
        <w:tc>
          <w:tcPr>
            <w:tcW w:w="709" w:type="dxa"/>
            <w:vAlign w:val="center"/>
          </w:tcPr>
          <w:p w:rsidR="00DE2ED3" w:rsidRPr="00DF28F3" w:rsidRDefault="00DE2ED3" w:rsidP="00DE2ED3">
            <w:pPr>
              <w:jc w:val="center"/>
              <w:rPr>
                <w:rFonts w:eastAsia="Times New Roman"/>
                <w:kern w:val="0"/>
                <w:sz w:val="20"/>
                <w:szCs w:val="20"/>
              </w:rPr>
            </w:pPr>
            <w:r w:rsidRPr="00DF28F3">
              <w:rPr>
                <w:rFonts w:eastAsia="Times New Roman"/>
                <w:kern w:val="0"/>
                <w:sz w:val="20"/>
                <w:szCs w:val="20"/>
              </w:rPr>
              <w:t>321</w:t>
            </w:r>
          </w:p>
        </w:tc>
        <w:tc>
          <w:tcPr>
            <w:tcW w:w="1134" w:type="dxa"/>
            <w:noWrap/>
            <w:vAlign w:val="center"/>
          </w:tcPr>
          <w:p w:rsidR="00DE2ED3" w:rsidRPr="00DF28F3" w:rsidRDefault="00DE2ED3" w:rsidP="00DE2ED3">
            <w:pPr>
              <w:ind w:right="-108" w:hanging="108"/>
              <w:jc w:val="center"/>
              <w:rPr>
                <w:rFonts w:eastAsia="Times New Roman"/>
                <w:kern w:val="0"/>
                <w:sz w:val="20"/>
                <w:szCs w:val="20"/>
              </w:rPr>
            </w:pPr>
            <w:r w:rsidRPr="00DF28F3">
              <w:rPr>
                <w:rFonts w:eastAsia="Times New Roman"/>
                <w:kern w:val="0"/>
                <w:sz w:val="20"/>
                <w:szCs w:val="20"/>
              </w:rPr>
              <w:t>1,54</w:t>
            </w:r>
          </w:p>
        </w:tc>
        <w:tc>
          <w:tcPr>
            <w:tcW w:w="1134" w:type="dxa"/>
            <w:noWrap/>
            <w:vAlign w:val="center"/>
          </w:tcPr>
          <w:p w:rsidR="00DE2ED3" w:rsidRPr="00DF28F3" w:rsidRDefault="00DE2ED3" w:rsidP="00DE2ED3">
            <w:pPr>
              <w:ind w:right="-108" w:hanging="108"/>
              <w:jc w:val="center"/>
              <w:rPr>
                <w:rFonts w:eastAsia="Times New Roman"/>
                <w:kern w:val="0"/>
                <w:sz w:val="20"/>
                <w:szCs w:val="20"/>
              </w:rPr>
            </w:pPr>
            <w:r w:rsidRPr="00DF28F3">
              <w:rPr>
                <w:rFonts w:eastAsia="Times New Roman"/>
                <w:kern w:val="0"/>
                <w:sz w:val="20"/>
                <w:szCs w:val="20"/>
              </w:rPr>
              <w:t>0,00</w:t>
            </w:r>
          </w:p>
        </w:tc>
        <w:tc>
          <w:tcPr>
            <w:tcW w:w="1134" w:type="dxa"/>
            <w:vAlign w:val="center"/>
          </w:tcPr>
          <w:p w:rsidR="00DE2ED3" w:rsidRPr="00DF28F3" w:rsidRDefault="00DE2ED3" w:rsidP="00DE2ED3">
            <w:pPr>
              <w:ind w:right="-108" w:hanging="108"/>
              <w:jc w:val="center"/>
              <w:rPr>
                <w:rFonts w:eastAsia="Times New Roman"/>
                <w:kern w:val="0"/>
                <w:sz w:val="20"/>
                <w:szCs w:val="20"/>
              </w:rPr>
            </w:pPr>
            <w:r w:rsidRPr="00DF28F3">
              <w:rPr>
                <w:rFonts w:eastAsia="Times New Roman"/>
                <w:kern w:val="0"/>
                <w:sz w:val="20"/>
                <w:szCs w:val="20"/>
              </w:rPr>
              <w:t>0,00</w:t>
            </w:r>
          </w:p>
        </w:tc>
        <w:tc>
          <w:tcPr>
            <w:tcW w:w="1134" w:type="dxa"/>
            <w:vAlign w:val="center"/>
          </w:tcPr>
          <w:p w:rsidR="00DE2ED3" w:rsidRPr="00DF28F3" w:rsidRDefault="00DE2ED3" w:rsidP="00DE2ED3">
            <w:pPr>
              <w:jc w:val="center"/>
              <w:rPr>
                <w:rFonts w:eastAsia="Times New Roman"/>
                <w:kern w:val="0"/>
                <w:sz w:val="20"/>
                <w:szCs w:val="20"/>
              </w:rPr>
            </w:pPr>
            <w:r w:rsidRPr="00DF28F3">
              <w:rPr>
                <w:rFonts w:eastAsia="Times New Roman"/>
                <w:kern w:val="0"/>
                <w:sz w:val="20"/>
                <w:szCs w:val="20"/>
              </w:rPr>
              <w:t>1,54</w:t>
            </w:r>
          </w:p>
        </w:tc>
        <w:tc>
          <w:tcPr>
            <w:tcW w:w="1701" w:type="dxa"/>
            <w:vMerge/>
            <w:vAlign w:val="center"/>
          </w:tcPr>
          <w:p w:rsidR="00DE2ED3" w:rsidRPr="00DF28F3" w:rsidRDefault="00DE2ED3" w:rsidP="00DE2ED3">
            <w:pPr>
              <w:widowControl/>
              <w:suppressAutoHyphens w:val="0"/>
              <w:ind w:left="-108" w:right="-108"/>
              <w:jc w:val="center"/>
              <w:rPr>
                <w:rFonts w:eastAsia="Times New Roman"/>
                <w:bCs/>
                <w:color w:val="000000"/>
                <w:kern w:val="0"/>
                <w:sz w:val="20"/>
                <w:szCs w:val="20"/>
              </w:rPr>
            </w:pPr>
          </w:p>
        </w:tc>
      </w:tr>
      <w:tr w:rsidR="00DE2ED3" w:rsidRPr="00DF28F3" w:rsidTr="009E5D78">
        <w:trPr>
          <w:trHeight w:val="427"/>
        </w:trPr>
        <w:tc>
          <w:tcPr>
            <w:tcW w:w="4820" w:type="dxa"/>
            <w:vMerge/>
            <w:vAlign w:val="center"/>
          </w:tcPr>
          <w:p w:rsidR="00DE2ED3" w:rsidRPr="00DF28F3" w:rsidRDefault="00DE2ED3" w:rsidP="00DE2ED3">
            <w:pPr>
              <w:rPr>
                <w:rFonts w:eastAsia="Times New Roman"/>
                <w:kern w:val="0"/>
                <w:sz w:val="20"/>
                <w:szCs w:val="20"/>
              </w:rPr>
            </w:pPr>
          </w:p>
        </w:tc>
        <w:tc>
          <w:tcPr>
            <w:tcW w:w="1417" w:type="dxa"/>
            <w:vMerge/>
            <w:vAlign w:val="center"/>
          </w:tcPr>
          <w:p w:rsidR="00DE2ED3" w:rsidRPr="00DF28F3" w:rsidRDefault="00DE2ED3" w:rsidP="00DE2ED3">
            <w:pPr>
              <w:ind w:left="-108" w:right="-108"/>
              <w:jc w:val="center"/>
              <w:rPr>
                <w:rFonts w:eastAsia="Times New Roman"/>
                <w:color w:val="000000"/>
                <w:kern w:val="0"/>
                <w:sz w:val="20"/>
                <w:szCs w:val="20"/>
              </w:rPr>
            </w:pPr>
          </w:p>
        </w:tc>
        <w:tc>
          <w:tcPr>
            <w:tcW w:w="709" w:type="dxa"/>
            <w:vMerge/>
            <w:vAlign w:val="center"/>
          </w:tcPr>
          <w:p w:rsidR="00DE2ED3" w:rsidRPr="00DF28F3" w:rsidRDefault="00DE2ED3" w:rsidP="00DE2ED3">
            <w:pPr>
              <w:jc w:val="center"/>
              <w:rPr>
                <w:rFonts w:eastAsia="Times New Roman"/>
                <w:kern w:val="0"/>
                <w:sz w:val="20"/>
                <w:szCs w:val="20"/>
              </w:rPr>
            </w:pPr>
          </w:p>
        </w:tc>
        <w:tc>
          <w:tcPr>
            <w:tcW w:w="709" w:type="dxa"/>
            <w:vAlign w:val="center"/>
          </w:tcPr>
          <w:p w:rsidR="00DE2ED3" w:rsidRPr="00DF28F3" w:rsidRDefault="00DE2ED3" w:rsidP="00DE2ED3">
            <w:pPr>
              <w:jc w:val="center"/>
              <w:rPr>
                <w:rFonts w:eastAsia="Times New Roman"/>
                <w:kern w:val="0"/>
                <w:sz w:val="20"/>
                <w:szCs w:val="20"/>
              </w:rPr>
            </w:pPr>
            <w:r w:rsidRPr="00DF28F3">
              <w:rPr>
                <w:rFonts w:eastAsia="Times New Roman"/>
                <w:kern w:val="0"/>
                <w:sz w:val="20"/>
                <w:szCs w:val="20"/>
              </w:rPr>
              <w:t>0505</w:t>
            </w:r>
          </w:p>
        </w:tc>
        <w:tc>
          <w:tcPr>
            <w:tcW w:w="1417" w:type="dxa"/>
            <w:vAlign w:val="center"/>
          </w:tcPr>
          <w:p w:rsidR="00DE2ED3" w:rsidRPr="00DF28F3" w:rsidRDefault="00DE2ED3" w:rsidP="00DE2ED3">
            <w:pPr>
              <w:jc w:val="center"/>
              <w:rPr>
                <w:rFonts w:eastAsia="Times New Roman"/>
                <w:kern w:val="0"/>
                <w:sz w:val="20"/>
                <w:szCs w:val="20"/>
              </w:rPr>
            </w:pPr>
            <w:r w:rsidRPr="00DF28F3">
              <w:rPr>
                <w:rFonts w:eastAsia="Times New Roman"/>
                <w:kern w:val="0"/>
                <w:sz w:val="20"/>
                <w:szCs w:val="20"/>
              </w:rPr>
              <w:t>0330080610</w:t>
            </w:r>
          </w:p>
        </w:tc>
        <w:tc>
          <w:tcPr>
            <w:tcW w:w="709" w:type="dxa"/>
            <w:vAlign w:val="center"/>
          </w:tcPr>
          <w:p w:rsidR="00DE2ED3" w:rsidRPr="00DF28F3" w:rsidRDefault="00DE2ED3" w:rsidP="00DE2ED3">
            <w:pPr>
              <w:jc w:val="center"/>
              <w:rPr>
                <w:rFonts w:eastAsia="Times New Roman"/>
                <w:kern w:val="0"/>
                <w:sz w:val="20"/>
                <w:szCs w:val="20"/>
              </w:rPr>
            </w:pPr>
            <w:r w:rsidRPr="00DF28F3">
              <w:rPr>
                <w:rFonts w:eastAsia="Times New Roman"/>
                <w:kern w:val="0"/>
                <w:sz w:val="20"/>
                <w:szCs w:val="20"/>
              </w:rPr>
              <w:t>852</w:t>
            </w:r>
          </w:p>
        </w:tc>
        <w:tc>
          <w:tcPr>
            <w:tcW w:w="1134" w:type="dxa"/>
            <w:noWrap/>
            <w:vAlign w:val="center"/>
          </w:tcPr>
          <w:p w:rsidR="00DE2ED3" w:rsidRPr="00DF28F3" w:rsidRDefault="00CB7E25" w:rsidP="00DE2ED3">
            <w:pPr>
              <w:ind w:right="-108" w:hanging="108"/>
              <w:jc w:val="center"/>
              <w:rPr>
                <w:rFonts w:eastAsia="Times New Roman"/>
                <w:kern w:val="0"/>
                <w:sz w:val="20"/>
                <w:szCs w:val="20"/>
              </w:rPr>
            </w:pPr>
            <w:r w:rsidRPr="00DF28F3">
              <w:rPr>
                <w:rFonts w:eastAsia="Times New Roman"/>
                <w:kern w:val="0"/>
                <w:sz w:val="20"/>
                <w:szCs w:val="20"/>
              </w:rPr>
              <w:t>5,45</w:t>
            </w:r>
          </w:p>
        </w:tc>
        <w:tc>
          <w:tcPr>
            <w:tcW w:w="1134" w:type="dxa"/>
            <w:noWrap/>
            <w:vAlign w:val="center"/>
          </w:tcPr>
          <w:p w:rsidR="00DE2ED3" w:rsidRPr="00DF28F3" w:rsidRDefault="00DE2ED3" w:rsidP="00DE2ED3">
            <w:pPr>
              <w:ind w:right="-108" w:hanging="108"/>
              <w:jc w:val="center"/>
              <w:rPr>
                <w:rFonts w:eastAsia="Times New Roman"/>
                <w:kern w:val="0"/>
                <w:sz w:val="20"/>
                <w:szCs w:val="20"/>
              </w:rPr>
            </w:pPr>
            <w:r w:rsidRPr="00DF28F3">
              <w:rPr>
                <w:rFonts w:eastAsia="Times New Roman"/>
                <w:kern w:val="0"/>
                <w:sz w:val="20"/>
                <w:szCs w:val="20"/>
              </w:rPr>
              <w:t>7,71</w:t>
            </w:r>
          </w:p>
        </w:tc>
        <w:tc>
          <w:tcPr>
            <w:tcW w:w="1134" w:type="dxa"/>
            <w:vAlign w:val="center"/>
          </w:tcPr>
          <w:p w:rsidR="00DE2ED3" w:rsidRPr="00DF28F3" w:rsidRDefault="00DE2ED3" w:rsidP="00DE2ED3">
            <w:pPr>
              <w:ind w:right="-108" w:hanging="108"/>
              <w:jc w:val="center"/>
              <w:rPr>
                <w:rFonts w:eastAsia="Times New Roman"/>
                <w:kern w:val="0"/>
                <w:sz w:val="20"/>
                <w:szCs w:val="20"/>
              </w:rPr>
            </w:pPr>
            <w:r w:rsidRPr="00DF28F3">
              <w:rPr>
                <w:rFonts w:eastAsia="Times New Roman"/>
                <w:kern w:val="0"/>
                <w:sz w:val="20"/>
                <w:szCs w:val="20"/>
              </w:rPr>
              <w:t>7,71</w:t>
            </w:r>
          </w:p>
        </w:tc>
        <w:tc>
          <w:tcPr>
            <w:tcW w:w="1134" w:type="dxa"/>
            <w:vAlign w:val="center"/>
          </w:tcPr>
          <w:p w:rsidR="00DE2ED3" w:rsidRPr="00DF28F3" w:rsidRDefault="00CB7E25" w:rsidP="00DE2ED3">
            <w:pPr>
              <w:jc w:val="center"/>
              <w:rPr>
                <w:rFonts w:eastAsia="Times New Roman"/>
                <w:kern w:val="0"/>
                <w:sz w:val="20"/>
                <w:szCs w:val="20"/>
              </w:rPr>
            </w:pPr>
            <w:r w:rsidRPr="00DF28F3">
              <w:rPr>
                <w:rFonts w:eastAsia="Times New Roman"/>
                <w:kern w:val="0"/>
                <w:sz w:val="20"/>
                <w:szCs w:val="20"/>
              </w:rPr>
              <w:t>20,87</w:t>
            </w:r>
          </w:p>
        </w:tc>
        <w:tc>
          <w:tcPr>
            <w:tcW w:w="1701" w:type="dxa"/>
            <w:vMerge/>
            <w:vAlign w:val="center"/>
          </w:tcPr>
          <w:p w:rsidR="00DE2ED3" w:rsidRPr="00DF28F3" w:rsidRDefault="00DE2ED3" w:rsidP="00DE2ED3">
            <w:pPr>
              <w:widowControl/>
              <w:suppressAutoHyphens w:val="0"/>
              <w:ind w:left="-108" w:right="-108"/>
              <w:jc w:val="center"/>
              <w:rPr>
                <w:rFonts w:eastAsia="Times New Roman"/>
                <w:bCs/>
                <w:color w:val="000000"/>
                <w:kern w:val="0"/>
                <w:sz w:val="20"/>
                <w:szCs w:val="20"/>
              </w:rPr>
            </w:pPr>
          </w:p>
        </w:tc>
      </w:tr>
      <w:tr w:rsidR="00DE2ED3" w:rsidRPr="00DF28F3" w:rsidTr="009E5D78">
        <w:trPr>
          <w:trHeight w:val="427"/>
        </w:trPr>
        <w:tc>
          <w:tcPr>
            <w:tcW w:w="4820" w:type="dxa"/>
            <w:vMerge/>
            <w:vAlign w:val="center"/>
          </w:tcPr>
          <w:p w:rsidR="00DE2ED3" w:rsidRPr="00DF28F3" w:rsidRDefault="00DE2ED3" w:rsidP="00DE2ED3">
            <w:pPr>
              <w:rPr>
                <w:rFonts w:eastAsia="Times New Roman"/>
                <w:kern w:val="0"/>
                <w:sz w:val="20"/>
                <w:szCs w:val="20"/>
              </w:rPr>
            </w:pPr>
          </w:p>
        </w:tc>
        <w:tc>
          <w:tcPr>
            <w:tcW w:w="1417" w:type="dxa"/>
            <w:vMerge/>
            <w:vAlign w:val="center"/>
          </w:tcPr>
          <w:p w:rsidR="00DE2ED3" w:rsidRPr="00DF28F3" w:rsidRDefault="00DE2ED3" w:rsidP="00DE2ED3">
            <w:pPr>
              <w:ind w:left="-108" w:right="-108"/>
              <w:jc w:val="center"/>
              <w:rPr>
                <w:rFonts w:eastAsia="Times New Roman"/>
                <w:color w:val="000000"/>
                <w:kern w:val="0"/>
                <w:sz w:val="20"/>
                <w:szCs w:val="20"/>
              </w:rPr>
            </w:pPr>
          </w:p>
        </w:tc>
        <w:tc>
          <w:tcPr>
            <w:tcW w:w="709" w:type="dxa"/>
            <w:vMerge/>
            <w:vAlign w:val="center"/>
          </w:tcPr>
          <w:p w:rsidR="00DE2ED3" w:rsidRPr="00DF28F3" w:rsidRDefault="00DE2ED3" w:rsidP="00DE2ED3">
            <w:pPr>
              <w:jc w:val="center"/>
              <w:rPr>
                <w:rFonts w:eastAsia="Times New Roman"/>
                <w:kern w:val="0"/>
                <w:sz w:val="20"/>
                <w:szCs w:val="20"/>
              </w:rPr>
            </w:pPr>
          </w:p>
        </w:tc>
        <w:tc>
          <w:tcPr>
            <w:tcW w:w="709" w:type="dxa"/>
            <w:vAlign w:val="center"/>
          </w:tcPr>
          <w:p w:rsidR="00DE2ED3" w:rsidRPr="00DF28F3" w:rsidRDefault="00DE2ED3" w:rsidP="00DE2ED3">
            <w:pPr>
              <w:jc w:val="center"/>
              <w:rPr>
                <w:rFonts w:eastAsia="Times New Roman"/>
                <w:kern w:val="0"/>
                <w:sz w:val="20"/>
                <w:szCs w:val="20"/>
              </w:rPr>
            </w:pPr>
            <w:r w:rsidRPr="00DF28F3">
              <w:rPr>
                <w:rFonts w:eastAsia="Times New Roman"/>
                <w:kern w:val="0"/>
                <w:sz w:val="20"/>
                <w:szCs w:val="20"/>
              </w:rPr>
              <w:t>0505</w:t>
            </w:r>
          </w:p>
        </w:tc>
        <w:tc>
          <w:tcPr>
            <w:tcW w:w="1417" w:type="dxa"/>
            <w:vAlign w:val="center"/>
          </w:tcPr>
          <w:p w:rsidR="00DE2ED3" w:rsidRPr="00DF28F3" w:rsidRDefault="00DE2ED3" w:rsidP="00DE2ED3">
            <w:pPr>
              <w:jc w:val="center"/>
              <w:rPr>
                <w:rFonts w:eastAsia="Times New Roman"/>
                <w:kern w:val="0"/>
                <w:sz w:val="20"/>
                <w:szCs w:val="20"/>
              </w:rPr>
            </w:pPr>
            <w:r w:rsidRPr="00DF28F3">
              <w:rPr>
                <w:rFonts w:eastAsia="Times New Roman"/>
                <w:kern w:val="0"/>
                <w:sz w:val="20"/>
                <w:szCs w:val="20"/>
              </w:rPr>
              <w:t>0330080610</w:t>
            </w:r>
          </w:p>
        </w:tc>
        <w:tc>
          <w:tcPr>
            <w:tcW w:w="709" w:type="dxa"/>
            <w:vAlign w:val="center"/>
          </w:tcPr>
          <w:p w:rsidR="00DE2ED3" w:rsidRPr="00DF28F3" w:rsidRDefault="00DE2ED3" w:rsidP="00DE2ED3">
            <w:pPr>
              <w:jc w:val="center"/>
              <w:rPr>
                <w:rFonts w:eastAsia="Times New Roman"/>
                <w:kern w:val="0"/>
                <w:sz w:val="20"/>
                <w:szCs w:val="20"/>
              </w:rPr>
            </w:pPr>
            <w:r w:rsidRPr="00DF28F3">
              <w:rPr>
                <w:rFonts w:eastAsia="Times New Roman"/>
                <w:kern w:val="0"/>
                <w:sz w:val="20"/>
                <w:szCs w:val="20"/>
              </w:rPr>
              <w:t>853</w:t>
            </w:r>
          </w:p>
        </w:tc>
        <w:tc>
          <w:tcPr>
            <w:tcW w:w="1134" w:type="dxa"/>
            <w:noWrap/>
            <w:vAlign w:val="center"/>
          </w:tcPr>
          <w:p w:rsidR="00DE2ED3" w:rsidRPr="00DF28F3" w:rsidRDefault="00CB7E25" w:rsidP="00DE2ED3">
            <w:pPr>
              <w:ind w:right="-108" w:hanging="108"/>
              <w:jc w:val="center"/>
              <w:rPr>
                <w:rFonts w:eastAsia="Times New Roman"/>
                <w:kern w:val="0"/>
                <w:sz w:val="20"/>
                <w:szCs w:val="20"/>
              </w:rPr>
            </w:pPr>
            <w:r w:rsidRPr="00DF28F3">
              <w:rPr>
                <w:rFonts w:eastAsia="Times New Roman"/>
                <w:kern w:val="0"/>
                <w:sz w:val="20"/>
                <w:szCs w:val="20"/>
              </w:rPr>
              <w:t>52,00</w:t>
            </w:r>
          </w:p>
        </w:tc>
        <w:tc>
          <w:tcPr>
            <w:tcW w:w="1134" w:type="dxa"/>
            <w:noWrap/>
            <w:vAlign w:val="center"/>
          </w:tcPr>
          <w:p w:rsidR="00DE2ED3" w:rsidRPr="00DF28F3" w:rsidRDefault="00DE2ED3" w:rsidP="00DE2ED3">
            <w:pPr>
              <w:ind w:right="-108" w:hanging="108"/>
              <w:jc w:val="center"/>
              <w:rPr>
                <w:rFonts w:eastAsia="Times New Roman"/>
                <w:kern w:val="0"/>
                <w:sz w:val="20"/>
                <w:szCs w:val="20"/>
              </w:rPr>
            </w:pPr>
            <w:r w:rsidRPr="00DF28F3">
              <w:rPr>
                <w:rFonts w:eastAsia="Times New Roman"/>
                <w:kern w:val="0"/>
                <w:sz w:val="20"/>
                <w:szCs w:val="20"/>
              </w:rPr>
              <w:t>56,13</w:t>
            </w:r>
          </w:p>
        </w:tc>
        <w:tc>
          <w:tcPr>
            <w:tcW w:w="1134" w:type="dxa"/>
            <w:vAlign w:val="center"/>
          </w:tcPr>
          <w:p w:rsidR="00DE2ED3" w:rsidRPr="00DF28F3" w:rsidRDefault="00DE2ED3" w:rsidP="00DE2ED3">
            <w:pPr>
              <w:ind w:right="-108" w:hanging="108"/>
              <w:jc w:val="center"/>
              <w:rPr>
                <w:rFonts w:eastAsia="Times New Roman"/>
                <w:kern w:val="0"/>
                <w:sz w:val="20"/>
                <w:szCs w:val="20"/>
              </w:rPr>
            </w:pPr>
            <w:r w:rsidRPr="00DF28F3">
              <w:rPr>
                <w:rFonts w:eastAsia="Times New Roman"/>
                <w:kern w:val="0"/>
                <w:sz w:val="20"/>
                <w:szCs w:val="20"/>
              </w:rPr>
              <w:t>56,13</w:t>
            </w:r>
          </w:p>
        </w:tc>
        <w:tc>
          <w:tcPr>
            <w:tcW w:w="1134" w:type="dxa"/>
            <w:vAlign w:val="center"/>
          </w:tcPr>
          <w:p w:rsidR="00DE2ED3" w:rsidRPr="00DF28F3" w:rsidRDefault="00CB7E25" w:rsidP="00DE2ED3">
            <w:pPr>
              <w:jc w:val="center"/>
              <w:rPr>
                <w:rFonts w:eastAsia="Times New Roman"/>
                <w:kern w:val="0"/>
                <w:sz w:val="20"/>
                <w:szCs w:val="20"/>
              </w:rPr>
            </w:pPr>
            <w:r w:rsidRPr="00DF28F3">
              <w:rPr>
                <w:rFonts w:eastAsia="Times New Roman"/>
                <w:kern w:val="0"/>
                <w:sz w:val="20"/>
                <w:szCs w:val="20"/>
              </w:rPr>
              <w:t>164,26</w:t>
            </w:r>
          </w:p>
        </w:tc>
        <w:tc>
          <w:tcPr>
            <w:tcW w:w="1701" w:type="dxa"/>
            <w:vMerge/>
            <w:vAlign w:val="center"/>
          </w:tcPr>
          <w:p w:rsidR="00DE2ED3" w:rsidRPr="00DF28F3" w:rsidRDefault="00DE2ED3" w:rsidP="00DE2ED3">
            <w:pPr>
              <w:widowControl/>
              <w:suppressAutoHyphens w:val="0"/>
              <w:ind w:left="-108" w:right="-108"/>
              <w:jc w:val="center"/>
              <w:rPr>
                <w:rFonts w:eastAsia="Times New Roman"/>
                <w:bCs/>
                <w:color w:val="000000"/>
                <w:kern w:val="0"/>
                <w:sz w:val="20"/>
                <w:szCs w:val="20"/>
              </w:rPr>
            </w:pPr>
          </w:p>
        </w:tc>
      </w:tr>
      <w:tr w:rsidR="00DE2ED3" w:rsidRPr="00DF28F3" w:rsidTr="009E5D78">
        <w:trPr>
          <w:trHeight w:val="427"/>
        </w:trPr>
        <w:tc>
          <w:tcPr>
            <w:tcW w:w="4820" w:type="dxa"/>
            <w:vMerge/>
            <w:vAlign w:val="center"/>
          </w:tcPr>
          <w:p w:rsidR="00DE2ED3" w:rsidRPr="00DF28F3" w:rsidRDefault="00DE2ED3" w:rsidP="00DE2ED3">
            <w:pPr>
              <w:rPr>
                <w:rFonts w:eastAsia="Times New Roman"/>
                <w:kern w:val="0"/>
                <w:sz w:val="20"/>
                <w:szCs w:val="20"/>
              </w:rPr>
            </w:pPr>
          </w:p>
        </w:tc>
        <w:tc>
          <w:tcPr>
            <w:tcW w:w="1417" w:type="dxa"/>
            <w:vMerge/>
            <w:vAlign w:val="center"/>
          </w:tcPr>
          <w:p w:rsidR="00DE2ED3" w:rsidRPr="00DF28F3" w:rsidRDefault="00DE2ED3" w:rsidP="00DE2ED3">
            <w:pPr>
              <w:ind w:left="-108" w:right="-108"/>
              <w:jc w:val="center"/>
              <w:rPr>
                <w:rFonts w:eastAsia="Times New Roman"/>
                <w:color w:val="000000"/>
                <w:kern w:val="0"/>
                <w:sz w:val="20"/>
                <w:szCs w:val="20"/>
              </w:rPr>
            </w:pPr>
          </w:p>
        </w:tc>
        <w:tc>
          <w:tcPr>
            <w:tcW w:w="709" w:type="dxa"/>
            <w:vMerge/>
            <w:vAlign w:val="center"/>
          </w:tcPr>
          <w:p w:rsidR="00DE2ED3" w:rsidRPr="00DF28F3" w:rsidRDefault="00DE2ED3" w:rsidP="00DE2ED3">
            <w:pPr>
              <w:jc w:val="center"/>
              <w:rPr>
                <w:rFonts w:eastAsia="Times New Roman"/>
                <w:kern w:val="0"/>
                <w:sz w:val="20"/>
                <w:szCs w:val="20"/>
              </w:rPr>
            </w:pPr>
          </w:p>
        </w:tc>
        <w:tc>
          <w:tcPr>
            <w:tcW w:w="709" w:type="dxa"/>
            <w:vAlign w:val="center"/>
          </w:tcPr>
          <w:p w:rsidR="00DE2ED3" w:rsidRPr="00DF28F3" w:rsidRDefault="00DE2ED3" w:rsidP="00DE2ED3">
            <w:pPr>
              <w:jc w:val="center"/>
              <w:rPr>
                <w:rFonts w:eastAsia="Times New Roman"/>
                <w:kern w:val="0"/>
                <w:sz w:val="20"/>
                <w:szCs w:val="20"/>
              </w:rPr>
            </w:pPr>
            <w:r w:rsidRPr="00DF28F3">
              <w:rPr>
                <w:rFonts w:eastAsia="Times New Roman"/>
                <w:kern w:val="0"/>
                <w:sz w:val="20"/>
                <w:szCs w:val="20"/>
              </w:rPr>
              <w:t>0310</w:t>
            </w:r>
          </w:p>
        </w:tc>
        <w:tc>
          <w:tcPr>
            <w:tcW w:w="1417" w:type="dxa"/>
            <w:vAlign w:val="center"/>
          </w:tcPr>
          <w:p w:rsidR="00DE2ED3" w:rsidRPr="00DF28F3" w:rsidRDefault="00DE2ED3" w:rsidP="00DE2ED3">
            <w:pPr>
              <w:jc w:val="center"/>
              <w:rPr>
                <w:rFonts w:eastAsia="Times New Roman"/>
                <w:kern w:val="0"/>
                <w:sz w:val="20"/>
                <w:szCs w:val="20"/>
              </w:rPr>
            </w:pPr>
            <w:r w:rsidRPr="00DF28F3">
              <w:rPr>
                <w:rFonts w:eastAsia="Times New Roman"/>
                <w:kern w:val="0"/>
                <w:sz w:val="20"/>
                <w:szCs w:val="20"/>
              </w:rPr>
              <w:t>0330080610</w:t>
            </w:r>
          </w:p>
        </w:tc>
        <w:tc>
          <w:tcPr>
            <w:tcW w:w="709" w:type="dxa"/>
            <w:vAlign w:val="center"/>
          </w:tcPr>
          <w:p w:rsidR="00DE2ED3" w:rsidRPr="00DF28F3" w:rsidRDefault="00DE2ED3" w:rsidP="00DE2ED3">
            <w:pPr>
              <w:jc w:val="center"/>
              <w:rPr>
                <w:rFonts w:eastAsia="Times New Roman"/>
                <w:kern w:val="0"/>
                <w:sz w:val="20"/>
                <w:szCs w:val="20"/>
              </w:rPr>
            </w:pPr>
            <w:r w:rsidRPr="00DF28F3">
              <w:rPr>
                <w:rFonts w:eastAsia="Times New Roman"/>
                <w:kern w:val="0"/>
                <w:sz w:val="20"/>
                <w:szCs w:val="20"/>
              </w:rPr>
              <w:t>111</w:t>
            </w:r>
          </w:p>
        </w:tc>
        <w:tc>
          <w:tcPr>
            <w:tcW w:w="1134" w:type="dxa"/>
            <w:noWrap/>
            <w:vAlign w:val="center"/>
          </w:tcPr>
          <w:p w:rsidR="00DE2ED3" w:rsidRPr="00DF28F3" w:rsidRDefault="00DE2ED3" w:rsidP="00E14ACF">
            <w:pPr>
              <w:ind w:right="-108" w:hanging="108"/>
              <w:jc w:val="center"/>
              <w:rPr>
                <w:rFonts w:eastAsia="Times New Roman"/>
                <w:kern w:val="0"/>
                <w:sz w:val="20"/>
                <w:szCs w:val="20"/>
              </w:rPr>
            </w:pPr>
            <w:r w:rsidRPr="00DF28F3">
              <w:rPr>
                <w:rFonts w:eastAsia="Times New Roman"/>
                <w:kern w:val="0"/>
                <w:sz w:val="20"/>
                <w:szCs w:val="20"/>
              </w:rPr>
              <w:t>2</w:t>
            </w:r>
            <w:r w:rsidR="00E14ACF" w:rsidRPr="00DF28F3">
              <w:rPr>
                <w:rFonts w:eastAsia="Times New Roman"/>
                <w:kern w:val="0"/>
                <w:sz w:val="20"/>
                <w:szCs w:val="20"/>
              </w:rPr>
              <w:t> 247,34</w:t>
            </w:r>
          </w:p>
        </w:tc>
        <w:tc>
          <w:tcPr>
            <w:tcW w:w="1134" w:type="dxa"/>
            <w:noWrap/>
            <w:vAlign w:val="center"/>
          </w:tcPr>
          <w:p w:rsidR="00DE2ED3" w:rsidRPr="00DF28F3" w:rsidRDefault="00DE2ED3" w:rsidP="00DE2ED3">
            <w:pPr>
              <w:ind w:right="-108" w:hanging="108"/>
              <w:jc w:val="center"/>
              <w:rPr>
                <w:rFonts w:eastAsia="Times New Roman"/>
                <w:kern w:val="0"/>
                <w:sz w:val="20"/>
                <w:szCs w:val="20"/>
              </w:rPr>
            </w:pPr>
            <w:r w:rsidRPr="00DF28F3">
              <w:rPr>
                <w:rFonts w:eastAsia="Times New Roman"/>
                <w:kern w:val="0"/>
                <w:sz w:val="20"/>
                <w:szCs w:val="20"/>
              </w:rPr>
              <w:t>2 055,71</w:t>
            </w:r>
          </w:p>
        </w:tc>
        <w:tc>
          <w:tcPr>
            <w:tcW w:w="1134" w:type="dxa"/>
            <w:vAlign w:val="center"/>
          </w:tcPr>
          <w:p w:rsidR="00DE2ED3" w:rsidRPr="00DF28F3" w:rsidRDefault="00DE2ED3" w:rsidP="00DE2ED3">
            <w:pPr>
              <w:ind w:right="-108" w:hanging="108"/>
              <w:jc w:val="center"/>
              <w:rPr>
                <w:rFonts w:eastAsia="Times New Roman"/>
                <w:kern w:val="0"/>
                <w:sz w:val="20"/>
                <w:szCs w:val="20"/>
              </w:rPr>
            </w:pPr>
            <w:r w:rsidRPr="00DF28F3">
              <w:rPr>
                <w:rFonts w:eastAsia="Times New Roman"/>
                <w:kern w:val="0"/>
                <w:sz w:val="20"/>
                <w:szCs w:val="20"/>
              </w:rPr>
              <w:t>2 055,71</w:t>
            </w:r>
          </w:p>
        </w:tc>
        <w:tc>
          <w:tcPr>
            <w:tcW w:w="1134" w:type="dxa"/>
            <w:vAlign w:val="center"/>
          </w:tcPr>
          <w:p w:rsidR="00DE2ED3" w:rsidRPr="00DF28F3" w:rsidRDefault="00DE2ED3" w:rsidP="00E14ACF">
            <w:pPr>
              <w:jc w:val="center"/>
              <w:rPr>
                <w:rFonts w:eastAsia="Times New Roman"/>
                <w:kern w:val="0"/>
                <w:sz w:val="20"/>
                <w:szCs w:val="20"/>
              </w:rPr>
            </w:pPr>
            <w:r w:rsidRPr="00DF28F3">
              <w:rPr>
                <w:rFonts w:eastAsia="Times New Roman"/>
                <w:kern w:val="0"/>
                <w:sz w:val="20"/>
                <w:szCs w:val="20"/>
              </w:rPr>
              <w:t>6</w:t>
            </w:r>
            <w:r w:rsidR="00E14ACF" w:rsidRPr="00DF28F3">
              <w:rPr>
                <w:rFonts w:eastAsia="Times New Roman"/>
                <w:kern w:val="0"/>
                <w:sz w:val="20"/>
                <w:szCs w:val="20"/>
              </w:rPr>
              <w:t> 358,76</w:t>
            </w:r>
          </w:p>
        </w:tc>
        <w:tc>
          <w:tcPr>
            <w:tcW w:w="1701" w:type="dxa"/>
            <w:vMerge/>
            <w:vAlign w:val="center"/>
          </w:tcPr>
          <w:p w:rsidR="00DE2ED3" w:rsidRPr="00DF28F3" w:rsidRDefault="00DE2ED3" w:rsidP="00DE2ED3">
            <w:pPr>
              <w:widowControl/>
              <w:suppressAutoHyphens w:val="0"/>
              <w:ind w:left="-108" w:right="-108"/>
              <w:jc w:val="center"/>
              <w:rPr>
                <w:rFonts w:eastAsia="Times New Roman"/>
                <w:bCs/>
                <w:color w:val="000000"/>
                <w:kern w:val="0"/>
                <w:sz w:val="20"/>
                <w:szCs w:val="20"/>
              </w:rPr>
            </w:pPr>
          </w:p>
        </w:tc>
      </w:tr>
      <w:tr w:rsidR="00DE2ED3" w:rsidRPr="00DF28F3" w:rsidTr="009E5D78">
        <w:trPr>
          <w:trHeight w:val="427"/>
        </w:trPr>
        <w:tc>
          <w:tcPr>
            <w:tcW w:w="4820" w:type="dxa"/>
            <w:vMerge/>
            <w:vAlign w:val="center"/>
          </w:tcPr>
          <w:p w:rsidR="00DE2ED3" w:rsidRPr="00DF28F3" w:rsidRDefault="00DE2ED3" w:rsidP="00DE2ED3">
            <w:pPr>
              <w:rPr>
                <w:rFonts w:eastAsia="Times New Roman"/>
                <w:kern w:val="0"/>
                <w:sz w:val="20"/>
                <w:szCs w:val="20"/>
              </w:rPr>
            </w:pPr>
          </w:p>
        </w:tc>
        <w:tc>
          <w:tcPr>
            <w:tcW w:w="1417" w:type="dxa"/>
            <w:vMerge/>
            <w:vAlign w:val="center"/>
          </w:tcPr>
          <w:p w:rsidR="00DE2ED3" w:rsidRPr="00DF28F3" w:rsidRDefault="00DE2ED3" w:rsidP="00DE2ED3">
            <w:pPr>
              <w:ind w:left="-108" w:right="-108"/>
              <w:jc w:val="center"/>
              <w:rPr>
                <w:rFonts w:eastAsia="Times New Roman"/>
                <w:color w:val="000000"/>
                <w:kern w:val="0"/>
                <w:sz w:val="20"/>
                <w:szCs w:val="20"/>
              </w:rPr>
            </w:pPr>
          </w:p>
        </w:tc>
        <w:tc>
          <w:tcPr>
            <w:tcW w:w="709" w:type="dxa"/>
            <w:vMerge/>
            <w:vAlign w:val="center"/>
          </w:tcPr>
          <w:p w:rsidR="00DE2ED3" w:rsidRPr="00DF28F3" w:rsidRDefault="00DE2ED3" w:rsidP="00DE2ED3">
            <w:pPr>
              <w:jc w:val="center"/>
              <w:rPr>
                <w:rFonts w:eastAsia="Times New Roman"/>
                <w:kern w:val="0"/>
                <w:sz w:val="20"/>
                <w:szCs w:val="20"/>
              </w:rPr>
            </w:pPr>
          </w:p>
        </w:tc>
        <w:tc>
          <w:tcPr>
            <w:tcW w:w="709" w:type="dxa"/>
            <w:vAlign w:val="center"/>
          </w:tcPr>
          <w:p w:rsidR="00DE2ED3" w:rsidRPr="00DF28F3" w:rsidRDefault="00DE2ED3" w:rsidP="00DE2ED3">
            <w:pPr>
              <w:jc w:val="center"/>
              <w:rPr>
                <w:rFonts w:eastAsia="Times New Roman"/>
                <w:kern w:val="0"/>
                <w:sz w:val="20"/>
                <w:szCs w:val="20"/>
              </w:rPr>
            </w:pPr>
            <w:r w:rsidRPr="00DF28F3">
              <w:rPr>
                <w:rFonts w:eastAsia="Times New Roman"/>
                <w:kern w:val="0"/>
                <w:sz w:val="20"/>
                <w:szCs w:val="20"/>
              </w:rPr>
              <w:t>0310</w:t>
            </w:r>
          </w:p>
        </w:tc>
        <w:tc>
          <w:tcPr>
            <w:tcW w:w="1417" w:type="dxa"/>
            <w:vAlign w:val="center"/>
          </w:tcPr>
          <w:p w:rsidR="00DE2ED3" w:rsidRPr="00DF28F3" w:rsidRDefault="00DE2ED3" w:rsidP="00DE2ED3">
            <w:pPr>
              <w:jc w:val="center"/>
              <w:rPr>
                <w:rFonts w:eastAsia="Times New Roman"/>
                <w:kern w:val="0"/>
                <w:sz w:val="20"/>
                <w:szCs w:val="20"/>
              </w:rPr>
            </w:pPr>
            <w:r w:rsidRPr="00DF28F3">
              <w:rPr>
                <w:rFonts w:eastAsia="Times New Roman"/>
                <w:kern w:val="0"/>
                <w:sz w:val="20"/>
                <w:szCs w:val="20"/>
              </w:rPr>
              <w:t>0330080610</w:t>
            </w:r>
          </w:p>
        </w:tc>
        <w:tc>
          <w:tcPr>
            <w:tcW w:w="709" w:type="dxa"/>
            <w:vAlign w:val="center"/>
          </w:tcPr>
          <w:p w:rsidR="00DE2ED3" w:rsidRPr="00DF28F3" w:rsidRDefault="00DE2ED3" w:rsidP="00DE2ED3">
            <w:pPr>
              <w:jc w:val="center"/>
              <w:rPr>
                <w:rFonts w:eastAsia="Times New Roman"/>
                <w:kern w:val="0"/>
                <w:sz w:val="20"/>
                <w:szCs w:val="20"/>
              </w:rPr>
            </w:pPr>
            <w:r w:rsidRPr="00DF28F3">
              <w:rPr>
                <w:rFonts w:eastAsia="Times New Roman"/>
                <w:kern w:val="0"/>
                <w:sz w:val="20"/>
                <w:szCs w:val="20"/>
              </w:rPr>
              <w:t>119</w:t>
            </w:r>
          </w:p>
        </w:tc>
        <w:tc>
          <w:tcPr>
            <w:tcW w:w="1134" w:type="dxa"/>
            <w:noWrap/>
            <w:vAlign w:val="center"/>
          </w:tcPr>
          <w:p w:rsidR="00DE2ED3" w:rsidRPr="00DF28F3" w:rsidRDefault="00DE2ED3" w:rsidP="00E14ACF">
            <w:pPr>
              <w:ind w:right="-108" w:hanging="108"/>
              <w:jc w:val="center"/>
              <w:rPr>
                <w:rFonts w:eastAsia="Times New Roman"/>
                <w:kern w:val="0"/>
                <w:sz w:val="20"/>
                <w:szCs w:val="20"/>
              </w:rPr>
            </w:pPr>
            <w:r w:rsidRPr="00DF28F3">
              <w:rPr>
                <w:rFonts w:eastAsia="Times New Roman"/>
                <w:kern w:val="0"/>
                <w:sz w:val="20"/>
                <w:szCs w:val="20"/>
              </w:rPr>
              <w:t>67</w:t>
            </w:r>
            <w:r w:rsidR="00E14ACF" w:rsidRPr="00DF28F3">
              <w:rPr>
                <w:rFonts w:eastAsia="Times New Roman"/>
                <w:kern w:val="0"/>
                <w:sz w:val="20"/>
                <w:szCs w:val="20"/>
              </w:rPr>
              <w:t>7,59</w:t>
            </w:r>
          </w:p>
        </w:tc>
        <w:tc>
          <w:tcPr>
            <w:tcW w:w="1134" w:type="dxa"/>
            <w:noWrap/>
            <w:vAlign w:val="center"/>
          </w:tcPr>
          <w:p w:rsidR="00DE2ED3" w:rsidRPr="00DF28F3" w:rsidRDefault="00DE2ED3" w:rsidP="00DE2ED3">
            <w:pPr>
              <w:ind w:right="-108" w:hanging="108"/>
              <w:jc w:val="center"/>
              <w:rPr>
                <w:rFonts w:eastAsia="Times New Roman"/>
                <w:kern w:val="0"/>
                <w:sz w:val="20"/>
                <w:szCs w:val="20"/>
              </w:rPr>
            </w:pPr>
            <w:r w:rsidRPr="00DF28F3">
              <w:rPr>
                <w:rFonts w:eastAsia="Times New Roman"/>
                <w:kern w:val="0"/>
                <w:sz w:val="20"/>
                <w:szCs w:val="20"/>
              </w:rPr>
              <w:t>620,82</w:t>
            </w:r>
          </w:p>
        </w:tc>
        <w:tc>
          <w:tcPr>
            <w:tcW w:w="1134" w:type="dxa"/>
            <w:vAlign w:val="center"/>
          </w:tcPr>
          <w:p w:rsidR="00DE2ED3" w:rsidRPr="00DF28F3" w:rsidRDefault="00DE2ED3" w:rsidP="00DE2ED3">
            <w:pPr>
              <w:ind w:right="-108" w:hanging="108"/>
              <w:jc w:val="center"/>
              <w:rPr>
                <w:rFonts w:eastAsia="Times New Roman"/>
                <w:kern w:val="0"/>
                <w:sz w:val="20"/>
                <w:szCs w:val="20"/>
              </w:rPr>
            </w:pPr>
            <w:r w:rsidRPr="00DF28F3">
              <w:rPr>
                <w:rFonts w:eastAsia="Times New Roman"/>
                <w:kern w:val="0"/>
                <w:sz w:val="20"/>
                <w:szCs w:val="20"/>
              </w:rPr>
              <w:t>620,82</w:t>
            </w:r>
          </w:p>
        </w:tc>
        <w:tc>
          <w:tcPr>
            <w:tcW w:w="1134" w:type="dxa"/>
            <w:vAlign w:val="center"/>
          </w:tcPr>
          <w:p w:rsidR="00DE2ED3" w:rsidRPr="00DF28F3" w:rsidRDefault="00DE2ED3" w:rsidP="00E14ACF">
            <w:pPr>
              <w:jc w:val="center"/>
              <w:rPr>
                <w:rFonts w:eastAsia="Times New Roman"/>
                <w:kern w:val="0"/>
                <w:sz w:val="20"/>
                <w:szCs w:val="20"/>
              </w:rPr>
            </w:pPr>
            <w:r w:rsidRPr="00DF28F3">
              <w:rPr>
                <w:rFonts w:eastAsia="Times New Roman"/>
                <w:kern w:val="0"/>
                <w:sz w:val="20"/>
                <w:szCs w:val="20"/>
              </w:rPr>
              <w:t>1</w:t>
            </w:r>
            <w:r w:rsidR="00E14ACF" w:rsidRPr="00DF28F3">
              <w:rPr>
                <w:rFonts w:eastAsia="Times New Roman"/>
                <w:kern w:val="0"/>
                <w:sz w:val="20"/>
                <w:szCs w:val="20"/>
              </w:rPr>
              <w:t> </w:t>
            </w:r>
            <w:r w:rsidR="002F33B9" w:rsidRPr="00DF28F3">
              <w:rPr>
                <w:rFonts w:eastAsia="Times New Roman"/>
                <w:kern w:val="0"/>
                <w:sz w:val="20"/>
                <w:szCs w:val="20"/>
              </w:rPr>
              <w:t>91</w:t>
            </w:r>
            <w:r w:rsidR="00E14ACF" w:rsidRPr="00DF28F3">
              <w:rPr>
                <w:rFonts w:eastAsia="Times New Roman"/>
                <w:kern w:val="0"/>
                <w:sz w:val="20"/>
                <w:szCs w:val="20"/>
              </w:rPr>
              <w:t>9,23</w:t>
            </w:r>
          </w:p>
        </w:tc>
        <w:tc>
          <w:tcPr>
            <w:tcW w:w="1701" w:type="dxa"/>
            <w:vMerge/>
            <w:vAlign w:val="center"/>
          </w:tcPr>
          <w:p w:rsidR="00DE2ED3" w:rsidRPr="00DF28F3" w:rsidRDefault="00DE2ED3" w:rsidP="00DE2ED3">
            <w:pPr>
              <w:widowControl/>
              <w:suppressAutoHyphens w:val="0"/>
              <w:ind w:left="-108" w:right="-108"/>
              <w:jc w:val="center"/>
              <w:rPr>
                <w:rFonts w:eastAsia="Times New Roman"/>
                <w:bCs/>
                <w:color w:val="000000"/>
                <w:kern w:val="0"/>
                <w:sz w:val="20"/>
                <w:szCs w:val="20"/>
              </w:rPr>
            </w:pPr>
          </w:p>
        </w:tc>
      </w:tr>
      <w:tr w:rsidR="00DE2ED3" w:rsidRPr="00DF28F3" w:rsidTr="009E5D78">
        <w:trPr>
          <w:trHeight w:val="427"/>
        </w:trPr>
        <w:tc>
          <w:tcPr>
            <w:tcW w:w="4820" w:type="dxa"/>
            <w:vMerge/>
            <w:vAlign w:val="center"/>
          </w:tcPr>
          <w:p w:rsidR="00DE2ED3" w:rsidRPr="00DF28F3" w:rsidRDefault="00DE2ED3" w:rsidP="00DE2ED3">
            <w:pPr>
              <w:rPr>
                <w:rFonts w:eastAsia="Times New Roman"/>
                <w:kern w:val="0"/>
                <w:sz w:val="20"/>
                <w:szCs w:val="20"/>
              </w:rPr>
            </w:pPr>
          </w:p>
        </w:tc>
        <w:tc>
          <w:tcPr>
            <w:tcW w:w="1417" w:type="dxa"/>
            <w:vMerge/>
            <w:vAlign w:val="center"/>
          </w:tcPr>
          <w:p w:rsidR="00DE2ED3" w:rsidRPr="00DF28F3" w:rsidRDefault="00DE2ED3" w:rsidP="00DE2ED3">
            <w:pPr>
              <w:ind w:left="-108" w:right="-108"/>
              <w:jc w:val="center"/>
              <w:rPr>
                <w:rFonts w:eastAsia="Times New Roman"/>
                <w:color w:val="000000"/>
                <w:kern w:val="0"/>
                <w:sz w:val="20"/>
                <w:szCs w:val="20"/>
              </w:rPr>
            </w:pPr>
          </w:p>
        </w:tc>
        <w:tc>
          <w:tcPr>
            <w:tcW w:w="709" w:type="dxa"/>
            <w:vMerge/>
            <w:vAlign w:val="center"/>
          </w:tcPr>
          <w:p w:rsidR="00DE2ED3" w:rsidRPr="00DF28F3" w:rsidRDefault="00DE2ED3" w:rsidP="00DE2ED3">
            <w:pPr>
              <w:jc w:val="center"/>
              <w:rPr>
                <w:rFonts w:eastAsia="Times New Roman"/>
                <w:kern w:val="0"/>
                <w:sz w:val="20"/>
                <w:szCs w:val="20"/>
              </w:rPr>
            </w:pPr>
          </w:p>
        </w:tc>
        <w:tc>
          <w:tcPr>
            <w:tcW w:w="709" w:type="dxa"/>
            <w:vAlign w:val="center"/>
          </w:tcPr>
          <w:p w:rsidR="00DE2ED3" w:rsidRPr="00DF28F3" w:rsidRDefault="00DE2ED3" w:rsidP="00DE2ED3">
            <w:pPr>
              <w:jc w:val="center"/>
              <w:rPr>
                <w:rFonts w:eastAsia="Times New Roman"/>
                <w:kern w:val="0"/>
                <w:sz w:val="20"/>
                <w:szCs w:val="20"/>
              </w:rPr>
            </w:pPr>
            <w:r w:rsidRPr="00DF28F3">
              <w:rPr>
                <w:rFonts w:eastAsia="Times New Roman"/>
                <w:kern w:val="0"/>
                <w:sz w:val="20"/>
                <w:szCs w:val="20"/>
              </w:rPr>
              <w:t>0310</w:t>
            </w:r>
          </w:p>
        </w:tc>
        <w:tc>
          <w:tcPr>
            <w:tcW w:w="1417" w:type="dxa"/>
            <w:vAlign w:val="center"/>
          </w:tcPr>
          <w:p w:rsidR="00DE2ED3" w:rsidRPr="00DF28F3" w:rsidRDefault="00DE2ED3" w:rsidP="00DE2ED3">
            <w:pPr>
              <w:jc w:val="center"/>
              <w:rPr>
                <w:rFonts w:eastAsia="Times New Roman"/>
                <w:kern w:val="0"/>
                <w:sz w:val="20"/>
                <w:szCs w:val="20"/>
              </w:rPr>
            </w:pPr>
            <w:r w:rsidRPr="00DF28F3">
              <w:rPr>
                <w:rFonts w:eastAsia="Times New Roman"/>
                <w:kern w:val="0"/>
                <w:sz w:val="20"/>
                <w:szCs w:val="20"/>
              </w:rPr>
              <w:t>0330080610</w:t>
            </w:r>
          </w:p>
        </w:tc>
        <w:tc>
          <w:tcPr>
            <w:tcW w:w="709" w:type="dxa"/>
            <w:vAlign w:val="center"/>
          </w:tcPr>
          <w:p w:rsidR="00DE2ED3" w:rsidRPr="00DF28F3" w:rsidRDefault="00DE2ED3" w:rsidP="00DE2ED3">
            <w:pPr>
              <w:jc w:val="center"/>
              <w:rPr>
                <w:rFonts w:eastAsia="Times New Roman"/>
                <w:kern w:val="0"/>
                <w:sz w:val="20"/>
                <w:szCs w:val="20"/>
              </w:rPr>
            </w:pPr>
            <w:r w:rsidRPr="00DF28F3">
              <w:rPr>
                <w:rFonts w:eastAsia="Times New Roman"/>
                <w:kern w:val="0"/>
                <w:sz w:val="20"/>
                <w:szCs w:val="20"/>
              </w:rPr>
              <w:t>242</w:t>
            </w:r>
          </w:p>
        </w:tc>
        <w:tc>
          <w:tcPr>
            <w:tcW w:w="1134" w:type="dxa"/>
            <w:noWrap/>
            <w:vAlign w:val="center"/>
          </w:tcPr>
          <w:p w:rsidR="00DE2ED3" w:rsidRPr="00DF28F3" w:rsidRDefault="002F33B9" w:rsidP="00DE2ED3">
            <w:pPr>
              <w:ind w:right="-108" w:hanging="108"/>
              <w:jc w:val="center"/>
              <w:rPr>
                <w:rFonts w:eastAsia="Times New Roman"/>
                <w:kern w:val="0"/>
                <w:sz w:val="20"/>
                <w:szCs w:val="20"/>
              </w:rPr>
            </w:pPr>
            <w:r w:rsidRPr="00DF28F3">
              <w:rPr>
                <w:rFonts w:eastAsia="Times New Roman"/>
                <w:kern w:val="0"/>
                <w:sz w:val="20"/>
                <w:szCs w:val="20"/>
              </w:rPr>
              <w:t>61,49</w:t>
            </w:r>
          </w:p>
        </w:tc>
        <w:tc>
          <w:tcPr>
            <w:tcW w:w="1134" w:type="dxa"/>
            <w:noWrap/>
            <w:vAlign w:val="center"/>
          </w:tcPr>
          <w:p w:rsidR="00DE2ED3" w:rsidRPr="00DF28F3" w:rsidRDefault="00DE2ED3" w:rsidP="00DE2ED3">
            <w:pPr>
              <w:ind w:right="-108" w:hanging="108"/>
              <w:jc w:val="center"/>
              <w:rPr>
                <w:rFonts w:eastAsia="Times New Roman"/>
                <w:kern w:val="0"/>
                <w:sz w:val="20"/>
                <w:szCs w:val="20"/>
              </w:rPr>
            </w:pPr>
            <w:r w:rsidRPr="00DF28F3">
              <w:rPr>
                <w:rFonts w:eastAsia="Times New Roman"/>
                <w:kern w:val="0"/>
                <w:sz w:val="20"/>
                <w:szCs w:val="20"/>
              </w:rPr>
              <w:t>0,00</w:t>
            </w:r>
          </w:p>
        </w:tc>
        <w:tc>
          <w:tcPr>
            <w:tcW w:w="1134" w:type="dxa"/>
            <w:vAlign w:val="center"/>
          </w:tcPr>
          <w:p w:rsidR="00DE2ED3" w:rsidRPr="00DF28F3" w:rsidRDefault="00DE2ED3" w:rsidP="00DE2ED3">
            <w:pPr>
              <w:ind w:right="-108" w:hanging="108"/>
              <w:jc w:val="center"/>
              <w:rPr>
                <w:rFonts w:eastAsia="Times New Roman"/>
                <w:kern w:val="0"/>
                <w:sz w:val="20"/>
                <w:szCs w:val="20"/>
              </w:rPr>
            </w:pPr>
            <w:r w:rsidRPr="00DF28F3">
              <w:rPr>
                <w:rFonts w:eastAsia="Times New Roman"/>
                <w:kern w:val="0"/>
                <w:sz w:val="20"/>
                <w:szCs w:val="20"/>
              </w:rPr>
              <w:t>0,00</w:t>
            </w:r>
          </w:p>
        </w:tc>
        <w:tc>
          <w:tcPr>
            <w:tcW w:w="1134" w:type="dxa"/>
            <w:vAlign w:val="center"/>
          </w:tcPr>
          <w:p w:rsidR="00DE2ED3" w:rsidRPr="00DF28F3" w:rsidRDefault="002F33B9" w:rsidP="00DE2ED3">
            <w:pPr>
              <w:jc w:val="center"/>
              <w:rPr>
                <w:rFonts w:eastAsia="Times New Roman"/>
                <w:kern w:val="0"/>
                <w:sz w:val="20"/>
                <w:szCs w:val="20"/>
              </w:rPr>
            </w:pPr>
            <w:r w:rsidRPr="00DF28F3">
              <w:rPr>
                <w:rFonts w:eastAsia="Times New Roman"/>
                <w:kern w:val="0"/>
                <w:sz w:val="20"/>
                <w:szCs w:val="20"/>
              </w:rPr>
              <w:t>61,49</w:t>
            </w:r>
          </w:p>
        </w:tc>
        <w:tc>
          <w:tcPr>
            <w:tcW w:w="1701" w:type="dxa"/>
            <w:vMerge/>
            <w:vAlign w:val="center"/>
          </w:tcPr>
          <w:p w:rsidR="00DE2ED3" w:rsidRPr="00DF28F3" w:rsidRDefault="00DE2ED3" w:rsidP="00DE2ED3">
            <w:pPr>
              <w:widowControl/>
              <w:suppressAutoHyphens w:val="0"/>
              <w:ind w:left="-108" w:right="-108"/>
              <w:jc w:val="center"/>
              <w:rPr>
                <w:rFonts w:eastAsia="Times New Roman"/>
                <w:bCs/>
                <w:color w:val="000000"/>
                <w:kern w:val="0"/>
                <w:sz w:val="20"/>
                <w:szCs w:val="20"/>
              </w:rPr>
            </w:pPr>
          </w:p>
        </w:tc>
      </w:tr>
      <w:tr w:rsidR="00DE2ED3" w:rsidRPr="00DF28F3" w:rsidTr="009E5D78">
        <w:trPr>
          <w:trHeight w:val="427"/>
        </w:trPr>
        <w:tc>
          <w:tcPr>
            <w:tcW w:w="4820" w:type="dxa"/>
            <w:vAlign w:val="center"/>
          </w:tcPr>
          <w:p w:rsidR="00DE2ED3" w:rsidRPr="00DF28F3" w:rsidRDefault="00DE2ED3" w:rsidP="00DE2ED3">
            <w:pPr>
              <w:widowControl/>
              <w:suppressAutoHyphens w:val="0"/>
              <w:jc w:val="center"/>
              <w:rPr>
                <w:rFonts w:eastAsia="Times New Roman"/>
                <w:kern w:val="0"/>
                <w:sz w:val="20"/>
                <w:szCs w:val="20"/>
              </w:rPr>
            </w:pPr>
            <w:r w:rsidRPr="00DF28F3">
              <w:rPr>
                <w:rFonts w:eastAsia="Times New Roman"/>
                <w:kern w:val="0"/>
                <w:sz w:val="20"/>
                <w:szCs w:val="20"/>
              </w:rPr>
              <w:lastRenderedPageBreak/>
              <w:t>1</w:t>
            </w:r>
          </w:p>
        </w:tc>
        <w:tc>
          <w:tcPr>
            <w:tcW w:w="1417" w:type="dxa"/>
            <w:vAlign w:val="center"/>
          </w:tcPr>
          <w:p w:rsidR="00DE2ED3" w:rsidRPr="00DF28F3" w:rsidRDefault="00DE2ED3" w:rsidP="00DE2ED3">
            <w:pPr>
              <w:widowControl/>
              <w:suppressAutoHyphens w:val="0"/>
              <w:jc w:val="center"/>
              <w:rPr>
                <w:rFonts w:eastAsia="Times New Roman"/>
                <w:kern w:val="0"/>
                <w:sz w:val="20"/>
                <w:szCs w:val="20"/>
              </w:rPr>
            </w:pPr>
            <w:r w:rsidRPr="00DF28F3">
              <w:rPr>
                <w:rFonts w:eastAsia="Times New Roman"/>
                <w:kern w:val="0"/>
                <w:sz w:val="20"/>
                <w:szCs w:val="20"/>
              </w:rPr>
              <w:t>2</w:t>
            </w:r>
          </w:p>
        </w:tc>
        <w:tc>
          <w:tcPr>
            <w:tcW w:w="709" w:type="dxa"/>
            <w:vAlign w:val="center"/>
          </w:tcPr>
          <w:p w:rsidR="00DE2ED3" w:rsidRPr="00DF28F3" w:rsidRDefault="00DE2ED3" w:rsidP="00DE2ED3">
            <w:pPr>
              <w:widowControl/>
              <w:suppressAutoHyphens w:val="0"/>
              <w:ind w:left="-108" w:right="-108"/>
              <w:jc w:val="center"/>
              <w:rPr>
                <w:rFonts w:eastAsia="Times New Roman"/>
                <w:kern w:val="0"/>
                <w:sz w:val="20"/>
                <w:szCs w:val="20"/>
              </w:rPr>
            </w:pPr>
            <w:r w:rsidRPr="00DF28F3">
              <w:rPr>
                <w:rFonts w:eastAsia="Times New Roman"/>
                <w:kern w:val="0"/>
                <w:sz w:val="20"/>
                <w:szCs w:val="20"/>
              </w:rPr>
              <w:t>3</w:t>
            </w:r>
          </w:p>
        </w:tc>
        <w:tc>
          <w:tcPr>
            <w:tcW w:w="709" w:type="dxa"/>
            <w:vAlign w:val="center"/>
          </w:tcPr>
          <w:p w:rsidR="00DE2ED3" w:rsidRPr="00DF28F3" w:rsidRDefault="00DE2ED3" w:rsidP="00DE2ED3">
            <w:pPr>
              <w:widowControl/>
              <w:suppressAutoHyphens w:val="0"/>
              <w:ind w:left="-108" w:right="-108"/>
              <w:jc w:val="center"/>
              <w:rPr>
                <w:rFonts w:eastAsia="Times New Roman"/>
                <w:kern w:val="0"/>
                <w:sz w:val="20"/>
                <w:szCs w:val="20"/>
              </w:rPr>
            </w:pPr>
            <w:r w:rsidRPr="00DF28F3">
              <w:rPr>
                <w:rFonts w:eastAsia="Times New Roman"/>
                <w:kern w:val="0"/>
                <w:sz w:val="20"/>
                <w:szCs w:val="20"/>
              </w:rPr>
              <w:t>4</w:t>
            </w:r>
          </w:p>
        </w:tc>
        <w:tc>
          <w:tcPr>
            <w:tcW w:w="1417" w:type="dxa"/>
            <w:vAlign w:val="center"/>
          </w:tcPr>
          <w:p w:rsidR="00DE2ED3" w:rsidRPr="00DF28F3" w:rsidRDefault="00DE2ED3" w:rsidP="00DE2ED3">
            <w:pPr>
              <w:widowControl/>
              <w:suppressAutoHyphens w:val="0"/>
              <w:jc w:val="center"/>
              <w:rPr>
                <w:rFonts w:eastAsia="Times New Roman"/>
                <w:kern w:val="0"/>
                <w:sz w:val="20"/>
                <w:szCs w:val="20"/>
              </w:rPr>
            </w:pPr>
            <w:r w:rsidRPr="00DF28F3">
              <w:rPr>
                <w:rFonts w:eastAsia="Times New Roman"/>
                <w:kern w:val="0"/>
                <w:sz w:val="20"/>
                <w:szCs w:val="20"/>
              </w:rPr>
              <w:t>5</w:t>
            </w:r>
          </w:p>
        </w:tc>
        <w:tc>
          <w:tcPr>
            <w:tcW w:w="709" w:type="dxa"/>
            <w:vAlign w:val="center"/>
          </w:tcPr>
          <w:p w:rsidR="00DE2ED3" w:rsidRPr="00DF28F3" w:rsidRDefault="00DE2ED3" w:rsidP="00DE2ED3">
            <w:pPr>
              <w:widowControl/>
              <w:suppressAutoHyphens w:val="0"/>
              <w:jc w:val="center"/>
              <w:rPr>
                <w:rFonts w:eastAsia="Times New Roman"/>
                <w:kern w:val="0"/>
                <w:sz w:val="20"/>
                <w:szCs w:val="20"/>
              </w:rPr>
            </w:pPr>
            <w:r w:rsidRPr="00DF28F3">
              <w:rPr>
                <w:rFonts w:eastAsia="Times New Roman"/>
                <w:kern w:val="0"/>
                <w:sz w:val="20"/>
                <w:szCs w:val="20"/>
              </w:rPr>
              <w:t>6</w:t>
            </w:r>
          </w:p>
        </w:tc>
        <w:tc>
          <w:tcPr>
            <w:tcW w:w="1134" w:type="dxa"/>
            <w:noWrap/>
            <w:vAlign w:val="center"/>
          </w:tcPr>
          <w:p w:rsidR="00DE2ED3" w:rsidRPr="00DF28F3" w:rsidRDefault="00DE2ED3" w:rsidP="00DE2ED3">
            <w:pPr>
              <w:widowControl/>
              <w:suppressAutoHyphens w:val="0"/>
              <w:ind w:left="-108" w:right="-108"/>
              <w:jc w:val="center"/>
              <w:rPr>
                <w:rFonts w:eastAsia="Times New Roman"/>
                <w:kern w:val="0"/>
                <w:sz w:val="20"/>
                <w:szCs w:val="20"/>
              </w:rPr>
            </w:pPr>
            <w:r w:rsidRPr="00DF28F3">
              <w:rPr>
                <w:rFonts w:eastAsia="Times New Roman"/>
                <w:kern w:val="0"/>
                <w:sz w:val="20"/>
                <w:szCs w:val="20"/>
              </w:rPr>
              <w:t>7</w:t>
            </w:r>
          </w:p>
        </w:tc>
        <w:tc>
          <w:tcPr>
            <w:tcW w:w="1134" w:type="dxa"/>
            <w:noWrap/>
            <w:vAlign w:val="center"/>
          </w:tcPr>
          <w:p w:rsidR="00DE2ED3" w:rsidRPr="00DF28F3" w:rsidRDefault="00DE2ED3" w:rsidP="00DE2ED3">
            <w:pPr>
              <w:widowControl/>
              <w:suppressAutoHyphens w:val="0"/>
              <w:ind w:left="-108" w:right="-108"/>
              <w:jc w:val="center"/>
              <w:rPr>
                <w:rFonts w:eastAsia="Times New Roman"/>
                <w:kern w:val="0"/>
                <w:sz w:val="20"/>
                <w:szCs w:val="20"/>
              </w:rPr>
            </w:pPr>
            <w:r w:rsidRPr="00DF28F3">
              <w:rPr>
                <w:rFonts w:eastAsia="Times New Roman"/>
                <w:kern w:val="0"/>
                <w:sz w:val="20"/>
                <w:szCs w:val="20"/>
              </w:rPr>
              <w:t>8</w:t>
            </w:r>
          </w:p>
        </w:tc>
        <w:tc>
          <w:tcPr>
            <w:tcW w:w="1134" w:type="dxa"/>
            <w:vAlign w:val="center"/>
          </w:tcPr>
          <w:p w:rsidR="00DE2ED3" w:rsidRPr="00DF28F3" w:rsidRDefault="00DE2ED3" w:rsidP="00DE2ED3">
            <w:pPr>
              <w:widowControl/>
              <w:suppressAutoHyphens w:val="0"/>
              <w:ind w:left="-108"/>
              <w:jc w:val="center"/>
              <w:rPr>
                <w:rFonts w:eastAsia="Times New Roman"/>
                <w:kern w:val="0"/>
                <w:sz w:val="20"/>
                <w:szCs w:val="20"/>
              </w:rPr>
            </w:pPr>
            <w:r w:rsidRPr="00DF28F3">
              <w:rPr>
                <w:rFonts w:eastAsia="Times New Roman"/>
                <w:kern w:val="0"/>
                <w:sz w:val="20"/>
                <w:szCs w:val="20"/>
              </w:rPr>
              <w:t>9</w:t>
            </w:r>
          </w:p>
        </w:tc>
        <w:tc>
          <w:tcPr>
            <w:tcW w:w="1134" w:type="dxa"/>
            <w:vAlign w:val="center"/>
          </w:tcPr>
          <w:p w:rsidR="00DE2ED3" w:rsidRPr="00DF28F3" w:rsidRDefault="00DE2ED3" w:rsidP="00DE2ED3">
            <w:pPr>
              <w:widowControl/>
              <w:suppressAutoHyphens w:val="0"/>
              <w:jc w:val="center"/>
              <w:rPr>
                <w:rFonts w:eastAsia="Times New Roman"/>
                <w:kern w:val="0"/>
                <w:sz w:val="20"/>
                <w:szCs w:val="20"/>
              </w:rPr>
            </w:pPr>
            <w:r w:rsidRPr="00DF28F3">
              <w:rPr>
                <w:rFonts w:eastAsia="Times New Roman"/>
                <w:kern w:val="0"/>
                <w:sz w:val="20"/>
                <w:szCs w:val="20"/>
              </w:rPr>
              <w:t>10</w:t>
            </w:r>
          </w:p>
        </w:tc>
        <w:tc>
          <w:tcPr>
            <w:tcW w:w="1701" w:type="dxa"/>
            <w:vAlign w:val="center"/>
          </w:tcPr>
          <w:p w:rsidR="00DE2ED3" w:rsidRPr="00DF28F3" w:rsidRDefault="00DE2ED3" w:rsidP="00DE2ED3">
            <w:pPr>
              <w:widowControl/>
              <w:suppressAutoHyphens w:val="0"/>
              <w:jc w:val="center"/>
              <w:rPr>
                <w:rFonts w:eastAsia="Times New Roman"/>
                <w:kern w:val="0"/>
                <w:sz w:val="20"/>
                <w:szCs w:val="20"/>
              </w:rPr>
            </w:pPr>
            <w:r w:rsidRPr="00DF28F3">
              <w:rPr>
                <w:rFonts w:eastAsia="Times New Roman"/>
                <w:kern w:val="0"/>
                <w:sz w:val="20"/>
                <w:szCs w:val="20"/>
              </w:rPr>
              <w:t>11</w:t>
            </w:r>
          </w:p>
        </w:tc>
      </w:tr>
      <w:tr w:rsidR="00DE2ED3" w:rsidRPr="00DF28F3" w:rsidTr="009E5D78">
        <w:trPr>
          <w:trHeight w:val="427"/>
        </w:trPr>
        <w:tc>
          <w:tcPr>
            <w:tcW w:w="4820" w:type="dxa"/>
            <w:vMerge w:val="restart"/>
            <w:vAlign w:val="center"/>
          </w:tcPr>
          <w:p w:rsidR="00DE2ED3" w:rsidRPr="00DF28F3" w:rsidRDefault="00DE2ED3" w:rsidP="00DE2ED3">
            <w:pPr>
              <w:widowControl/>
              <w:suppressAutoHyphens w:val="0"/>
              <w:jc w:val="center"/>
              <w:rPr>
                <w:rFonts w:eastAsia="Times New Roman"/>
                <w:kern w:val="0"/>
                <w:sz w:val="20"/>
                <w:szCs w:val="20"/>
              </w:rPr>
            </w:pPr>
          </w:p>
        </w:tc>
        <w:tc>
          <w:tcPr>
            <w:tcW w:w="1417" w:type="dxa"/>
            <w:vMerge w:val="restart"/>
            <w:vAlign w:val="center"/>
          </w:tcPr>
          <w:p w:rsidR="00DE2ED3" w:rsidRPr="00DF28F3" w:rsidRDefault="00DE2ED3" w:rsidP="00DE2ED3">
            <w:pPr>
              <w:widowControl/>
              <w:suppressAutoHyphens w:val="0"/>
              <w:jc w:val="center"/>
              <w:rPr>
                <w:rFonts w:eastAsia="Times New Roman"/>
                <w:kern w:val="0"/>
                <w:sz w:val="20"/>
                <w:szCs w:val="20"/>
              </w:rPr>
            </w:pPr>
          </w:p>
        </w:tc>
        <w:tc>
          <w:tcPr>
            <w:tcW w:w="709" w:type="dxa"/>
            <w:vMerge w:val="restart"/>
            <w:vAlign w:val="center"/>
          </w:tcPr>
          <w:p w:rsidR="00DE2ED3" w:rsidRPr="00DF28F3" w:rsidRDefault="00DE2ED3" w:rsidP="00DE2ED3">
            <w:pPr>
              <w:widowControl/>
              <w:suppressAutoHyphens w:val="0"/>
              <w:ind w:left="-108" w:right="-108"/>
              <w:jc w:val="center"/>
              <w:rPr>
                <w:rFonts w:eastAsia="Times New Roman"/>
                <w:kern w:val="0"/>
                <w:sz w:val="20"/>
                <w:szCs w:val="20"/>
              </w:rPr>
            </w:pPr>
          </w:p>
        </w:tc>
        <w:tc>
          <w:tcPr>
            <w:tcW w:w="709" w:type="dxa"/>
            <w:vAlign w:val="center"/>
          </w:tcPr>
          <w:p w:rsidR="00DE2ED3" w:rsidRPr="00DF28F3" w:rsidRDefault="00DE2ED3" w:rsidP="00DE2ED3">
            <w:pPr>
              <w:jc w:val="center"/>
              <w:rPr>
                <w:rFonts w:eastAsia="Times New Roman"/>
                <w:kern w:val="0"/>
                <w:sz w:val="20"/>
                <w:szCs w:val="20"/>
              </w:rPr>
            </w:pPr>
            <w:r w:rsidRPr="00DF28F3">
              <w:rPr>
                <w:rFonts w:eastAsia="Times New Roman"/>
                <w:kern w:val="0"/>
                <w:sz w:val="20"/>
                <w:szCs w:val="20"/>
              </w:rPr>
              <w:t>0310</w:t>
            </w:r>
          </w:p>
        </w:tc>
        <w:tc>
          <w:tcPr>
            <w:tcW w:w="1417" w:type="dxa"/>
            <w:vAlign w:val="center"/>
          </w:tcPr>
          <w:p w:rsidR="00DE2ED3" w:rsidRPr="00DF28F3" w:rsidRDefault="00DE2ED3" w:rsidP="00DE2ED3">
            <w:pPr>
              <w:jc w:val="center"/>
              <w:rPr>
                <w:rFonts w:eastAsia="Times New Roman"/>
                <w:kern w:val="0"/>
                <w:sz w:val="20"/>
                <w:szCs w:val="20"/>
              </w:rPr>
            </w:pPr>
            <w:r w:rsidRPr="00DF28F3">
              <w:rPr>
                <w:rFonts w:eastAsia="Times New Roman"/>
                <w:kern w:val="0"/>
                <w:sz w:val="20"/>
                <w:szCs w:val="20"/>
              </w:rPr>
              <w:t>0330080610</w:t>
            </w:r>
          </w:p>
        </w:tc>
        <w:tc>
          <w:tcPr>
            <w:tcW w:w="709" w:type="dxa"/>
            <w:vAlign w:val="center"/>
          </w:tcPr>
          <w:p w:rsidR="00DE2ED3" w:rsidRPr="00DF28F3" w:rsidRDefault="00DE2ED3" w:rsidP="00DE2ED3">
            <w:pPr>
              <w:jc w:val="center"/>
              <w:rPr>
                <w:rFonts w:eastAsia="Times New Roman"/>
                <w:kern w:val="0"/>
                <w:sz w:val="20"/>
                <w:szCs w:val="20"/>
              </w:rPr>
            </w:pPr>
            <w:r w:rsidRPr="00DF28F3">
              <w:rPr>
                <w:rFonts w:eastAsia="Times New Roman"/>
                <w:kern w:val="0"/>
                <w:sz w:val="20"/>
                <w:szCs w:val="20"/>
              </w:rPr>
              <w:t>244</w:t>
            </w:r>
          </w:p>
        </w:tc>
        <w:tc>
          <w:tcPr>
            <w:tcW w:w="1134" w:type="dxa"/>
            <w:noWrap/>
            <w:vAlign w:val="center"/>
          </w:tcPr>
          <w:p w:rsidR="00DE2ED3" w:rsidRPr="00DF28F3" w:rsidRDefault="002F33B9" w:rsidP="00DE2ED3">
            <w:pPr>
              <w:ind w:right="-108" w:hanging="108"/>
              <w:jc w:val="center"/>
              <w:rPr>
                <w:rFonts w:eastAsia="Times New Roman"/>
                <w:kern w:val="0"/>
                <w:sz w:val="20"/>
                <w:szCs w:val="20"/>
              </w:rPr>
            </w:pPr>
            <w:r w:rsidRPr="00DF28F3">
              <w:rPr>
                <w:rFonts w:eastAsia="Times New Roman"/>
                <w:kern w:val="0"/>
                <w:sz w:val="20"/>
                <w:szCs w:val="20"/>
              </w:rPr>
              <w:t>9,32</w:t>
            </w:r>
          </w:p>
        </w:tc>
        <w:tc>
          <w:tcPr>
            <w:tcW w:w="1134" w:type="dxa"/>
            <w:noWrap/>
            <w:vAlign w:val="center"/>
          </w:tcPr>
          <w:p w:rsidR="00DE2ED3" w:rsidRPr="00DF28F3" w:rsidRDefault="00DE2ED3" w:rsidP="00DE2ED3">
            <w:pPr>
              <w:ind w:right="-108" w:hanging="108"/>
              <w:jc w:val="center"/>
              <w:rPr>
                <w:rFonts w:eastAsia="Times New Roman"/>
                <w:kern w:val="0"/>
                <w:sz w:val="20"/>
                <w:szCs w:val="20"/>
              </w:rPr>
            </w:pPr>
            <w:r w:rsidRPr="00DF28F3">
              <w:rPr>
                <w:rFonts w:eastAsia="Times New Roman"/>
                <w:kern w:val="0"/>
                <w:sz w:val="20"/>
                <w:szCs w:val="20"/>
              </w:rPr>
              <w:t>0,00</w:t>
            </w:r>
          </w:p>
        </w:tc>
        <w:tc>
          <w:tcPr>
            <w:tcW w:w="1134" w:type="dxa"/>
            <w:vAlign w:val="center"/>
          </w:tcPr>
          <w:p w:rsidR="00DE2ED3" w:rsidRPr="00DF28F3" w:rsidRDefault="00DE2ED3" w:rsidP="00DE2ED3">
            <w:pPr>
              <w:ind w:right="-108" w:hanging="108"/>
              <w:jc w:val="center"/>
              <w:rPr>
                <w:rFonts w:eastAsia="Times New Roman"/>
                <w:kern w:val="0"/>
                <w:sz w:val="20"/>
                <w:szCs w:val="20"/>
              </w:rPr>
            </w:pPr>
            <w:r w:rsidRPr="00DF28F3">
              <w:rPr>
                <w:rFonts w:eastAsia="Times New Roman"/>
                <w:kern w:val="0"/>
                <w:sz w:val="20"/>
                <w:szCs w:val="20"/>
              </w:rPr>
              <w:t>0,00</w:t>
            </w:r>
          </w:p>
        </w:tc>
        <w:tc>
          <w:tcPr>
            <w:tcW w:w="1134" w:type="dxa"/>
            <w:vAlign w:val="center"/>
          </w:tcPr>
          <w:p w:rsidR="00DE2ED3" w:rsidRPr="00DF28F3" w:rsidRDefault="002F33B9" w:rsidP="00DE2ED3">
            <w:pPr>
              <w:jc w:val="center"/>
              <w:rPr>
                <w:rFonts w:eastAsia="Times New Roman"/>
                <w:kern w:val="0"/>
                <w:sz w:val="20"/>
                <w:szCs w:val="20"/>
              </w:rPr>
            </w:pPr>
            <w:r w:rsidRPr="00DF28F3">
              <w:rPr>
                <w:rFonts w:eastAsia="Times New Roman"/>
                <w:kern w:val="0"/>
                <w:sz w:val="20"/>
                <w:szCs w:val="20"/>
              </w:rPr>
              <w:t>9,32</w:t>
            </w:r>
          </w:p>
        </w:tc>
        <w:tc>
          <w:tcPr>
            <w:tcW w:w="1701" w:type="dxa"/>
            <w:vMerge w:val="restart"/>
            <w:vAlign w:val="center"/>
          </w:tcPr>
          <w:p w:rsidR="00DE2ED3" w:rsidRPr="00DF28F3" w:rsidRDefault="00DE2ED3" w:rsidP="00DE2ED3">
            <w:pPr>
              <w:widowControl/>
              <w:suppressAutoHyphens w:val="0"/>
              <w:jc w:val="center"/>
              <w:rPr>
                <w:rFonts w:eastAsia="Times New Roman"/>
                <w:kern w:val="0"/>
                <w:sz w:val="20"/>
                <w:szCs w:val="20"/>
              </w:rPr>
            </w:pPr>
          </w:p>
        </w:tc>
      </w:tr>
      <w:tr w:rsidR="00DE2ED3" w:rsidRPr="00DF28F3" w:rsidTr="009E5D78">
        <w:trPr>
          <w:trHeight w:val="427"/>
        </w:trPr>
        <w:tc>
          <w:tcPr>
            <w:tcW w:w="4820" w:type="dxa"/>
            <w:vMerge/>
            <w:vAlign w:val="center"/>
          </w:tcPr>
          <w:p w:rsidR="00DE2ED3" w:rsidRPr="00DF28F3" w:rsidRDefault="00DE2ED3" w:rsidP="00DE2ED3">
            <w:pPr>
              <w:rPr>
                <w:rFonts w:eastAsia="Times New Roman"/>
                <w:kern w:val="0"/>
                <w:sz w:val="20"/>
                <w:szCs w:val="20"/>
              </w:rPr>
            </w:pPr>
          </w:p>
        </w:tc>
        <w:tc>
          <w:tcPr>
            <w:tcW w:w="1417" w:type="dxa"/>
            <w:vMerge/>
            <w:vAlign w:val="center"/>
          </w:tcPr>
          <w:p w:rsidR="00DE2ED3" w:rsidRPr="00DF28F3" w:rsidRDefault="00DE2ED3" w:rsidP="00DE2ED3">
            <w:pPr>
              <w:ind w:left="-108" w:right="-108"/>
              <w:jc w:val="center"/>
              <w:rPr>
                <w:rFonts w:eastAsia="Times New Roman"/>
                <w:color w:val="000000"/>
                <w:kern w:val="0"/>
                <w:sz w:val="20"/>
                <w:szCs w:val="20"/>
              </w:rPr>
            </w:pPr>
          </w:p>
        </w:tc>
        <w:tc>
          <w:tcPr>
            <w:tcW w:w="709" w:type="dxa"/>
            <w:vMerge/>
            <w:vAlign w:val="center"/>
          </w:tcPr>
          <w:p w:rsidR="00DE2ED3" w:rsidRPr="00DF28F3" w:rsidRDefault="00DE2ED3" w:rsidP="00DE2ED3">
            <w:pPr>
              <w:jc w:val="center"/>
              <w:rPr>
                <w:rFonts w:eastAsia="Times New Roman"/>
                <w:kern w:val="0"/>
                <w:sz w:val="20"/>
                <w:szCs w:val="20"/>
              </w:rPr>
            </w:pPr>
          </w:p>
        </w:tc>
        <w:tc>
          <w:tcPr>
            <w:tcW w:w="709" w:type="dxa"/>
            <w:vAlign w:val="center"/>
          </w:tcPr>
          <w:p w:rsidR="00DE2ED3" w:rsidRPr="00DF28F3" w:rsidRDefault="00DE2ED3" w:rsidP="00DE2ED3">
            <w:pPr>
              <w:jc w:val="center"/>
              <w:rPr>
                <w:rFonts w:eastAsia="Times New Roman"/>
                <w:kern w:val="0"/>
                <w:sz w:val="20"/>
                <w:szCs w:val="20"/>
              </w:rPr>
            </w:pPr>
            <w:r w:rsidRPr="00DF28F3">
              <w:rPr>
                <w:rFonts w:eastAsia="Times New Roman"/>
                <w:kern w:val="0"/>
                <w:sz w:val="20"/>
                <w:szCs w:val="20"/>
              </w:rPr>
              <w:t>0705</w:t>
            </w:r>
          </w:p>
        </w:tc>
        <w:tc>
          <w:tcPr>
            <w:tcW w:w="1417" w:type="dxa"/>
            <w:vAlign w:val="center"/>
          </w:tcPr>
          <w:p w:rsidR="00DE2ED3" w:rsidRPr="00DF28F3" w:rsidRDefault="00DE2ED3" w:rsidP="00DE2ED3">
            <w:pPr>
              <w:jc w:val="center"/>
              <w:rPr>
                <w:rFonts w:eastAsia="Times New Roman"/>
                <w:kern w:val="0"/>
                <w:sz w:val="20"/>
                <w:szCs w:val="20"/>
              </w:rPr>
            </w:pPr>
            <w:r w:rsidRPr="00DF28F3">
              <w:rPr>
                <w:rFonts w:eastAsia="Times New Roman"/>
                <w:kern w:val="0"/>
                <w:sz w:val="20"/>
                <w:szCs w:val="20"/>
              </w:rPr>
              <w:t>0330080610</w:t>
            </w:r>
          </w:p>
        </w:tc>
        <w:tc>
          <w:tcPr>
            <w:tcW w:w="709" w:type="dxa"/>
            <w:vAlign w:val="center"/>
          </w:tcPr>
          <w:p w:rsidR="00DE2ED3" w:rsidRPr="00DF28F3" w:rsidRDefault="00DE2ED3" w:rsidP="00DE2ED3">
            <w:pPr>
              <w:jc w:val="center"/>
              <w:rPr>
                <w:rFonts w:eastAsia="Times New Roman"/>
                <w:kern w:val="0"/>
                <w:sz w:val="20"/>
                <w:szCs w:val="20"/>
              </w:rPr>
            </w:pPr>
            <w:r w:rsidRPr="00DF28F3">
              <w:rPr>
                <w:rFonts w:eastAsia="Times New Roman"/>
                <w:kern w:val="0"/>
                <w:sz w:val="20"/>
                <w:szCs w:val="20"/>
              </w:rPr>
              <w:t>244</w:t>
            </w:r>
          </w:p>
        </w:tc>
        <w:tc>
          <w:tcPr>
            <w:tcW w:w="1134" w:type="dxa"/>
            <w:noWrap/>
            <w:vAlign w:val="center"/>
          </w:tcPr>
          <w:p w:rsidR="00DE2ED3" w:rsidRPr="00DF28F3" w:rsidRDefault="00CB7E25" w:rsidP="00DE2ED3">
            <w:pPr>
              <w:ind w:right="-108" w:hanging="108"/>
              <w:jc w:val="center"/>
              <w:rPr>
                <w:rFonts w:eastAsia="Times New Roman"/>
                <w:kern w:val="0"/>
                <w:sz w:val="20"/>
                <w:szCs w:val="20"/>
              </w:rPr>
            </w:pPr>
            <w:r w:rsidRPr="00DF28F3">
              <w:rPr>
                <w:rFonts w:eastAsia="Times New Roman"/>
                <w:kern w:val="0"/>
                <w:sz w:val="20"/>
                <w:szCs w:val="20"/>
              </w:rPr>
              <w:t>13,20</w:t>
            </w:r>
          </w:p>
        </w:tc>
        <w:tc>
          <w:tcPr>
            <w:tcW w:w="1134" w:type="dxa"/>
            <w:noWrap/>
            <w:vAlign w:val="center"/>
          </w:tcPr>
          <w:p w:rsidR="00DE2ED3" w:rsidRPr="00DF28F3" w:rsidRDefault="00DE2ED3" w:rsidP="00DE2ED3">
            <w:pPr>
              <w:ind w:right="-108" w:hanging="108"/>
              <w:jc w:val="center"/>
              <w:rPr>
                <w:rFonts w:eastAsia="Times New Roman"/>
                <w:kern w:val="0"/>
                <w:sz w:val="20"/>
                <w:szCs w:val="20"/>
              </w:rPr>
            </w:pPr>
            <w:r w:rsidRPr="00DF28F3">
              <w:rPr>
                <w:rFonts w:eastAsia="Times New Roman"/>
                <w:kern w:val="0"/>
                <w:sz w:val="20"/>
                <w:szCs w:val="20"/>
              </w:rPr>
              <w:t>30,00</w:t>
            </w:r>
          </w:p>
        </w:tc>
        <w:tc>
          <w:tcPr>
            <w:tcW w:w="1134" w:type="dxa"/>
            <w:vAlign w:val="center"/>
          </w:tcPr>
          <w:p w:rsidR="00DE2ED3" w:rsidRPr="00DF28F3" w:rsidRDefault="00DE2ED3" w:rsidP="00DE2ED3">
            <w:pPr>
              <w:ind w:right="-108" w:hanging="108"/>
              <w:jc w:val="center"/>
              <w:rPr>
                <w:rFonts w:eastAsia="Times New Roman"/>
                <w:kern w:val="0"/>
                <w:sz w:val="20"/>
                <w:szCs w:val="20"/>
              </w:rPr>
            </w:pPr>
            <w:r w:rsidRPr="00DF28F3">
              <w:rPr>
                <w:rFonts w:eastAsia="Times New Roman"/>
                <w:kern w:val="0"/>
                <w:sz w:val="20"/>
                <w:szCs w:val="20"/>
              </w:rPr>
              <w:t>30,00</w:t>
            </w:r>
          </w:p>
        </w:tc>
        <w:tc>
          <w:tcPr>
            <w:tcW w:w="1134" w:type="dxa"/>
            <w:vAlign w:val="center"/>
          </w:tcPr>
          <w:p w:rsidR="00DE2ED3" w:rsidRPr="00DF28F3" w:rsidRDefault="00CB7E25" w:rsidP="00DE2ED3">
            <w:pPr>
              <w:jc w:val="center"/>
              <w:rPr>
                <w:rFonts w:eastAsia="Times New Roman"/>
                <w:kern w:val="0"/>
                <w:sz w:val="20"/>
                <w:szCs w:val="20"/>
              </w:rPr>
            </w:pPr>
            <w:r w:rsidRPr="00DF28F3">
              <w:rPr>
                <w:rFonts w:eastAsia="Times New Roman"/>
                <w:kern w:val="0"/>
                <w:sz w:val="20"/>
                <w:szCs w:val="20"/>
              </w:rPr>
              <w:t>73,20</w:t>
            </w:r>
          </w:p>
        </w:tc>
        <w:tc>
          <w:tcPr>
            <w:tcW w:w="1701" w:type="dxa"/>
            <w:vMerge/>
            <w:vAlign w:val="center"/>
          </w:tcPr>
          <w:p w:rsidR="00DE2ED3" w:rsidRPr="00DF28F3" w:rsidRDefault="00DE2ED3" w:rsidP="00DE2ED3">
            <w:pPr>
              <w:widowControl/>
              <w:suppressAutoHyphens w:val="0"/>
              <w:ind w:left="-108" w:right="-108"/>
              <w:jc w:val="center"/>
              <w:rPr>
                <w:rFonts w:eastAsia="Times New Roman"/>
                <w:bCs/>
                <w:color w:val="000000"/>
                <w:kern w:val="0"/>
                <w:sz w:val="20"/>
                <w:szCs w:val="20"/>
              </w:rPr>
            </w:pPr>
          </w:p>
        </w:tc>
      </w:tr>
      <w:tr w:rsidR="00DE2ED3" w:rsidRPr="00DF28F3" w:rsidTr="009E5D78">
        <w:trPr>
          <w:trHeight w:val="427"/>
        </w:trPr>
        <w:tc>
          <w:tcPr>
            <w:tcW w:w="4820" w:type="dxa"/>
            <w:vMerge/>
            <w:vAlign w:val="center"/>
          </w:tcPr>
          <w:p w:rsidR="00DE2ED3" w:rsidRPr="00DF28F3" w:rsidRDefault="00DE2ED3" w:rsidP="00DE2ED3">
            <w:pPr>
              <w:rPr>
                <w:rFonts w:eastAsia="Times New Roman"/>
                <w:kern w:val="0"/>
                <w:sz w:val="20"/>
                <w:szCs w:val="20"/>
              </w:rPr>
            </w:pPr>
          </w:p>
        </w:tc>
        <w:tc>
          <w:tcPr>
            <w:tcW w:w="1417" w:type="dxa"/>
            <w:vMerge/>
            <w:vAlign w:val="center"/>
          </w:tcPr>
          <w:p w:rsidR="00DE2ED3" w:rsidRPr="00DF28F3" w:rsidRDefault="00DE2ED3" w:rsidP="00DE2ED3">
            <w:pPr>
              <w:ind w:left="-108" w:right="-108"/>
              <w:jc w:val="center"/>
              <w:rPr>
                <w:rFonts w:eastAsia="Times New Roman"/>
                <w:color w:val="000000"/>
                <w:kern w:val="0"/>
                <w:sz w:val="20"/>
                <w:szCs w:val="20"/>
              </w:rPr>
            </w:pPr>
          </w:p>
        </w:tc>
        <w:tc>
          <w:tcPr>
            <w:tcW w:w="709" w:type="dxa"/>
            <w:vMerge/>
            <w:vAlign w:val="center"/>
          </w:tcPr>
          <w:p w:rsidR="00DE2ED3" w:rsidRPr="00DF28F3" w:rsidRDefault="00DE2ED3" w:rsidP="00DE2ED3">
            <w:pPr>
              <w:jc w:val="center"/>
              <w:rPr>
                <w:rFonts w:eastAsia="Times New Roman"/>
                <w:kern w:val="0"/>
                <w:sz w:val="20"/>
                <w:szCs w:val="20"/>
              </w:rPr>
            </w:pPr>
          </w:p>
        </w:tc>
        <w:tc>
          <w:tcPr>
            <w:tcW w:w="709" w:type="dxa"/>
            <w:vAlign w:val="center"/>
          </w:tcPr>
          <w:p w:rsidR="00DE2ED3" w:rsidRPr="00DF28F3" w:rsidRDefault="00DE2ED3" w:rsidP="00DE2ED3">
            <w:pPr>
              <w:jc w:val="center"/>
              <w:rPr>
                <w:rFonts w:eastAsia="Times New Roman"/>
                <w:kern w:val="0"/>
                <w:sz w:val="20"/>
                <w:szCs w:val="20"/>
              </w:rPr>
            </w:pPr>
            <w:r w:rsidRPr="00DF28F3">
              <w:rPr>
                <w:rFonts w:eastAsia="Times New Roman"/>
                <w:kern w:val="0"/>
                <w:sz w:val="20"/>
                <w:szCs w:val="20"/>
              </w:rPr>
              <w:t>1004</w:t>
            </w:r>
          </w:p>
        </w:tc>
        <w:tc>
          <w:tcPr>
            <w:tcW w:w="1417" w:type="dxa"/>
            <w:vAlign w:val="center"/>
          </w:tcPr>
          <w:p w:rsidR="00DE2ED3" w:rsidRPr="00DF28F3" w:rsidRDefault="00DE2ED3" w:rsidP="00DE2ED3">
            <w:pPr>
              <w:jc w:val="center"/>
              <w:rPr>
                <w:rFonts w:eastAsia="Times New Roman"/>
                <w:kern w:val="0"/>
                <w:sz w:val="20"/>
                <w:szCs w:val="20"/>
              </w:rPr>
            </w:pPr>
            <w:r w:rsidRPr="00DF28F3">
              <w:rPr>
                <w:rFonts w:eastAsia="Times New Roman"/>
                <w:kern w:val="0"/>
                <w:sz w:val="20"/>
                <w:szCs w:val="20"/>
              </w:rPr>
              <w:t>0330080610</w:t>
            </w:r>
          </w:p>
        </w:tc>
        <w:tc>
          <w:tcPr>
            <w:tcW w:w="709" w:type="dxa"/>
            <w:vAlign w:val="center"/>
          </w:tcPr>
          <w:p w:rsidR="00DE2ED3" w:rsidRPr="00DF28F3" w:rsidRDefault="00DE2ED3" w:rsidP="00DE2ED3">
            <w:pPr>
              <w:jc w:val="center"/>
              <w:rPr>
                <w:rFonts w:eastAsia="Times New Roman"/>
                <w:kern w:val="0"/>
                <w:sz w:val="20"/>
                <w:szCs w:val="20"/>
              </w:rPr>
            </w:pPr>
            <w:r w:rsidRPr="00DF28F3">
              <w:rPr>
                <w:rFonts w:eastAsia="Times New Roman"/>
                <w:kern w:val="0"/>
                <w:sz w:val="20"/>
                <w:szCs w:val="20"/>
              </w:rPr>
              <w:t>112</w:t>
            </w:r>
          </w:p>
        </w:tc>
        <w:tc>
          <w:tcPr>
            <w:tcW w:w="1134" w:type="dxa"/>
            <w:noWrap/>
            <w:vAlign w:val="center"/>
          </w:tcPr>
          <w:p w:rsidR="00DE2ED3" w:rsidRPr="00DF28F3" w:rsidRDefault="00DE2ED3" w:rsidP="00DE2ED3">
            <w:pPr>
              <w:ind w:right="-108" w:hanging="108"/>
              <w:jc w:val="center"/>
              <w:rPr>
                <w:rFonts w:eastAsia="Times New Roman"/>
                <w:kern w:val="0"/>
                <w:sz w:val="20"/>
                <w:szCs w:val="20"/>
              </w:rPr>
            </w:pPr>
            <w:r w:rsidRPr="00DF28F3">
              <w:rPr>
                <w:rFonts w:eastAsia="Times New Roman"/>
                <w:kern w:val="0"/>
                <w:sz w:val="20"/>
                <w:szCs w:val="20"/>
              </w:rPr>
              <w:t>0,43</w:t>
            </w:r>
          </w:p>
        </w:tc>
        <w:tc>
          <w:tcPr>
            <w:tcW w:w="1134" w:type="dxa"/>
            <w:noWrap/>
            <w:vAlign w:val="center"/>
          </w:tcPr>
          <w:p w:rsidR="00DE2ED3" w:rsidRPr="00DF28F3" w:rsidRDefault="00DE2ED3" w:rsidP="00DE2ED3">
            <w:pPr>
              <w:ind w:right="-108" w:hanging="108"/>
              <w:jc w:val="center"/>
              <w:rPr>
                <w:rFonts w:eastAsia="Times New Roman"/>
                <w:kern w:val="0"/>
                <w:sz w:val="20"/>
                <w:szCs w:val="20"/>
              </w:rPr>
            </w:pPr>
            <w:r w:rsidRPr="00DF28F3">
              <w:rPr>
                <w:rFonts w:eastAsia="Times New Roman"/>
                <w:kern w:val="0"/>
                <w:sz w:val="20"/>
                <w:szCs w:val="20"/>
              </w:rPr>
              <w:t>0,43</w:t>
            </w:r>
          </w:p>
        </w:tc>
        <w:tc>
          <w:tcPr>
            <w:tcW w:w="1134" w:type="dxa"/>
            <w:vAlign w:val="center"/>
          </w:tcPr>
          <w:p w:rsidR="00DE2ED3" w:rsidRPr="00DF28F3" w:rsidRDefault="00DE2ED3" w:rsidP="00DE2ED3">
            <w:pPr>
              <w:ind w:right="-108" w:hanging="108"/>
              <w:jc w:val="center"/>
              <w:rPr>
                <w:rFonts w:eastAsia="Times New Roman"/>
                <w:kern w:val="0"/>
                <w:sz w:val="20"/>
                <w:szCs w:val="20"/>
              </w:rPr>
            </w:pPr>
            <w:r w:rsidRPr="00DF28F3">
              <w:rPr>
                <w:rFonts w:eastAsia="Times New Roman"/>
                <w:kern w:val="0"/>
                <w:sz w:val="20"/>
                <w:szCs w:val="20"/>
              </w:rPr>
              <w:t>0,43</w:t>
            </w:r>
          </w:p>
        </w:tc>
        <w:tc>
          <w:tcPr>
            <w:tcW w:w="1134" w:type="dxa"/>
            <w:vAlign w:val="center"/>
          </w:tcPr>
          <w:p w:rsidR="00DE2ED3" w:rsidRPr="00DF28F3" w:rsidRDefault="00DE2ED3" w:rsidP="00DE2ED3">
            <w:pPr>
              <w:jc w:val="center"/>
              <w:rPr>
                <w:rFonts w:eastAsia="Times New Roman"/>
                <w:kern w:val="0"/>
                <w:sz w:val="20"/>
                <w:szCs w:val="20"/>
              </w:rPr>
            </w:pPr>
            <w:r w:rsidRPr="00DF28F3">
              <w:rPr>
                <w:rFonts w:eastAsia="Times New Roman"/>
                <w:kern w:val="0"/>
                <w:sz w:val="20"/>
                <w:szCs w:val="20"/>
              </w:rPr>
              <w:t>1,30</w:t>
            </w:r>
          </w:p>
        </w:tc>
        <w:tc>
          <w:tcPr>
            <w:tcW w:w="1701" w:type="dxa"/>
            <w:vMerge/>
            <w:vAlign w:val="center"/>
          </w:tcPr>
          <w:p w:rsidR="00DE2ED3" w:rsidRPr="00DF28F3" w:rsidRDefault="00DE2ED3" w:rsidP="00DE2ED3">
            <w:pPr>
              <w:widowControl/>
              <w:suppressAutoHyphens w:val="0"/>
              <w:ind w:left="-108" w:right="-108"/>
              <w:jc w:val="center"/>
              <w:rPr>
                <w:rFonts w:eastAsia="Times New Roman"/>
                <w:bCs/>
                <w:color w:val="000000"/>
                <w:kern w:val="0"/>
                <w:sz w:val="20"/>
                <w:szCs w:val="20"/>
              </w:rPr>
            </w:pPr>
          </w:p>
        </w:tc>
      </w:tr>
      <w:tr w:rsidR="00DE2ED3" w:rsidRPr="00DF28F3" w:rsidTr="009E5D78">
        <w:trPr>
          <w:trHeight w:val="427"/>
        </w:trPr>
        <w:tc>
          <w:tcPr>
            <w:tcW w:w="4820" w:type="dxa"/>
            <w:vMerge w:val="restart"/>
            <w:vAlign w:val="center"/>
          </w:tcPr>
          <w:p w:rsidR="00DE2ED3" w:rsidRPr="00DF28F3" w:rsidRDefault="00DE2ED3" w:rsidP="00DE2ED3">
            <w:pPr>
              <w:widowControl/>
              <w:suppressAutoHyphens w:val="0"/>
              <w:rPr>
                <w:rFonts w:eastAsia="Times New Roman"/>
                <w:kern w:val="0"/>
                <w:sz w:val="20"/>
                <w:szCs w:val="20"/>
              </w:rPr>
            </w:pPr>
            <w:r w:rsidRPr="00DF28F3">
              <w:rPr>
                <w:rFonts w:eastAsia="Times New Roman"/>
                <w:kern w:val="0"/>
                <w:sz w:val="20"/>
                <w:szCs w:val="20"/>
              </w:rPr>
              <w:t>Частичное финансирование (возмещение) расходов на содержание Межмуниципальной Единой дежурно-диспетчерской службы, за счет средств бюджета Минусинского района</w:t>
            </w:r>
          </w:p>
        </w:tc>
        <w:tc>
          <w:tcPr>
            <w:tcW w:w="1417" w:type="dxa"/>
            <w:vMerge w:val="restart"/>
            <w:vAlign w:val="center"/>
          </w:tcPr>
          <w:p w:rsidR="00DE2ED3" w:rsidRPr="00DF28F3" w:rsidRDefault="00DE2ED3" w:rsidP="00DE2ED3">
            <w:pPr>
              <w:ind w:left="-108" w:right="-108"/>
              <w:jc w:val="center"/>
              <w:rPr>
                <w:rFonts w:eastAsia="Times New Roman"/>
                <w:color w:val="000000"/>
                <w:kern w:val="0"/>
                <w:sz w:val="20"/>
                <w:szCs w:val="20"/>
              </w:rPr>
            </w:pPr>
            <w:proofErr w:type="gramStart"/>
            <w:r w:rsidRPr="00DF28F3">
              <w:rPr>
                <w:rFonts w:eastAsia="Times New Roman"/>
                <w:color w:val="000000"/>
                <w:kern w:val="0"/>
                <w:sz w:val="20"/>
                <w:szCs w:val="20"/>
              </w:rPr>
              <w:t>Администрация  города</w:t>
            </w:r>
            <w:proofErr w:type="gramEnd"/>
            <w:r w:rsidRPr="00DF28F3">
              <w:rPr>
                <w:rFonts w:eastAsia="Times New Roman"/>
                <w:color w:val="000000"/>
                <w:kern w:val="0"/>
                <w:sz w:val="20"/>
                <w:szCs w:val="20"/>
              </w:rPr>
              <w:t xml:space="preserve"> Минусинска</w:t>
            </w:r>
          </w:p>
        </w:tc>
        <w:tc>
          <w:tcPr>
            <w:tcW w:w="709" w:type="dxa"/>
            <w:vMerge w:val="restart"/>
            <w:vAlign w:val="center"/>
          </w:tcPr>
          <w:p w:rsidR="00DE2ED3" w:rsidRPr="00DF28F3" w:rsidRDefault="00DE2ED3" w:rsidP="00DE2ED3">
            <w:pPr>
              <w:jc w:val="center"/>
              <w:rPr>
                <w:rFonts w:eastAsia="Times New Roman"/>
                <w:kern w:val="0"/>
                <w:sz w:val="20"/>
                <w:szCs w:val="20"/>
              </w:rPr>
            </w:pPr>
            <w:r w:rsidRPr="00DF28F3">
              <w:rPr>
                <w:rFonts w:eastAsia="Times New Roman"/>
                <w:kern w:val="0"/>
                <w:sz w:val="20"/>
                <w:szCs w:val="20"/>
              </w:rPr>
              <w:t>005</w:t>
            </w:r>
          </w:p>
        </w:tc>
        <w:tc>
          <w:tcPr>
            <w:tcW w:w="709" w:type="dxa"/>
            <w:vAlign w:val="center"/>
          </w:tcPr>
          <w:p w:rsidR="00DE2ED3" w:rsidRPr="00DF28F3" w:rsidRDefault="00DE2ED3" w:rsidP="00DE2ED3">
            <w:pPr>
              <w:widowControl/>
              <w:suppressAutoHyphens w:val="0"/>
              <w:jc w:val="center"/>
              <w:rPr>
                <w:rFonts w:eastAsia="Times New Roman"/>
                <w:kern w:val="0"/>
                <w:sz w:val="20"/>
                <w:szCs w:val="20"/>
              </w:rPr>
            </w:pPr>
            <w:r w:rsidRPr="00DF28F3">
              <w:rPr>
                <w:rFonts w:eastAsia="Times New Roman"/>
                <w:kern w:val="0"/>
                <w:sz w:val="20"/>
                <w:szCs w:val="20"/>
              </w:rPr>
              <w:t>0310</w:t>
            </w:r>
          </w:p>
        </w:tc>
        <w:tc>
          <w:tcPr>
            <w:tcW w:w="1417" w:type="dxa"/>
            <w:vAlign w:val="center"/>
          </w:tcPr>
          <w:p w:rsidR="00DE2ED3" w:rsidRPr="00DF28F3" w:rsidRDefault="00DE2ED3" w:rsidP="00DE2ED3">
            <w:pPr>
              <w:widowControl/>
              <w:suppressAutoHyphens w:val="0"/>
              <w:jc w:val="center"/>
              <w:rPr>
                <w:rFonts w:eastAsia="Times New Roman"/>
                <w:kern w:val="0"/>
                <w:sz w:val="20"/>
                <w:szCs w:val="20"/>
              </w:rPr>
            </w:pPr>
            <w:r w:rsidRPr="00DF28F3">
              <w:rPr>
                <w:rFonts w:eastAsia="Times New Roman"/>
                <w:kern w:val="0"/>
                <w:sz w:val="20"/>
                <w:szCs w:val="20"/>
              </w:rPr>
              <w:t>0320082220</w:t>
            </w:r>
          </w:p>
        </w:tc>
        <w:tc>
          <w:tcPr>
            <w:tcW w:w="709" w:type="dxa"/>
            <w:vAlign w:val="center"/>
          </w:tcPr>
          <w:p w:rsidR="00DE2ED3" w:rsidRPr="00DF28F3" w:rsidRDefault="00DE2ED3" w:rsidP="00DE2ED3">
            <w:pPr>
              <w:widowControl/>
              <w:suppressAutoHyphens w:val="0"/>
              <w:jc w:val="center"/>
              <w:rPr>
                <w:rFonts w:eastAsia="Times New Roman"/>
                <w:kern w:val="0"/>
                <w:sz w:val="20"/>
                <w:szCs w:val="20"/>
              </w:rPr>
            </w:pPr>
            <w:r w:rsidRPr="00DF28F3">
              <w:rPr>
                <w:rFonts w:eastAsia="Times New Roman"/>
                <w:kern w:val="0"/>
                <w:sz w:val="20"/>
                <w:szCs w:val="20"/>
              </w:rPr>
              <w:t>111</w:t>
            </w:r>
          </w:p>
        </w:tc>
        <w:tc>
          <w:tcPr>
            <w:tcW w:w="1134" w:type="dxa"/>
            <w:noWrap/>
            <w:vAlign w:val="center"/>
          </w:tcPr>
          <w:p w:rsidR="00DE2ED3" w:rsidRPr="00DF28F3" w:rsidRDefault="00E14ACF" w:rsidP="00DE2ED3">
            <w:pPr>
              <w:ind w:right="-108" w:hanging="108"/>
              <w:jc w:val="center"/>
              <w:rPr>
                <w:rFonts w:eastAsia="Times New Roman"/>
                <w:kern w:val="0"/>
                <w:sz w:val="20"/>
                <w:szCs w:val="20"/>
              </w:rPr>
            </w:pPr>
            <w:r w:rsidRPr="00DF28F3">
              <w:rPr>
                <w:rFonts w:eastAsia="Times New Roman"/>
                <w:kern w:val="0"/>
                <w:sz w:val="20"/>
                <w:szCs w:val="20"/>
              </w:rPr>
              <w:t>776,32</w:t>
            </w:r>
          </w:p>
        </w:tc>
        <w:tc>
          <w:tcPr>
            <w:tcW w:w="1134" w:type="dxa"/>
            <w:noWrap/>
            <w:vAlign w:val="center"/>
          </w:tcPr>
          <w:p w:rsidR="00DE2ED3" w:rsidRPr="00DF28F3" w:rsidRDefault="00DE2ED3" w:rsidP="00DE2ED3">
            <w:pPr>
              <w:ind w:right="-108" w:hanging="108"/>
              <w:jc w:val="center"/>
              <w:rPr>
                <w:rFonts w:eastAsia="Times New Roman"/>
                <w:kern w:val="0"/>
                <w:sz w:val="20"/>
                <w:szCs w:val="20"/>
              </w:rPr>
            </w:pPr>
            <w:r w:rsidRPr="00DF28F3">
              <w:rPr>
                <w:rFonts w:eastAsia="Times New Roman"/>
                <w:kern w:val="0"/>
                <w:sz w:val="20"/>
                <w:szCs w:val="20"/>
              </w:rPr>
              <w:t>740,00</w:t>
            </w:r>
          </w:p>
        </w:tc>
        <w:tc>
          <w:tcPr>
            <w:tcW w:w="1134" w:type="dxa"/>
            <w:vAlign w:val="center"/>
          </w:tcPr>
          <w:p w:rsidR="00DE2ED3" w:rsidRPr="00DF28F3" w:rsidRDefault="00DE2ED3" w:rsidP="00DE2ED3">
            <w:pPr>
              <w:ind w:right="-108" w:hanging="108"/>
              <w:jc w:val="center"/>
              <w:rPr>
                <w:rFonts w:eastAsia="Times New Roman"/>
                <w:kern w:val="0"/>
                <w:sz w:val="20"/>
                <w:szCs w:val="20"/>
              </w:rPr>
            </w:pPr>
            <w:r w:rsidRPr="00DF28F3">
              <w:rPr>
                <w:rFonts w:eastAsia="Times New Roman"/>
                <w:kern w:val="0"/>
                <w:sz w:val="20"/>
                <w:szCs w:val="20"/>
              </w:rPr>
              <w:t>740,00</w:t>
            </w:r>
          </w:p>
        </w:tc>
        <w:tc>
          <w:tcPr>
            <w:tcW w:w="1134" w:type="dxa"/>
            <w:vAlign w:val="center"/>
          </w:tcPr>
          <w:p w:rsidR="00DE2ED3" w:rsidRPr="00DF28F3" w:rsidRDefault="00DE2ED3" w:rsidP="00E14ACF">
            <w:pPr>
              <w:ind w:right="-108" w:hanging="108"/>
              <w:jc w:val="center"/>
              <w:rPr>
                <w:rFonts w:eastAsia="Times New Roman"/>
                <w:kern w:val="0"/>
                <w:sz w:val="20"/>
                <w:szCs w:val="20"/>
              </w:rPr>
            </w:pPr>
            <w:r w:rsidRPr="00DF28F3">
              <w:rPr>
                <w:rFonts w:eastAsia="Times New Roman"/>
                <w:kern w:val="0"/>
                <w:sz w:val="20"/>
                <w:szCs w:val="20"/>
              </w:rPr>
              <w:t>2</w:t>
            </w:r>
            <w:r w:rsidR="00E14ACF" w:rsidRPr="00DF28F3">
              <w:rPr>
                <w:rFonts w:eastAsia="Times New Roman"/>
                <w:kern w:val="0"/>
                <w:sz w:val="20"/>
                <w:szCs w:val="20"/>
              </w:rPr>
              <w:t> 256,32</w:t>
            </w:r>
          </w:p>
        </w:tc>
        <w:tc>
          <w:tcPr>
            <w:tcW w:w="1701" w:type="dxa"/>
            <w:vAlign w:val="center"/>
          </w:tcPr>
          <w:p w:rsidR="00DE2ED3" w:rsidRPr="00DF28F3" w:rsidRDefault="00DE2ED3" w:rsidP="00DE2ED3">
            <w:pPr>
              <w:widowControl/>
              <w:suppressAutoHyphens w:val="0"/>
              <w:ind w:left="-108" w:right="-108"/>
              <w:jc w:val="center"/>
              <w:rPr>
                <w:rFonts w:eastAsia="Times New Roman"/>
                <w:bCs/>
                <w:color w:val="000000"/>
                <w:kern w:val="0"/>
                <w:sz w:val="20"/>
                <w:szCs w:val="20"/>
              </w:rPr>
            </w:pPr>
          </w:p>
        </w:tc>
      </w:tr>
      <w:tr w:rsidR="00DE2ED3" w:rsidRPr="00DF28F3" w:rsidTr="009E5D78">
        <w:trPr>
          <w:trHeight w:val="427"/>
        </w:trPr>
        <w:tc>
          <w:tcPr>
            <w:tcW w:w="4820" w:type="dxa"/>
            <w:vMerge/>
            <w:vAlign w:val="center"/>
          </w:tcPr>
          <w:p w:rsidR="00DE2ED3" w:rsidRPr="00DF28F3" w:rsidRDefault="00DE2ED3" w:rsidP="00DE2ED3">
            <w:pPr>
              <w:rPr>
                <w:rFonts w:eastAsia="Times New Roman"/>
                <w:kern w:val="0"/>
                <w:sz w:val="20"/>
                <w:szCs w:val="20"/>
              </w:rPr>
            </w:pPr>
          </w:p>
        </w:tc>
        <w:tc>
          <w:tcPr>
            <w:tcW w:w="1417" w:type="dxa"/>
            <w:vMerge/>
            <w:vAlign w:val="center"/>
          </w:tcPr>
          <w:p w:rsidR="00DE2ED3" w:rsidRPr="00DF28F3" w:rsidRDefault="00DE2ED3" w:rsidP="00DE2ED3">
            <w:pPr>
              <w:ind w:left="-108" w:right="-108"/>
              <w:jc w:val="center"/>
              <w:rPr>
                <w:rFonts w:eastAsia="Times New Roman"/>
                <w:color w:val="000000"/>
                <w:kern w:val="0"/>
                <w:sz w:val="20"/>
                <w:szCs w:val="20"/>
              </w:rPr>
            </w:pPr>
          </w:p>
        </w:tc>
        <w:tc>
          <w:tcPr>
            <w:tcW w:w="709" w:type="dxa"/>
            <w:vMerge/>
            <w:vAlign w:val="center"/>
          </w:tcPr>
          <w:p w:rsidR="00DE2ED3" w:rsidRPr="00DF28F3" w:rsidRDefault="00DE2ED3" w:rsidP="00DE2ED3">
            <w:pPr>
              <w:jc w:val="center"/>
              <w:rPr>
                <w:rFonts w:eastAsia="Times New Roman"/>
                <w:kern w:val="0"/>
                <w:sz w:val="20"/>
                <w:szCs w:val="20"/>
              </w:rPr>
            </w:pPr>
          </w:p>
        </w:tc>
        <w:tc>
          <w:tcPr>
            <w:tcW w:w="709" w:type="dxa"/>
            <w:vAlign w:val="center"/>
          </w:tcPr>
          <w:p w:rsidR="00DE2ED3" w:rsidRPr="00DF28F3" w:rsidRDefault="00DE2ED3" w:rsidP="00DE2ED3">
            <w:pPr>
              <w:widowControl/>
              <w:suppressAutoHyphens w:val="0"/>
              <w:jc w:val="center"/>
              <w:rPr>
                <w:rFonts w:eastAsia="Times New Roman"/>
                <w:kern w:val="0"/>
                <w:sz w:val="20"/>
                <w:szCs w:val="20"/>
              </w:rPr>
            </w:pPr>
            <w:r w:rsidRPr="00DF28F3">
              <w:rPr>
                <w:rFonts w:eastAsia="Times New Roman"/>
                <w:kern w:val="0"/>
                <w:sz w:val="20"/>
                <w:szCs w:val="20"/>
              </w:rPr>
              <w:t>0310</w:t>
            </w:r>
          </w:p>
        </w:tc>
        <w:tc>
          <w:tcPr>
            <w:tcW w:w="1417" w:type="dxa"/>
            <w:vAlign w:val="center"/>
          </w:tcPr>
          <w:p w:rsidR="00DE2ED3" w:rsidRPr="00DF28F3" w:rsidRDefault="00DE2ED3" w:rsidP="00DE2ED3">
            <w:pPr>
              <w:widowControl/>
              <w:suppressAutoHyphens w:val="0"/>
              <w:jc w:val="center"/>
              <w:rPr>
                <w:rFonts w:eastAsia="Times New Roman"/>
                <w:kern w:val="0"/>
                <w:sz w:val="20"/>
                <w:szCs w:val="20"/>
              </w:rPr>
            </w:pPr>
            <w:r w:rsidRPr="00DF28F3">
              <w:rPr>
                <w:rFonts w:eastAsia="Times New Roman"/>
                <w:kern w:val="0"/>
                <w:sz w:val="20"/>
                <w:szCs w:val="20"/>
              </w:rPr>
              <w:t>0320082220</w:t>
            </w:r>
          </w:p>
        </w:tc>
        <w:tc>
          <w:tcPr>
            <w:tcW w:w="709" w:type="dxa"/>
            <w:vAlign w:val="center"/>
          </w:tcPr>
          <w:p w:rsidR="00DE2ED3" w:rsidRPr="00DF28F3" w:rsidRDefault="00DE2ED3" w:rsidP="00DE2ED3">
            <w:pPr>
              <w:widowControl/>
              <w:suppressAutoHyphens w:val="0"/>
              <w:jc w:val="center"/>
              <w:rPr>
                <w:rFonts w:eastAsia="Times New Roman"/>
                <w:kern w:val="0"/>
                <w:sz w:val="20"/>
                <w:szCs w:val="20"/>
              </w:rPr>
            </w:pPr>
            <w:r w:rsidRPr="00DF28F3">
              <w:rPr>
                <w:rFonts w:eastAsia="Times New Roman"/>
                <w:kern w:val="0"/>
                <w:sz w:val="20"/>
                <w:szCs w:val="20"/>
              </w:rPr>
              <w:t>112</w:t>
            </w:r>
          </w:p>
        </w:tc>
        <w:tc>
          <w:tcPr>
            <w:tcW w:w="1134" w:type="dxa"/>
            <w:noWrap/>
            <w:vAlign w:val="center"/>
          </w:tcPr>
          <w:p w:rsidR="00DE2ED3" w:rsidRPr="00DF28F3" w:rsidRDefault="002F33B9" w:rsidP="00DE2ED3">
            <w:pPr>
              <w:ind w:right="-108" w:hanging="108"/>
              <w:jc w:val="center"/>
              <w:rPr>
                <w:rFonts w:eastAsia="Times New Roman"/>
                <w:kern w:val="0"/>
                <w:sz w:val="20"/>
                <w:szCs w:val="20"/>
              </w:rPr>
            </w:pPr>
            <w:r w:rsidRPr="00DF28F3">
              <w:rPr>
                <w:rFonts w:eastAsia="Times New Roman"/>
                <w:kern w:val="0"/>
                <w:sz w:val="20"/>
                <w:szCs w:val="20"/>
              </w:rPr>
              <w:t>0,00</w:t>
            </w:r>
          </w:p>
        </w:tc>
        <w:tc>
          <w:tcPr>
            <w:tcW w:w="1134" w:type="dxa"/>
            <w:noWrap/>
            <w:vAlign w:val="center"/>
          </w:tcPr>
          <w:p w:rsidR="00DE2ED3" w:rsidRPr="00DF28F3" w:rsidRDefault="00DE2ED3" w:rsidP="00DE2ED3">
            <w:pPr>
              <w:ind w:right="-108" w:hanging="108"/>
              <w:jc w:val="center"/>
              <w:rPr>
                <w:rFonts w:eastAsia="Times New Roman"/>
                <w:kern w:val="0"/>
                <w:sz w:val="20"/>
                <w:szCs w:val="20"/>
              </w:rPr>
            </w:pPr>
            <w:r w:rsidRPr="00DF28F3">
              <w:rPr>
                <w:rFonts w:eastAsia="Times New Roman"/>
                <w:kern w:val="0"/>
                <w:sz w:val="20"/>
                <w:szCs w:val="20"/>
              </w:rPr>
              <w:t>32,40</w:t>
            </w:r>
          </w:p>
        </w:tc>
        <w:tc>
          <w:tcPr>
            <w:tcW w:w="1134" w:type="dxa"/>
            <w:vAlign w:val="center"/>
          </w:tcPr>
          <w:p w:rsidR="00DE2ED3" w:rsidRPr="00DF28F3" w:rsidRDefault="00DE2ED3" w:rsidP="00DE2ED3">
            <w:pPr>
              <w:ind w:right="-108" w:hanging="108"/>
              <w:jc w:val="center"/>
              <w:rPr>
                <w:rFonts w:eastAsia="Times New Roman"/>
                <w:kern w:val="0"/>
                <w:sz w:val="20"/>
                <w:szCs w:val="20"/>
              </w:rPr>
            </w:pPr>
            <w:r w:rsidRPr="00DF28F3">
              <w:rPr>
                <w:rFonts w:eastAsia="Times New Roman"/>
                <w:kern w:val="0"/>
                <w:sz w:val="20"/>
                <w:szCs w:val="20"/>
              </w:rPr>
              <w:t>32,40</w:t>
            </w:r>
          </w:p>
        </w:tc>
        <w:tc>
          <w:tcPr>
            <w:tcW w:w="1134" w:type="dxa"/>
            <w:vAlign w:val="center"/>
          </w:tcPr>
          <w:p w:rsidR="00DE2ED3" w:rsidRPr="00DF28F3" w:rsidRDefault="002F33B9" w:rsidP="00DE2ED3">
            <w:pPr>
              <w:ind w:right="-108" w:hanging="108"/>
              <w:jc w:val="center"/>
              <w:rPr>
                <w:rFonts w:eastAsia="Times New Roman"/>
                <w:kern w:val="0"/>
                <w:sz w:val="20"/>
                <w:szCs w:val="20"/>
              </w:rPr>
            </w:pPr>
            <w:r w:rsidRPr="00DF28F3">
              <w:rPr>
                <w:rFonts w:eastAsia="Times New Roman"/>
                <w:kern w:val="0"/>
                <w:sz w:val="20"/>
                <w:szCs w:val="20"/>
              </w:rPr>
              <w:t>64,80</w:t>
            </w:r>
          </w:p>
        </w:tc>
        <w:tc>
          <w:tcPr>
            <w:tcW w:w="1701" w:type="dxa"/>
            <w:vAlign w:val="center"/>
          </w:tcPr>
          <w:p w:rsidR="00DE2ED3" w:rsidRPr="00DF28F3" w:rsidRDefault="00DE2ED3" w:rsidP="00DE2ED3">
            <w:pPr>
              <w:widowControl/>
              <w:suppressAutoHyphens w:val="0"/>
              <w:ind w:left="-108" w:right="-108"/>
              <w:jc w:val="center"/>
              <w:rPr>
                <w:rFonts w:eastAsia="Times New Roman"/>
                <w:bCs/>
                <w:color w:val="000000"/>
                <w:kern w:val="0"/>
                <w:sz w:val="20"/>
                <w:szCs w:val="20"/>
              </w:rPr>
            </w:pPr>
          </w:p>
        </w:tc>
      </w:tr>
      <w:tr w:rsidR="00DE2ED3" w:rsidRPr="00DF28F3" w:rsidTr="009E5D78">
        <w:trPr>
          <w:trHeight w:val="427"/>
        </w:trPr>
        <w:tc>
          <w:tcPr>
            <w:tcW w:w="4820" w:type="dxa"/>
            <w:vMerge/>
            <w:vAlign w:val="center"/>
          </w:tcPr>
          <w:p w:rsidR="00DE2ED3" w:rsidRPr="00DF28F3" w:rsidRDefault="00DE2ED3" w:rsidP="00DE2ED3">
            <w:pPr>
              <w:rPr>
                <w:rFonts w:eastAsia="Times New Roman"/>
                <w:kern w:val="0"/>
                <w:sz w:val="20"/>
                <w:szCs w:val="20"/>
              </w:rPr>
            </w:pPr>
          </w:p>
        </w:tc>
        <w:tc>
          <w:tcPr>
            <w:tcW w:w="1417" w:type="dxa"/>
            <w:vMerge/>
            <w:vAlign w:val="center"/>
          </w:tcPr>
          <w:p w:rsidR="00DE2ED3" w:rsidRPr="00DF28F3" w:rsidRDefault="00DE2ED3" w:rsidP="00DE2ED3">
            <w:pPr>
              <w:ind w:left="-108" w:right="-108"/>
              <w:jc w:val="center"/>
              <w:rPr>
                <w:rFonts w:eastAsia="Times New Roman"/>
                <w:color w:val="000000"/>
                <w:kern w:val="0"/>
                <w:sz w:val="20"/>
                <w:szCs w:val="20"/>
              </w:rPr>
            </w:pPr>
          </w:p>
        </w:tc>
        <w:tc>
          <w:tcPr>
            <w:tcW w:w="709" w:type="dxa"/>
            <w:vMerge/>
            <w:vAlign w:val="center"/>
          </w:tcPr>
          <w:p w:rsidR="00DE2ED3" w:rsidRPr="00DF28F3" w:rsidRDefault="00DE2ED3" w:rsidP="00DE2ED3">
            <w:pPr>
              <w:jc w:val="center"/>
              <w:rPr>
                <w:rFonts w:eastAsia="Times New Roman"/>
                <w:kern w:val="0"/>
                <w:sz w:val="20"/>
                <w:szCs w:val="20"/>
              </w:rPr>
            </w:pPr>
          </w:p>
        </w:tc>
        <w:tc>
          <w:tcPr>
            <w:tcW w:w="709" w:type="dxa"/>
            <w:vAlign w:val="center"/>
          </w:tcPr>
          <w:p w:rsidR="00DE2ED3" w:rsidRPr="00DF28F3" w:rsidRDefault="00DE2ED3" w:rsidP="00DE2ED3">
            <w:pPr>
              <w:widowControl/>
              <w:suppressAutoHyphens w:val="0"/>
              <w:jc w:val="center"/>
              <w:rPr>
                <w:rFonts w:eastAsia="Times New Roman"/>
                <w:kern w:val="0"/>
                <w:sz w:val="20"/>
                <w:szCs w:val="20"/>
              </w:rPr>
            </w:pPr>
            <w:r w:rsidRPr="00DF28F3">
              <w:rPr>
                <w:rFonts w:eastAsia="Times New Roman"/>
                <w:kern w:val="0"/>
                <w:sz w:val="20"/>
                <w:szCs w:val="20"/>
              </w:rPr>
              <w:t>0310</w:t>
            </w:r>
          </w:p>
        </w:tc>
        <w:tc>
          <w:tcPr>
            <w:tcW w:w="1417" w:type="dxa"/>
            <w:vAlign w:val="center"/>
          </w:tcPr>
          <w:p w:rsidR="00DE2ED3" w:rsidRPr="00DF28F3" w:rsidRDefault="00DE2ED3" w:rsidP="00DE2ED3">
            <w:pPr>
              <w:widowControl/>
              <w:suppressAutoHyphens w:val="0"/>
              <w:jc w:val="center"/>
              <w:rPr>
                <w:rFonts w:eastAsia="Times New Roman"/>
                <w:kern w:val="0"/>
                <w:sz w:val="20"/>
                <w:szCs w:val="20"/>
              </w:rPr>
            </w:pPr>
            <w:r w:rsidRPr="00DF28F3">
              <w:rPr>
                <w:rFonts w:eastAsia="Times New Roman"/>
                <w:kern w:val="0"/>
                <w:sz w:val="20"/>
                <w:szCs w:val="20"/>
              </w:rPr>
              <w:t>0320082220</w:t>
            </w:r>
          </w:p>
        </w:tc>
        <w:tc>
          <w:tcPr>
            <w:tcW w:w="709" w:type="dxa"/>
            <w:vAlign w:val="center"/>
          </w:tcPr>
          <w:p w:rsidR="00DE2ED3" w:rsidRPr="00DF28F3" w:rsidRDefault="00DE2ED3" w:rsidP="00DE2ED3">
            <w:pPr>
              <w:widowControl/>
              <w:suppressAutoHyphens w:val="0"/>
              <w:jc w:val="center"/>
              <w:rPr>
                <w:rFonts w:eastAsia="Times New Roman"/>
                <w:kern w:val="0"/>
                <w:sz w:val="20"/>
                <w:szCs w:val="20"/>
              </w:rPr>
            </w:pPr>
            <w:r w:rsidRPr="00DF28F3">
              <w:rPr>
                <w:rFonts w:eastAsia="Times New Roman"/>
                <w:kern w:val="0"/>
                <w:sz w:val="20"/>
                <w:szCs w:val="20"/>
              </w:rPr>
              <w:t>119</w:t>
            </w:r>
          </w:p>
        </w:tc>
        <w:tc>
          <w:tcPr>
            <w:tcW w:w="1134" w:type="dxa"/>
            <w:noWrap/>
            <w:vAlign w:val="center"/>
          </w:tcPr>
          <w:p w:rsidR="00DE2ED3" w:rsidRPr="00DF28F3" w:rsidRDefault="00E14ACF" w:rsidP="00DE2ED3">
            <w:pPr>
              <w:ind w:right="-108" w:hanging="108"/>
              <w:jc w:val="center"/>
              <w:rPr>
                <w:rFonts w:eastAsia="Times New Roman"/>
                <w:kern w:val="0"/>
                <w:sz w:val="20"/>
                <w:szCs w:val="20"/>
              </w:rPr>
            </w:pPr>
            <w:r w:rsidRPr="00DF28F3">
              <w:rPr>
                <w:rFonts w:eastAsia="Times New Roman"/>
                <w:kern w:val="0"/>
                <w:sz w:val="20"/>
                <w:szCs w:val="20"/>
              </w:rPr>
              <w:t>232,97</w:t>
            </w:r>
          </w:p>
        </w:tc>
        <w:tc>
          <w:tcPr>
            <w:tcW w:w="1134" w:type="dxa"/>
            <w:noWrap/>
            <w:vAlign w:val="center"/>
          </w:tcPr>
          <w:p w:rsidR="00DE2ED3" w:rsidRPr="00DF28F3" w:rsidRDefault="00DE2ED3" w:rsidP="00DE2ED3">
            <w:pPr>
              <w:ind w:right="-108" w:hanging="108"/>
              <w:jc w:val="center"/>
              <w:rPr>
                <w:rFonts w:eastAsia="Times New Roman"/>
                <w:kern w:val="0"/>
                <w:sz w:val="20"/>
                <w:szCs w:val="20"/>
              </w:rPr>
            </w:pPr>
            <w:r w:rsidRPr="00DF28F3">
              <w:rPr>
                <w:rFonts w:eastAsia="Times New Roman"/>
                <w:kern w:val="0"/>
                <w:sz w:val="20"/>
                <w:szCs w:val="20"/>
              </w:rPr>
              <w:t>223,48</w:t>
            </w:r>
          </w:p>
        </w:tc>
        <w:tc>
          <w:tcPr>
            <w:tcW w:w="1134" w:type="dxa"/>
            <w:vAlign w:val="center"/>
          </w:tcPr>
          <w:p w:rsidR="00DE2ED3" w:rsidRPr="00DF28F3" w:rsidRDefault="00DE2ED3" w:rsidP="00DE2ED3">
            <w:pPr>
              <w:ind w:right="-108" w:hanging="108"/>
              <w:jc w:val="center"/>
              <w:rPr>
                <w:rFonts w:eastAsia="Times New Roman"/>
                <w:kern w:val="0"/>
                <w:sz w:val="20"/>
                <w:szCs w:val="20"/>
              </w:rPr>
            </w:pPr>
            <w:r w:rsidRPr="00DF28F3">
              <w:rPr>
                <w:rFonts w:eastAsia="Times New Roman"/>
                <w:kern w:val="0"/>
                <w:sz w:val="20"/>
                <w:szCs w:val="20"/>
              </w:rPr>
              <w:t>223,48</w:t>
            </w:r>
          </w:p>
        </w:tc>
        <w:tc>
          <w:tcPr>
            <w:tcW w:w="1134" w:type="dxa"/>
            <w:vAlign w:val="center"/>
          </w:tcPr>
          <w:p w:rsidR="00DE2ED3" w:rsidRPr="00DF28F3" w:rsidRDefault="00DE2ED3" w:rsidP="00E14ACF">
            <w:pPr>
              <w:ind w:right="-108" w:hanging="108"/>
              <w:jc w:val="center"/>
              <w:rPr>
                <w:rFonts w:eastAsia="Times New Roman"/>
                <w:kern w:val="0"/>
                <w:sz w:val="20"/>
                <w:szCs w:val="20"/>
              </w:rPr>
            </w:pPr>
            <w:r w:rsidRPr="00DF28F3">
              <w:rPr>
                <w:rFonts w:eastAsia="Times New Roman"/>
                <w:kern w:val="0"/>
                <w:sz w:val="20"/>
                <w:szCs w:val="20"/>
              </w:rPr>
              <w:t>67</w:t>
            </w:r>
            <w:r w:rsidR="00E14ACF" w:rsidRPr="00DF28F3">
              <w:rPr>
                <w:rFonts w:eastAsia="Times New Roman"/>
                <w:kern w:val="0"/>
                <w:sz w:val="20"/>
                <w:szCs w:val="20"/>
              </w:rPr>
              <w:t>9,93</w:t>
            </w:r>
          </w:p>
        </w:tc>
        <w:tc>
          <w:tcPr>
            <w:tcW w:w="1701" w:type="dxa"/>
            <w:vAlign w:val="center"/>
          </w:tcPr>
          <w:p w:rsidR="00DE2ED3" w:rsidRPr="00DF28F3" w:rsidRDefault="00DE2ED3" w:rsidP="00DE2ED3">
            <w:pPr>
              <w:widowControl/>
              <w:suppressAutoHyphens w:val="0"/>
              <w:ind w:left="-108" w:right="-108"/>
              <w:jc w:val="center"/>
              <w:rPr>
                <w:rFonts w:eastAsia="Times New Roman"/>
                <w:bCs/>
                <w:color w:val="000000"/>
                <w:kern w:val="0"/>
                <w:sz w:val="20"/>
                <w:szCs w:val="20"/>
              </w:rPr>
            </w:pPr>
          </w:p>
        </w:tc>
      </w:tr>
      <w:tr w:rsidR="00DE2ED3" w:rsidRPr="00DF28F3" w:rsidTr="009E5D78">
        <w:trPr>
          <w:trHeight w:val="427"/>
        </w:trPr>
        <w:tc>
          <w:tcPr>
            <w:tcW w:w="4820" w:type="dxa"/>
            <w:vMerge/>
            <w:vAlign w:val="center"/>
          </w:tcPr>
          <w:p w:rsidR="00DE2ED3" w:rsidRPr="00DF28F3" w:rsidRDefault="00DE2ED3" w:rsidP="00DE2ED3">
            <w:pPr>
              <w:rPr>
                <w:rFonts w:eastAsia="Times New Roman"/>
                <w:kern w:val="0"/>
                <w:sz w:val="20"/>
                <w:szCs w:val="20"/>
              </w:rPr>
            </w:pPr>
          </w:p>
        </w:tc>
        <w:tc>
          <w:tcPr>
            <w:tcW w:w="1417" w:type="dxa"/>
            <w:vMerge/>
            <w:vAlign w:val="center"/>
          </w:tcPr>
          <w:p w:rsidR="00DE2ED3" w:rsidRPr="00DF28F3" w:rsidRDefault="00DE2ED3" w:rsidP="00DE2ED3">
            <w:pPr>
              <w:ind w:left="-108" w:right="-108"/>
              <w:jc w:val="center"/>
              <w:rPr>
                <w:rFonts w:eastAsia="Times New Roman"/>
                <w:color w:val="000000"/>
                <w:kern w:val="0"/>
                <w:sz w:val="20"/>
                <w:szCs w:val="20"/>
              </w:rPr>
            </w:pPr>
          </w:p>
        </w:tc>
        <w:tc>
          <w:tcPr>
            <w:tcW w:w="709" w:type="dxa"/>
            <w:vMerge/>
            <w:vAlign w:val="center"/>
          </w:tcPr>
          <w:p w:rsidR="00DE2ED3" w:rsidRPr="00DF28F3" w:rsidRDefault="00DE2ED3" w:rsidP="00DE2ED3">
            <w:pPr>
              <w:jc w:val="center"/>
              <w:rPr>
                <w:rFonts w:eastAsia="Times New Roman"/>
                <w:kern w:val="0"/>
                <w:sz w:val="20"/>
                <w:szCs w:val="20"/>
              </w:rPr>
            </w:pPr>
          </w:p>
        </w:tc>
        <w:tc>
          <w:tcPr>
            <w:tcW w:w="709" w:type="dxa"/>
            <w:vAlign w:val="center"/>
          </w:tcPr>
          <w:p w:rsidR="00DE2ED3" w:rsidRPr="00DF28F3" w:rsidRDefault="00DE2ED3" w:rsidP="00DE2ED3">
            <w:pPr>
              <w:widowControl/>
              <w:suppressAutoHyphens w:val="0"/>
              <w:jc w:val="center"/>
              <w:rPr>
                <w:rFonts w:eastAsia="Times New Roman"/>
                <w:kern w:val="0"/>
                <w:sz w:val="20"/>
                <w:szCs w:val="20"/>
              </w:rPr>
            </w:pPr>
            <w:r w:rsidRPr="00DF28F3">
              <w:rPr>
                <w:rFonts w:eastAsia="Times New Roman"/>
                <w:kern w:val="0"/>
                <w:sz w:val="20"/>
                <w:szCs w:val="20"/>
              </w:rPr>
              <w:t>0310</w:t>
            </w:r>
          </w:p>
        </w:tc>
        <w:tc>
          <w:tcPr>
            <w:tcW w:w="1417" w:type="dxa"/>
            <w:vAlign w:val="center"/>
          </w:tcPr>
          <w:p w:rsidR="00DE2ED3" w:rsidRPr="00DF28F3" w:rsidRDefault="00DE2ED3" w:rsidP="00DE2ED3">
            <w:pPr>
              <w:widowControl/>
              <w:suppressAutoHyphens w:val="0"/>
              <w:jc w:val="center"/>
              <w:rPr>
                <w:rFonts w:eastAsia="Times New Roman"/>
                <w:kern w:val="0"/>
                <w:sz w:val="20"/>
                <w:szCs w:val="20"/>
              </w:rPr>
            </w:pPr>
            <w:r w:rsidRPr="00DF28F3">
              <w:rPr>
                <w:rFonts w:eastAsia="Times New Roman"/>
                <w:kern w:val="0"/>
                <w:sz w:val="20"/>
                <w:szCs w:val="20"/>
              </w:rPr>
              <w:t>0320082220</w:t>
            </w:r>
          </w:p>
        </w:tc>
        <w:tc>
          <w:tcPr>
            <w:tcW w:w="709" w:type="dxa"/>
            <w:vAlign w:val="center"/>
          </w:tcPr>
          <w:p w:rsidR="00DE2ED3" w:rsidRPr="00DF28F3" w:rsidRDefault="00DE2ED3" w:rsidP="00DE2ED3">
            <w:pPr>
              <w:widowControl/>
              <w:suppressAutoHyphens w:val="0"/>
              <w:jc w:val="center"/>
              <w:rPr>
                <w:rFonts w:eastAsia="Times New Roman"/>
                <w:kern w:val="0"/>
                <w:sz w:val="20"/>
                <w:szCs w:val="20"/>
              </w:rPr>
            </w:pPr>
            <w:r w:rsidRPr="00DF28F3">
              <w:rPr>
                <w:rFonts w:eastAsia="Times New Roman"/>
                <w:kern w:val="0"/>
                <w:sz w:val="20"/>
                <w:szCs w:val="20"/>
              </w:rPr>
              <w:t>242</w:t>
            </w:r>
          </w:p>
        </w:tc>
        <w:tc>
          <w:tcPr>
            <w:tcW w:w="1134" w:type="dxa"/>
            <w:noWrap/>
            <w:vAlign w:val="center"/>
          </w:tcPr>
          <w:p w:rsidR="00DE2ED3" w:rsidRPr="00DF28F3" w:rsidRDefault="002F33B9" w:rsidP="00DE2ED3">
            <w:pPr>
              <w:ind w:right="-108" w:hanging="108"/>
              <w:jc w:val="center"/>
              <w:rPr>
                <w:rFonts w:eastAsia="Times New Roman"/>
                <w:kern w:val="0"/>
                <w:sz w:val="20"/>
                <w:szCs w:val="20"/>
              </w:rPr>
            </w:pPr>
            <w:r w:rsidRPr="00DF28F3">
              <w:rPr>
                <w:rFonts w:eastAsia="Times New Roman"/>
                <w:kern w:val="0"/>
                <w:sz w:val="20"/>
                <w:szCs w:val="20"/>
              </w:rPr>
              <w:t>45,27</w:t>
            </w:r>
          </w:p>
        </w:tc>
        <w:tc>
          <w:tcPr>
            <w:tcW w:w="1134" w:type="dxa"/>
            <w:noWrap/>
            <w:vAlign w:val="center"/>
          </w:tcPr>
          <w:p w:rsidR="00DE2ED3" w:rsidRPr="00DF28F3" w:rsidRDefault="00DE2ED3" w:rsidP="00DE2ED3">
            <w:pPr>
              <w:ind w:right="-108" w:hanging="108"/>
              <w:jc w:val="center"/>
              <w:rPr>
                <w:rFonts w:eastAsia="Times New Roman"/>
                <w:kern w:val="0"/>
                <w:sz w:val="20"/>
                <w:szCs w:val="20"/>
              </w:rPr>
            </w:pPr>
            <w:r w:rsidRPr="00DF28F3">
              <w:rPr>
                <w:rFonts w:eastAsia="Times New Roman"/>
                <w:kern w:val="0"/>
                <w:sz w:val="20"/>
                <w:szCs w:val="20"/>
              </w:rPr>
              <w:t>68,92</w:t>
            </w:r>
          </w:p>
        </w:tc>
        <w:tc>
          <w:tcPr>
            <w:tcW w:w="1134" w:type="dxa"/>
            <w:vAlign w:val="center"/>
          </w:tcPr>
          <w:p w:rsidR="00DE2ED3" w:rsidRPr="00DF28F3" w:rsidRDefault="00DE2ED3" w:rsidP="00DE2ED3">
            <w:pPr>
              <w:ind w:right="-108" w:hanging="108"/>
              <w:jc w:val="center"/>
              <w:rPr>
                <w:rFonts w:eastAsia="Times New Roman"/>
                <w:kern w:val="0"/>
                <w:sz w:val="20"/>
                <w:szCs w:val="20"/>
              </w:rPr>
            </w:pPr>
            <w:r w:rsidRPr="00DF28F3">
              <w:rPr>
                <w:rFonts w:eastAsia="Times New Roman"/>
                <w:kern w:val="0"/>
                <w:sz w:val="20"/>
                <w:szCs w:val="20"/>
              </w:rPr>
              <w:t>68,92</w:t>
            </w:r>
          </w:p>
        </w:tc>
        <w:tc>
          <w:tcPr>
            <w:tcW w:w="1134" w:type="dxa"/>
            <w:vAlign w:val="center"/>
          </w:tcPr>
          <w:p w:rsidR="00DE2ED3" w:rsidRPr="00DF28F3" w:rsidRDefault="002F33B9" w:rsidP="00DE2ED3">
            <w:pPr>
              <w:ind w:right="-108" w:hanging="108"/>
              <w:jc w:val="center"/>
              <w:rPr>
                <w:rFonts w:eastAsia="Times New Roman"/>
                <w:kern w:val="0"/>
                <w:sz w:val="20"/>
                <w:szCs w:val="20"/>
              </w:rPr>
            </w:pPr>
            <w:r w:rsidRPr="00DF28F3">
              <w:rPr>
                <w:rFonts w:eastAsia="Times New Roman"/>
                <w:kern w:val="0"/>
                <w:sz w:val="20"/>
                <w:szCs w:val="20"/>
              </w:rPr>
              <w:t>183,11</w:t>
            </w:r>
          </w:p>
        </w:tc>
        <w:tc>
          <w:tcPr>
            <w:tcW w:w="1701" w:type="dxa"/>
            <w:vAlign w:val="center"/>
          </w:tcPr>
          <w:p w:rsidR="00DE2ED3" w:rsidRPr="00DF28F3" w:rsidRDefault="00DE2ED3" w:rsidP="00DE2ED3">
            <w:pPr>
              <w:widowControl/>
              <w:suppressAutoHyphens w:val="0"/>
              <w:ind w:left="-108" w:right="-108"/>
              <w:jc w:val="center"/>
              <w:rPr>
                <w:rFonts w:eastAsia="Times New Roman"/>
                <w:bCs/>
                <w:color w:val="000000"/>
                <w:kern w:val="0"/>
                <w:sz w:val="20"/>
                <w:szCs w:val="20"/>
              </w:rPr>
            </w:pPr>
          </w:p>
        </w:tc>
      </w:tr>
      <w:tr w:rsidR="00DE2ED3" w:rsidRPr="00DF28F3" w:rsidTr="009E5D78">
        <w:trPr>
          <w:trHeight w:val="427"/>
        </w:trPr>
        <w:tc>
          <w:tcPr>
            <w:tcW w:w="4820" w:type="dxa"/>
            <w:vMerge/>
            <w:vAlign w:val="center"/>
          </w:tcPr>
          <w:p w:rsidR="00DE2ED3" w:rsidRPr="00DF28F3" w:rsidRDefault="00DE2ED3" w:rsidP="00DE2ED3">
            <w:pPr>
              <w:rPr>
                <w:rFonts w:eastAsia="Times New Roman"/>
                <w:kern w:val="0"/>
                <w:sz w:val="20"/>
                <w:szCs w:val="20"/>
              </w:rPr>
            </w:pPr>
          </w:p>
        </w:tc>
        <w:tc>
          <w:tcPr>
            <w:tcW w:w="1417" w:type="dxa"/>
            <w:vMerge/>
            <w:vAlign w:val="center"/>
          </w:tcPr>
          <w:p w:rsidR="00DE2ED3" w:rsidRPr="00DF28F3" w:rsidRDefault="00DE2ED3" w:rsidP="00DE2ED3">
            <w:pPr>
              <w:ind w:left="-108" w:right="-108"/>
              <w:jc w:val="center"/>
              <w:rPr>
                <w:rFonts w:eastAsia="Times New Roman"/>
                <w:color w:val="000000"/>
                <w:kern w:val="0"/>
                <w:sz w:val="20"/>
                <w:szCs w:val="20"/>
              </w:rPr>
            </w:pPr>
          </w:p>
        </w:tc>
        <w:tc>
          <w:tcPr>
            <w:tcW w:w="709" w:type="dxa"/>
            <w:vMerge/>
            <w:vAlign w:val="center"/>
          </w:tcPr>
          <w:p w:rsidR="00DE2ED3" w:rsidRPr="00DF28F3" w:rsidRDefault="00DE2ED3" w:rsidP="00DE2ED3">
            <w:pPr>
              <w:jc w:val="center"/>
              <w:rPr>
                <w:rFonts w:eastAsia="Times New Roman"/>
                <w:kern w:val="0"/>
                <w:sz w:val="20"/>
                <w:szCs w:val="20"/>
              </w:rPr>
            </w:pPr>
          </w:p>
        </w:tc>
        <w:tc>
          <w:tcPr>
            <w:tcW w:w="709" w:type="dxa"/>
            <w:vAlign w:val="center"/>
          </w:tcPr>
          <w:p w:rsidR="00DE2ED3" w:rsidRPr="00DF28F3" w:rsidRDefault="00DE2ED3" w:rsidP="00DE2ED3">
            <w:pPr>
              <w:widowControl/>
              <w:suppressAutoHyphens w:val="0"/>
              <w:jc w:val="center"/>
              <w:rPr>
                <w:rFonts w:eastAsia="Times New Roman"/>
                <w:kern w:val="0"/>
                <w:sz w:val="20"/>
                <w:szCs w:val="20"/>
              </w:rPr>
            </w:pPr>
            <w:r w:rsidRPr="00DF28F3">
              <w:rPr>
                <w:rFonts w:eastAsia="Times New Roman"/>
                <w:kern w:val="0"/>
                <w:sz w:val="20"/>
                <w:szCs w:val="20"/>
              </w:rPr>
              <w:t>0310</w:t>
            </w:r>
          </w:p>
        </w:tc>
        <w:tc>
          <w:tcPr>
            <w:tcW w:w="1417" w:type="dxa"/>
            <w:vAlign w:val="center"/>
          </w:tcPr>
          <w:p w:rsidR="00DE2ED3" w:rsidRPr="00DF28F3" w:rsidRDefault="00DE2ED3" w:rsidP="00DE2ED3">
            <w:pPr>
              <w:widowControl/>
              <w:suppressAutoHyphens w:val="0"/>
              <w:jc w:val="center"/>
              <w:rPr>
                <w:rFonts w:eastAsia="Times New Roman"/>
                <w:kern w:val="0"/>
                <w:sz w:val="20"/>
                <w:szCs w:val="20"/>
              </w:rPr>
            </w:pPr>
            <w:r w:rsidRPr="00DF28F3">
              <w:rPr>
                <w:rFonts w:eastAsia="Times New Roman"/>
                <w:kern w:val="0"/>
                <w:sz w:val="20"/>
                <w:szCs w:val="20"/>
              </w:rPr>
              <w:t>0320082220</w:t>
            </w:r>
          </w:p>
        </w:tc>
        <w:tc>
          <w:tcPr>
            <w:tcW w:w="709" w:type="dxa"/>
            <w:vAlign w:val="center"/>
          </w:tcPr>
          <w:p w:rsidR="00DE2ED3" w:rsidRPr="00DF28F3" w:rsidRDefault="00DE2ED3" w:rsidP="00DE2ED3">
            <w:pPr>
              <w:widowControl/>
              <w:suppressAutoHyphens w:val="0"/>
              <w:jc w:val="center"/>
              <w:rPr>
                <w:rFonts w:eastAsia="Times New Roman"/>
                <w:kern w:val="0"/>
                <w:sz w:val="20"/>
                <w:szCs w:val="20"/>
              </w:rPr>
            </w:pPr>
            <w:r w:rsidRPr="00DF28F3">
              <w:rPr>
                <w:rFonts w:eastAsia="Times New Roman"/>
                <w:kern w:val="0"/>
                <w:sz w:val="20"/>
                <w:szCs w:val="20"/>
              </w:rPr>
              <w:t>244</w:t>
            </w:r>
          </w:p>
        </w:tc>
        <w:tc>
          <w:tcPr>
            <w:tcW w:w="1134" w:type="dxa"/>
            <w:noWrap/>
            <w:vAlign w:val="center"/>
          </w:tcPr>
          <w:p w:rsidR="00DE2ED3" w:rsidRPr="00DF28F3" w:rsidRDefault="002F33B9" w:rsidP="00DE2ED3">
            <w:pPr>
              <w:ind w:right="-108" w:hanging="108"/>
              <w:jc w:val="center"/>
              <w:rPr>
                <w:rFonts w:eastAsia="Times New Roman"/>
                <w:kern w:val="0"/>
                <w:sz w:val="20"/>
                <w:szCs w:val="20"/>
              </w:rPr>
            </w:pPr>
            <w:r w:rsidRPr="00DF28F3">
              <w:rPr>
                <w:rFonts w:eastAsia="Times New Roman"/>
                <w:kern w:val="0"/>
                <w:sz w:val="20"/>
                <w:szCs w:val="20"/>
              </w:rPr>
              <w:t>35,94</w:t>
            </w:r>
          </w:p>
        </w:tc>
        <w:tc>
          <w:tcPr>
            <w:tcW w:w="1134" w:type="dxa"/>
            <w:noWrap/>
            <w:vAlign w:val="center"/>
          </w:tcPr>
          <w:p w:rsidR="00DE2ED3" w:rsidRPr="00DF28F3" w:rsidRDefault="00DE2ED3" w:rsidP="00DE2ED3">
            <w:pPr>
              <w:ind w:right="-108" w:hanging="108"/>
              <w:jc w:val="center"/>
              <w:rPr>
                <w:rFonts w:eastAsia="Times New Roman"/>
                <w:kern w:val="0"/>
                <w:sz w:val="20"/>
                <w:szCs w:val="20"/>
              </w:rPr>
            </w:pPr>
            <w:r w:rsidRPr="00DF28F3">
              <w:rPr>
                <w:rFonts w:eastAsia="Times New Roman"/>
                <w:kern w:val="0"/>
                <w:sz w:val="20"/>
                <w:szCs w:val="20"/>
              </w:rPr>
              <w:t>25,70</w:t>
            </w:r>
          </w:p>
        </w:tc>
        <w:tc>
          <w:tcPr>
            <w:tcW w:w="1134" w:type="dxa"/>
            <w:vAlign w:val="center"/>
          </w:tcPr>
          <w:p w:rsidR="00DE2ED3" w:rsidRPr="00DF28F3" w:rsidRDefault="00DE2ED3" w:rsidP="00DE2ED3">
            <w:pPr>
              <w:ind w:right="-108" w:hanging="108"/>
              <w:jc w:val="center"/>
              <w:rPr>
                <w:rFonts w:eastAsia="Times New Roman"/>
                <w:kern w:val="0"/>
                <w:sz w:val="20"/>
                <w:szCs w:val="20"/>
              </w:rPr>
            </w:pPr>
            <w:r w:rsidRPr="00DF28F3">
              <w:rPr>
                <w:rFonts w:eastAsia="Times New Roman"/>
                <w:kern w:val="0"/>
                <w:sz w:val="20"/>
                <w:szCs w:val="20"/>
              </w:rPr>
              <w:t>25,70</w:t>
            </w:r>
          </w:p>
        </w:tc>
        <w:tc>
          <w:tcPr>
            <w:tcW w:w="1134" w:type="dxa"/>
            <w:vAlign w:val="center"/>
          </w:tcPr>
          <w:p w:rsidR="00DE2ED3" w:rsidRPr="00DF28F3" w:rsidRDefault="002F33B9" w:rsidP="00DE2ED3">
            <w:pPr>
              <w:ind w:right="-108" w:hanging="108"/>
              <w:jc w:val="center"/>
              <w:rPr>
                <w:rFonts w:eastAsia="Times New Roman"/>
                <w:kern w:val="0"/>
                <w:sz w:val="20"/>
                <w:szCs w:val="20"/>
              </w:rPr>
            </w:pPr>
            <w:r w:rsidRPr="00DF28F3">
              <w:rPr>
                <w:rFonts w:eastAsia="Times New Roman"/>
                <w:kern w:val="0"/>
                <w:sz w:val="20"/>
                <w:szCs w:val="20"/>
              </w:rPr>
              <w:t>87,34</w:t>
            </w:r>
          </w:p>
        </w:tc>
        <w:tc>
          <w:tcPr>
            <w:tcW w:w="1701" w:type="dxa"/>
            <w:vAlign w:val="center"/>
          </w:tcPr>
          <w:p w:rsidR="00DE2ED3" w:rsidRPr="00DF28F3" w:rsidRDefault="00DE2ED3" w:rsidP="00DE2ED3">
            <w:pPr>
              <w:widowControl/>
              <w:suppressAutoHyphens w:val="0"/>
              <w:ind w:left="-108" w:right="-108"/>
              <w:jc w:val="center"/>
              <w:rPr>
                <w:rFonts w:eastAsia="Times New Roman"/>
                <w:bCs/>
                <w:color w:val="000000"/>
                <w:kern w:val="0"/>
                <w:sz w:val="20"/>
                <w:szCs w:val="20"/>
              </w:rPr>
            </w:pPr>
          </w:p>
        </w:tc>
      </w:tr>
      <w:tr w:rsidR="002F33B9" w:rsidRPr="00DF28F3" w:rsidTr="00C45645">
        <w:trPr>
          <w:trHeight w:val="409"/>
        </w:trPr>
        <w:tc>
          <w:tcPr>
            <w:tcW w:w="4820" w:type="dxa"/>
            <w:vMerge w:val="restart"/>
            <w:vAlign w:val="center"/>
          </w:tcPr>
          <w:p w:rsidR="002F33B9" w:rsidRPr="00DF28F3" w:rsidRDefault="002F33B9" w:rsidP="00DE2ED3">
            <w:pPr>
              <w:widowControl/>
              <w:suppressAutoHyphens w:val="0"/>
              <w:rPr>
                <w:rFonts w:eastAsia="Times New Roman"/>
                <w:kern w:val="0"/>
                <w:sz w:val="20"/>
                <w:szCs w:val="20"/>
              </w:rPr>
            </w:pPr>
            <w:r w:rsidRPr="00DF28F3">
              <w:rPr>
                <w:kern w:val="0"/>
                <w:sz w:val="20"/>
                <w:szCs w:val="20"/>
              </w:rPr>
              <w:t xml:space="preserve">Частичное финансирование (возмещение) расходов на содержание единых дежурно-диспетчерских служб муниципальных образований Красноярского края </w:t>
            </w:r>
          </w:p>
        </w:tc>
        <w:tc>
          <w:tcPr>
            <w:tcW w:w="1417" w:type="dxa"/>
            <w:vMerge w:val="restart"/>
            <w:vAlign w:val="center"/>
          </w:tcPr>
          <w:p w:rsidR="002F33B9" w:rsidRPr="00DF28F3" w:rsidRDefault="002F33B9" w:rsidP="00DE2ED3">
            <w:pPr>
              <w:ind w:left="-108" w:right="-108"/>
              <w:jc w:val="center"/>
              <w:rPr>
                <w:rFonts w:eastAsia="Times New Roman"/>
                <w:color w:val="000000"/>
                <w:kern w:val="0"/>
                <w:sz w:val="20"/>
                <w:szCs w:val="20"/>
              </w:rPr>
            </w:pPr>
            <w:proofErr w:type="gramStart"/>
            <w:r w:rsidRPr="00DF28F3">
              <w:rPr>
                <w:rFonts w:eastAsia="Times New Roman"/>
                <w:color w:val="000000"/>
                <w:kern w:val="0"/>
                <w:sz w:val="20"/>
                <w:szCs w:val="20"/>
              </w:rPr>
              <w:t>Администрация  города</w:t>
            </w:r>
            <w:proofErr w:type="gramEnd"/>
            <w:r w:rsidRPr="00DF28F3">
              <w:rPr>
                <w:rFonts w:eastAsia="Times New Roman"/>
                <w:color w:val="000000"/>
                <w:kern w:val="0"/>
                <w:sz w:val="20"/>
                <w:szCs w:val="20"/>
              </w:rPr>
              <w:t xml:space="preserve"> Минусинска</w:t>
            </w:r>
          </w:p>
        </w:tc>
        <w:tc>
          <w:tcPr>
            <w:tcW w:w="709" w:type="dxa"/>
            <w:vMerge w:val="restart"/>
            <w:vAlign w:val="center"/>
          </w:tcPr>
          <w:p w:rsidR="002F33B9" w:rsidRPr="00DF28F3" w:rsidRDefault="002F33B9" w:rsidP="00DE2ED3">
            <w:pPr>
              <w:widowControl/>
              <w:suppressAutoHyphens w:val="0"/>
              <w:jc w:val="center"/>
              <w:rPr>
                <w:rFonts w:eastAsia="Times New Roman"/>
                <w:kern w:val="0"/>
                <w:sz w:val="20"/>
                <w:szCs w:val="20"/>
              </w:rPr>
            </w:pPr>
            <w:r w:rsidRPr="00DF28F3">
              <w:rPr>
                <w:rFonts w:eastAsia="Times New Roman"/>
                <w:kern w:val="0"/>
                <w:sz w:val="20"/>
                <w:szCs w:val="20"/>
              </w:rPr>
              <w:t>005</w:t>
            </w:r>
          </w:p>
        </w:tc>
        <w:tc>
          <w:tcPr>
            <w:tcW w:w="709" w:type="dxa"/>
            <w:vAlign w:val="center"/>
          </w:tcPr>
          <w:p w:rsidR="002F33B9" w:rsidRPr="00DF28F3" w:rsidRDefault="002F33B9" w:rsidP="00DE2ED3">
            <w:pPr>
              <w:widowControl/>
              <w:suppressAutoHyphens w:val="0"/>
              <w:jc w:val="center"/>
              <w:rPr>
                <w:rFonts w:eastAsia="Times New Roman"/>
                <w:kern w:val="0"/>
                <w:sz w:val="20"/>
                <w:szCs w:val="20"/>
              </w:rPr>
            </w:pPr>
            <w:r w:rsidRPr="00DF28F3">
              <w:rPr>
                <w:rFonts w:eastAsia="Times New Roman"/>
                <w:kern w:val="0"/>
                <w:sz w:val="20"/>
                <w:szCs w:val="20"/>
              </w:rPr>
              <w:t>0310</w:t>
            </w:r>
          </w:p>
        </w:tc>
        <w:tc>
          <w:tcPr>
            <w:tcW w:w="1417" w:type="dxa"/>
            <w:vAlign w:val="center"/>
          </w:tcPr>
          <w:p w:rsidR="002F33B9" w:rsidRPr="00DF28F3" w:rsidRDefault="002F33B9" w:rsidP="00DE2ED3">
            <w:pPr>
              <w:widowControl/>
              <w:suppressAutoHyphens w:val="0"/>
              <w:jc w:val="center"/>
              <w:rPr>
                <w:rFonts w:eastAsia="Times New Roman"/>
                <w:kern w:val="0"/>
                <w:sz w:val="20"/>
                <w:szCs w:val="20"/>
              </w:rPr>
            </w:pPr>
            <w:r w:rsidRPr="00DF28F3">
              <w:rPr>
                <w:rFonts w:eastAsia="Times New Roman"/>
                <w:kern w:val="0"/>
                <w:sz w:val="20"/>
                <w:szCs w:val="20"/>
              </w:rPr>
              <w:t>03300</w:t>
            </w:r>
            <w:r w:rsidRPr="00DF28F3">
              <w:rPr>
                <w:rFonts w:eastAsia="Times New Roman"/>
                <w:kern w:val="0"/>
                <w:sz w:val="20"/>
                <w:szCs w:val="20"/>
                <w:lang w:val="en-US"/>
              </w:rPr>
              <w:t>S</w:t>
            </w:r>
            <w:r w:rsidRPr="00DF28F3">
              <w:rPr>
                <w:rFonts w:eastAsia="Times New Roman"/>
                <w:kern w:val="0"/>
                <w:sz w:val="20"/>
                <w:szCs w:val="20"/>
              </w:rPr>
              <w:t>4130</w:t>
            </w:r>
          </w:p>
        </w:tc>
        <w:tc>
          <w:tcPr>
            <w:tcW w:w="709" w:type="dxa"/>
            <w:vAlign w:val="center"/>
          </w:tcPr>
          <w:p w:rsidR="002F33B9" w:rsidRPr="00DF28F3" w:rsidRDefault="002F33B9" w:rsidP="00DE2ED3">
            <w:pPr>
              <w:widowControl/>
              <w:suppressAutoHyphens w:val="0"/>
              <w:jc w:val="center"/>
              <w:rPr>
                <w:rFonts w:eastAsia="Times New Roman"/>
                <w:kern w:val="0"/>
                <w:sz w:val="20"/>
                <w:szCs w:val="20"/>
              </w:rPr>
            </w:pPr>
            <w:r w:rsidRPr="00DF28F3">
              <w:rPr>
                <w:rFonts w:eastAsia="Times New Roman"/>
                <w:kern w:val="0"/>
                <w:sz w:val="20"/>
                <w:szCs w:val="20"/>
              </w:rPr>
              <w:t>242</w:t>
            </w:r>
          </w:p>
        </w:tc>
        <w:tc>
          <w:tcPr>
            <w:tcW w:w="1134" w:type="dxa"/>
            <w:noWrap/>
            <w:vAlign w:val="center"/>
          </w:tcPr>
          <w:p w:rsidR="002F33B9" w:rsidRPr="00DF28F3" w:rsidRDefault="00383943" w:rsidP="00DE2ED3">
            <w:pPr>
              <w:widowControl/>
              <w:suppressAutoHyphens w:val="0"/>
              <w:ind w:right="-108" w:hanging="108"/>
              <w:jc w:val="center"/>
              <w:rPr>
                <w:rFonts w:eastAsia="Times New Roman"/>
                <w:kern w:val="0"/>
                <w:sz w:val="20"/>
                <w:szCs w:val="20"/>
              </w:rPr>
            </w:pPr>
            <w:r w:rsidRPr="00DF28F3">
              <w:rPr>
                <w:rFonts w:eastAsia="Times New Roman"/>
                <w:kern w:val="0"/>
                <w:sz w:val="20"/>
                <w:szCs w:val="20"/>
              </w:rPr>
              <w:t>178,13</w:t>
            </w:r>
          </w:p>
        </w:tc>
        <w:tc>
          <w:tcPr>
            <w:tcW w:w="1134" w:type="dxa"/>
            <w:noWrap/>
            <w:vAlign w:val="center"/>
          </w:tcPr>
          <w:p w:rsidR="002F33B9" w:rsidRPr="00DF28F3" w:rsidRDefault="002F33B9" w:rsidP="00383943">
            <w:pPr>
              <w:widowControl/>
              <w:suppressAutoHyphens w:val="0"/>
              <w:ind w:right="-108" w:hanging="108"/>
              <w:jc w:val="center"/>
              <w:rPr>
                <w:rFonts w:eastAsia="Times New Roman"/>
                <w:kern w:val="0"/>
                <w:sz w:val="20"/>
                <w:szCs w:val="20"/>
              </w:rPr>
            </w:pPr>
            <w:r w:rsidRPr="00DF28F3">
              <w:rPr>
                <w:rFonts w:eastAsia="Times New Roman"/>
                <w:kern w:val="0"/>
                <w:sz w:val="20"/>
                <w:szCs w:val="20"/>
              </w:rPr>
              <w:t>56,0</w:t>
            </w:r>
            <w:r w:rsidR="00383943" w:rsidRPr="00DF28F3">
              <w:rPr>
                <w:rFonts w:eastAsia="Times New Roman"/>
                <w:kern w:val="0"/>
                <w:sz w:val="20"/>
                <w:szCs w:val="20"/>
              </w:rPr>
              <w:t>6</w:t>
            </w:r>
          </w:p>
        </w:tc>
        <w:tc>
          <w:tcPr>
            <w:tcW w:w="1134" w:type="dxa"/>
            <w:vAlign w:val="center"/>
          </w:tcPr>
          <w:p w:rsidR="002F33B9" w:rsidRPr="00DF28F3" w:rsidRDefault="002F33B9" w:rsidP="00383943">
            <w:pPr>
              <w:widowControl/>
              <w:suppressAutoHyphens w:val="0"/>
              <w:ind w:right="-108" w:hanging="108"/>
              <w:jc w:val="center"/>
              <w:rPr>
                <w:rFonts w:eastAsia="Times New Roman"/>
                <w:kern w:val="0"/>
                <w:sz w:val="20"/>
                <w:szCs w:val="20"/>
              </w:rPr>
            </w:pPr>
            <w:r w:rsidRPr="00DF28F3">
              <w:rPr>
                <w:rFonts w:eastAsia="Times New Roman"/>
                <w:kern w:val="0"/>
                <w:sz w:val="20"/>
                <w:szCs w:val="20"/>
              </w:rPr>
              <w:t>56,0</w:t>
            </w:r>
            <w:r w:rsidR="00383943" w:rsidRPr="00DF28F3">
              <w:rPr>
                <w:rFonts w:eastAsia="Times New Roman"/>
                <w:kern w:val="0"/>
                <w:sz w:val="20"/>
                <w:szCs w:val="20"/>
              </w:rPr>
              <w:t>6</w:t>
            </w:r>
          </w:p>
        </w:tc>
        <w:tc>
          <w:tcPr>
            <w:tcW w:w="1134" w:type="dxa"/>
            <w:vAlign w:val="center"/>
          </w:tcPr>
          <w:p w:rsidR="002F33B9" w:rsidRPr="00DF28F3" w:rsidRDefault="002E33EA" w:rsidP="002E33EA">
            <w:pPr>
              <w:widowControl/>
              <w:suppressAutoHyphens w:val="0"/>
              <w:jc w:val="center"/>
              <w:rPr>
                <w:rFonts w:eastAsia="Times New Roman"/>
                <w:kern w:val="0"/>
                <w:sz w:val="20"/>
                <w:szCs w:val="20"/>
              </w:rPr>
            </w:pPr>
            <w:r w:rsidRPr="00DF28F3">
              <w:rPr>
                <w:rFonts w:eastAsia="Times New Roman"/>
                <w:kern w:val="0"/>
                <w:sz w:val="20"/>
                <w:szCs w:val="20"/>
              </w:rPr>
              <w:t>290,25</w:t>
            </w:r>
          </w:p>
        </w:tc>
        <w:tc>
          <w:tcPr>
            <w:tcW w:w="1701" w:type="dxa"/>
            <w:vAlign w:val="center"/>
          </w:tcPr>
          <w:p w:rsidR="002F33B9" w:rsidRPr="00DF28F3" w:rsidRDefault="002F33B9" w:rsidP="00DE2ED3">
            <w:pPr>
              <w:widowControl/>
              <w:suppressAutoHyphens w:val="0"/>
              <w:rPr>
                <w:rFonts w:eastAsia="Times New Roman"/>
                <w:bCs/>
                <w:color w:val="000000"/>
                <w:kern w:val="0"/>
                <w:sz w:val="22"/>
                <w:szCs w:val="22"/>
              </w:rPr>
            </w:pPr>
          </w:p>
        </w:tc>
      </w:tr>
      <w:tr w:rsidR="002F33B9" w:rsidRPr="00DF28F3" w:rsidTr="00C45645">
        <w:trPr>
          <w:trHeight w:val="409"/>
        </w:trPr>
        <w:tc>
          <w:tcPr>
            <w:tcW w:w="4820" w:type="dxa"/>
            <w:vMerge/>
            <w:vAlign w:val="center"/>
          </w:tcPr>
          <w:p w:rsidR="002F33B9" w:rsidRPr="00DF28F3" w:rsidRDefault="002F33B9" w:rsidP="002F33B9">
            <w:pPr>
              <w:widowControl/>
              <w:suppressAutoHyphens w:val="0"/>
              <w:rPr>
                <w:kern w:val="0"/>
                <w:sz w:val="20"/>
                <w:szCs w:val="20"/>
              </w:rPr>
            </w:pPr>
          </w:p>
        </w:tc>
        <w:tc>
          <w:tcPr>
            <w:tcW w:w="1417" w:type="dxa"/>
            <w:vMerge/>
            <w:vAlign w:val="center"/>
          </w:tcPr>
          <w:p w:rsidR="002F33B9" w:rsidRPr="00DF28F3" w:rsidRDefault="002F33B9" w:rsidP="002F33B9">
            <w:pPr>
              <w:ind w:left="-108" w:right="-108"/>
              <w:jc w:val="center"/>
              <w:rPr>
                <w:rFonts w:eastAsia="Times New Roman"/>
                <w:color w:val="000000"/>
                <w:kern w:val="0"/>
                <w:sz w:val="20"/>
                <w:szCs w:val="20"/>
              </w:rPr>
            </w:pPr>
          </w:p>
        </w:tc>
        <w:tc>
          <w:tcPr>
            <w:tcW w:w="709" w:type="dxa"/>
            <w:vMerge/>
            <w:vAlign w:val="center"/>
          </w:tcPr>
          <w:p w:rsidR="002F33B9" w:rsidRPr="00DF28F3" w:rsidRDefault="002F33B9" w:rsidP="002F33B9">
            <w:pPr>
              <w:widowControl/>
              <w:suppressAutoHyphens w:val="0"/>
              <w:jc w:val="center"/>
              <w:rPr>
                <w:rFonts w:eastAsia="Times New Roman"/>
                <w:kern w:val="0"/>
                <w:sz w:val="20"/>
                <w:szCs w:val="20"/>
              </w:rPr>
            </w:pPr>
          </w:p>
        </w:tc>
        <w:tc>
          <w:tcPr>
            <w:tcW w:w="709" w:type="dxa"/>
            <w:vAlign w:val="center"/>
          </w:tcPr>
          <w:p w:rsidR="002F33B9" w:rsidRPr="00DF28F3" w:rsidRDefault="002F33B9" w:rsidP="002F33B9">
            <w:pPr>
              <w:widowControl/>
              <w:suppressAutoHyphens w:val="0"/>
              <w:jc w:val="center"/>
              <w:rPr>
                <w:rFonts w:eastAsia="Times New Roman"/>
                <w:kern w:val="0"/>
                <w:sz w:val="20"/>
                <w:szCs w:val="20"/>
              </w:rPr>
            </w:pPr>
            <w:r w:rsidRPr="00DF28F3">
              <w:rPr>
                <w:rFonts w:eastAsia="Times New Roman"/>
                <w:kern w:val="0"/>
                <w:sz w:val="20"/>
                <w:szCs w:val="20"/>
              </w:rPr>
              <w:t>0310</w:t>
            </w:r>
          </w:p>
        </w:tc>
        <w:tc>
          <w:tcPr>
            <w:tcW w:w="1417" w:type="dxa"/>
            <w:vAlign w:val="center"/>
          </w:tcPr>
          <w:p w:rsidR="002F33B9" w:rsidRPr="00DF28F3" w:rsidRDefault="002F33B9" w:rsidP="002F33B9">
            <w:pPr>
              <w:widowControl/>
              <w:suppressAutoHyphens w:val="0"/>
              <w:jc w:val="center"/>
              <w:rPr>
                <w:rFonts w:eastAsia="Times New Roman"/>
                <w:kern w:val="0"/>
                <w:sz w:val="20"/>
                <w:szCs w:val="20"/>
              </w:rPr>
            </w:pPr>
            <w:r w:rsidRPr="00DF28F3">
              <w:rPr>
                <w:rFonts w:eastAsia="Times New Roman"/>
                <w:kern w:val="0"/>
                <w:sz w:val="20"/>
                <w:szCs w:val="20"/>
              </w:rPr>
              <w:t>03300</w:t>
            </w:r>
            <w:r w:rsidRPr="00DF28F3">
              <w:rPr>
                <w:rFonts w:eastAsia="Times New Roman"/>
                <w:kern w:val="0"/>
                <w:sz w:val="20"/>
                <w:szCs w:val="20"/>
                <w:lang w:val="en-US"/>
              </w:rPr>
              <w:t>S</w:t>
            </w:r>
            <w:r w:rsidRPr="00DF28F3">
              <w:rPr>
                <w:rFonts w:eastAsia="Times New Roman"/>
                <w:kern w:val="0"/>
                <w:sz w:val="20"/>
                <w:szCs w:val="20"/>
              </w:rPr>
              <w:t>4130</w:t>
            </w:r>
          </w:p>
        </w:tc>
        <w:tc>
          <w:tcPr>
            <w:tcW w:w="709" w:type="dxa"/>
            <w:vAlign w:val="center"/>
          </w:tcPr>
          <w:p w:rsidR="002F33B9" w:rsidRPr="00DF28F3" w:rsidRDefault="00383943" w:rsidP="00383943">
            <w:pPr>
              <w:widowControl/>
              <w:suppressAutoHyphens w:val="0"/>
              <w:jc w:val="center"/>
              <w:rPr>
                <w:rFonts w:eastAsia="Times New Roman"/>
                <w:kern w:val="0"/>
                <w:sz w:val="20"/>
                <w:szCs w:val="20"/>
              </w:rPr>
            </w:pPr>
            <w:r w:rsidRPr="00DF28F3">
              <w:rPr>
                <w:rFonts w:eastAsia="Times New Roman"/>
                <w:kern w:val="0"/>
                <w:sz w:val="20"/>
                <w:szCs w:val="20"/>
              </w:rPr>
              <w:t>244</w:t>
            </w:r>
          </w:p>
        </w:tc>
        <w:tc>
          <w:tcPr>
            <w:tcW w:w="1134" w:type="dxa"/>
            <w:noWrap/>
            <w:vAlign w:val="center"/>
          </w:tcPr>
          <w:p w:rsidR="002F33B9" w:rsidRPr="00DF28F3" w:rsidRDefault="00383943" w:rsidP="002F33B9">
            <w:pPr>
              <w:widowControl/>
              <w:suppressAutoHyphens w:val="0"/>
              <w:ind w:right="-108" w:hanging="108"/>
              <w:jc w:val="center"/>
              <w:rPr>
                <w:rFonts w:eastAsia="Times New Roman"/>
                <w:kern w:val="0"/>
                <w:sz w:val="20"/>
                <w:szCs w:val="20"/>
              </w:rPr>
            </w:pPr>
            <w:r w:rsidRPr="00DF28F3">
              <w:rPr>
                <w:rFonts w:eastAsia="Times New Roman"/>
                <w:kern w:val="0"/>
                <w:sz w:val="20"/>
                <w:szCs w:val="20"/>
              </w:rPr>
              <w:t>39,09</w:t>
            </w:r>
          </w:p>
        </w:tc>
        <w:tc>
          <w:tcPr>
            <w:tcW w:w="1134" w:type="dxa"/>
            <w:noWrap/>
            <w:vAlign w:val="center"/>
          </w:tcPr>
          <w:p w:rsidR="002F33B9" w:rsidRPr="00DF28F3" w:rsidRDefault="002F33B9" w:rsidP="00383943">
            <w:pPr>
              <w:widowControl/>
              <w:suppressAutoHyphens w:val="0"/>
              <w:ind w:right="-108" w:hanging="108"/>
              <w:jc w:val="center"/>
              <w:rPr>
                <w:rFonts w:eastAsia="Times New Roman"/>
                <w:kern w:val="0"/>
                <w:sz w:val="20"/>
                <w:szCs w:val="20"/>
              </w:rPr>
            </w:pPr>
            <w:r w:rsidRPr="00DF28F3">
              <w:rPr>
                <w:rFonts w:eastAsia="Times New Roman"/>
                <w:kern w:val="0"/>
                <w:sz w:val="20"/>
                <w:szCs w:val="20"/>
              </w:rPr>
              <w:t>0,0</w:t>
            </w:r>
            <w:r w:rsidR="00383943" w:rsidRPr="00DF28F3">
              <w:rPr>
                <w:rFonts w:eastAsia="Times New Roman"/>
                <w:kern w:val="0"/>
                <w:sz w:val="20"/>
                <w:szCs w:val="20"/>
              </w:rPr>
              <w:t>0</w:t>
            </w:r>
          </w:p>
        </w:tc>
        <w:tc>
          <w:tcPr>
            <w:tcW w:w="1134" w:type="dxa"/>
            <w:vAlign w:val="center"/>
          </w:tcPr>
          <w:p w:rsidR="002F33B9" w:rsidRPr="00DF28F3" w:rsidRDefault="002F33B9" w:rsidP="00383943">
            <w:pPr>
              <w:widowControl/>
              <w:suppressAutoHyphens w:val="0"/>
              <w:ind w:right="-108" w:hanging="108"/>
              <w:jc w:val="center"/>
              <w:rPr>
                <w:rFonts w:eastAsia="Times New Roman"/>
                <w:kern w:val="0"/>
                <w:sz w:val="20"/>
                <w:szCs w:val="20"/>
              </w:rPr>
            </w:pPr>
            <w:r w:rsidRPr="00DF28F3">
              <w:rPr>
                <w:rFonts w:eastAsia="Times New Roman"/>
                <w:kern w:val="0"/>
                <w:sz w:val="20"/>
                <w:szCs w:val="20"/>
              </w:rPr>
              <w:t>0,0</w:t>
            </w:r>
            <w:r w:rsidR="00383943" w:rsidRPr="00DF28F3">
              <w:rPr>
                <w:rFonts w:eastAsia="Times New Roman"/>
                <w:kern w:val="0"/>
                <w:sz w:val="20"/>
                <w:szCs w:val="20"/>
              </w:rPr>
              <w:t>0</w:t>
            </w:r>
          </w:p>
        </w:tc>
        <w:tc>
          <w:tcPr>
            <w:tcW w:w="1134" w:type="dxa"/>
            <w:vAlign w:val="center"/>
          </w:tcPr>
          <w:p w:rsidR="002F33B9" w:rsidRPr="00DF28F3" w:rsidRDefault="00383943" w:rsidP="002F33B9">
            <w:pPr>
              <w:widowControl/>
              <w:suppressAutoHyphens w:val="0"/>
              <w:jc w:val="center"/>
              <w:rPr>
                <w:rFonts w:eastAsia="Times New Roman"/>
                <w:kern w:val="0"/>
                <w:sz w:val="20"/>
                <w:szCs w:val="20"/>
              </w:rPr>
            </w:pPr>
            <w:r w:rsidRPr="00DF28F3">
              <w:rPr>
                <w:rFonts w:eastAsia="Times New Roman"/>
                <w:kern w:val="0"/>
                <w:sz w:val="20"/>
                <w:szCs w:val="20"/>
              </w:rPr>
              <w:t>39,09</w:t>
            </w:r>
          </w:p>
        </w:tc>
        <w:tc>
          <w:tcPr>
            <w:tcW w:w="1701" w:type="dxa"/>
            <w:vAlign w:val="center"/>
          </w:tcPr>
          <w:p w:rsidR="002F33B9" w:rsidRPr="00DF28F3" w:rsidRDefault="002F33B9" w:rsidP="002F33B9">
            <w:pPr>
              <w:widowControl/>
              <w:suppressAutoHyphens w:val="0"/>
              <w:rPr>
                <w:rFonts w:eastAsia="Times New Roman"/>
                <w:bCs/>
                <w:color w:val="000000"/>
                <w:kern w:val="0"/>
                <w:sz w:val="22"/>
                <w:szCs w:val="22"/>
              </w:rPr>
            </w:pPr>
          </w:p>
        </w:tc>
      </w:tr>
      <w:tr w:rsidR="002F33B9" w:rsidRPr="00DF28F3" w:rsidTr="00C45645">
        <w:trPr>
          <w:trHeight w:val="461"/>
        </w:trPr>
        <w:tc>
          <w:tcPr>
            <w:tcW w:w="4820" w:type="dxa"/>
            <w:vAlign w:val="center"/>
          </w:tcPr>
          <w:p w:rsidR="002F33B9" w:rsidRPr="00DF28F3" w:rsidRDefault="002F33B9" w:rsidP="002F33B9">
            <w:pPr>
              <w:widowControl/>
              <w:suppressAutoHyphens w:val="0"/>
              <w:rPr>
                <w:rFonts w:eastAsia="Times New Roman"/>
                <w:kern w:val="0"/>
                <w:sz w:val="20"/>
                <w:szCs w:val="20"/>
              </w:rPr>
            </w:pPr>
            <w:r w:rsidRPr="00DF28F3">
              <w:rPr>
                <w:rFonts w:eastAsia="Times New Roman"/>
                <w:kern w:val="0"/>
                <w:sz w:val="20"/>
                <w:szCs w:val="20"/>
              </w:rPr>
              <w:t>ИТОГО:</w:t>
            </w:r>
          </w:p>
        </w:tc>
        <w:tc>
          <w:tcPr>
            <w:tcW w:w="1417" w:type="dxa"/>
            <w:vAlign w:val="center"/>
          </w:tcPr>
          <w:p w:rsidR="002F33B9" w:rsidRPr="00DF28F3" w:rsidRDefault="002F33B9" w:rsidP="002F33B9">
            <w:pPr>
              <w:ind w:left="-108" w:right="-108"/>
              <w:jc w:val="center"/>
              <w:rPr>
                <w:rFonts w:eastAsia="Times New Roman"/>
                <w:color w:val="000000"/>
                <w:kern w:val="0"/>
                <w:sz w:val="20"/>
                <w:szCs w:val="20"/>
              </w:rPr>
            </w:pPr>
          </w:p>
        </w:tc>
        <w:tc>
          <w:tcPr>
            <w:tcW w:w="709" w:type="dxa"/>
            <w:vAlign w:val="center"/>
          </w:tcPr>
          <w:p w:rsidR="002F33B9" w:rsidRPr="00DF28F3" w:rsidRDefault="002F33B9" w:rsidP="002F33B9">
            <w:pPr>
              <w:widowControl/>
              <w:suppressAutoHyphens w:val="0"/>
              <w:jc w:val="center"/>
              <w:rPr>
                <w:rFonts w:eastAsia="Times New Roman"/>
                <w:kern w:val="0"/>
                <w:sz w:val="20"/>
                <w:szCs w:val="20"/>
              </w:rPr>
            </w:pPr>
          </w:p>
        </w:tc>
        <w:tc>
          <w:tcPr>
            <w:tcW w:w="709" w:type="dxa"/>
            <w:vAlign w:val="center"/>
          </w:tcPr>
          <w:p w:rsidR="002F33B9" w:rsidRPr="00DF28F3" w:rsidRDefault="002F33B9" w:rsidP="002F33B9">
            <w:pPr>
              <w:widowControl/>
              <w:suppressAutoHyphens w:val="0"/>
              <w:jc w:val="center"/>
              <w:rPr>
                <w:rFonts w:eastAsia="Times New Roman"/>
                <w:kern w:val="0"/>
                <w:sz w:val="20"/>
                <w:szCs w:val="20"/>
              </w:rPr>
            </w:pPr>
          </w:p>
        </w:tc>
        <w:tc>
          <w:tcPr>
            <w:tcW w:w="1417" w:type="dxa"/>
            <w:vAlign w:val="center"/>
          </w:tcPr>
          <w:p w:rsidR="002F33B9" w:rsidRPr="00DF28F3" w:rsidRDefault="002F33B9" w:rsidP="002F33B9">
            <w:pPr>
              <w:widowControl/>
              <w:suppressAutoHyphens w:val="0"/>
              <w:jc w:val="center"/>
              <w:rPr>
                <w:rFonts w:eastAsia="Times New Roman"/>
                <w:kern w:val="0"/>
                <w:sz w:val="20"/>
                <w:szCs w:val="20"/>
              </w:rPr>
            </w:pPr>
          </w:p>
        </w:tc>
        <w:tc>
          <w:tcPr>
            <w:tcW w:w="709" w:type="dxa"/>
            <w:vAlign w:val="center"/>
          </w:tcPr>
          <w:p w:rsidR="002F33B9" w:rsidRPr="00DF28F3" w:rsidRDefault="002F33B9" w:rsidP="002F33B9">
            <w:pPr>
              <w:widowControl/>
              <w:suppressAutoHyphens w:val="0"/>
              <w:jc w:val="center"/>
              <w:rPr>
                <w:rFonts w:eastAsia="Times New Roman"/>
                <w:kern w:val="0"/>
                <w:sz w:val="20"/>
                <w:szCs w:val="20"/>
              </w:rPr>
            </w:pPr>
          </w:p>
        </w:tc>
        <w:tc>
          <w:tcPr>
            <w:tcW w:w="1134" w:type="dxa"/>
            <w:noWrap/>
            <w:vAlign w:val="center"/>
          </w:tcPr>
          <w:p w:rsidR="002F33B9" w:rsidRPr="00DF28F3" w:rsidRDefault="0033125F" w:rsidP="002F33B9">
            <w:pPr>
              <w:widowControl/>
              <w:suppressAutoHyphens w:val="0"/>
              <w:ind w:right="-108" w:hanging="108"/>
              <w:jc w:val="center"/>
              <w:rPr>
                <w:rFonts w:eastAsia="Times New Roman"/>
                <w:kern w:val="0"/>
                <w:sz w:val="20"/>
                <w:szCs w:val="20"/>
              </w:rPr>
            </w:pPr>
            <w:r w:rsidRPr="00DF28F3">
              <w:rPr>
                <w:rFonts w:eastAsia="Times New Roman"/>
                <w:kern w:val="0"/>
                <w:sz w:val="20"/>
                <w:szCs w:val="20"/>
              </w:rPr>
              <w:t>25 528,00</w:t>
            </w:r>
          </w:p>
        </w:tc>
        <w:tc>
          <w:tcPr>
            <w:tcW w:w="1134" w:type="dxa"/>
            <w:noWrap/>
            <w:vAlign w:val="center"/>
          </w:tcPr>
          <w:p w:rsidR="002F33B9" w:rsidRPr="00DF28F3" w:rsidRDefault="002E33EA" w:rsidP="002E33EA">
            <w:pPr>
              <w:widowControl/>
              <w:suppressAutoHyphens w:val="0"/>
              <w:ind w:right="-108" w:hanging="108"/>
              <w:jc w:val="center"/>
              <w:rPr>
                <w:rFonts w:eastAsia="Times New Roman"/>
                <w:kern w:val="0"/>
                <w:sz w:val="20"/>
                <w:szCs w:val="20"/>
              </w:rPr>
            </w:pPr>
            <w:r w:rsidRPr="00DF28F3">
              <w:rPr>
                <w:rFonts w:eastAsia="Times New Roman"/>
                <w:kern w:val="0"/>
                <w:sz w:val="20"/>
                <w:szCs w:val="20"/>
              </w:rPr>
              <w:t>15 384,81</w:t>
            </w:r>
          </w:p>
        </w:tc>
        <w:tc>
          <w:tcPr>
            <w:tcW w:w="1134" w:type="dxa"/>
            <w:vAlign w:val="center"/>
          </w:tcPr>
          <w:p w:rsidR="002F33B9" w:rsidRPr="00DF28F3" w:rsidRDefault="002F33B9" w:rsidP="002E33EA">
            <w:pPr>
              <w:widowControl/>
              <w:suppressAutoHyphens w:val="0"/>
              <w:ind w:right="-108" w:hanging="108"/>
              <w:jc w:val="center"/>
              <w:rPr>
                <w:rFonts w:eastAsia="Times New Roman"/>
                <w:kern w:val="0"/>
                <w:sz w:val="20"/>
                <w:szCs w:val="20"/>
              </w:rPr>
            </w:pPr>
            <w:r w:rsidRPr="00DF28F3">
              <w:rPr>
                <w:rFonts w:eastAsia="Times New Roman"/>
                <w:kern w:val="0"/>
                <w:sz w:val="20"/>
                <w:szCs w:val="20"/>
              </w:rPr>
              <w:t>21 545,</w:t>
            </w:r>
            <w:r w:rsidR="002E33EA" w:rsidRPr="00DF28F3">
              <w:rPr>
                <w:rFonts w:eastAsia="Times New Roman"/>
                <w:kern w:val="0"/>
                <w:sz w:val="20"/>
                <w:szCs w:val="20"/>
              </w:rPr>
              <w:t>42</w:t>
            </w:r>
          </w:p>
        </w:tc>
        <w:tc>
          <w:tcPr>
            <w:tcW w:w="1134" w:type="dxa"/>
            <w:vAlign w:val="center"/>
          </w:tcPr>
          <w:p w:rsidR="002F33B9" w:rsidRPr="00DF28F3" w:rsidRDefault="002E33EA" w:rsidP="00E14ACF">
            <w:pPr>
              <w:widowControl/>
              <w:suppressAutoHyphens w:val="0"/>
              <w:jc w:val="center"/>
              <w:rPr>
                <w:rFonts w:eastAsia="Times New Roman"/>
                <w:kern w:val="0"/>
                <w:sz w:val="20"/>
                <w:szCs w:val="20"/>
              </w:rPr>
            </w:pPr>
            <w:r w:rsidRPr="00DF28F3">
              <w:rPr>
                <w:rFonts w:eastAsia="Times New Roman"/>
                <w:kern w:val="0"/>
                <w:sz w:val="20"/>
                <w:szCs w:val="20"/>
              </w:rPr>
              <w:t>62 458,2</w:t>
            </w:r>
            <w:r w:rsidR="00E14ACF" w:rsidRPr="00DF28F3">
              <w:rPr>
                <w:rFonts w:eastAsia="Times New Roman"/>
                <w:kern w:val="0"/>
                <w:sz w:val="20"/>
                <w:szCs w:val="20"/>
              </w:rPr>
              <w:t>3</w:t>
            </w:r>
          </w:p>
        </w:tc>
        <w:tc>
          <w:tcPr>
            <w:tcW w:w="1701" w:type="dxa"/>
            <w:vAlign w:val="center"/>
          </w:tcPr>
          <w:p w:rsidR="002F33B9" w:rsidRPr="00DF28F3" w:rsidRDefault="002F33B9" w:rsidP="002F33B9">
            <w:pPr>
              <w:widowControl/>
              <w:suppressAutoHyphens w:val="0"/>
              <w:rPr>
                <w:rFonts w:eastAsia="Times New Roman"/>
                <w:bCs/>
                <w:color w:val="000000"/>
                <w:kern w:val="0"/>
                <w:sz w:val="22"/>
                <w:szCs w:val="22"/>
              </w:rPr>
            </w:pPr>
          </w:p>
        </w:tc>
      </w:tr>
    </w:tbl>
    <w:p w:rsidR="00587478" w:rsidRPr="00DF28F3" w:rsidRDefault="00587478" w:rsidP="00880CAA">
      <w:pPr>
        <w:ind w:right="-314"/>
        <w:rPr>
          <w:sz w:val="24"/>
        </w:rPr>
      </w:pPr>
    </w:p>
    <w:p w:rsidR="006F72F4" w:rsidRDefault="00DB14E7" w:rsidP="009A2127">
      <w:pPr>
        <w:ind w:left="-567" w:right="-456"/>
        <w:rPr>
          <w:szCs w:val="28"/>
        </w:rPr>
      </w:pPr>
      <w:proofErr w:type="spellStart"/>
      <w:r w:rsidRPr="00DF28F3">
        <w:rPr>
          <w:szCs w:val="28"/>
        </w:rPr>
        <w:t>И.о</w:t>
      </w:r>
      <w:proofErr w:type="spellEnd"/>
      <w:r w:rsidRPr="00DF28F3">
        <w:rPr>
          <w:szCs w:val="28"/>
        </w:rPr>
        <w:t>. д</w:t>
      </w:r>
      <w:r w:rsidR="008E7BC1" w:rsidRPr="00DF28F3">
        <w:rPr>
          <w:szCs w:val="28"/>
        </w:rPr>
        <w:t>иректор</w:t>
      </w:r>
      <w:r w:rsidRPr="00DF28F3">
        <w:rPr>
          <w:szCs w:val="28"/>
        </w:rPr>
        <w:t>а</w:t>
      </w:r>
      <w:r w:rsidR="008E7BC1" w:rsidRPr="00DF28F3">
        <w:rPr>
          <w:szCs w:val="28"/>
        </w:rPr>
        <w:t xml:space="preserve"> МКУ «Управление городского </w:t>
      </w:r>
      <w:proofErr w:type="gramStart"/>
      <w:r w:rsidR="008E7BC1" w:rsidRPr="00DF28F3">
        <w:rPr>
          <w:szCs w:val="28"/>
        </w:rPr>
        <w:t>хозяйства»</w:t>
      </w:r>
      <w:r w:rsidR="008E7BC1" w:rsidRPr="001A5167">
        <w:rPr>
          <w:szCs w:val="28"/>
        </w:rPr>
        <w:t xml:space="preserve">   </w:t>
      </w:r>
      <w:proofErr w:type="gramEnd"/>
      <w:r w:rsidR="008E7BC1" w:rsidRPr="001A5167">
        <w:rPr>
          <w:szCs w:val="28"/>
        </w:rPr>
        <w:t xml:space="preserve">       </w:t>
      </w:r>
      <w:r w:rsidR="00852C03" w:rsidRPr="001A5167">
        <w:rPr>
          <w:szCs w:val="28"/>
        </w:rPr>
        <w:t xml:space="preserve">    </w:t>
      </w:r>
      <w:r w:rsidR="008E7BC1" w:rsidRPr="001A5167">
        <w:rPr>
          <w:szCs w:val="28"/>
        </w:rPr>
        <w:t xml:space="preserve">   </w:t>
      </w:r>
      <w:r w:rsidR="00C11627" w:rsidRPr="001A5167">
        <w:rPr>
          <w:szCs w:val="28"/>
        </w:rPr>
        <w:t xml:space="preserve">   </w:t>
      </w:r>
      <w:r w:rsidR="00D067E1">
        <w:rPr>
          <w:szCs w:val="28"/>
        </w:rPr>
        <w:t xml:space="preserve">    </w:t>
      </w:r>
      <w:bookmarkStart w:id="1" w:name="_GoBack"/>
      <w:bookmarkEnd w:id="1"/>
      <w:r w:rsidR="00D067E1">
        <w:rPr>
          <w:szCs w:val="28"/>
        </w:rPr>
        <w:t xml:space="preserve">     </w:t>
      </w:r>
      <w:r w:rsidR="00EF44DF">
        <w:rPr>
          <w:szCs w:val="28"/>
        </w:rPr>
        <w:t xml:space="preserve">   </w:t>
      </w:r>
      <w:r w:rsidR="00D067E1">
        <w:rPr>
          <w:szCs w:val="28"/>
        </w:rPr>
        <w:t xml:space="preserve">                            </w:t>
      </w:r>
      <w:r w:rsidR="00880CAA" w:rsidRPr="00304FC2">
        <w:rPr>
          <w:szCs w:val="28"/>
        </w:rPr>
        <w:t xml:space="preserve">          </w:t>
      </w:r>
      <w:r w:rsidR="003B5BFA" w:rsidRPr="00304FC2">
        <w:rPr>
          <w:szCs w:val="28"/>
        </w:rPr>
        <w:t xml:space="preserve">   </w:t>
      </w:r>
      <w:r>
        <w:rPr>
          <w:szCs w:val="28"/>
        </w:rPr>
        <w:t xml:space="preserve">   </w:t>
      </w:r>
      <w:r w:rsidR="003B5BFA" w:rsidRPr="00304FC2">
        <w:rPr>
          <w:szCs w:val="28"/>
        </w:rPr>
        <w:t xml:space="preserve">      </w:t>
      </w:r>
      <w:r w:rsidR="00880CAA" w:rsidRPr="00304FC2">
        <w:rPr>
          <w:szCs w:val="28"/>
        </w:rPr>
        <w:t xml:space="preserve">                  </w:t>
      </w:r>
      <w:r>
        <w:rPr>
          <w:szCs w:val="28"/>
        </w:rPr>
        <w:t>В.</w:t>
      </w:r>
      <w:r w:rsidR="00E8530D">
        <w:rPr>
          <w:szCs w:val="28"/>
        </w:rPr>
        <w:t>А</w:t>
      </w:r>
      <w:r>
        <w:rPr>
          <w:szCs w:val="28"/>
        </w:rPr>
        <w:t xml:space="preserve">. </w:t>
      </w:r>
      <w:r w:rsidR="00E8530D">
        <w:rPr>
          <w:szCs w:val="28"/>
        </w:rPr>
        <w:t>Патроннико</w:t>
      </w:r>
      <w:r>
        <w:rPr>
          <w:szCs w:val="28"/>
        </w:rPr>
        <w:t>в</w:t>
      </w:r>
    </w:p>
    <w:sectPr w:rsidR="006F72F4" w:rsidSect="004F0814">
      <w:pgSz w:w="16838" w:h="11905" w:orient="landscape"/>
      <w:pgMar w:top="709" w:right="851" w:bottom="709" w:left="992" w:header="425"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1FC5" w:rsidRDefault="00B11FC5">
      <w:r>
        <w:separator/>
      </w:r>
    </w:p>
  </w:endnote>
  <w:endnote w:type="continuationSeparator" w:id="0">
    <w:p w:rsidR="00B11FC5" w:rsidRDefault="00B11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092" w:rsidRDefault="00930092" w:rsidP="00DC4D56">
    <w:pPr>
      <w:pStyle w:val="ad"/>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930092" w:rsidRDefault="00930092" w:rsidP="00DC4D56">
    <w:pPr>
      <w:pStyle w:val="a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1FC5" w:rsidRDefault="00B11FC5">
      <w:r>
        <w:separator/>
      </w:r>
    </w:p>
  </w:footnote>
  <w:footnote w:type="continuationSeparator" w:id="0">
    <w:p w:rsidR="00B11FC5" w:rsidRDefault="00B11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7274748"/>
      <w:docPartObj>
        <w:docPartGallery w:val="Page Numbers (Top of Page)"/>
        <w:docPartUnique/>
      </w:docPartObj>
    </w:sdtPr>
    <w:sdtEndPr/>
    <w:sdtContent>
      <w:p w:rsidR="00930092" w:rsidRDefault="00930092">
        <w:pPr>
          <w:pStyle w:val="af3"/>
          <w:jc w:val="center"/>
        </w:pPr>
        <w:r>
          <w:fldChar w:fldCharType="begin"/>
        </w:r>
        <w:r>
          <w:instrText>PAGE   \* MERGEFORMAT</w:instrText>
        </w:r>
        <w:r>
          <w:fldChar w:fldCharType="separate"/>
        </w:r>
        <w:r>
          <w:rPr>
            <w:noProof/>
          </w:rPr>
          <w:t>25</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092" w:rsidRDefault="00930092" w:rsidP="00E10160">
    <w:pPr>
      <w:pStyle w:val="af3"/>
      <w:jc w:val="center"/>
    </w:pPr>
    <w:r>
      <w:fldChar w:fldCharType="begin"/>
    </w:r>
    <w:r>
      <w:instrText xml:space="preserve"> PAGE   \* MERGEFORMAT </w:instrText>
    </w:r>
    <w:r>
      <w:fldChar w:fldCharType="separate"/>
    </w:r>
    <w:r>
      <w:rPr>
        <w:noProof/>
      </w:rPr>
      <w:t>32</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092" w:rsidRPr="00D77085" w:rsidRDefault="00930092" w:rsidP="00E10160">
    <w:pPr>
      <w:pStyle w:val="af3"/>
      <w:jc w:val="center"/>
      <w:rPr>
        <w:sz w:val="2"/>
        <w:szCs w:val="2"/>
      </w:rPr>
    </w:pPr>
    <w:r>
      <w:fldChar w:fldCharType="begin"/>
    </w:r>
    <w:r>
      <w:instrText xml:space="preserve"> PAGE   \* MERGEFORMAT </w:instrText>
    </w:r>
    <w:r>
      <w:fldChar w:fldCharType="separate"/>
    </w:r>
    <w:r>
      <w:rPr>
        <w:noProof/>
      </w:rPr>
      <w:t>35</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092" w:rsidRDefault="00930092" w:rsidP="00DC4D56">
    <w:pPr>
      <w:pStyle w:val="af3"/>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930092" w:rsidRDefault="00930092">
    <w:pPr>
      <w:pStyle w:val="af3"/>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092" w:rsidRPr="006F3F9C" w:rsidRDefault="00930092" w:rsidP="00E10160">
    <w:pPr>
      <w:pStyle w:val="af3"/>
      <w:jc w:val="center"/>
      <w:rPr>
        <w:sz w:val="2"/>
        <w:szCs w:val="2"/>
      </w:rPr>
    </w:pPr>
    <w:r>
      <w:fldChar w:fldCharType="begin"/>
    </w:r>
    <w:r>
      <w:instrText xml:space="preserve"> PAGE   \* MERGEFORMAT </w:instrText>
    </w:r>
    <w:r>
      <w:fldChar w:fldCharType="separate"/>
    </w:r>
    <w:r>
      <w:rPr>
        <w:noProof/>
      </w:rPr>
      <w:t>43</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092" w:rsidRDefault="00930092" w:rsidP="00E10160">
    <w:pPr>
      <w:pStyle w:val="af3"/>
      <w:jc w:val="center"/>
    </w:pPr>
    <w:r>
      <w:fldChar w:fldCharType="begin"/>
    </w:r>
    <w:r>
      <w:instrText xml:space="preserve"> PAGE   \* MERGEFORMAT </w:instrText>
    </w:r>
    <w:r>
      <w:fldChar w:fldCharType="separate"/>
    </w:r>
    <w:r>
      <w:rPr>
        <w:noProof/>
      </w:rPr>
      <w:t>50</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00000003"/>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10CC0799"/>
    <w:multiLevelType w:val="hybridMultilevel"/>
    <w:tmpl w:val="5DE6C308"/>
    <w:lvl w:ilvl="0" w:tplc="40F457E4">
      <w:start w:val="1"/>
      <w:numFmt w:val="decimal"/>
      <w:lvlText w:val="%1."/>
      <w:lvlJc w:val="left"/>
      <w:pPr>
        <w:ind w:left="1080" w:hanging="360"/>
      </w:pPr>
      <w:rPr>
        <w:rFonts w:hint="default"/>
      </w:rPr>
    </w:lvl>
    <w:lvl w:ilvl="1" w:tplc="04190019">
      <w:start w:val="1"/>
      <w:numFmt w:val="lowerLetter"/>
      <w:lvlText w:val="%2."/>
      <w:lvlJc w:val="left"/>
      <w:pPr>
        <w:ind w:left="36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D992B83"/>
    <w:multiLevelType w:val="hybridMultilevel"/>
    <w:tmpl w:val="0C1AC32A"/>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1F485344"/>
    <w:multiLevelType w:val="hybridMultilevel"/>
    <w:tmpl w:val="5AE09D5E"/>
    <w:lvl w:ilvl="0" w:tplc="628E4258">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08971A3"/>
    <w:multiLevelType w:val="multilevel"/>
    <w:tmpl w:val="2A8CB4D8"/>
    <w:lvl w:ilvl="0">
      <w:start w:val="1"/>
      <w:numFmt w:val="decimal"/>
      <w:lvlText w:val="%1."/>
      <w:lvlJc w:val="left"/>
      <w:pPr>
        <w:ind w:left="1211" w:hanging="360"/>
      </w:pPr>
    </w:lvl>
    <w:lvl w:ilvl="1">
      <w:start w:val="2"/>
      <w:numFmt w:val="decimal"/>
      <w:isLgl/>
      <w:lvlText w:val="%1.%2."/>
      <w:lvlJc w:val="left"/>
      <w:pPr>
        <w:ind w:left="2564"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7" w15:restartNumberingAfterBreak="0">
    <w:nsid w:val="219C291B"/>
    <w:multiLevelType w:val="hybridMultilevel"/>
    <w:tmpl w:val="49C0A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F9422F"/>
    <w:multiLevelType w:val="multilevel"/>
    <w:tmpl w:val="8710D104"/>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AB4728B"/>
    <w:multiLevelType w:val="hybridMultilevel"/>
    <w:tmpl w:val="FFEA47F8"/>
    <w:lvl w:ilvl="0" w:tplc="E84E799E">
      <w:start w:val="4"/>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0" w15:restartNumberingAfterBreak="0">
    <w:nsid w:val="2C672FA2"/>
    <w:multiLevelType w:val="hybridMultilevel"/>
    <w:tmpl w:val="01C42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07B1851"/>
    <w:multiLevelType w:val="multilevel"/>
    <w:tmpl w:val="136EC3A2"/>
    <w:lvl w:ilvl="0">
      <w:start w:val="1"/>
      <w:numFmt w:val="decimal"/>
      <w:lvlText w:val="%1."/>
      <w:lvlJc w:val="left"/>
      <w:pPr>
        <w:ind w:left="360" w:hanging="360"/>
      </w:pPr>
      <w:rPr>
        <w:rFonts w:hint="default"/>
      </w:rPr>
    </w:lvl>
    <w:lvl w:ilvl="1">
      <w:start w:val="3"/>
      <w:numFmt w:val="decimal"/>
      <w:lvlText w:val="%1.%2."/>
      <w:lvlJc w:val="left"/>
      <w:pPr>
        <w:ind w:left="252" w:hanging="360"/>
      </w:pPr>
      <w:rPr>
        <w:rFonts w:hint="default"/>
      </w:rPr>
    </w:lvl>
    <w:lvl w:ilvl="2">
      <w:start w:val="1"/>
      <w:numFmt w:val="decimal"/>
      <w:lvlText w:val="%1.%2.%3."/>
      <w:lvlJc w:val="left"/>
      <w:pPr>
        <w:ind w:left="504" w:hanging="720"/>
      </w:pPr>
      <w:rPr>
        <w:rFonts w:hint="default"/>
      </w:rPr>
    </w:lvl>
    <w:lvl w:ilvl="3">
      <w:start w:val="1"/>
      <w:numFmt w:val="decimal"/>
      <w:lvlText w:val="%1.%2.%3.%4."/>
      <w:lvlJc w:val="left"/>
      <w:pPr>
        <w:ind w:left="396" w:hanging="720"/>
      </w:pPr>
      <w:rPr>
        <w:rFonts w:hint="default"/>
      </w:rPr>
    </w:lvl>
    <w:lvl w:ilvl="4">
      <w:start w:val="1"/>
      <w:numFmt w:val="decimal"/>
      <w:lvlText w:val="%1.%2.%3.%4.%5."/>
      <w:lvlJc w:val="left"/>
      <w:pPr>
        <w:ind w:left="648" w:hanging="1080"/>
      </w:pPr>
      <w:rPr>
        <w:rFonts w:hint="default"/>
      </w:rPr>
    </w:lvl>
    <w:lvl w:ilvl="5">
      <w:start w:val="1"/>
      <w:numFmt w:val="decimal"/>
      <w:lvlText w:val="%1.%2.%3.%4.%5.%6."/>
      <w:lvlJc w:val="left"/>
      <w:pPr>
        <w:ind w:left="540" w:hanging="1080"/>
      </w:pPr>
      <w:rPr>
        <w:rFonts w:hint="default"/>
      </w:rPr>
    </w:lvl>
    <w:lvl w:ilvl="6">
      <w:start w:val="1"/>
      <w:numFmt w:val="decimal"/>
      <w:lvlText w:val="%1.%2.%3.%4.%5.%6.%7."/>
      <w:lvlJc w:val="left"/>
      <w:pPr>
        <w:ind w:left="432" w:hanging="1080"/>
      </w:pPr>
      <w:rPr>
        <w:rFonts w:hint="default"/>
      </w:rPr>
    </w:lvl>
    <w:lvl w:ilvl="7">
      <w:start w:val="1"/>
      <w:numFmt w:val="decimal"/>
      <w:lvlText w:val="%1.%2.%3.%4.%5.%6.%7.%8."/>
      <w:lvlJc w:val="left"/>
      <w:pPr>
        <w:ind w:left="684" w:hanging="1440"/>
      </w:pPr>
      <w:rPr>
        <w:rFonts w:hint="default"/>
      </w:rPr>
    </w:lvl>
    <w:lvl w:ilvl="8">
      <w:start w:val="1"/>
      <w:numFmt w:val="decimal"/>
      <w:lvlText w:val="%1.%2.%3.%4.%5.%6.%7.%8.%9."/>
      <w:lvlJc w:val="left"/>
      <w:pPr>
        <w:ind w:left="576" w:hanging="1440"/>
      </w:pPr>
      <w:rPr>
        <w:rFonts w:hint="default"/>
      </w:rPr>
    </w:lvl>
  </w:abstractNum>
  <w:abstractNum w:abstractNumId="12" w15:restartNumberingAfterBreak="0">
    <w:nsid w:val="39E252BB"/>
    <w:multiLevelType w:val="hybridMultilevel"/>
    <w:tmpl w:val="67687C24"/>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43392588"/>
    <w:multiLevelType w:val="multilevel"/>
    <w:tmpl w:val="3A38FB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504" w:hanging="720"/>
      </w:pPr>
      <w:rPr>
        <w:rFonts w:hint="default"/>
      </w:rPr>
    </w:lvl>
    <w:lvl w:ilvl="3">
      <w:start w:val="1"/>
      <w:numFmt w:val="decimal"/>
      <w:lvlText w:val="%1.%2.%3.%4."/>
      <w:lvlJc w:val="left"/>
      <w:pPr>
        <w:ind w:left="396" w:hanging="720"/>
      </w:pPr>
      <w:rPr>
        <w:rFonts w:hint="default"/>
      </w:rPr>
    </w:lvl>
    <w:lvl w:ilvl="4">
      <w:start w:val="1"/>
      <w:numFmt w:val="decimal"/>
      <w:lvlText w:val="%1.%2.%3.%4.%5."/>
      <w:lvlJc w:val="left"/>
      <w:pPr>
        <w:ind w:left="648" w:hanging="1080"/>
      </w:pPr>
      <w:rPr>
        <w:rFonts w:hint="default"/>
      </w:rPr>
    </w:lvl>
    <w:lvl w:ilvl="5">
      <w:start w:val="1"/>
      <w:numFmt w:val="decimal"/>
      <w:lvlText w:val="%1.%2.%3.%4.%5.%6."/>
      <w:lvlJc w:val="left"/>
      <w:pPr>
        <w:ind w:left="540" w:hanging="1080"/>
      </w:pPr>
      <w:rPr>
        <w:rFonts w:hint="default"/>
      </w:rPr>
    </w:lvl>
    <w:lvl w:ilvl="6">
      <w:start w:val="1"/>
      <w:numFmt w:val="decimal"/>
      <w:lvlText w:val="%1.%2.%3.%4.%5.%6.%7."/>
      <w:lvlJc w:val="left"/>
      <w:pPr>
        <w:ind w:left="432" w:hanging="1080"/>
      </w:pPr>
      <w:rPr>
        <w:rFonts w:hint="default"/>
      </w:rPr>
    </w:lvl>
    <w:lvl w:ilvl="7">
      <w:start w:val="1"/>
      <w:numFmt w:val="decimal"/>
      <w:lvlText w:val="%1.%2.%3.%4.%5.%6.%7.%8."/>
      <w:lvlJc w:val="left"/>
      <w:pPr>
        <w:ind w:left="684" w:hanging="1440"/>
      </w:pPr>
      <w:rPr>
        <w:rFonts w:hint="default"/>
      </w:rPr>
    </w:lvl>
    <w:lvl w:ilvl="8">
      <w:start w:val="1"/>
      <w:numFmt w:val="decimal"/>
      <w:lvlText w:val="%1.%2.%3.%4.%5.%6.%7.%8.%9."/>
      <w:lvlJc w:val="left"/>
      <w:pPr>
        <w:ind w:left="576" w:hanging="1440"/>
      </w:pPr>
      <w:rPr>
        <w:rFonts w:hint="default"/>
      </w:rPr>
    </w:lvl>
  </w:abstractNum>
  <w:abstractNum w:abstractNumId="14" w15:restartNumberingAfterBreak="0">
    <w:nsid w:val="49EE657B"/>
    <w:multiLevelType w:val="hybridMultilevel"/>
    <w:tmpl w:val="79286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C023B7B"/>
    <w:multiLevelType w:val="hybridMultilevel"/>
    <w:tmpl w:val="25904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E90056"/>
    <w:multiLevelType w:val="multilevel"/>
    <w:tmpl w:val="2A8CB4D8"/>
    <w:lvl w:ilvl="0">
      <w:start w:val="1"/>
      <w:numFmt w:val="decimal"/>
      <w:lvlText w:val="%1."/>
      <w:lvlJc w:val="left"/>
      <w:pPr>
        <w:ind w:left="1211" w:hanging="360"/>
      </w:pPr>
    </w:lvl>
    <w:lvl w:ilvl="1">
      <w:start w:val="2"/>
      <w:numFmt w:val="decimal"/>
      <w:isLgl/>
      <w:lvlText w:val="%1.%2."/>
      <w:lvlJc w:val="left"/>
      <w:pPr>
        <w:ind w:left="2564"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17" w15:restartNumberingAfterBreak="0">
    <w:nsid w:val="57342BAE"/>
    <w:multiLevelType w:val="multilevel"/>
    <w:tmpl w:val="A20058B0"/>
    <w:lvl w:ilvl="0">
      <w:start w:val="1"/>
      <w:numFmt w:val="decimal"/>
      <w:lvlText w:val="%1."/>
      <w:lvlJc w:val="left"/>
      <w:pPr>
        <w:ind w:left="720" w:hanging="360"/>
      </w:pPr>
      <w:rPr>
        <w:rFonts w:hint="default"/>
      </w:rPr>
    </w:lvl>
    <w:lvl w:ilvl="1">
      <w:start w:val="10"/>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5577677"/>
    <w:multiLevelType w:val="hybridMultilevel"/>
    <w:tmpl w:val="EDC0A75A"/>
    <w:lvl w:ilvl="0" w:tplc="BCD607B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15:restartNumberingAfterBreak="0">
    <w:nsid w:val="712A35F1"/>
    <w:multiLevelType w:val="multilevel"/>
    <w:tmpl w:val="5214241E"/>
    <w:lvl w:ilvl="0">
      <w:start w:val="1"/>
      <w:numFmt w:val="decimal"/>
      <w:lvlText w:val="%1."/>
      <w:lvlJc w:val="left"/>
      <w:pPr>
        <w:ind w:left="1069" w:hanging="360"/>
      </w:pPr>
      <w:rPr>
        <w:rFonts w:hint="default"/>
      </w:rPr>
    </w:lvl>
    <w:lvl w:ilvl="1">
      <w:start w:val="7"/>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0" w15:restartNumberingAfterBreak="0">
    <w:nsid w:val="75B86A73"/>
    <w:multiLevelType w:val="multilevel"/>
    <w:tmpl w:val="158A8C4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761D0F7F"/>
    <w:multiLevelType w:val="multilevel"/>
    <w:tmpl w:val="451CC68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76B67486"/>
    <w:multiLevelType w:val="hybridMultilevel"/>
    <w:tmpl w:val="B50E7AA6"/>
    <w:lvl w:ilvl="0" w:tplc="ED5C78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4"/>
  </w:num>
  <w:num w:numId="5">
    <w:abstractNumId w:val="3"/>
  </w:num>
  <w:num w:numId="6">
    <w:abstractNumId w:val="20"/>
  </w:num>
  <w:num w:numId="7">
    <w:abstractNumId w:val="8"/>
  </w:num>
  <w:num w:numId="8">
    <w:abstractNumId w:val="12"/>
  </w:num>
  <w:num w:numId="9">
    <w:abstractNumId w:val="16"/>
  </w:num>
  <w:num w:numId="10">
    <w:abstractNumId w:val="21"/>
  </w:num>
  <w:num w:numId="11">
    <w:abstractNumId w:val="18"/>
  </w:num>
  <w:num w:numId="12">
    <w:abstractNumId w:val="14"/>
  </w:num>
  <w:num w:numId="13">
    <w:abstractNumId w:val="15"/>
  </w:num>
  <w:num w:numId="14">
    <w:abstractNumId w:val="7"/>
  </w:num>
  <w:num w:numId="15">
    <w:abstractNumId w:val="9"/>
  </w:num>
  <w:num w:numId="16">
    <w:abstractNumId w:val="17"/>
  </w:num>
  <w:num w:numId="17">
    <w:abstractNumId w:val="5"/>
  </w:num>
  <w:num w:numId="18">
    <w:abstractNumId w:val="10"/>
  </w:num>
  <w:num w:numId="19">
    <w:abstractNumId w:val="22"/>
  </w:num>
  <w:num w:numId="20">
    <w:abstractNumId w:val="6"/>
  </w:num>
  <w:num w:numId="21">
    <w:abstractNumId w:val="13"/>
  </w:num>
  <w:num w:numId="22">
    <w:abstractNumId w:val="1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isplayBackgroundShape/>
  <w:proofState w:spelling="clean" w:grammar="clean"/>
  <w:defaultTabStop w:val="709"/>
  <w:drawingGridHorizontalSpacing w:val="14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8B7"/>
    <w:rsid w:val="00001982"/>
    <w:rsid w:val="00002F7C"/>
    <w:rsid w:val="00003257"/>
    <w:rsid w:val="000037D9"/>
    <w:rsid w:val="00003FCB"/>
    <w:rsid w:val="00004559"/>
    <w:rsid w:val="00004DB6"/>
    <w:rsid w:val="00005E66"/>
    <w:rsid w:val="0001021B"/>
    <w:rsid w:val="00010A40"/>
    <w:rsid w:val="000119A4"/>
    <w:rsid w:val="00012A92"/>
    <w:rsid w:val="00012B8D"/>
    <w:rsid w:val="000137D7"/>
    <w:rsid w:val="00013AEC"/>
    <w:rsid w:val="00013B38"/>
    <w:rsid w:val="00013D43"/>
    <w:rsid w:val="00013D72"/>
    <w:rsid w:val="00014652"/>
    <w:rsid w:val="0001480E"/>
    <w:rsid w:val="00014AD1"/>
    <w:rsid w:val="00015BE7"/>
    <w:rsid w:val="00015F4D"/>
    <w:rsid w:val="00016D31"/>
    <w:rsid w:val="0001776B"/>
    <w:rsid w:val="000205BB"/>
    <w:rsid w:val="00020D3E"/>
    <w:rsid w:val="000214CB"/>
    <w:rsid w:val="00021978"/>
    <w:rsid w:val="00021A8F"/>
    <w:rsid w:val="00022085"/>
    <w:rsid w:val="00023FA9"/>
    <w:rsid w:val="000256BC"/>
    <w:rsid w:val="00026F99"/>
    <w:rsid w:val="000317B7"/>
    <w:rsid w:val="00031C10"/>
    <w:rsid w:val="00032C30"/>
    <w:rsid w:val="00033686"/>
    <w:rsid w:val="0003430F"/>
    <w:rsid w:val="0003473D"/>
    <w:rsid w:val="000366B1"/>
    <w:rsid w:val="00036A0D"/>
    <w:rsid w:val="0003757D"/>
    <w:rsid w:val="000376D5"/>
    <w:rsid w:val="000379A3"/>
    <w:rsid w:val="00041C93"/>
    <w:rsid w:val="00041F08"/>
    <w:rsid w:val="00041FB0"/>
    <w:rsid w:val="00042447"/>
    <w:rsid w:val="00042947"/>
    <w:rsid w:val="00042ACC"/>
    <w:rsid w:val="00043DA1"/>
    <w:rsid w:val="0004412E"/>
    <w:rsid w:val="00044401"/>
    <w:rsid w:val="00044D73"/>
    <w:rsid w:val="0004513C"/>
    <w:rsid w:val="00045F3A"/>
    <w:rsid w:val="00046C92"/>
    <w:rsid w:val="00046DE9"/>
    <w:rsid w:val="00047348"/>
    <w:rsid w:val="000474A7"/>
    <w:rsid w:val="0004773F"/>
    <w:rsid w:val="000477F1"/>
    <w:rsid w:val="000478D7"/>
    <w:rsid w:val="000501C7"/>
    <w:rsid w:val="000511AD"/>
    <w:rsid w:val="00051817"/>
    <w:rsid w:val="00052699"/>
    <w:rsid w:val="00053AB9"/>
    <w:rsid w:val="000541A1"/>
    <w:rsid w:val="0005535A"/>
    <w:rsid w:val="000562E7"/>
    <w:rsid w:val="00056A26"/>
    <w:rsid w:val="00056E87"/>
    <w:rsid w:val="000575D0"/>
    <w:rsid w:val="00057741"/>
    <w:rsid w:val="00057AB1"/>
    <w:rsid w:val="00060113"/>
    <w:rsid w:val="000603CD"/>
    <w:rsid w:val="0006061C"/>
    <w:rsid w:val="00061773"/>
    <w:rsid w:val="000626DD"/>
    <w:rsid w:val="00063B2F"/>
    <w:rsid w:val="00063D4E"/>
    <w:rsid w:val="0006420A"/>
    <w:rsid w:val="00064831"/>
    <w:rsid w:val="000648A2"/>
    <w:rsid w:val="00064B2D"/>
    <w:rsid w:val="00065B26"/>
    <w:rsid w:val="00065B46"/>
    <w:rsid w:val="00065F8D"/>
    <w:rsid w:val="00066318"/>
    <w:rsid w:val="00066EE1"/>
    <w:rsid w:val="000676DC"/>
    <w:rsid w:val="0007000D"/>
    <w:rsid w:val="00070299"/>
    <w:rsid w:val="00070C7F"/>
    <w:rsid w:val="00072009"/>
    <w:rsid w:val="00072100"/>
    <w:rsid w:val="000726E4"/>
    <w:rsid w:val="00072AAF"/>
    <w:rsid w:val="00072E08"/>
    <w:rsid w:val="00073519"/>
    <w:rsid w:val="00074C68"/>
    <w:rsid w:val="000759E5"/>
    <w:rsid w:val="00075B95"/>
    <w:rsid w:val="00076037"/>
    <w:rsid w:val="00076C1D"/>
    <w:rsid w:val="00080A0B"/>
    <w:rsid w:val="000817D9"/>
    <w:rsid w:val="0008191D"/>
    <w:rsid w:val="0008244D"/>
    <w:rsid w:val="00083543"/>
    <w:rsid w:val="00083C89"/>
    <w:rsid w:val="0008416B"/>
    <w:rsid w:val="00084509"/>
    <w:rsid w:val="00084729"/>
    <w:rsid w:val="00084CC7"/>
    <w:rsid w:val="0008524D"/>
    <w:rsid w:val="00085755"/>
    <w:rsid w:val="000857C3"/>
    <w:rsid w:val="00087C7A"/>
    <w:rsid w:val="000908EC"/>
    <w:rsid w:val="00091ACA"/>
    <w:rsid w:val="00091DB7"/>
    <w:rsid w:val="000925CA"/>
    <w:rsid w:val="000926AB"/>
    <w:rsid w:val="0009277A"/>
    <w:rsid w:val="00094C7D"/>
    <w:rsid w:val="00096BFF"/>
    <w:rsid w:val="00097417"/>
    <w:rsid w:val="000975E6"/>
    <w:rsid w:val="000A04F5"/>
    <w:rsid w:val="000A1C81"/>
    <w:rsid w:val="000A27A1"/>
    <w:rsid w:val="000A2B3B"/>
    <w:rsid w:val="000A3760"/>
    <w:rsid w:val="000A4377"/>
    <w:rsid w:val="000A4399"/>
    <w:rsid w:val="000A44F4"/>
    <w:rsid w:val="000A5787"/>
    <w:rsid w:val="000A7B85"/>
    <w:rsid w:val="000B0979"/>
    <w:rsid w:val="000B0ED8"/>
    <w:rsid w:val="000B19C5"/>
    <w:rsid w:val="000B211C"/>
    <w:rsid w:val="000B28CF"/>
    <w:rsid w:val="000B2F34"/>
    <w:rsid w:val="000B3102"/>
    <w:rsid w:val="000B322A"/>
    <w:rsid w:val="000B41E9"/>
    <w:rsid w:val="000B4895"/>
    <w:rsid w:val="000B4B0B"/>
    <w:rsid w:val="000B52A9"/>
    <w:rsid w:val="000B5A20"/>
    <w:rsid w:val="000B5C2C"/>
    <w:rsid w:val="000B635F"/>
    <w:rsid w:val="000B6A10"/>
    <w:rsid w:val="000B6E23"/>
    <w:rsid w:val="000B7456"/>
    <w:rsid w:val="000C034B"/>
    <w:rsid w:val="000C03AF"/>
    <w:rsid w:val="000C1980"/>
    <w:rsid w:val="000C3F2D"/>
    <w:rsid w:val="000C58B1"/>
    <w:rsid w:val="000C62E7"/>
    <w:rsid w:val="000C6ACB"/>
    <w:rsid w:val="000C6E4C"/>
    <w:rsid w:val="000C72B8"/>
    <w:rsid w:val="000D0A71"/>
    <w:rsid w:val="000D1A21"/>
    <w:rsid w:val="000D1A40"/>
    <w:rsid w:val="000D271B"/>
    <w:rsid w:val="000D2CD1"/>
    <w:rsid w:val="000D3484"/>
    <w:rsid w:val="000D3911"/>
    <w:rsid w:val="000D3C12"/>
    <w:rsid w:val="000D4AB8"/>
    <w:rsid w:val="000D4CBC"/>
    <w:rsid w:val="000D5FB6"/>
    <w:rsid w:val="000D6868"/>
    <w:rsid w:val="000D6F54"/>
    <w:rsid w:val="000D7F1B"/>
    <w:rsid w:val="000E0C46"/>
    <w:rsid w:val="000E0DE6"/>
    <w:rsid w:val="000E0E97"/>
    <w:rsid w:val="000E1199"/>
    <w:rsid w:val="000E17C6"/>
    <w:rsid w:val="000E230A"/>
    <w:rsid w:val="000E2A21"/>
    <w:rsid w:val="000E2B4F"/>
    <w:rsid w:val="000E2FD6"/>
    <w:rsid w:val="000E35B6"/>
    <w:rsid w:val="000E3971"/>
    <w:rsid w:val="000E404E"/>
    <w:rsid w:val="000E4CA4"/>
    <w:rsid w:val="000E53BB"/>
    <w:rsid w:val="000E5F54"/>
    <w:rsid w:val="000E624E"/>
    <w:rsid w:val="000E6D9D"/>
    <w:rsid w:val="000E77C0"/>
    <w:rsid w:val="000E790D"/>
    <w:rsid w:val="000E7AC3"/>
    <w:rsid w:val="000F113B"/>
    <w:rsid w:val="000F3016"/>
    <w:rsid w:val="000F3956"/>
    <w:rsid w:val="000F3BFD"/>
    <w:rsid w:val="000F3C0A"/>
    <w:rsid w:val="000F3CAD"/>
    <w:rsid w:val="000F4146"/>
    <w:rsid w:val="000F4288"/>
    <w:rsid w:val="000F4748"/>
    <w:rsid w:val="000F4AA2"/>
    <w:rsid w:val="000F6260"/>
    <w:rsid w:val="000F661B"/>
    <w:rsid w:val="000F6B8A"/>
    <w:rsid w:val="000F741A"/>
    <w:rsid w:val="000F7F40"/>
    <w:rsid w:val="00100095"/>
    <w:rsid w:val="0010014B"/>
    <w:rsid w:val="001009B1"/>
    <w:rsid w:val="0010154F"/>
    <w:rsid w:val="0010298B"/>
    <w:rsid w:val="00102AC2"/>
    <w:rsid w:val="00102C88"/>
    <w:rsid w:val="00104277"/>
    <w:rsid w:val="00105CDE"/>
    <w:rsid w:val="00106344"/>
    <w:rsid w:val="00106737"/>
    <w:rsid w:val="00106C44"/>
    <w:rsid w:val="00110FAB"/>
    <w:rsid w:val="00111FA5"/>
    <w:rsid w:val="00113F86"/>
    <w:rsid w:val="001140DC"/>
    <w:rsid w:val="001141FD"/>
    <w:rsid w:val="00115596"/>
    <w:rsid w:val="00115653"/>
    <w:rsid w:val="00115E8C"/>
    <w:rsid w:val="00116548"/>
    <w:rsid w:val="001176E0"/>
    <w:rsid w:val="00117F79"/>
    <w:rsid w:val="00120E10"/>
    <w:rsid w:val="00120ECE"/>
    <w:rsid w:val="00121087"/>
    <w:rsid w:val="00121090"/>
    <w:rsid w:val="001225D3"/>
    <w:rsid w:val="00123314"/>
    <w:rsid w:val="00123F26"/>
    <w:rsid w:val="001240B9"/>
    <w:rsid w:val="001246F4"/>
    <w:rsid w:val="001247D1"/>
    <w:rsid w:val="001309C9"/>
    <w:rsid w:val="00130AE4"/>
    <w:rsid w:val="00130C30"/>
    <w:rsid w:val="00131305"/>
    <w:rsid w:val="00131480"/>
    <w:rsid w:val="00131A69"/>
    <w:rsid w:val="00132089"/>
    <w:rsid w:val="00132303"/>
    <w:rsid w:val="00132430"/>
    <w:rsid w:val="001328FC"/>
    <w:rsid w:val="00132AF6"/>
    <w:rsid w:val="0013319C"/>
    <w:rsid w:val="00133540"/>
    <w:rsid w:val="00133B2E"/>
    <w:rsid w:val="001340D8"/>
    <w:rsid w:val="00134587"/>
    <w:rsid w:val="00135033"/>
    <w:rsid w:val="001350FE"/>
    <w:rsid w:val="001366A9"/>
    <w:rsid w:val="00140299"/>
    <w:rsid w:val="00141E14"/>
    <w:rsid w:val="00144495"/>
    <w:rsid w:val="00144C4A"/>
    <w:rsid w:val="001450DC"/>
    <w:rsid w:val="00145288"/>
    <w:rsid w:val="0014562F"/>
    <w:rsid w:val="00146404"/>
    <w:rsid w:val="00146627"/>
    <w:rsid w:val="00146D7C"/>
    <w:rsid w:val="00146DAB"/>
    <w:rsid w:val="00147C66"/>
    <w:rsid w:val="00150474"/>
    <w:rsid w:val="00150AAD"/>
    <w:rsid w:val="0015114A"/>
    <w:rsid w:val="0015180D"/>
    <w:rsid w:val="00151D17"/>
    <w:rsid w:val="00151E18"/>
    <w:rsid w:val="001522ED"/>
    <w:rsid w:val="0015236A"/>
    <w:rsid w:val="00152401"/>
    <w:rsid w:val="00152402"/>
    <w:rsid w:val="00152415"/>
    <w:rsid w:val="0015251A"/>
    <w:rsid w:val="0015279F"/>
    <w:rsid w:val="0015392C"/>
    <w:rsid w:val="00153A09"/>
    <w:rsid w:val="00153AEC"/>
    <w:rsid w:val="00154AF7"/>
    <w:rsid w:val="00154D2E"/>
    <w:rsid w:val="001550A5"/>
    <w:rsid w:val="00155339"/>
    <w:rsid w:val="0015663B"/>
    <w:rsid w:val="0016054D"/>
    <w:rsid w:val="00161746"/>
    <w:rsid w:val="00161788"/>
    <w:rsid w:val="0016336B"/>
    <w:rsid w:val="00163448"/>
    <w:rsid w:val="0016352A"/>
    <w:rsid w:val="00164077"/>
    <w:rsid w:val="0016410F"/>
    <w:rsid w:val="001643C8"/>
    <w:rsid w:val="0016487B"/>
    <w:rsid w:val="0016577F"/>
    <w:rsid w:val="00165BD9"/>
    <w:rsid w:val="00166056"/>
    <w:rsid w:val="00166BD6"/>
    <w:rsid w:val="00166F90"/>
    <w:rsid w:val="001672B0"/>
    <w:rsid w:val="001676B5"/>
    <w:rsid w:val="00167853"/>
    <w:rsid w:val="00167D86"/>
    <w:rsid w:val="00170095"/>
    <w:rsid w:val="0017019A"/>
    <w:rsid w:val="00170FEE"/>
    <w:rsid w:val="0017212C"/>
    <w:rsid w:val="001722B5"/>
    <w:rsid w:val="00172FAE"/>
    <w:rsid w:val="001736A0"/>
    <w:rsid w:val="00173BD2"/>
    <w:rsid w:val="00174377"/>
    <w:rsid w:val="0017469B"/>
    <w:rsid w:val="0017496E"/>
    <w:rsid w:val="00175119"/>
    <w:rsid w:val="00176114"/>
    <w:rsid w:val="00176973"/>
    <w:rsid w:val="00176996"/>
    <w:rsid w:val="00176C05"/>
    <w:rsid w:val="00176F80"/>
    <w:rsid w:val="00177829"/>
    <w:rsid w:val="00177B2E"/>
    <w:rsid w:val="00180AB2"/>
    <w:rsid w:val="0018135B"/>
    <w:rsid w:val="00181DD9"/>
    <w:rsid w:val="00182006"/>
    <w:rsid w:val="00182A25"/>
    <w:rsid w:val="00182E9C"/>
    <w:rsid w:val="0018353F"/>
    <w:rsid w:val="001835E3"/>
    <w:rsid w:val="0018429B"/>
    <w:rsid w:val="001847F9"/>
    <w:rsid w:val="0018557B"/>
    <w:rsid w:val="00186394"/>
    <w:rsid w:val="00186BB1"/>
    <w:rsid w:val="00187F20"/>
    <w:rsid w:val="00190217"/>
    <w:rsid w:val="00190411"/>
    <w:rsid w:val="00190445"/>
    <w:rsid w:val="00190AE8"/>
    <w:rsid w:val="00190E3A"/>
    <w:rsid w:val="00190F80"/>
    <w:rsid w:val="001922B9"/>
    <w:rsid w:val="001925B7"/>
    <w:rsid w:val="00192608"/>
    <w:rsid w:val="0019277C"/>
    <w:rsid w:val="001930A4"/>
    <w:rsid w:val="00194D1E"/>
    <w:rsid w:val="00194E02"/>
    <w:rsid w:val="00194F01"/>
    <w:rsid w:val="00196F8C"/>
    <w:rsid w:val="00197245"/>
    <w:rsid w:val="001974C1"/>
    <w:rsid w:val="001A0376"/>
    <w:rsid w:val="001A0972"/>
    <w:rsid w:val="001A0E06"/>
    <w:rsid w:val="001A0F27"/>
    <w:rsid w:val="001A2032"/>
    <w:rsid w:val="001A241F"/>
    <w:rsid w:val="001A4A18"/>
    <w:rsid w:val="001A5167"/>
    <w:rsid w:val="001A5BDC"/>
    <w:rsid w:val="001A65E7"/>
    <w:rsid w:val="001A7507"/>
    <w:rsid w:val="001B0BB4"/>
    <w:rsid w:val="001B0D89"/>
    <w:rsid w:val="001B19A4"/>
    <w:rsid w:val="001B2055"/>
    <w:rsid w:val="001B379B"/>
    <w:rsid w:val="001B43CD"/>
    <w:rsid w:val="001B46CA"/>
    <w:rsid w:val="001B4A22"/>
    <w:rsid w:val="001B50FF"/>
    <w:rsid w:val="001B5B49"/>
    <w:rsid w:val="001B6573"/>
    <w:rsid w:val="001B7DC3"/>
    <w:rsid w:val="001B7DF4"/>
    <w:rsid w:val="001C0807"/>
    <w:rsid w:val="001C170F"/>
    <w:rsid w:val="001C1C4A"/>
    <w:rsid w:val="001C20D1"/>
    <w:rsid w:val="001C2585"/>
    <w:rsid w:val="001C2A7A"/>
    <w:rsid w:val="001C2B2A"/>
    <w:rsid w:val="001C3269"/>
    <w:rsid w:val="001C34E3"/>
    <w:rsid w:val="001C42FB"/>
    <w:rsid w:val="001C50C4"/>
    <w:rsid w:val="001C5131"/>
    <w:rsid w:val="001C6743"/>
    <w:rsid w:val="001D0418"/>
    <w:rsid w:val="001D08E0"/>
    <w:rsid w:val="001D140C"/>
    <w:rsid w:val="001D17E7"/>
    <w:rsid w:val="001D2831"/>
    <w:rsid w:val="001D2BA2"/>
    <w:rsid w:val="001D36A8"/>
    <w:rsid w:val="001D3B18"/>
    <w:rsid w:val="001D412E"/>
    <w:rsid w:val="001D5056"/>
    <w:rsid w:val="001D507A"/>
    <w:rsid w:val="001D55AB"/>
    <w:rsid w:val="001D6260"/>
    <w:rsid w:val="001D67AD"/>
    <w:rsid w:val="001D6D08"/>
    <w:rsid w:val="001D6DCF"/>
    <w:rsid w:val="001D7355"/>
    <w:rsid w:val="001D7625"/>
    <w:rsid w:val="001D771C"/>
    <w:rsid w:val="001E01F1"/>
    <w:rsid w:val="001E0651"/>
    <w:rsid w:val="001E0697"/>
    <w:rsid w:val="001E148A"/>
    <w:rsid w:val="001E169F"/>
    <w:rsid w:val="001E1D85"/>
    <w:rsid w:val="001E2195"/>
    <w:rsid w:val="001E26BF"/>
    <w:rsid w:val="001E3803"/>
    <w:rsid w:val="001E6123"/>
    <w:rsid w:val="001E7C93"/>
    <w:rsid w:val="001F077E"/>
    <w:rsid w:val="001F0D9A"/>
    <w:rsid w:val="001F0E6B"/>
    <w:rsid w:val="001F1A2D"/>
    <w:rsid w:val="001F231F"/>
    <w:rsid w:val="001F3031"/>
    <w:rsid w:val="001F3101"/>
    <w:rsid w:val="001F38BA"/>
    <w:rsid w:val="001F3910"/>
    <w:rsid w:val="001F3C10"/>
    <w:rsid w:val="001F5B39"/>
    <w:rsid w:val="001F6601"/>
    <w:rsid w:val="001F673D"/>
    <w:rsid w:val="001F6D06"/>
    <w:rsid w:val="001F6DE7"/>
    <w:rsid w:val="001F71E5"/>
    <w:rsid w:val="00200690"/>
    <w:rsid w:val="00200ED5"/>
    <w:rsid w:val="00201058"/>
    <w:rsid w:val="00201C63"/>
    <w:rsid w:val="00202B6B"/>
    <w:rsid w:val="00202C10"/>
    <w:rsid w:val="002031EB"/>
    <w:rsid w:val="002032A0"/>
    <w:rsid w:val="00203A0F"/>
    <w:rsid w:val="00203CC6"/>
    <w:rsid w:val="002042C7"/>
    <w:rsid w:val="002046D1"/>
    <w:rsid w:val="00205395"/>
    <w:rsid w:val="00205D9E"/>
    <w:rsid w:val="00206535"/>
    <w:rsid w:val="00207814"/>
    <w:rsid w:val="00207D84"/>
    <w:rsid w:val="00207DB3"/>
    <w:rsid w:val="0021006D"/>
    <w:rsid w:val="00211E1B"/>
    <w:rsid w:val="0021203F"/>
    <w:rsid w:val="00212867"/>
    <w:rsid w:val="00213A43"/>
    <w:rsid w:val="00214706"/>
    <w:rsid w:val="00214DD7"/>
    <w:rsid w:val="002157FB"/>
    <w:rsid w:val="00216AE9"/>
    <w:rsid w:val="00217FB6"/>
    <w:rsid w:val="0022009C"/>
    <w:rsid w:val="002201D3"/>
    <w:rsid w:val="0022124C"/>
    <w:rsid w:val="00221AA1"/>
    <w:rsid w:val="00221B6F"/>
    <w:rsid w:val="00221DC8"/>
    <w:rsid w:val="00221F9C"/>
    <w:rsid w:val="0022268D"/>
    <w:rsid w:val="00222709"/>
    <w:rsid w:val="00222A61"/>
    <w:rsid w:val="00222EDE"/>
    <w:rsid w:val="00223670"/>
    <w:rsid w:val="00223717"/>
    <w:rsid w:val="00224D2B"/>
    <w:rsid w:val="002258DB"/>
    <w:rsid w:val="00225F83"/>
    <w:rsid w:val="00226377"/>
    <w:rsid w:val="002300EA"/>
    <w:rsid w:val="002303B0"/>
    <w:rsid w:val="00230A43"/>
    <w:rsid w:val="00231309"/>
    <w:rsid w:val="0023182E"/>
    <w:rsid w:val="00232BCF"/>
    <w:rsid w:val="00233542"/>
    <w:rsid w:val="002336C9"/>
    <w:rsid w:val="00233C9B"/>
    <w:rsid w:val="00233CC6"/>
    <w:rsid w:val="0023410A"/>
    <w:rsid w:val="00235188"/>
    <w:rsid w:val="00235728"/>
    <w:rsid w:val="002364E9"/>
    <w:rsid w:val="00237E02"/>
    <w:rsid w:val="00237FE3"/>
    <w:rsid w:val="00240300"/>
    <w:rsid w:val="00240E4C"/>
    <w:rsid w:val="002414C6"/>
    <w:rsid w:val="00241B34"/>
    <w:rsid w:val="00241EE8"/>
    <w:rsid w:val="00242146"/>
    <w:rsid w:val="00243141"/>
    <w:rsid w:val="00243B6D"/>
    <w:rsid w:val="00243D36"/>
    <w:rsid w:val="00244130"/>
    <w:rsid w:val="002443C9"/>
    <w:rsid w:val="00244775"/>
    <w:rsid w:val="00244CD0"/>
    <w:rsid w:val="00245617"/>
    <w:rsid w:val="00246189"/>
    <w:rsid w:val="002467D4"/>
    <w:rsid w:val="00246A84"/>
    <w:rsid w:val="002470C5"/>
    <w:rsid w:val="002472B0"/>
    <w:rsid w:val="002478F0"/>
    <w:rsid w:val="00247E18"/>
    <w:rsid w:val="00252127"/>
    <w:rsid w:val="0025229D"/>
    <w:rsid w:val="0025236E"/>
    <w:rsid w:val="00252A27"/>
    <w:rsid w:val="00252DEE"/>
    <w:rsid w:val="00253261"/>
    <w:rsid w:val="00253B39"/>
    <w:rsid w:val="0025401B"/>
    <w:rsid w:val="0025405E"/>
    <w:rsid w:val="00254E9C"/>
    <w:rsid w:val="0025503B"/>
    <w:rsid w:val="00255DAB"/>
    <w:rsid w:val="00257078"/>
    <w:rsid w:val="00257991"/>
    <w:rsid w:val="0026016A"/>
    <w:rsid w:val="00260FC3"/>
    <w:rsid w:val="002623EF"/>
    <w:rsid w:val="002625F6"/>
    <w:rsid w:val="00262835"/>
    <w:rsid w:val="00262D9B"/>
    <w:rsid w:val="00263534"/>
    <w:rsid w:val="00264BE1"/>
    <w:rsid w:val="00264CDE"/>
    <w:rsid w:val="002650CC"/>
    <w:rsid w:val="00266C7B"/>
    <w:rsid w:val="00266E0C"/>
    <w:rsid w:val="00267A4F"/>
    <w:rsid w:val="00270321"/>
    <w:rsid w:val="00271250"/>
    <w:rsid w:val="00272208"/>
    <w:rsid w:val="0027266D"/>
    <w:rsid w:val="00272F1E"/>
    <w:rsid w:val="002732E5"/>
    <w:rsid w:val="002739AC"/>
    <w:rsid w:val="00274C85"/>
    <w:rsid w:val="00275288"/>
    <w:rsid w:val="002756A4"/>
    <w:rsid w:val="00275A91"/>
    <w:rsid w:val="00275B6C"/>
    <w:rsid w:val="00280ED2"/>
    <w:rsid w:val="0028146D"/>
    <w:rsid w:val="00281609"/>
    <w:rsid w:val="00281A41"/>
    <w:rsid w:val="002823A6"/>
    <w:rsid w:val="002826DE"/>
    <w:rsid w:val="002831EE"/>
    <w:rsid w:val="00283FCF"/>
    <w:rsid w:val="00284F7E"/>
    <w:rsid w:val="0028594B"/>
    <w:rsid w:val="00286DB7"/>
    <w:rsid w:val="00286E3D"/>
    <w:rsid w:val="00287672"/>
    <w:rsid w:val="00290021"/>
    <w:rsid w:val="002900A9"/>
    <w:rsid w:val="002901B9"/>
    <w:rsid w:val="00290366"/>
    <w:rsid w:val="00290537"/>
    <w:rsid w:val="002907BD"/>
    <w:rsid w:val="00290CC4"/>
    <w:rsid w:val="0029217B"/>
    <w:rsid w:val="00292EB6"/>
    <w:rsid w:val="002932DD"/>
    <w:rsid w:val="002937DC"/>
    <w:rsid w:val="00293BBC"/>
    <w:rsid w:val="002940E6"/>
    <w:rsid w:val="00295529"/>
    <w:rsid w:val="00295B7C"/>
    <w:rsid w:val="00295D72"/>
    <w:rsid w:val="00296657"/>
    <w:rsid w:val="002969C3"/>
    <w:rsid w:val="00296C50"/>
    <w:rsid w:val="0029701E"/>
    <w:rsid w:val="0029731F"/>
    <w:rsid w:val="002A040D"/>
    <w:rsid w:val="002A0709"/>
    <w:rsid w:val="002A155E"/>
    <w:rsid w:val="002A196D"/>
    <w:rsid w:val="002A1C29"/>
    <w:rsid w:val="002A2051"/>
    <w:rsid w:val="002A5C70"/>
    <w:rsid w:val="002A6E8E"/>
    <w:rsid w:val="002A7697"/>
    <w:rsid w:val="002A7F44"/>
    <w:rsid w:val="002B05DF"/>
    <w:rsid w:val="002B071F"/>
    <w:rsid w:val="002B0A89"/>
    <w:rsid w:val="002B1942"/>
    <w:rsid w:val="002B259B"/>
    <w:rsid w:val="002B2807"/>
    <w:rsid w:val="002B2AE1"/>
    <w:rsid w:val="002B300E"/>
    <w:rsid w:val="002B35C7"/>
    <w:rsid w:val="002B3E0C"/>
    <w:rsid w:val="002B4028"/>
    <w:rsid w:val="002B4089"/>
    <w:rsid w:val="002B49C6"/>
    <w:rsid w:val="002B5005"/>
    <w:rsid w:val="002B59B0"/>
    <w:rsid w:val="002B6A71"/>
    <w:rsid w:val="002B758B"/>
    <w:rsid w:val="002B79C4"/>
    <w:rsid w:val="002C020A"/>
    <w:rsid w:val="002C0859"/>
    <w:rsid w:val="002C29EC"/>
    <w:rsid w:val="002C2FB7"/>
    <w:rsid w:val="002C37D1"/>
    <w:rsid w:val="002C391B"/>
    <w:rsid w:val="002C401E"/>
    <w:rsid w:val="002C4777"/>
    <w:rsid w:val="002C5950"/>
    <w:rsid w:val="002C5F0C"/>
    <w:rsid w:val="002C609D"/>
    <w:rsid w:val="002C61A6"/>
    <w:rsid w:val="002C677C"/>
    <w:rsid w:val="002C69D1"/>
    <w:rsid w:val="002D05FE"/>
    <w:rsid w:val="002D0DDF"/>
    <w:rsid w:val="002D159B"/>
    <w:rsid w:val="002D1664"/>
    <w:rsid w:val="002D1950"/>
    <w:rsid w:val="002D1A0C"/>
    <w:rsid w:val="002D3EDB"/>
    <w:rsid w:val="002D427C"/>
    <w:rsid w:val="002D50F6"/>
    <w:rsid w:val="002D54AC"/>
    <w:rsid w:val="002D5D1B"/>
    <w:rsid w:val="002D5F10"/>
    <w:rsid w:val="002D6CF1"/>
    <w:rsid w:val="002D6EE8"/>
    <w:rsid w:val="002E06D1"/>
    <w:rsid w:val="002E0929"/>
    <w:rsid w:val="002E1D6A"/>
    <w:rsid w:val="002E20BC"/>
    <w:rsid w:val="002E20E2"/>
    <w:rsid w:val="002E237E"/>
    <w:rsid w:val="002E2EF5"/>
    <w:rsid w:val="002E33EA"/>
    <w:rsid w:val="002E36FB"/>
    <w:rsid w:val="002E3C29"/>
    <w:rsid w:val="002E5DFB"/>
    <w:rsid w:val="002E6E8B"/>
    <w:rsid w:val="002F01EB"/>
    <w:rsid w:val="002F15DA"/>
    <w:rsid w:val="002F1ADE"/>
    <w:rsid w:val="002F1D07"/>
    <w:rsid w:val="002F245C"/>
    <w:rsid w:val="002F260C"/>
    <w:rsid w:val="002F2EC9"/>
    <w:rsid w:val="002F32A2"/>
    <w:rsid w:val="002F33B9"/>
    <w:rsid w:val="002F34FA"/>
    <w:rsid w:val="002F3980"/>
    <w:rsid w:val="002F40F6"/>
    <w:rsid w:val="002F4198"/>
    <w:rsid w:val="002F42AB"/>
    <w:rsid w:val="002F49AB"/>
    <w:rsid w:val="002F5503"/>
    <w:rsid w:val="002F5846"/>
    <w:rsid w:val="00301274"/>
    <w:rsid w:val="00301E7C"/>
    <w:rsid w:val="00301F0A"/>
    <w:rsid w:val="00302ED5"/>
    <w:rsid w:val="003036C9"/>
    <w:rsid w:val="00303EA5"/>
    <w:rsid w:val="003042C9"/>
    <w:rsid w:val="00304EBF"/>
    <w:rsid w:val="00304FB3"/>
    <w:rsid w:val="00304FC2"/>
    <w:rsid w:val="0030511B"/>
    <w:rsid w:val="0030540E"/>
    <w:rsid w:val="003054C1"/>
    <w:rsid w:val="0030562E"/>
    <w:rsid w:val="003060AC"/>
    <w:rsid w:val="003073B2"/>
    <w:rsid w:val="00307B6D"/>
    <w:rsid w:val="00307BA7"/>
    <w:rsid w:val="003103A5"/>
    <w:rsid w:val="00311565"/>
    <w:rsid w:val="00311EFA"/>
    <w:rsid w:val="0031213B"/>
    <w:rsid w:val="00312E02"/>
    <w:rsid w:val="00312F77"/>
    <w:rsid w:val="003135F3"/>
    <w:rsid w:val="0031382F"/>
    <w:rsid w:val="00313A3E"/>
    <w:rsid w:val="00313B89"/>
    <w:rsid w:val="003144ED"/>
    <w:rsid w:val="00314515"/>
    <w:rsid w:val="00314592"/>
    <w:rsid w:val="003145CD"/>
    <w:rsid w:val="003163C1"/>
    <w:rsid w:val="003207F8"/>
    <w:rsid w:val="003209DE"/>
    <w:rsid w:val="00320C05"/>
    <w:rsid w:val="003214EF"/>
    <w:rsid w:val="00321F6B"/>
    <w:rsid w:val="00323086"/>
    <w:rsid w:val="00323489"/>
    <w:rsid w:val="003235BF"/>
    <w:rsid w:val="0032373D"/>
    <w:rsid w:val="0032479B"/>
    <w:rsid w:val="0032496C"/>
    <w:rsid w:val="00324D89"/>
    <w:rsid w:val="00325180"/>
    <w:rsid w:val="003263D0"/>
    <w:rsid w:val="003264B5"/>
    <w:rsid w:val="0032684E"/>
    <w:rsid w:val="00326DF0"/>
    <w:rsid w:val="00327CDB"/>
    <w:rsid w:val="003301D1"/>
    <w:rsid w:val="0033061A"/>
    <w:rsid w:val="0033125F"/>
    <w:rsid w:val="003318FA"/>
    <w:rsid w:val="00331A4B"/>
    <w:rsid w:val="00331B52"/>
    <w:rsid w:val="00332181"/>
    <w:rsid w:val="003341CF"/>
    <w:rsid w:val="003345A2"/>
    <w:rsid w:val="003346AE"/>
    <w:rsid w:val="00336665"/>
    <w:rsid w:val="00336E82"/>
    <w:rsid w:val="0033702E"/>
    <w:rsid w:val="00337951"/>
    <w:rsid w:val="00337BF2"/>
    <w:rsid w:val="00341036"/>
    <w:rsid w:val="00341180"/>
    <w:rsid w:val="00341CB7"/>
    <w:rsid w:val="00343389"/>
    <w:rsid w:val="00343E2F"/>
    <w:rsid w:val="00344B8D"/>
    <w:rsid w:val="00344F01"/>
    <w:rsid w:val="00344F26"/>
    <w:rsid w:val="003459D9"/>
    <w:rsid w:val="00345BA8"/>
    <w:rsid w:val="00346AFD"/>
    <w:rsid w:val="0034747B"/>
    <w:rsid w:val="00350216"/>
    <w:rsid w:val="0035190E"/>
    <w:rsid w:val="003526F2"/>
    <w:rsid w:val="00352722"/>
    <w:rsid w:val="003536BE"/>
    <w:rsid w:val="00353C71"/>
    <w:rsid w:val="00354B4F"/>
    <w:rsid w:val="00354B83"/>
    <w:rsid w:val="00354F42"/>
    <w:rsid w:val="003554E9"/>
    <w:rsid w:val="003566F3"/>
    <w:rsid w:val="0035686E"/>
    <w:rsid w:val="00356AD1"/>
    <w:rsid w:val="00356D13"/>
    <w:rsid w:val="00356D26"/>
    <w:rsid w:val="00356E4B"/>
    <w:rsid w:val="00357394"/>
    <w:rsid w:val="00357AD2"/>
    <w:rsid w:val="00360190"/>
    <w:rsid w:val="003606CC"/>
    <w:rsid w:val="00361F88"/>
    <w:rsid w:val="00362465"/>
    <w:rsid w:val="0036252D"/>
    <w:rsid w:val="00362CCD"/>
    <w:rsid w:val="00362DD7"/>
    <w:rsid w:val="00362DD9"/>
    <w:rsid w:val="00362F5F"/>
    <w:rsid w:val="003637E1"/>
    <w:rsid w:val="0036610F"/>
    <w:rsid w:val="0036763D"/>
    <w:rsid w:val="00367EBC"/>
    <w:rsid w:val="00370362"/>
    <w:rsid w:val="003705F3"/>
    <w:rsid w:val="003709F6"/>
    <w:rsid w:val="003722DC"/>
    <w:rsid w:val="00372306"/>
    <w:rsid w:val="00372432"/>
    <w:rsid w:val="003732D8"/>
    <w:rsid w:val="00373B1E"/>
    <w:rsid w:val="00374044"/>
    <w:rsid w:val="003741A5"/>
    <w:rsid w:val="00374E70"/>
    <w:rsid w:val="003757BA"/>
    <w:rsid w:val="003765C8"/>
    <w:rsid w:val="0037721D"/>
    <w:rsid w:val="00377777"/>
    <w:rsid w:val="00377B32"/>
    <w:rsid w:val="0038072F"/>
    <w:rsid w:val="00380D68"/>
    <w:rsid w:val="003833C3"/>
    <w:rsid w:val="00383943"/>
    <w:rsid w:val="00384D38"/>
    <w:rsid w:val="003851BB"/>
    <w:rsid w:val="003865E3"/>
    <w:rsid w:val="0038736B"/>
    <w:rsid w:val="0038743C"/>
    <w:rsid w:val="00387BEB"/>
    <w:rsid w:val="00390071"/>
    <w:rsid w:val="0039035B"/>
    <w:rsid w:val="0039053B"/>
    <w:rsid w:val="00391A77"/>
    <w:rsid w:val="00392341"/>
    <w:rsid w:val="00392BF1"/>
    <w:rsid w:val="00393F44"/>
    <w:rsid w:val="00394320"/>
    <w:rsid w:val="003943F1"/>
    <w:rsid w:val="00395107"/>
    <w:rsid w:val="003957B4"/>
    <w:rsid w:val="00397302"/>
    <w:rsid w:val="00397729"/>
    <w:rsid w:val="003978AC"/>
    <w:rsid w:val="003A0121"/>
    <w:rsid w:val="003A075D"/>
    <w:rsid w:val="003A0C4A"/>
    <w:rsid w:val="003A2249"/>
    <w:rsid w:val="003A389A"/>
    <w:rsid w:val="003A494F"/>
    <w:rsid w:val="003A4A40"/>
    <w:rsid w:val="003A4E3B"/>
    <w:rsid w:val="003A5AE3"/>
    <w:rsid w:val="003A6017"/>
    <w:rsid w:val="003A6778"/>
    <w:rsid w:val="003B1F71"/>
    <w:rsid w:val="003B2174"/>
    <w:rsid w:val="003B3466"/>
    <w:rsid w:val="003B3C0C"/>
    <w:rsid w:val="003B3F1D"/>
    <w:rsid w:val="003B45BC"/>
    <w:rsid w:val="003B4AF5"/>
    <w:rsid w:val="003B5BFA"/>
    <w:rsid w:val="003B5DDC"/>
    <w:rsid w:val="003B6EAB"/>
    <w:rsid w:val="003B7006"/>
    <w:rsid w:val="003B7B28"/>
    <w:rsid w:val="003C0467"/>
    <w:rsid w:val="003C08C4"/>
    <w:rsid w:val="003C1375"/>
    <w:rsid w:val="003C18CA"/>
    <w:rsid w:val="003C2059"/>
    <w:rsid w:val="003C262F"/>
    <w:rsid w:val="003C31D8"/>
    <w:rsid w:val="003C38AB"/>
    <w:rsid w:val="003C3C90"/>
    <w:rsid w:val="003C41E5"/>
    <w:rsid w:val="003C70AA"/>
    <w:rsid w:val="003C766B"/>
    <w:rsid w:val="003C7C3B"/>
    <w:rsid w:val="003C7E96"/>
    <w:rsid w:val="003D14AD"/>
    <w:rsid w:val="003D213D"/>
    <w:rsid w:val="003D329A"/>
    <w:rsid w:val="003D467C"/>
    <w:rsid w:val="003D4B3E"/>
    <w:rsid w:val="003D524F"/>
    <w:rsid w:val="003D564F"/>
    <w:rsid w:val="003D665C"/>
    <w:rsid w:val="003E0389"/>
    <w:rsid w:val="003E0FAC"/>
    <w:rsid w:val="003E2295"/>
    <w:rsid w:val="003E22B7"/>
    <w:rsid w:val="003E408C"/>
    <w:rsid w:val="003E526F"/>
    <w:rsid w:val="003E56C3"/>
    <w:rsid w:val="003E5829"/>
    <w:rsid w:val="003E5F98"/>
    <w:rsid w:val="003E6D85"/>
    <w:rsid w:val="003E6F25"/>
    <w:rsid w:val="003E6F81"/>
    <w:rsid w:val="003E6FB1"/>
    <w:rsid w:val="003E79DC"/>
    <w:rsid w:val="003E7C71"/>
    <w:rsid w:val="003F0F28"/>
    <w:rsid w:val="003F10C7"/>
    <w:rsid w:val="003F112E"/>
    <w:rsid w:val="003F118D"/>
    <w:rsid w:val="003F23C3"/>
    <w:rsid w:val="003F2A2F"/>
    <w:rsid w:val="003F2ACC"/>
    <w:rsid w:val="003F2B82"/>
    <w:rsid w:val="003F30FE"/>
    <w:rsid w:val="003F31A7"/>
    <w:rsid w:val="003F374F"/>
    <w:rsid w:val="003F4531"/>
    <w:rsid w:val="003F4E78"/>
    <w:rsid w:val="003F574A"/>
    <w:rsid w:val="003F68AE"/>
    <w:rsid w:val="003F7910"/>
    <w:rsid w:val="00403222"/>
    <w:rsid w:val="00403DA3"/>
    <w:rsid w:val="00403E70"/>
    <w:rsid w:val="00404D21"/>
    <w:rsid w:val="00404F83"/>
    <w:rsid w:val="0040581B"/>
    <w:rsid w:val="00405A8B"/>
    <w:rsid w:val="004067DB"/>
    <w:rsid w:val="00407140"/>
    <w:rsid w:val="00407BC7"/>
    <w:rsid w:val="004103D8"/>
    <w:rsid w:val="0041094B"/>
    <w:rsid w:val="00410A51"/>
    <w:rsid w:val="0041131B"/>
    <w:rsid w:val="00411971"/>
    <w:rsid w:val="00411CCF"/>
    <w:rsid w:val="00412411"/>
    <w:rsid w:val="00412580"/>
    <w:rsid w:val="00412D95"/>
    <w:rsid w:val="00413741"/>
    <w:rsid w:val="004139AF"/>
    <w:rsid w:val="00414444"/>
    <w:rsid w:val="0041480C"/>
    <w:rsid w:val="00416153"/>
    <w:rsid w:val="00416EFB"/>
    <w:rsid w:val="0041714B"/>
    <w:rsid w:val="00417887"/>
    <w:rsid w:val="004203A1"/>
    <w:rsid w:val="00420551"/>
    <w:rsid w:val="00420FC5"/>
    <w:rsid w:val="004219A3"/>
    <w:rsid w:val="00421B06"/>
    <w:rsid w:val="00421BCC"/>
    <w:rsid w:val="0042355D"/>
    <w:rsid w:val="00424306"/>
    <w:rsid w:val="004249C1"/>
    <w:rsid w:val="00425691"/>
    <w:rsid w:val="004262FB"/>
    <w:rsid w:val="00426A2E"/>
    <w:rsid w:val="0043076D"/>
    <w:rsid w:val="00430C70"/>
    <w:rsid w:val="00430DCC"/>
    <w:rsid w:val="00431183"/>
    <w:rsid w:val="00433665"/>
    <w:rsid w:val="00433B39"/>
    <w:rsid w:val="00434105"/>
    <w:rsid w:val="00434687"/>
    <w:rsid w:val="00435900"/>
    <w:rsid w:val="00435E5A"/>
    <w:rsid w:val="00437AB5"/>
    <w:rsid w:val="00440378"/>
    <w:rsid w:val="004408A0"/>
    <w:rsid w:val="00440E83"/>
    <w:rsid w:val="00442AE3"/>
    <w:rsid w:val="00442CD8"/>
    <w:rsid w:val="00442D6B"/>
    <w:rsid w:val="00443556"/>
    <w:rsid w:val="00444148"/>
    <w:rsid w:val="00444C95"/>
    <w:rsid w:val="00445BA0"/>
    <w:rsid w:val="00445C0B"/>
    <w:rsid w:val="00446409"/>
    <w:rsid w:val="0044674C"/>
    <w:rsid w:val="004477A3"/>
    <w:rsid w:val="004479AB"/>
    <w:rsid w:val="004479FB"/>
    <w:rsid w:val="004505B4"/>
    <w:rsid w:val="00450DE6"/>
    <w:rsid w:val="00450DF4"/>
    <w:rsid w:val="00451F84"/>
    <w:rsid w:val="00452C12"/>
    <w:rsid w:val="0045374E"/>
    <w:rsid w:val="004542A8"/>
    <w:rsid w:val="0045487F"/>
    <w:rsid w:val="00454FF6"/>
    <w:rsid w:val="004558DA"/>
    <w:rsid w:val="00455C11"/>
    <w:rsid w:val="004566BB"/>
    <w:rsid w:val="004575F2"/>
    <w:rsid w:val="00457E51"/>
    <w:rsid w:val="00460011"/>
    <w:rsid w:val="00460C64"/>
    <w:rsid w:val="004610D1"/>
    <w:rsid w:val="00461BDB"/>
    <w:rsid w:val="00461CE4"/>
    <w:rsid w:val="00462256"/>
    <w:rsid w:val="00463699"/>
    <w:rsid w:val="004648A8"/>
    <w:rsid w:val="00464A18"/>
    <w:rsid w:val="004653D1"/>
    <w:rsid w:val="00466390"/>
    <w:rsid w:val="00467D7C"/>
    <w:rsid w:val="00470363"/>
    <w:rsid w:val="00470749"/>
    <w:rsid w:val="00471060"/>
    <w:rsid w:val="00471266"/>
    <w:rsid w:val="004736C2"/>
    <w:rsid w:val="004744A4"/>
    <w:rsid w:val="00476098"/>
    <w:rsid w:val="004762D0"/>
    <w:rsid w:val="0047671F"/>
    <w:rsid w:val="00476F37"/>
    <w:rsid w:val="00477DE8"/>
    <w:rsid w:val="00480417"/>
    <w:rsid w:val="00480D4B"/>
    <w:rsid w:val="00480F76"/>
    <w:rsid w:val="00482469"/>
    <w:rsid w:val="00482833"/>
    <w:rsid w:val="00482B58"/>
    <w:rsid w:val="00482CA8"/>
    <w:rsid w:val="00483411"/>
    <w:rsid w:val="0048341D"/>
    <w:rsid w:val="00483E0C"/>
    <w:rsid w:val="0048433D"/>
    <w:rsid w:val="00484A58"/>
    <w:rsid w:val="00484D48"/>
    <w:rsid w:val="00484F85"/>
    <w:rsid w:val="00485484"/>
    <w:rsid w:val="004854D2"/>
    <w:rsid w:val="00486B64"/>
    <w:rsid w:val="00486C0D"/>
    <w:rsid w:val="00486C1C"/>
    <w:rsid w:val="00487C78"/>
    <w:rsid w:val="00487F80"/>
    <w:rsid w:val="00490483"/>
    <w:rsid w:val="00490B47"/>
    <w:rsid w:val="00491BC2"/>
    <w:rsid w:val="00494F7C"/>
    <w:rsid w:val="00495CFC"/>
    <w:rsid w:val="00497675"/>
    <w:rsid w:val="0049769B"/>
    <w:rsid w:val="00497B87"/>
    <w:rsid w:val="004A0E99"/>
    <w:rsid w:val="004A1405"/>
    <w:rsid w:val="004A2312"/>
    <w:rsid w:val="004A2DAC"/>
    <w:rsid w:val="004A2FE7"/>
    <w:rsid w:val="004A3BE3"/>
    <w:rsid w:val="004A3F7A"/>
    <w:rsid w:val="004A423B"/>
    <w:rsid w:val="004A56E7"/>
    <w:rsid w:val="004A5736"/>
    <w:rsid w:val="004A5BFD"/>
    <w:rsid w:val="004A6C37"/>
    <w:rsid w:val="004A779F"/>
    <w:rsid w:val="004A79B0"/>
    <w:rsid w:val="004A7DE5"/>
    <w:rsid w:val="004B0903"/>
    <w:rsid w:val="004B1B1E"/>
    <w:rsid w:val="004B1C6D"/>
    <w:rsid w:val="004B214F"/>
    <w:rsid w:val="004B3076"/>
    <w:rsid w:val="004B32B7"/>
    <w:rsid w:val="004B360A"/>
    <w:rsid w:val="004B3872"/>
    <w:rsid w:val="004B3E80"/>
    <w:rsid w:val="004B4ABA"/>
    <w:rsid w:val="004B4FEA"/>
    <w:rsid w:val="004B535C"/>
    <w:rsid w:val="004B56D9"/>
    <w:rsid w:val="004B5A10"/>
    <w:rsid w:val="004B5E51"/>
    <w:rsid w:val="004B61F2"/>
    <w:rsid w:val="004B6877"/>
    <w:rsid w:val="004C0104"/>
    <w:rsid w:val="004C0EAD"/>
    <w:rsid w:val="004C10C5"/>
    <w:rsid w:val="004C15F4"/>
    <w:rsid w:val="004C1A2E"/>
    <w:rsid w:val="004C2BF5"/>
    <w:rsid w:val="004C37B1"/>
    <w:rsid w:val="004C380D"/>
    <w:rsid w:val="004C3FC2"/>
    <w:rsid w:val="004C417C"/>
    <w:rsid w:val="004C44D3"/>
    <w:rsid w:val="004C59B9"/>
    <w:rsid w:val="004C695C"/>
    <w:rsid w:val="004C6D8D"/>
    <w:rsid w:val="004C7208"/>
    <w:rsid w:val="004C736A"/>
    <w:rsid w:val="004C740C"/>
    <w:rsid w:val="004D1196"/>
    <w:rsid w:val="004D1830"/>
    <w:rsid w:val="004D258A"/>
    <w:rsid w:val="004D2605"/>
    <w:rsid w:val="004D3E95"/>
    <w:rsid w:val="004D4EAD"/>
    <w:rsid w:val="004D55BE"/>
    <w:rsid w:val="004D5AA6"/>
    <w:rsid w:val="004D5D3F"/>
    <w:rsid w:val="004D6126"/>
    <w:rsid w:val="004D6A71"/>
    <w:rsid w:val="004D6E3A"/>
    <w:rsid w:val="004D75B2"/>
    <w:rsid w:val="004D7F97"/>
    <w:rsid w:val="004E01CB"/>
    <w:rsid w:val="004E1548"/>
    <w:rsid w:val="004E25FA"/>
    <w:rsid w:val="004E2E3A"/>
    <w:rsid w:val="004E323D"/>
    <w:rsid w:val="004E368B"/>
    <w:rsid w:val="004E3954"/>
    <w:rsid w:val="004E3C92"/>
    <w:rsid w:val="004E470E"/>
    <w:rsid w:val="004E49B0"/>
    <w:rsid w:val="004E57EE"/>
    <w:rsid w:val="004E5A04"/>
    <w:rsid w:val="004E5DF8"/>
    <w:rsid w:val="004E6753"/>
    <w:rsid w:val="004E7269"/>
    <w:rsid w:val="004E7913"/>
    <w:rsid w:val="004F01E8"/>
    <w:rsid w:val="004F0501"/>
    <w:rsid w:val="004F0814"/>
    <w:rsid w:val="004F10EB"/>
    <w:rsid w:val="004F135A"/>
    <w:rsid w:val="004F14E1"/>
    <w:rsid w:val="004F1844"/>
    <w:rsid w:val="004F2062"/>
    <w:rsid w:val="004F2553"/>
    <w:rsid w:val="004F2F07"/>
    <w:rsid w:val="004F3C67"/>
    <w:rsid w:val="004F43EB"/>
    <w:rsid w:val="004F440D"/>
    <w:rsid w:val="004F496B"/>
    <w:rsid w:val="004F558B"/>
    <w:rsid w:val="004F5668"/>
    <w:rsid w:val="004F6CEF"/>
    <w:rsid w:val="00500675"/>
    <w:rsid w:val="005009F7"/>
    <w:rsid w:val="00500D6C"/>
    <w:rsid w:val="00501835"/>
    <w:rsid w:val="005028C8"/>
    <w:rsid w:val="005029BF"/>
    <w:rsid w:val="0050397E"/>
    <w:rsid w:val="005039E1"/>
    <w:rsid w:val="00503D7A"/>
    <w:rsid w:val="005041F1"/>
    <w:rsid w:val="0050624A"/>
    <w:rsid w:val="005069C0"/>
    <w:rsid w:val="00507B78"/>
    <w:rsid w:val="00507F53"/>
    <w:rsid w:val="005105D2"/>
    <w:rsid w:val="00510C86"/>
    <w:rsid w:val="00510E53"/>
    <w:rsid w:val="005116C4"/>
    <w:rsid w:val="00511ECA"/>
    <w:rsid w:val="00513452"/>
    <w:rsid w:val="00513EB7"/>
    <w:rsid w:val="005157E0"/>
    <w:rsid w:val="00515CBE"/>
    <w:rsid w:val="00515EA6"/>
    <w:rsid w:val="00515EFE"/>
    <w:rsid w:val="005201F9"/>
    <w:rsid w:val="005202DF"/>
    <w:rsid w:val="005204C2"/>
    <w:rsid w:val="00520502"/>
    <w:rsid w:val="00520E0B"/>
    <w:rsid w:val="005224ED"/>
    <w:rsid w:val="00522558"/>
    <w:rsid w:val="005226D3"/>
    <w:rsid w:val="00522F09"/>
    <w:rsid w:val="00523B43"/>
    <w:rsid w:val="00524684"/>
    <w:rsid w:val="005253D5"/>
    <w:rsid w:val="005254C6"/>
    <w:rsid w:val="00525767"/>
    <w:rsid w:val="00525A57"/>
    <w:rsid w:val="00525E2F"/>
    <w:rsid w:val="00526BC0"/>
    <w:rsid w:val="00527FCF"/>
    <w:rsid w:val="005304B8"/>
    <w:rsid w:val="005312AE"/>
    <w:rsid w:val="005313F6"/>
    <w:rsid w:val="0053187C"/>
    <w:rsid w:val="00531D04"/>
    <w:rsid w:val="005322D1"/>
    <w:rsid w:val="00532674"/>
    <w:rsid w:val="00532990"/>
    <w:rsid w:val="00532CD5"/>
    <w:rsid w:val="005332E0"/>
    <w:rsid w:val="00533A85"/>
    <w:rsid w:val="0053427E"/>
    <w:rsid w:val="005357A7"/>
    <w:rsid w:val="0053752D"/>
    <w:rsid w:val="0053785D"/>
    <w:rsid w:val="00537A08"/>
    <w:rsid w:val="00537E9F"/>
    <w:rsid w:val="005404EC"/>
    <w:rsid w:val="00540521"/>
    <w:rsid w:val="0054061E"/>
    <w:rsid w:val="00540AFC"/>
    <w:rsid w:val="0054100B"/>
    <w:rsid w:val="0054107B"/>
    <w:rsid w:val="00541122"/>
    <w:rsid w:val="005418B7"/>
    <w:rsid w:val="00541D82"/>
    <w:rsid w:val="005423A6"/>
    <w:rsid w:val="00542AC9"/>
    <w:rsid w:val="005433DC"/>
    <w:rsid w:val="005444AD"/>
    <w:rsid w:val="00545413"/>
    <w:rsid w:val="005455EC"/>
    <w:rsid w:val="00545662"/>
    <w:rsid w:val="0054656D"/>
    <w:rsid w:val="00546ABF"/>
    <w:rsid w:val="005470B3"/>
    <w:rsid w:val="005471D4"/>
    <w:rsid w:val="00547826"/>
    <w:rsid w:val="005501C1"/>
    <w:rsid w:val="00550360"/>
    <w:rsid w:val="00550957"/>
    <w:rsid w:val="00551C9F"/>
    <w:rsid w:val="00552142"/>
    <w:rsid w:val="005529BD"/>
    <w:rsid w:val="00552D6A"/>
    <w:rsid w:val="00552F96"/>
    <w:rsid w:val="00553223"/>
    <w:rsid w:val="00553310"/>
    <w:rsid w:val="0055397A"/>
    <w:rsid w:val="00553D6D"/>
    <w:rsid w:val="005540A0"/>
    <w:rsid w:val="00554563"/>
    <w:rsid w:val="00554A75"/>
    <w:rsid w:val="00554DD9"/>
    <w:rsid w:val="005566AC"/>
    <w:rsid w:val="00557054"/>
    <w:rsid w:val="005571D1"/>
    <w:rsid w:val="0056031C"/>
    <w:rsid w:val="005609A1"/>
    <w:rsid w:val="00560B55"/>
    <w:rsid w:val="0056108E"/>
    <w:rsid w:val="0056128F"/>
    <w:rsid w:val="005612C4"/>
    <w:rsid w:val="00561EB0"/>
    <w:rsid w:val="0056222E"/>
    <w:rsid w:val="005633EE"/>
    <w:rsid w:val="00564D40"/>
    <w:rsid w:val="00564F01"/>
    <w:rsid w:val="00564F67"/>
    <w:rsid w:val="00565216"/>
    <w:rsid w:val="00566657"/>
    <w:rsid w:val="005675C2"/>
    <w:rsid w:val="00567845"/>
    <w:rsid w:val="00567919"/>
    <w:rsid w:val="00567D7A"/>
    <w:rsid w:val="0057123D"/>
    <w:rsid w:val="00571B55"/>
    <w:rsid w:val="00571C99"/>
    <w:rsid w:val="00571FB0"/>
    <w:rsid w:val="00572350"/>
    <w:rsid w:val="00572A0C"/>
    <w:rsid w:val="005756DE"/>
    <w:rsid w:val="00575CD6"/>
    <w:rsid w:val="00575F82"/>
    <w:rsid w:val="005760CF"/>
    <w:rsid w:val="00576225"/>
    <w:rsid w:val="005764E4"/>
    <w:rsid w:val="005772E9"/>
    <w:rsid w:val="005777EB"/>
    <w:rsid w:val="00580ACD"/>
    <w:rsid w:val="00580B41"/>
    <w:rsid w:val="00581993"/>
    <w:rsid w:val="005823CF"/>
    <w:rsid w:val="005832A9"/>
    <w:rsid w:val="0058344E"/>
    <w:rsid w:val="005835E8"/>
    <w:rsid w:val="00583F3B"/>
    <w:rsid w:val="005845AE"/>
    <w:rsid w:val="00584818"/>
    <w:rsid w:val="00584F69"/>
    <w:rsid w:val="005850CA"/>
    <w:rsid w:val="005859E1"/>
    <w:rsid w:val="00585A68"/>
    <w:rsid w:val="00585D36"/>
    <w:rsid w:val="0058650D"/>
    <w:rsid w:val="005872A2"/>
    <w:rsid w:val="00587478"/>
    <w:rsid w:val="0058763B"/>
    <w:rsid w:val="00587952"/>
    <w:rsid w:val="00590C00"/>
    <w:rsid w:val="00590C74"/>
    <w:rsid w:val="005926C3"/>
    <w:rsid w:val="00593109"/>
    <w:rsid w:val="005932FA"/>
    <w:rsid w:val="0059393E"/>
    <w:rsid w:val="00594081"/>
    <w:rsid w:val="0059408B"/>
    <w:rsid w:val="005942EA"/>
    <w:rsid w:val="00594B3C"/>
    <w:rsid w:val="00595215"/>
    <w:rsid w:val="005952F9"/>
    <w:rsid w:val="0059649D"/>
    <w:rsid w:val="00597170"/>
    <w:rsid w:val="00597815"/>
    <w:rsid w:val="005A2128"/>
    <w:rsid w:val="005A25A7"/>
    <w:rsid w:val="005A2643"/>
    <w:rsid w:val="005A3026"/>
    <w:rsid w:val="005A3417"/>
    <w:rsid w:val="005A418C"/>
    <w:rsid w:val="005A5245"/>
    <w:rsid w:val="005A539D"/>
    <w:rsid w:val="005A540D"/>
    <w:rsid w:val="005A5517"/>
    <w:rsid w:val="005A558A"/>
    <w:rsid w:val="005A59BC"/>
    <w:rsid w:val="005A6123"/>
    <w:rsid w:val="005A66FA"/>
    <w:rsid w:val="005A7004"/>
    <w:rsid w:val="005A714F"/>
    <w:rsid w:val="005A775A"/>
    <w:rsid w:val="005B04B1"/>
    <w:rsid w:val="005B14A0"/>
    <w:rsid w:val="005B178A"/>
    <w:rsid w:val="005B1EA8"/>
    <w:rsid w:val="005B2E95"/>
    <w:rsid w:val="005B34E8"/>
    <w:rsid w:val="005B42B8"/>
    <w:rsid w:val="005B460C"/>
    <w:rsid w:val="005B5EB4"/>
    <w:rsid w:val="005B5F55"/>
    <w:rsid w:val="005B6446"/>
    <w:rsid w:val="005B6C37"/>
    <w:rsid w:val="005B6F0B"/>
    <w:rsid w:val="005B7C9B"/>
    <w:rsid w:val="005B7E9E"/>
    <w:rsid w:val="005C141D"/>
    <w:rsid w:val="005C219E"/>
    <w:rsid w:val="005C28FF"/>
    <w:rsid w:val="005C3640"/>
    <w:rsid w:val="005C3FA3"/>
    <w:rsid w:val="005C58D6"/>
    <w:rsid w:val="005C5B2C"/>
    <w:rsid w:val="005C5DAF"/>
    <w:rsid w:val="005C6077"/>
    <w:rsid w:val="005C6199"/>
    <w:rsid w:val="005C6391"/>
    <w:rsid w:val="005C6CF3"/>
    <w:rsid w:val="005C74A9"/>
    <w:rsid w:val="005C7F79"/>
    <w:rsid w:val="005D09C9"/>
    <w:rsid w:val="005D0EF2"/>
    <w:rsid w:val="005D1290"/>
    <w:rsid w:val="005D166E"/>
    <w:rsid w:val="005D1F9B"/>
    <w:rsid w:val="005D347E"/>
    <w:rsid w:val="005D35A8"/>
    <w:rsid w:val="005D369E"/>
    <w:rsid w:val="005D4B22"/>
    <w:rsid w:val="005D5A6F"/>
    <w:rsid w:val="005D5AD5"/>
    <w:rsid w:val="005D5BCD"/>
    <w:rsid w:val="005D6237"/>
    <w:rsid w:val="005D6369"/>
    <w:rsid w:val="005D6C2E"/>
    <w:rsid w:val="005D7201"/>
    <w:rsid w:val="005D7237"/>
    <w:rsid w:val="005D725B"/>
    <w:rsid w:val="005D7400"/>
    <w:rsid w:val="005D76DC"/>
    <w:rsid w:val="005D7A54"/>
    <w:rsid w:val="005E0EA7"/>
    <w:rsid w:val="005E205D"/>
    <w:rsid w:val="005E21BD"/>
    <w:rsid w:val="005E2ACC"/>
    <w:rsid w:val="005E394A"/>
    <w:rsid w:val="005E3D6E"/>
    <w:rsid w:val="005E4196"/>
    <w:rsid w:val="005E4A50"/>
    <w:rsid w:val="005E55CD"/>
    <w:rsid w:val="005E58D7"/>
    <w:rsid w:val="005E5EBA"/>
    <w:rsid w:val="005E6276"/>
    <w:rsid w:val="005E655D"/>
    <w:rsid w:val="005E6998"/>
    <w:rsid w:val="005E7278"/>
    <w:rsid w:val="005E766F"/>
    <w:rsid w:val="005E77F9"/>
    <w:rsid w:val="005E79C6"/>
    <w:rsid w:val="005E7EFA"/>
    <w:rsid w:val="005F002C"/>
    <w:rsid w:val="005F03C8"/>
    <w:rsid w:val="005F04F8"/>
    <w:rsid w:val="005F065F"/>
    <w:rsid w:val="005F0996"/>
    <w:rsid w:val="005F11A2"/>
    <w:rsid w:val="005F1443"/>
    <w:rsid w:val="005F2AA1"/>
    <w:rsid w:val="005F30B7"/>
    <w:rsid w:val="005F3152"/>
    <w:rsid w:val="005F35F8"/>
    <w:rsid w:val="005F4148"/>
    <w:rsid w:val="005F4DBF"/>
    <w:rsid w:val="005F59B1"/>
    <w:rsid w:val="005F5BAC"/>
    <w:rsid w:val="005F5C8A"/>
    <w:rsid w:val="005F6080"/>
    <w:rsid w:val="005F6118"/>
    <w:rsid w:val="005F6225"/>
    <w:rsid w:val="005F6270"/>
    <w:rsid w:val="005F7449"/>
    <w:rsid w:val="005F7E21"/>
    <w:rsid w:val="00600DE6"/>
    <w:rsid w:val="0060133F"/>
    <w:rsid w:val="006038DD"/>
    <w:rsid w:val="006041D1"/>
    <w:rsid w:val="00604437"/>
    <w:rsid w:val="006053D3"/>
    <w:rsid w:val="006057AC"/>
    <w:rsid w:val="00606326"/>
    <w:rsid w:val="006067EB"/>
    <w:rsid w:val="006076AC"/>
    <w:rsid w:val="00610418"/>
    <w:rsid w:val="006109A4"/>
    <w:rsid w:val="00610A55"/>
    <w:rsid w:val="00611B1F"/>
    <w:rsid w:val="006126E4"/>
    <w:rsid w:val="00612FD9"/>
    <w:rsid w:val="006138D7"/>
    <w:rsid w:val="00614670"/>
    <w:rsid w:val="00614AAA"/>
    <w:rsid w:val="00615452"/>
    <w:rsid w:val="00615983"/>
    <w:rsid w:val="006159C6"/>
    <w:rsid w:val="00615D53"/>
    <w:rsid w:val="00616750"/>
    <w:rsid w:val="00616C66"/>
    <w:rsid w:val="006171B2"/>
    <w:rsid w:val="0061723D"/>
    <w:rsid w:val="0061763F"/>
    <w:rsid w:val="00617D8F"/>
    <w:rsid w:val="00620484"/>
    <w:rsid w:val="0062055C"/>
    <w:rsid w:val="006209B6"/>
    <w:rsid w:val="00620BDA"/>
    <w:rsid w:val="006211FE"/>
    <w:rsid w:val="00621728"/>
    <w:rsid w:val="00621C5F"/>
    <w:rsid w:val="006228B3"/>
    <w:rsid w:val="006230A2"/>
    <w:rsid w:val="0062387F"/>
    <w:rsid w:val="006244FE"/>
    <w:rsid w:val="00625B4A"/>
    <w:rsid w:val="0062615C"/>
    <w:rsid w:val="006266E7"/>
    <w:rsid w:val="00626B3F"/>
    <w:rsid w:val="00627A8B"/>
    <w:rsid w:val="00627F17"/>
    <w:rsid w:val="006301E3"/>
    <w:rsid w:val="00630762"/>
    <w:rsid w:val="0063146D"/>
    <w:rsid w:val="0063197B"/>
    <w:rsid w:val="00631A0C"/>
    <w:rsid w:val="006324C1"/>
    <w:rsid w:val="006329AA"/>
    <w:rsid w:val="00632B31"/>
    <w:rsid w:val="00632C15"/>
    <w:rsid w:val="00633663"/>
    <w:rsid w:val="00633DB5"/>
    <w:rsid w:val="00633EE4"/>
    <w:rsid w:val="00634FAB"/>
    <w:rsid w:val="00635225"/>
    <w:rsid w:val="0063602F"/>
    <w:rsid w:val="0063648A"/>
    <w:rsid w:val="0063656C"/>
    <w:rsid w:val="006368CF"/>
    <w:rsid w:val="00637995"/>
    <w:rsid w:val="00640DAF"/>
    <w:rsid w:val="0064130F"/>
    <w:rsid w:val="00641D75"/>
    <w:rsid w:val="00641E6A"/>
    <w:rsid w:val="00643975"/>
    <w:rsid w:val="00643D84"/>
    <w:rsid w:val="00644B2D"/>
    <w:rsid w:val="00646652"/>
    <w:rsid w:val="00646720"/>
    <w:rsid w:val="006473D8"/>
    <w:rsid w:val="00647468"/>
    <w:rsid w:val="00647D2C"/>
    <w:rsid w:val="00647DB5"/>
    <w:rsid w:val="00647EB6"/>
    <w:rsid w:val="00650396"/>
    <w:rsid w:val="00650745"/>
    <w:rsid w:val="006510EA"/>
    <w:rsid w:val="0065155B"/>
    <w:rsid w:val="00651FB0"/>
    <w:rsid w:val="0065352E"/>
    <w:rsid w:val="00654AA1"/>
    <w:rsid w:val="006554E6"/>
    <w:rsid w:val="00655780"/>
    <w:rsid w:val="0065591D"/>
    <w:rsid w:val="00656103"/>
    <w:rsid w:val="006561FA"/>
    <w:rsid w:val="006568AB"/>
    <w:rsid w:val="00656B66"/>
    <w:rsid w:val="00656C2E"/>
    <w:rsid w:val="00656C7B"/>
    <w:rsid w:val="00657BD4"/>
    <w:rsid w:val="00657EA2"/>
    <w:rsid w:val="00661337"/>
    <w:rsid w:val="00661918"/>
    <w:rsid w:val="006624A1"/>
    <w:rsid w:val="00662E92"/>
    <w:rsid w:val="00663CF0"/>
    <w:rsid w:val="00663E26"/>
    <w:rsid w:val="0066448E"/>
    <w:rsid w:val="00664ABB"/>
    <w:rsid w:val="006650E3"/>
    <w:rsid w:val="00665AEE"/>
    <w:rsid w:val="00665C07"/>
    <w:rsid w:val="00666117"/>
    <w:rsid w:val="006662BF"/>
    <w:rsid w:val="0066651D"/>
    <w:rsid w:val="006668AF"/>
    <w:rsid w:val="00666B8E"/>
    <w:rsid w:val="00666BE6"/>
    <w:rsid w:val="006670D0"/>
    <w:rsid w:val="0067243E"/>
    <w:rsid w:val="00672DA9"/>
    <w:rsid w:val="00672DC7"/>
    <w:rsid w:val="006750A7"/>
    <w:rsid w:val="006750D4"/>
    <w:rsid w:val="006755DA"/>
    <w:rsid w:val="0067611E"/>
    <w:rsid w:val="0067641F"/>
    <w:rsid w:val="00676765"/>
    <w:rsid w:val="00676E05"/>
    <w:rsid w:val="006776DB"/>
    <w:rsid w:val="0068034F"/>
    <w:rsid w:val="006808D0"/>
    <w:rsid w:val="00680AE1"/>
    <w:rsid w:val="0068123B"/>
    <w:rsid w:val="0068176E"/>
    <w:rsid w:val="00681901"/>
    <w:rsid w:val="006828AD"/>
    <w:rsid w:val="0068369F"/>
    <w:rsid w:val="006839AC"/>
    <w:rsid w:val="00683C85"/>
    <w:rsid w:val="00684B91"/>
    <w:rsid w:val="00685098"/>
    <w:rsid w:val="0068615C"/>
    <w:rsid w:val="006863CF"/>
    <w:rsid w:val="006865A7"/>
    <w:rsid w:val="0068671D"/>
    <w:rsid w:val="00686C4C"/>
    <w:rsid w:val="006871BB"/>
    <w:rsid w:val="00687375"/>
    <w:rsid w:val="006877E7"/>
    <w:rsid w:val="006878CF"/>
    <w:rsid w:val="00690093"/>
    <w:rsid w:val="00692AD7"/>
    <w:rsid w:val="00692BD8"/>
    <w:rsid w:val="0069393A"/>
    <w:rsid w:val="00693D0A"/>
    <w:rsid w:val="0069584C"/>
    <w:rsid w:val="0069592C"/>
    <w:rsid w:val="006967C0"/>
    <w:rsid w:val="00696B80"/>
    <w:rsid w:val="00696F40"/>
    <w:rsid w:val="00696F9A"/>
    <w:rsid w:val="00697956"/>
    <w:rsid w:val="006A1707"/>
    <w:rsid w:val="006A19CC"/>
    <w:rsid w:val="006A2764"/>
    <w:rsid w:val="006A3B85"/>
    <w:rsid w:val="006A3C57"/>
    <w:rsid w:val="006A3C82"/>
    <w:rsid w:val="006A3DBE"/>
    <w:rsid w:val="006A516D"/>
    <w:rsid w:val="006A5466"/>
    <w:rsid w:val="006A5666"/>
    <w:rsid w:val="006A5E9D"/>
    <w:rsid w:val="006A65D9"/>
    <w:rsid w:val="006A7A66"/>
    <w:rsid w:val="006A7B44"/>
    <w:rsid w:val="006B087A"/>
    <w:rsid w:val="006B0B28"/>
    <w:rsid w:val="006B1071"/>
    <w:rsid w:val="006B1B18"/>
    <w:rsid w:val="006B1C65"/>
    <w:rsid w:val="006B1E6B"/>
    <w:rsid w:val="006B1F83"/>
    <w:rsid w:val="006B2655"/>
    <w:rsid w:val="006B3A3C"/>
    <w:rsid w:val="006B402C"/>
    <w:rsid w:val="006B40A6"/>
    <w:rsid w:val="006B43D7"/>
    <w:rsid w:val="006B5DB1"/>
    <w:rsid w:val="006B602F"/>
    <w:rsid w:val="006B6E16"/>
    <w:rsid w:val="006B72CD"/>
    <w:rsid w:val="006C0457"/>
    <w:rsid w:val="006C0647"/>
    <w:rsid w:val="006C0BD8"/>
    <w:rsid w:val="006C0DFC"/>
    <w:rsid w:val="006C1FCC"/>
    <w:rsid w:val="006C2640"/>
    <w:rsid w:val="006C285D"/>
    <w:rsid w:val="006C2B0A"/>
    <w:rsid w:val="006C3206"/>
    <w:rsid w:val="006C3DD1"/>
    <w:rsid w:val="006C4316"/>
    <w:rsid w:val="006C631C"/>
    <w:rsid w:val="006D01F0"/>
    <w:rsid w:val="006D0834"/>
    <w:rsid w:val="006D0867"/>
    <w:rsid w:val="006D09C3"/>
    <w:rsid w:val="006D1418"/>
    <w:rsid w:val="006D1547"/>
    <w:rsid w:val="006D280A"/>
    <w:rsid w:val="006D30AB"/>
    <w:rsid w:val="006D49D9"/>
    <w:rsid w:val="006D4A48"/>
    <w:rsid w:val="006D4C52"/>
    <w:rsid w:val="006D5A59"/>
    <w:rsid w:val="006D5E05"/>
    <w:rsid w:val="006D61BE"/>
    <w:rsid w:val="006D706A"/>
    <w:rsid w:val="006D79B0"/>
    <w:rsid w:val="006E02CA"/>
    <w:rsid w:val="006E051A"/>
    <w:rsid w:val="006E1F01"/>
    <w:rsid w:val="006E2634"/>
    <w:rsid w:val="006E2E65"/>
    <w:rsid w:val="006E30E9"/>
    <w:rsid w:val="006E33C7"/>
    <w:rsid w:val="006E3A3A"/>
    <w:rsid w:val="006E3B5D"/>
    <w:rsid w:val="006E47DB"/>
    <w:rsid w:val="006E4915"/>
    <w:rsid w:val="006E5033"/>
    <w:rsid w:val="006E507D"/>
    <w:rsid w:val="006E5D0B"/>
    <w:rsid w:val="006E6FDC"/>
    <w:rsid w:val="006F0762"/>
    <w:rsid w:val="006F0773"/>
    <w:rsid w:val="006F120B"/>
    <w:rsid w:val="006F1CDF"/>
    <w:rsid w:val="006F2739"/>
    <w:rsid w:val="006F27B5"/>
    <w:rsid w:val="006F2F00"/>
    <w:rsid w:val="006F2F62"/>
    <w:rsid w:val="006F3229"/>
    <w:rsid w:val="006F368E"/>
    <w:rsid w:val="006F3C12"/>
    <w:rsid w:val="006F3F9C"/>
    <w:rsid w:val="006F4257"/>
    <w:rsid w:val="006F4513"/>
    <w:rsid w:val="006F46E5"/>
    <w:rsid w:val="006F5B94"/>
    <w:rsid w:val="006F6141"/>
    <w:rsid w:val="006F670D"/>
    <w:rsid w:val="006F71BA"/>
    <w:rsid w:val="006F72F4"/>
    <w:rsid w:val="006F7A3C"/>
    <w:rsid w:val="00700590"/>
    <w:rsid w:val="00701258"/>
    <w:rsid w:val="00701C97"/>
    <w:rsid w:val="00703677"/>
    <w:rsid w:val="00703D14"/>
    <w:rsid w:val="007046F9"/>
    <w:rsid w:val="00704ADD"/>
    <w:rsid w:val="0070514F"/>
    <w:rsid w:val="00705182"/>
    <w:rsid w:val="00705B47"/>
    <w:rsid w:val="00705CEB"/>
    <w:rsid w:val="00705D8F"/>
    <w:rsid w:val="007064C6"/>
    <w:rsid w:val="007064EE"/>
    <w:rsid w:val="0070697E"/>
    <w:rsid w:val="00707443"/>
    <w:rsid w:val="00707617"/>
    <w:rsid w:val="00707D5A"/>
    <w:rsid w:val="00710DD9"/>
    <w:rsid w:val="007112CE"/>
    <w:rsid w:val="007114BF"/>
    <w:rsid w:val="00711987"/>
    <w:rsid w:val="00711E6B"/>
    <w:rsid w:val="00712F19"/>
    <w:rsid w:val="00713E67"/>
    <w:rsid w:val="007145C9"/>
    <w:rsid w:val="00715454"/>
    <w:rsid w:val="00715B28"/>
    <w:rsid w:val="00715F2E"/>
    <w:rsid w:val="007169D2"/>
    <w:rsid w:val="0071721B"/>
    <w:rsid w:val="00720AE1"/>
    <w:rsid w:val="00720BCA"/>
    <w:rsid w:val="00721E15"/>
    <w:rsid w:val="00722675"/>
    <w:rsid w:val="00723147"/>
    <w:rsid w:val="007255DC"/>
    <w:rsid w:val="0072640F"/>
    <w:rsid w:val="00726C37"/>
    <w:rsid w:val="0072720D"/>
    <w:rsid w:val="0072750F"/>
    <w:rsid w:val="0072785F"/>
    <w:rsid w:val="00730249"/>
    <w:rsid w:val="007302F9"/>
    <w:rsid w:val="007304C9"/>
    <w:rsid w:val="007307FB"/>
    <w:rsid w:val="00730F65"/>
    <w:rsid w:val="0073139B"/>
    <w:rsid w:val="0073160F"/>
    <w:rsid w:val="00731A57"/>
    <w:rsid w:val="0073319E"/>
    <w:rsid w:val="00733D96"/>
    <w:rsid w:val="00734960"/>
    <w:rsid w:val="00734C90"/>
    <w:rsid w:val="00735230"/>
    <w:rsid w:val="00735F83"/>
    <w:rsid w:val="00736494"/>
    <w:rsid w:val="00736F1E"/>
    <w:rsid w:val="007371A9"/>
    <w:rsid w:val="00737374"/>
    <w:rsid w:val="007379C8"/>
    <w:rsid w:val="00737F41"/>
    <w:rsid w:val="007405AD"/>
    <w:rsid w:val="00740A4A"/>
    <w:rsid w:val="00740BA4"/>
    <w:rsid w:val="00741817"/>
    <w:rsid w:val="00741F05"/>
    <w:rsid w:val="0074243F"/>
    <w:rsid w:val="00742661"/>
    <w:rsid w:val="00742C16"/>
    <w:rsid w:val="00742DCA"/>
    <w:rsid w:val="00743207"/>
    <w:rsid w:val="007441F9"/>
    <w:rsid w:val="0074427D"/>
    <w:rsid w:val="00744B39"/>
    <w:rsid w:val="0074501E"/>
    <w:rsid w:val="00745334"/>
    <w:rsid w:val="0074657A"/>
    <w:rsid w:val="00747E1F"/>
    <w:rsid w:val="00747EB0"/>
    <w:rsid w:val="00750990"/>
    <w:rsid w:val="00750BD4"/>
    <w:rsid w:val="00751F87"/>
    <w:rsid w:val="00752476"/>
    <w:rsid w:val="00752E86"/>
    <w:rsid w:val="00752EBD"/>
    <w:rsid w:val="00752EF6"/>
    <w:rsid w:val="00752F5A"/>
    <w:rsid w:val="007533DA"/>
    <w:rsid w:val="00753AD0"/>
    <w:rsid w:val="0075467A"/>
    <w:rsid w:val="00755563"/>
    <w:rsid w:val="00755617"/>
    <w:rsid w:val="00756792"/>
    <w:rsid w:val="0075688B"/>
    <w:rsid w:val="00756D03"/>
    <w:rsid w:val="007570CB"/>
    <w:rsid w:val="007600B9"/>
    <w:rsid w:val="0076012C"/>
    <w:rsid w:val="00761A1F"/>
    <w:rsid w:val="0076279B"/>
    <w:rsid w:val="00762C47"/>
    <w:rsid w:val="00762CD3"/>
    <w:rsid w:val="00763576"/>
    <w:rsid w:val="007637FA"/>
    <w:rsid w:val="00763FF9"/>
    <w:rsid w:val="007641EC"/>
    <w:rsid w:val="00764F59"/>
    <w:rsid w:val="00765065"/>
    <w:rsid w:val="007659E5"/>
    <w:rsid w:val="00766066"/>
    <w:rsid w:val="0076776E"/>
    <w:rsid w:val="0077018B"/>
    <w:rsid w:val="007705D2"/>
    <w:rsid w:val="0077087E"/>
    <w:rsid w:val="00772ED8"/>
    <w:rsid w:val="00773B41"/>
    <w:rsid w:val="007744BB"/>
    <w:rsid w:val="0077484E"/>
    <w:rsid w:val="00774915"/>
    <w:rsid w:val="007763B3"/>
    <w:rsid w:val="007803F0"/>
    <w:rsid w:val="007805F5"/>
    <w:rsid w:val="007816E8"/>
    <w:rsid w:val="00781868"/>
    <w:rsid w:val="00781984"/>
    <w:rsid w:val="0078247E"/>
    <w:rsid w:val="00783023"/>
    <w:rsid w:val="00786929"/>
    <w:rsid w:val="00787399"/>
    <w:rsid w:val="007873CC"/>
    <w:rsid w:val="007908B6"/>
    <w:rsid w:val="00790A9C"/>
    <w:rsid w:val="0079104C"/>
    <w:rsid w:val="007914D1"/>
    <w:rsid w:val="007914DE"/>
    <w:rsid w:val="00792568"/>
    <w:rsid w:val="0079419B"/>
    <w:rsid w:val="00794467"/>
    <w:rsid w:val="0079469C"/>
    <w:rsid w:val="00794D38"/>
    <w:rsid w:val="007951FF"/>
    <w:rsid w:val="0079581C"/>
    <w:rsid w:val="00795EAC"/>
    <w:rsid w:val="007961D0"/>
    <w:rsid w:val="00796555"/>
    <w:rsid w:val="00797C97"/>
    <w:rsid w:val="007A002F"/>
    <w:rsid w:val="007A04CD"/>
    <w:rsid w:val="007A0D0C"/>
    <w:rsid w:val="007A11F8"/>
    <w:rsid w:val="007A1A42"/>
    <w:rsid w:val="007A23E0"/>
    <w:rsid w:val="007A2477"/>
    <w:rsid w:val="007A2914"/>
    <w:rsid w:val="007A2A27"/>
    <w:rsid w:val="007A2B5C"/>
    <w:rsid w:val="007A3EE0"/>
    <w:rsid w:val="007A405B"/>
    <w:rsid w:val="007A4108"/>
    <w:rsid w:val="007A4584"/>
    <w:rsid w:val="007A5570"/>
    <w:rsid w:val="007A61CF"/>
    <w:rsid w:val="007A62FC"/>
    <w:rsid w:val="007A63EC"/>
    <w:rsid w:val="007A6B1C"/>
    <w:rsid w:val="007A7018"/>
    <w:rsid w:val="007A75E8"/>
    <w:rsid w:val="007B0005"/>
    <w:rsid w:val="007B3F90"/>
    <w:rsid w:val="007B49B3"/>
    <w:rsid w:val="007B4C27"/>
    <w:rsid w:val="007B4EFA"/>
    <w:rsid w:val="007B5AC6"/>
    <w:rsid w:val="007B5C1C"/>
    <w:rsid w:val="007B5D26"/>
    <w:rsid w:val="007B68A2"/>
    <w:rsid w:val="007B6D0E"/>
    <w:rsid w:val="007B74F8"/>
    <w:rsid w:val="007C06D8"/>
    <w:rsid w:val="007C1FD9"/>
    <w:rsid w:val="007C4849"/>
    <w:rsid w:val="007C4D96"/>
    <w:rsid w:val="007C4DFA"/>
    <w:rsid w:val="007C5506"/>
    <w:rsid w:val="007C5881"/>
    <w:rsid w:val="007C6C24"/>
    <w:rsid w:val="007C7C31"/>
    <w:rsid w:val="007D0714"/>
    <w:rsid w:val="007D0FB8"/>
    <w:rsid w:val="007D1106"/>
    <w:rsid w:val="007D1706"/>
    <w:rsid w:val="007D1B1C"/>
    <w:rsid w:val="007D24BE"/>
    <w:rsid w:val="007D31B4"/>
    <w:rsid w:val="007D32F8"/>
    <w:rsid w:val="007D4139"/>
    <w:rsid w:val="007D4797"/>
    <w:rsid w:val="007D57FE"/>
    <w:rsid w:val="007D64CD"/>
    <w:rsid w:val="007D694A"/>
    <w:rsid w:val="007D6EC9"/>
    <w:rsid w:val="007D76CD"/>
    <w:rsid w:val="007D7BA4"/>
    <w:rsid w:val="007E03A4"/>
    <w:rsid w:val="007E0A5B"/>
    <w:rsid w:val="007E10FE"/>
    <w:rsid w:val="007E178D"/>
    <w:rsid w:val="007E1EFF"/>
    <w:rsid w:val="007E1F7D"/>
    <w:rsid w:val="007E35B0"/>
    <w:rsid w:val="007E35FE"/>
    <w:rsid w:val="007E3B1C"/>
    <w:rsid w:val="007E4A4B"/>
    <w:rsid w:val="007E4AC5"/>
    <w:rsid w:val="007E4B0A"/>
    <w:rsid w:val="007E561B"/>
    <w:rsid w:val="007E58D4"/>
    <w:rsid w:val="007E69DC"/>
    <w:rsid w:val="007E7858"/>
    <w:rsid w:val="007E7983"/>
    <w:rsid w:val="007E7C5F"/>
    <w:rsid w:val="007E7CA8"/>
    <w:rsid w:val="007F0AFA"/>
    <w:rsid w:val="007F1875"/>
    <w:rsid w:val="007F1942"/>
    <w:rsid w:val="007F37CF"/>
    <w:rsid w:val="007F3AFE"/>
    <w:rsid w:val="007F3C22"/>
    <w:rsid w:val="007F417B"/>
    <w:rsid w:val="007F52DA"/>
    <w:rsid w:val="007F583B"/>
    <w:rsid w:val="007F6DBA"/>
    <w:rsid w:val="007F76BB"/>
    <w:rsid w:val="00800D08"/>
    <w:rsid w:val="008012D6"/>
    <w:rsid w:val="00801574"/>
    <w:rsid w:val="0080181E"/>
    <w:rsid w:val="00801D95"/>
    <w:rsid w:val="008029B3"/>
    <w:rsid w:val="00802B82"/>
    <w:rsid w:val="0080379E"/>
    <w:rsid w:val="00803A42"/>
    <w:rsid w:val="00803E12"/>
    <w:rsid w:val="00804083"/>
    <w:rsid w:val="00804D3B"/>
    <w:rsid w:val="008051B0"/>
    <w:rsid w:val="008058E2"/>
    <w:rsid w:val="0080593B"/>
    <w:rsid w:val="0080671C"/>
    <w:rsid w:val="00806CCC"/>
    <w:rsid w:val="00806DD6"/>
    <w:rsid w:val="00810511"/>
    <w:rsid w:val="00811C63"/>
    <w:rsid w:val="00813070"/>
    <w:rsid w:val="008132A2"/>
    <w:rsid w:val="0081334A"/>
    <w:rsid w:val="00813DAD"/>
    <w:rsid w:val="008140EC"/>
    <w:rsid w:val="0081431C"/>
    <w:rsid w:val="00814741"/>
    <w:rsid w:val="00814E80"/>
    <w:rsid w:val="00814EAD"/>
    <w:rsid w:val="00814EBA"/>
    <w:rsid w:val="008154F1"/>
    <w:rsid w:val="00815802"/>
    <w:rsid w:val="00815850"/>
    <w:rsid w:val="00815C3C"/>
    <w:rsid w:val="00815C79"/>
    <w:rsid w:val="008161CC"/>
    <w:rsid w:val="00816695"/>
    <w:rsid w:val="00816BA5"/>
    <w:rsid w:val="008171C6"/>
    <w:rsid w:val="00817C30"/>
    <w:rsid w:val="00817F20"/>
    <w:rsid w:val="008203AE"/>
    <w:rsid w:val="008207D7"/>
    <w:rsid w:val="00821F18"/>
    <w:rsid w:val="008227DF"/>
    <w:rsid w:val="00822888"/>
    <w:rsid w:val="00822AA4"/>
    <w:rsid w:val="008232A8"/>
    <w:rsid w:val="00823DE7"/>
    <w:rsid w:val="00824054"/>
    <w:rsid w:val="00825791"/>
    <w:rsid w:val="00825A2A"/>
    <w:rsid w:val="00825EFE"/>
    <w:rsid w:val="00826E19"/>
    <w:rsid w:val="00827A6A"/>
    <w:rsid w:val="00827BE3"/>
    <w:rsid w:val="00827F42"/>
    <w:rsid w:val="008303F6"/>
    <w:rsid w:val="0083054D"/>
    <w:rsid w:val="00830812"/>
    <w:rsid w:val="00831B09"/>
    <w:rsid w:val="00831E76"/>
    <w:rsid w:val="00833B21"/>
    <w:rsid w:val="00833D5B"/>
    <w:rsid w:val="00834846"/>
    <w:rsid w:val="00837681"/>
    <w:rsid w:val="00837AAE"/>
    <w:rsid w:val="00842047"/>
    <w:rsid w:val="00842B98"/>
    <w:rsid w:val="00844595"/>
    <w:rsid w:val="008448AD"/>
    <w:rsid w:val="00845070"/>
    <w:rsid w:val="0084519B"/>
    <w:rsid w:val="00845237"/>
    <w:rsid w:val="00845C5F"/>
    <w:rsid w:val="0084690D"/>
    <w:rsid w:val="00846C64"/>
    <w:rsid w:val="00846CBA"/>
    <w:rsid w:val="008472A6"/>
    <w:rsid w:val="00847B40"/>
    <w:rsid w:val="00850341"/>
    <w:rsid w:val="00850AA3"/>
    <w:rsid w:val="00850FA6"/>
    <w:rsid w:val="00852C03"/>
    <w:rsid w:val="008535C8"/>
    <w:rsid w:val="00853933"/>
    <w:rsid w:val="00853A02"/>
    <w:rsid w:val="0085510C"/>
    <w:rsid w:val="00855370"/>
    <w:rsid w:val="00855C95"/>
    <w:rsid w:val="00856256"/>
    <w:rsid w:val="00856C2D"/>
    <w:rsid w:val="00857058"/>
    <w:rsid w:val="00857BC8"/>
    <w:rsid w:val="00860354"/>
    <w:rsid w:val="00860443"/>
    <w:rsid w:val="00860F6F"/>
    <w:rsid w:val="008625D3"/>
    <w:rsid w:val="00862906"/>
    <w:rsid w:val="00863346"/>
    <w:rsid w:val="00863639"/>
    <w:rsid w:val="0086374F"/>
    <w:rsid w:val="0086395B"/>
    <w:rsid w:val="008640C2"/>
    <w:rsid w:val="00864109"/>
    <w:rsid w:val="0086443E"/>
    <w:rsid w:val="00864541"/>
    <w:rsid w:val="00864E77"/>
    <w:rsid w:val="00866434"/>
    <w:rsid w:val="008675C4"/>
    <w:rsid w:val="00867D14"/>
    <w:rsid w:val="00867E41"/>
    <w:rsid w:val="008701A5"/>
    <w:rsid w:val="0087082F"/>
    <w:rsid w:val="00870CAE"/>
    <w:rsid w:val="0087186D"/>
    <w:rsid w:val="00871C80"/>
    <w:rsid w:val="00871F80"/>
    <w:rsid w:val="00872EA7"/>
    <w:rsid w:val="00873D02"/>
    <w:rsid w:val="00873DB0"/>
    <w:rsid w:val="0087474C"/>
    <w:rsid w:val="00876707"/>
    <w:rsid w:val="00876D9E"/>
    <w:rsid w:val="0087705F"/>
    <w:rsid w:val="00877266"/>
    <w:rsid w:val="008773F7"/>
    <w:rsid w:val="00877859"/>
    <w:rsid w:val="00880055"/>
    <w:rsid w:val="00880400"/>
    <w:rsid w:val="00880A1D"/>
    <w:rsid w:val="00880A95"/>
    <w:rsid w:val="00880CAA"/>
    <w:rsid w:val="0088283C"/>
    <w:rsid w:val="008828B8"/>
    <w:rsid w:val="00882EAE"/>
    <w:rsid w:val="00883367"/>
    <w:rsid w:val="00883643"/>
    <w:rsid w:val="008842FE"/>
    <w:rsid w:val="00884810"/>
    <w:rsid w:val="00884EAF"/>
    <w:rsid w:val="00885698"/>
    <w:rsid w:val="00885F0E"/>
    <w:rsid w:val="00886235"/>
    <w:rsid w:val="00886936"/>
    <w:rsid w:val="00886B46"/>
    <w:rsid w:val="0088747D"/>
    <w:rsid w:val="00887487"/>
    <w:rsid w:val="00887C9D"/>
    <w:rsid w:val="00887F40"/>
    <w:rsid w:val="00887F9E"/>
    <w:rsid w:val="008904A2"/>
    <w:rsid w:val="008904A6"/>
    <w:rsid w:val="00891BB0"/>
    <w:rsid w:val="0089374D"/>
    <w:rsid w:val="00893A65"/>
    <w:rsid w:val="00893C00"/>
    <w:rsid w:val="00894189"/>
    <w:rsid w:val="00894417"/>
    <w:rsid w:val="0089445A"/>
    <w:rsid w:val="0089482A"/>
    <w:rsid w:val="00895C8F"/>
    <w:rsid w:val="008962DB"/>
    <w:rsid w:val="00896BDF"/>
    <w:rsid w:val="00896DFB"/>
    <w:rsid w:val="00897967"/>
    <w:rsid w:val="008A01D9"/>
    <w:rsid w:val="008A03A7"/>
    <w:rsid w:val="008A099E"/>
    <w:rsid w:val="008A0F2F"/>
    <w:rsid w:val="008A1455"/>
    <w:rsid w:val="008A1BAF"/>
    <w:rsid w:val="008A2E3D"/>
    <w:rsid w:val="008A2F57"/>
    <w:rsid w:val="008A3B9F"/>
    <w:rsid w:val="008A4BE8"/>
    <w:rsid w:val="008A5D75"/>
    <w:rsid w:val="008A61CE"/>
    <w:rsid w:val="008A6521"/>
    <w:rsid w:val="008B02C2"/>
    <w:rsid w:val="008B09E7"/>
    <w:rsid w:val="008B19D1"/>
    <w:rsid w:val="008B36E8"/>
    <w:rsid w:val="008B39DE"/>
    <w:rsid w:val="008B4248"/>
    <w:rsid w:val="008B52AD"/>
    <w:rsid w:val="008B538C"/>
    <w:rsid w:val="008B54DB"/>
    <w:rsid w:val="008B552B"/>
    <w:rsid w:val="008B5773"/>
    <w:rsid w:val="008B57A8"/>
    <w:rsid w:val="008B5DF0"/>
    <w:rsid w:val="008B5EED"/>
    <w:rsid w:val="008B652F"/>
    <w:rsid w:val="008B78F8"/>
    <w:rsid w:val="008C093F"/>
    <w:rsid w:val="008C1BFC"/>
    <w:rsid w:val="008C2F27"/>
    <w:rsid w:val="008C47C1"/>
    <w:rsid w:val="008C4CA0"/>
    <w:rsid w:val="008C55F7"/>
    <w:rsid w:val="008C6325"/>
    <w:rsid w:val="008C6844"/>
    <w:rsid w:val="008C68C1"/>
    <w:rsid w:val="008C7B8B"/>
    <w:rsid w:val="008D0254"/>
    <w:rsid w:val="008D05BE"/>
    <w:rsid w:val="008D060A"/>
    <w:rsid w:val="008D1B1F"/>
    <w:rsid w:val="008D3A59"/>
    <w:rsid w:val="008D44E4"/>
    <w:rsid w:val="008D4501"/>
    <w:rsid w:val="008D45EA"/>
    <w:rsid w:val="008D5065"/>
    <w:rsid w:val="008D511C"/>
    <w:rsid w:val="008D7191"/>
    <w:rsid w:val="008D7735"/>
    <w:rsid w:val="008E1181"/>
    <w:rsid w:val="008E14C5"/>
    <w:rsid w:val="008E16CC"/>
    <w:rsid w:val="008E1726"/>
    <w:rsid w:val="008E31AF"/>
    <w:rsid w:val="008E3446"/>
    <w:rsid w:val="008E355E"/>
    <w:rsid w:val="008E37DD"/>
    <w:rsid w:val="008E3A3A"/>
    <w:rsid w:val="008E49D3"/>
    <w:rsid w:val="008E5C7D"/>
    <w:rsid w:val="008E78A4"/>
    <w:rsid w:val="008E7BC1"/>
    <w:rsid w:val="008F0248"/>
    <w:rsid w:val="008F056A"/>
    <w:rsid w:val="008F0C50"/>
    <w:rsid w:val="008F0FD5"/>
    <w:rsid w:val="008F19E1"/>
    <w:rsid w:val="008F1D80"/>
    <w:rsid w:val="008F2B23"/>
    <w:rsid w:val="008F2E0D"/>
    <w:rsid w:val="008F320E"/>
    <w:rsid w:val="008F33B9"/>
    <w:rsid w:val="008F33DF"/>
    <w:rsid w:val="008F37A1"/>
    <w:rsid w:val="008F3C35"/>
    <w:rsid w:val="008F4193"/>
    <w:rsid w:val="008F5520"/>
    <w:rsid w:val="008F55CF"/>
    <w:rsid w:val="008F5B11"/>
    <w:rsid w:val="008F61BE"/>
    <w:rsid w:val="008F7131"/>
    <w:rsid w:val="008F7283"/>
    <w:rsid w:val="008F7BCF"/>
    <w:rsid w:val="009016F2"/>
    <w:rsid w:val="009019F0"/>
    <w:rsid w:val="00904773"/>
    <w:rsid w:val="009056FE"/>
    <w:rsid w:val="00905A78"/>
    <w:rsid w:val="00905EA9"/>
    <w:rsid w:val="00907628"/>
    <w:rsid w:val="00910496"/>
    <w:rsid w:val="00910A68"/>
    <w:rsid w:val="0091194F"/>
    <w:rsid w:val="00912BFF"/>
    <w:rsid w:val="00913352"/>
    <w:rsid w:val="0091339A"/>
    <w:rsid w:val="009148DA"/>
    <w:rsid w:val="00914D44"/>
    <w:rsid w:val="0091511A"/>
    <w:rsid w:val="00915E19"/>
    <w:rsid w:val="0091659F"/>
    <w:rsid w:val="009169D1"/>
    <w:rsid w:val="00916B57"/>
    <w:rsid w:val="009172D5"/>
    <w:rsid w:val="00917A04"/>
    <w:rsid w:val="00917AE8"/>
    <w:rsid w:val="0092132F"/>
    <w:rsid w:val="0092286F"/>
    <w:rsid w:val="009229E5"/>
    <w:rsid w:val="00922D1F"/>
    <w:rsid w:val="00924147"/>
    <w:rsid w:val="00924836"/>
    <w:rsid w:val="0092643A"/>
    <w:rsid w:val="00926659"/>
    <w:rsid w:val="009273BB"/>
    <w:rsid w:val="00927DC2"/>
    <w:rsid w:val="00930092"/>
    <w:rsid w:val="00930F9F"/>
    <w:rsid w:val="00931BEB"/>
    <w:rsid w:val="00932934"/>
    <w:rsid w:val="00932A5C"/>
    <w:rsid w:val="00933D09"/>
    <w:rsid w:val="00933FAD"/>
    <w:rsid w:val="0093456C"/>
    <w:rsid w:val="00934DAB"/>
    <w:rsid w:val="00935C13"/>
    <w:rsid w:val="009370B6"/>
    <w:rsid w:val="00937772"/>
    <w:rsid w:val="00937D29"/>
    <w:rsid w:val="0094027E"/>
    <w:rsid w:val="00940DFB"/>
    <w:rsid w:val="00941279"/>
    <w:rsid w:val="00941A8F"/>
    <w:rsid w:val="00941CE1"/>
    <w:rsid w:val="0094214E"/>
    <w:rsid w:val="009427B1"/>
    <w:rsid w:val="00942825"/>
    <w:rsid w:val="00942B86"/>
    <w:rsid w:val="00943529"/>
    <w:rsid w:val="00943C95"/>
    <w:rsid w:val="00943F48"/>
    <w:rsid w:val="00944D52"/>
    <w:rsid w:val="00945F6A"/>
    <w:rsid w:val="00946213"/>
    <w:rsid w:val="00946C4B"/>
    <w:rsid w:val="00946CFB"/>
    <w:rsid w:val="00947595"/>
    <w:rsid w:val="00947E94"/>
    <w:rsid w:val="00947F1D"/>
    <w:rsid w:val="00950B17"/>
    <w:rsid w:val="00950E01"/>
    <w:rsid w:val="00951783"/>
    <w:rsid w:val="009518C6"/>
    <w:rsid w:val="009525B5"/>
    <w:rsid w:val="009527CD"/>
    <w:rsid w:val="00953D66"/>
    <w:rsid w:val="00953ECA"/>
    <w:rsid w:val="00954012"/>
    <w:rsid w:val="00954175"/>
    <w:rsid w:val="009547C4"/>
    <w:rsid w:val="00956253"/>
    <w:rsid w:val="00956323"/>
    <w:rsid w:val="00956325"/>
    <w:rsid w:val="009567C4"/>
    <w:rsid w:val="009572F3"/>
    <w:rsid w:val="00957F24"/>
    <w:rsid w:val="0096015B"/>
    <w:rsid w:val="00960375"/>
    <w:rsid w:val="009604D0"/>
    <w:rsid w:val="009607D9"/>
    <w:rsid w:val="0096133A"/>
    <w:rsid w:val="0096228C"/>
    <w:rsid w:val="00962E4E"/>
    <w:rsid w:val="009630CC"/>
    <w:rsid w:val="00963860"/>
    <w:rsid w:val="00965E2B"/>
    <w:rsid w:val="00967B89"/>
    <w:rsid w:val="00967C87"/>
    <w:rsid w:val="00971695"/>
    <w:rsid w:val="009719AC"/>
    <w:rsid w:val="00972BCF"/>
    <w:rsid w:val="00973229"/>
    <w:rsid w:val="00973312"/>
    <w:rsid w:val="00973F65"/>
    <w:rsid w:val="009754FF"/>
    <w:rsid w:val="009755FC"/>
    <w:rsid w:val="0097632E"/>
    <w:rsid w:val="009774C5"/>
    <w:rsid w:val="00977B1E"/>
    <w:rsid w:val="0098082A"/>
    <w:rsid w:val="009809E2"/>
    <w:rsid w:val="009828B2"/>
    <w:rsid w:val="0098293C"/>
    <w:rsid w:val="00983F81"/>
    <w:rsid w:val="00984B69"/>
    <w:rsid w:val="00984CA8"/>
    <w:rsid w:val="00984EE9"/>
    <w:rsid w:val="009879CD"/>
    <w:rsid w:val="009879FB"/>
    <w:rsid w:val="00987B89"/>
    <w:rsid w:val="00987CC4"/>
    <w:rsid w:val="00987FAF"/>
    <w:rsid w:val="00990555"/>
    <w:rsid w:val="00990C98"/>
    <w:rsid w:val="00992937"/>
    <w:rsid w:val="00992BD4"/>
    <w:rsid w:val="009933FF"/>
    <w:rsid w:val="00994372"/>
    <w:rsid w:val="00994CAD"/>
    <w:rsid w:val="009950E5"/>
    <w:rsid w:val="009957BD"/>
    <w:rsid w:val="009958F3"/>
    <w:rsid w:val="00996237"/>
    <w:rsid w:val="0099643C"/>
    <w:rsid w:val="0099692E"/>
    <w:rsid w:val="00996C8A"/>
    <w:rsid w:val="009A0C34"/>
    <w:rsid w:val="009A173C"/>
    <w:rsid w:val="009A2127"/>
    <w:rsid w:val="009A213C"/>
    <w:rsid w:val="009A2D3D"/>
    <w:rsid w:val="009A2F37"/>
    <w:rsid w:val="009A56C4"/>
    <w:rsid w:val="009A593F"/>
    <w:rsid w:val="009A5A38"/>
    <w:rsid w:val="009A60D7"/>
    <w:rsid w:val="009A6594"/>
    <w:rsid w:val="009A7B48"/>
    <w:rsid w:val="009B08D5"/>
    <w:rsid w:val="009B107F"/>
    <w:rsid w:val="009B19D3"/>
    <w:rsid w:val="009B23B4"/>
    <w:rsid w:val="009B3C7D"/>
    <w:rsid w:val="009B3DA4"/>
    <w:rsid w:val="009B3E32"/>
    <w:rsid w:val="009B5EAD"/>
    <w:rsid w:val="009B65E6"/>
    <w:rsid w:val="009B6959"/>
    <w:rsid w:val="009B79A3"/>
    <w:rsid w:val="009B7FA7"/>
    <w:rsid w:val="009C0C97"/>
    <w:rsid w:val="009C1EC1"/>
    <w:rsid w:val="009C1F04"/>
    <w:rsid w:val="009C3167"/>
    <w:rsid w:val="009C3BA7"/>
    <w:rsid w:val="009C4C36"/>
    <w:rsid w:val="009C5465"/>
    <w:rsid w:val="009C5820"/>
    <w:rsid w:val="009C613A"/>
    <w:rsid w:val="009C66FF"/>
    <w:rsid w:val="009C72C6"/>
    <w:rsid w:val="009C72D2"/>
    <w:rsid w:val="009C74AD"/>
    <w:rsid w:val="009C7586"/>
    <w:rsid w:val="009C7AB8"/>
    <w:rsid w:val="009D024E"/>
    <w:rsid w:val="009D03AE"/>
    <w:rsid w:val="009D18AA"/>
    <w:rsid w:val="009D1C8F"/>
    <w:rsid w:val="009D206F"/>
    <w:rsid w:val="009D3966"/>
    <w:rsid w:val="009D4324"/>
    <w:rsid w:val="009D510C"/>
    <w:rsid w:val="009D5284"/>
    <w:rsid w:val="009D59EA"/>
    <w:rsid w:val="009D5EAB"/>
    <w:rsid w:val="009D741E"/>
    <w:rsid w:val="009D74F5"/>
    <w:rsid w:val="009D7555"/>
    <w:rsid w:val="009D7952"/>
    <w:rsid w:val="009E0804"/>
    <w:rsid w:val="009E1E2B"/>
    <w:rsid w:val="009E2418"/>
    <w:rsid w:val="009E2542"/>
    <w:rsid w:val="009E299A"/>
    <w:rsid w:val="009E464A"/>
    <w:rsid w:val="009E4B25"/>
    <w:rsid w:val="009E55AB"/>
    <w:rsid w:val="009E5676"/>
    <w:rsid w:val="009E5D78"/>
    <w:rsid w:val="009E726F"/>
    <w:rsid w:val="009E761D"/>
    <w:rsid w:val="009E7707"/>
    <w:rsid w:val="009F042C"/>
    <w:rsid w:val="009F1427"/>
    <w:rsid w:val="009F1A90"/>
    <w:rsid w:val="009F26DC"/>
    <w:rsid w:val="009F34E1"/>
    <w:rsid w:val="009F40D1"/>
    <w:rsid w:val="009F467B"/>
    <w:rsid w:val="009F51BE"/>
    <w:rsid w:val="009F56A3"/>
    <w:rsid w:val="009F59A4"/>
    <w:rsid w:val="009F660C"/>
    <w:rsid w:val="009F6A5D"/>
    <w:rsid w:val="009F6EF9"/>
    <w:rsid w:val="009F6F48"/>
    <w:rsid w:val="00A0152A"/>
    <w:rsid w:val="00A01666"/>
    <w:rsid w:val="00A01E2C"/>
    <w:rsid w:val="00A023A5"/>
    <w:rsid w:val="00A02D17"/>
    <w:rsid w:val="00A033E9"/>
    <w:rsid w:val="00A03862"/>
    <w:rsid w:val="00A03A2C"/>
    <w:rsid w:val="00A045CE"/>
    <w:rsid w:val="00A064A4"/>
    <w:rsid w:val="00A068C8"/>
    <w:rsid w:val="00A06C72"/>
    <w:rsid w:val="00A10275"/>
    <w:rsid w:val="00A106B1"/>
    <w:rsid w:val="00A12299"/>
    <w:rsid w:val="00A130FE"/>
    <w:rsid w:val="00A13132"/>
    <w:rsid w:val="00A133CE"/>
    <w:rsid w:val="00A13F45"/>
    <w:rsid w:val="00A13FBE"/>
    <w:rsid w:val="00A141B8"/>
    <w:rsid w:val="00A147D2"/>
    <w:rsid w:val="00A14E59"/>
    <w:rsid w:val="00A15171"/>
    <w:rsid w:val="00A15365"/>
    <w:rsid w:val="00A15D6F"/>
    <w:rsid w:val="00A16A84"/>
    <w:rsid w:val="00A16BE8"/>
    <w:rsid w:val="00A16FDD"/>
    <w:rsid w:val="00A17536"/>
    <w:rsid w:val="00A17A38"/>
    <w:rsid w:val="00A20270"/>
    <w:rsid w:val="00A206A0"/>
    <w:rsid w:val="00A20DEB"/>
    <w:rsid w:val="00A2128B"/>
    <w:rsid w:val="00A216EA"/>
    <w:rsid w:val="00A2187C"/>
    <w:rsid w:val="00A21F9E"/>
    <w:rsid w:val="00A226D6"/>
    <w:rsid w:val="00A22C32"/>
    <w:rsid w:val="00A22C92"/>
    <w:rsid w:val="00A230C3"/>
    <w:rsid w:val="00A233C6"/>
    <w:rsid w:val="00A238FE"/>
    <w:rsid w:val="00A2429A"/>
    <w:rsid w:val="00A25B0E"/>
    <w:rsid w:val="00A25B14"/>
    <w:rsid w:val="00A263A5"/>
    <w:rsid w:val="00A26402"/>
    <w:rsid w:val="00A2689D"/>
    <w:rsid w:val="00A268C3"/>
    <w:rsid w:val="00A27ACA"/>
    <w:rsid w:val="00A30644"/>
    <w:rsid w:val="00A30EAA"/>
    <w:rsid w:val="00A313E0"/>
    <w:rsid w:val="00A3151A"/>
    <w:rsid w:val="00A31EF8"/>
    <w:rsid w:val="00A324AE"/>
    <w:rsid w:val="00A32CC0"/>
    <w:rsid w:val="00A32D29"/>
    <w:rsid w:val="00A335C6"/>
    <w:rsid w:val="00A337B5"/>
    <w:rsid w:val="00A34C0E"/>
    <w:rsid w:val="00A350A0"/>
    <w:rsid w:val="00A35D62"/>
    <w:rsid w:val="00A3722C"/>
    <w:rsid w:val="00A40FDC"/>
    <w:rsid w:val="00A41323"/>
    <w:rsid w:val="00A4154A"/>
    <w:rsid w:val="00A416FE"/>
    <w:rsid w:val="00A41F27"/>
    <w:rsid w:val="00A42E29"/>
    <w:rsid w:val="00A43ED8"/>
    <w:rsid w:val="00A442AE"/>
    <w:rsid w:val="00A44762"/>
    <w:rsid w:val="00A44DCB"/>
    <w:rsid w:val="00A45617"/>
    <w:rsid w:val="00A45E33"/>
    <w:rsid w:val="00A464D9"/>
    <w:rsid w:val="00A47BD4"/>
    <w:rsid w:val="00A51FAF"/>
    <w:rsid w:val="00A52049"/>
    <w:rsid w:val="00A531D5"/>
    <w:rsid w:val="00A536D8"/>
    <w:rsid w:val="00A539AD"/>
    <w:rsid w:val="00A53A4E"/>
    <w:rsid w:val="00A53B44"/>
    <w:rsid w:val="00A53D23"/>
    <w:rsid w:val="00A542FE"/>
    <w:rsid w:val="00A54BA1"/>
    <w:rsid w:val="00A54DE7"/>
    <w:rsid w:val="00A554AF"/>
    <w:rsid w:val="00A5571E"/>
    <w:rsid w:val="00A559BC"/>
    <w:rsid w:val="00A55C5A"/>
    <w:rsid w:val="00A56294"/>
    <w:rsid w:val="00A56772"/>
    <w:rsid w:val="00A57970"/>
    <w:rsid w:val="00A60C7A"/>
    <w:rsid w:val="00A61DE2"/>
    <w:rsid w:val="00A62912"/>
    <w:rsid w:val="00A63A76"/>
    <w:rsid w:val="00A63DDE"/>
    <w:rsid w:val="00A644EF"/>
    <w:rsid w:val="00A65982"/>
    <w:rsid w:val="00A66110"/>
    <w:rsid w:val="00A66D41"/>
    <w:rsid w:val="00A66F8E"/>
    <w:rsid w:val="00A672F2"/>
    <w:rsid w:val="00A67989"/>
    <w:rsid w:val="00A702C3"/>
    <w:rsid w:val="00A704FB"/>
    <w:rsid w:val="00A70EA4"/>
    <w:rsid w:val="00A71131"/>
    <w:rsid w:val="00A72B3A"/>
    <w:rsid w:val="00A73589"/>
    <w:rsid w:val="00A73EDC"/>
    <w:rsid w:val="00A754EB"/>
    <w:rsid w:val="00A75607"/>
    <w:rsid w:val="00A75A84"/>
    <w:rsid w:val="00A7695D"/>
    <w:rsid w:val="00A777BD"/>
    <w:rsid w:val="00A80815"/>
    <w:rsid w:val="00A80DC0"/>
    <w:rsid w:val="00A81B39"/>
    <w:rsid w:val="00A81C80"/>
    <w:rsid w:val="00A8200B"/>
    <w:rsid w:val="00A82D19"/>
    <w:rsid w:val="00A82D94"/>
    <w:rsid w:val="00A83F2C"/>
    <w:rsid w:val="00A84CC1"/>
    <w:rsid w:val="00A85119"/>
    <w:rsid w:val="00A851AE"/>
    <w:rsid w:val="00A85CC3"/>
    <w:rsid w:val="00A85E90"/>
    <w:rsid w:val="00A85EFF"/>
    <w:rsid w:val="00A86201"/>
    <w:rsid w:val="00A863D4"/>
    <w:rsid w:val="00A8665C"/>
    <w:rsid w:val="00A8687D"/>
    <w:rsid w:val="00A870F5"/>
    <w:rsid w:val="00A87566"/>
    <w:rsid w:val="00A87C3A"/>
    <w:rsid w:val="00A909DA"/>
    <w:rsid w:val="00A91415"/>
    <w:rsid w:val="00A919C8"/>
    <w:rsid w:val="00A9395A"/>
    <w:rsid w:val="00A93E65"/>
    <w:rsid w:val="00A9422C"/>
    <w:rsid w:val="00A95B92"/>
    <w:rsid w:val="00A968AF"/>
    <w:rsid w:val="00A96CF9"/>
    <w:rsid w:val="00A96E1F"/>
    <w:rsid w:val="00A97074"/>
    <w:rsid w:val="00A971CD"/>
    <w:rsid w:val="00A97676"/>
    <w:rsid w:val="00AA0A95"/>
    <w:rsid w:val="00AA0E1F"/>
    <w:rsid w:val="00AA162F"/>
    <w:rsid w:val="00AA1934"/>
    <w:rsid w:val="00AA1CC3"/>
    <w:rsid w:val="00AA2127"/>
    <w:rsid w:val="00AA3620"/>
    <w:rsid w:val="00AA3992"/>
    <w:rsid w:val="00AA4065"/>
    <w:rsid w:val="00AA5022"/>
    <w:rsid w:val="00AA5A22"/>
    <w:rsid w:val="00AA5F9D"/>
    <w:rsid w:val="00AA61C5"/>
    <w:rsid w:val="00AA6204"/>
    <w:rsid w:val="00AA7144"/>
    <w:rsid w:val="00AA7EE4"/>
    <w:rsid w:val="00AB081D"/>
    <w:rsid w:val="00AB1090"/>
    <w:rsid w:val="00AB168A"/>
    <w:rsid w:val="00AB1D31"/>
    <w:rsid w:val="00AB1F42"/>
    <w:rsid w:val="00AB27CF"/>
    <w:rsid w:val="00AB32AF"/>
    <w:rsid w:val="00AB504D"/>
    <w:rsid w:val="00AB61B8"/>
    <w:rsid w:val="00AB7B02"/>
    <w:rsid w:val="00AB7CC1"/>
    <w:rsid w:val="00AC20D2"/>
    <w:rsid w:val="00AC2370"/>
    <w:rsid w:val="00AC289D"/>
    <w:rsid w:val="00AC2D43"/>
    <w:rsid w:val="00AC380A"/>
    <w:rsid w:val="00AC3DBD"/>
    <w:rsid w:val="00AC5F9C"/>
    <w:rsid w:val="00AC6A21"/>
    <w:rsid w:val="00AC6B82"/>
    <w:rsid w:val="00AC7BD2"/>
    <w:rsid w:val="00AC7E8C"/>
    <w:rsid w:val="00AD0665"/>
    <w:rsid w:val="00AD0A29"/>
    <w:rsid w:val="00AD1CBB"/>
    <w:rsid w:val="00AD252A"/>
    <w:rsid w:val="00AD27E1"/>
    <w:rsid w:val="00AD3A52"/>
    <w:rsid w:val="00AD3BBE"/>
    <w:rsid w:val="00AD3FF9"/>
    <w:rsid w:val="00AD4BB7"/>
    <w:rsid w:val="00AD71C5"/>
    <w:rsid w:val="00AE01AA"/>
    <w:rsid w:val="00AE02E6"/>
    <w:rsid w:val="00AE0781"/>
    <w:rsid w:val="00AE0826"/>
    <w:rsid w:val="00AE170E"/>
    <w:rsid w:val="00AE1A35"/>
    <w:rsid w:val="00AE1C30"/>
    <w:rsid w:val="00AE21F5"/>
    <w:rsid w:val="00AE2980"/>
    <w:rsid w:val="00AE3B86"/>
    <w:rsid w:val="00AE47FB"/>
    <w:rsid w:val="00AE5895"/>
    <w:rsid w:val="00AE5954"/>
    <w:rsid w:val="00AE59E5"/>
    <w:rsid w:val="00AE62A1"/>
    <w:rsid w:val="00AE78FB"/>
    <w:rsid w:val="00AF00D5"/>
    <w:rsid w:val="00AF09FB"/>
    <w:rsid w:val="00AF0CBE"/>
    <w:rsid w:val="00AF0E56"/>
    <w:rsid w:val="00AF0F22"/>
    <w:rsid w:val="00AF0FEA"/>
    <w:rsid w:val="00AF14F2"/>
    <w:rsid w:val="00AF17D0"/>
    <w:rsid w:val="00AF1B38"/>
    <w:rsid w:val="00AF308A"/>
    <w:rsid w:val="00AF368E"/>
    <w:rsid w:val="00AF38DB"/>
    <w:rsid w:val="00AF3969"/>
    <w:rsid w:val="00AF44FF"/>
    <w:rsid w:val="00AF5981"/>
    <w:rsid w:val="00AF6379"/>
    <w:rsid w:val="00AF69FA"/>
    <w:rsid w:val="00AF6CB2"/>
    <w:rsid w:val="00AF7BD5"/>
    <w:rsid w:val="00AF7C5F"/>
    <w:rsid w:val="00B0056A"/>
    <w:rsid w:val="00B00DE3"/>
    <w:rsid w:val="00B0146D"/>
    <w:rsid w:val="00B016D3"/>
    <w:rsid w:val="00B01BC3"/>
    <w:rsid w:val="00B01DD2"/>
    <w:rsid w:val="00B0256C"/>
    <w:rsid w:val="00B0307E"/>
    <w:rsid w:val="00B03288"/>
    <w:rsid w:val="00B03C72"/>
    <w:rsid w:val="00B0449F"/>
    <w:rsid w:val="00B04BB8"/>
    <w:rsid w:val="00B04EF2"/>
    <w:rsid w:val="00B04FC8"/>
    <w:rsid w:val="00B051D5"/>
    <w:rsid w:val="00B054AE"/>
    <w:rsid w:val="00B05A50"/>
    <w:rsid w:val="00B0627E"/>
    <w:rsid w:val="00B07538"/>
    <w:rsid w:val="00B07DE5"/>
    <w:rsid w:val="00B10587"/>
    <w:rsid w:val="00B106B9"/>
    <w:rsid w:val="00B11FC5"/>
    <w:rsid w:val="00B1353F"/>
    <w:rsid w:val="00B140FE"/>
    <w:rsid w:val="00B146E1"/>
    <w:rsid w:val="00B15103"/>
    <w:rsid w:val="00B156F6"/>
    <w:rsid w:val="00B160B4"/>
    <w:rsid w:val="00B16263"/>
    <w:rsid w:val="00B1648D"/>
    <w:rsid w:val="00B1672E"/>
    <w:rsid w:val="00B175E8"/>
    <w:rsid w:val="00B175F4"/>
    <w:rsid w:val="00B17BAE"/>
    <w:rsid w:val="00B202BE"/>
    <w:rsid w:val="00B2093A"/>
    <w:rsid w:val="00B2093B"/>
    <w:rsid w:val="00B211D1"/>
    <w:rsid w:val="00B22CD1"/>
    <w:rsid w:val="00B24CA4"/>
    <w:rsid w:val="00B25D32"/>
    <w:rsid w:val="00B25D55"/>
    <w:rsid w:val="00B2617A"/>
    <w:rsid w:val="00B2642E"/>
    <w:rsid w:val="00B2654F"/>
    <w:rsid w:val="00B27BC1"/>
    <w:rsid w:val="00B27F2E"/>
    <w:rsid w:val="00B30CFB"/>
    <w:rsid w:val="00B31072"/>
    <w:rsid w:val="00B313B8"/>
    <w:rsid w:val="00B3211D"/>
    <w:rsid w:val="00B3262F"/>
    <w:rsid w:val="00B32CAA"/>
    <w:rsid w:val="00B32D51"/>
    <w:rsid w:val="00B335A0"/>
    <w:rsid w:val="00B33B14"/>
    <w:rsid w:val="00B33C35"/>
    <w:rsid w:val="00B35AF7"/>
    <w:rsid w:val="00B35BC4"/>
    <w:rsid w:val="00B35CB7"/>
    <w:rsid w:val="00B368FC"/>
    <w:rsid w:val="00B36A95"/>
    <w:rsid w:val="00B37218"/>
    <w:rsid w:val="00B37321"/>
    <w:rsid w:val="00B37AF2"/>
    <w:rsid w:val="00B40155"/>
    <w:rsid w:val="00B4025E"/>
    <w:rsid w:val="00B408D6"/>
    <w:rsid w:val="00B410FA"/>
    <w:rsid w:val="00B41123"/>
    <w:rsid w:val="00B412A5"/>
    <w:rsid w:val="00B412D3"/>
    <w:rsid w:val="00B41394"/>
    <w:rsid w:val="00B4198D"/>
    <w:rsid w:val="00B431B2"/>
    <w:rsid w:val="00B440B0"/>
    <w:rsid w:val="00B448B4"/>
    <w:rsid w:val="00B4533E"/>
    <w:rsid w:val="00B46489"/>
    <w:rsid w:val="00B46FEC"/>
    <w:rsid w:val="00B4721E"/>
    <w:rsid w:val="00B47E80"/>
    <w:rsid w:val="00B50141"/>
    <w:rsid w:val="00B51BC8"/>
    <w:rsid w:val="00B5234E"/>
    <w:rsid w:val="00B53165"/>
    <w:rsid w:val="00B532C2"/>
    <w:rsid w:val="00B5407F"/>
    <w:rsid w:val="00B5488D"/>
    <w:rsid w:val="00B55080"/>
    <w:rsid w:val="00B551A1"/>
    <w:rsid w:val="00B55916"/>
    <w:rsid w:val="00B55AE5"/>
    <w:rsid w:val="00B55BA6"/>
    <w:rsid w:val="00B561A5"/>
    <w:rsid w:val="00B561BE"/>
    <w:rsid w:val="00B5624E"/>
    <w:rsid w:val="00B56832"/>
    <w:rsid w:val="00B57A1D"/>
    <w:rsid w:val="00B600B5"/>
    <w:rsid w:val="00B606A7"/>
    <w:rsid w:val="00B6091A"/>
    <w:rsid w:val="00B60D27"/>
    <w:rsid w:val="00B61E66"/>
    <w:rsid w:val="00B62519"/>
    <w:rsid w:val="00B62BA5"/>
    <w:rsid w:val="00B640DB"/>
    <w:rsid w:val="00B65069"/>
    <w:rsid w:val="00B652D5"/>
    <w:rsid w:val="00B664C6"/>
    <w:rsid w:val="00B66D16"/>
    <w:rsid w:val="00B671EB"/>
    <w:rsid w:val="00B71ABB"/>
    <w:rsid w:val="00B72648"/>
    <w:rsid w:val="00B739F7"/>
    <w:rsid w:val="00B74733"/>
    <w:rsid w:val="00B74D9A"/>
    <w:rsid w:val="00B750CD"/>
    <w:rsid w:val="00B75428"/>
    <w:rsid w:val="00B7582B"/>
    <w:rsid w:val="00B75B14"/>
    <w:rsid w:val="00B75CB0"/>
    <w:rsid w:val="00B761FC"/>
    <w:rsid w:val="00B76BD7"/>
    <w:rsid w:val="00B76DA0"/>
    <w:rsid w:val="00B77328"/>
    <w:rsid w:val="00B77A18"/>
    <w:rsid w:val="00B77C4C"/>
    <w:rsid w:val="00B800E6"/>
    <w:rsid w:val="00B80B03"/>
    <w:rsid w:val="00B81400"/>
    <w:rsid w:val="00B81688"/>
    <w:rsid w:val="00B8202D"/>
    <w:rsid w:val="00B8252B"/>
    <w:rsid w:val="00B82F74"/>
    <w:rsid w:val="00B840BA"/>
    <w:rsid w:val="00B84AA2"/>
    <w:rsid w:val="00B8563B"/>
    <w:rsid w:val="00B85D12"/>
    <w:rsid w:val="00B85EE9"/>
    <w:rsid w:val="00B85F3A"/>
    <w:rsid w:val="00B867A8"/>
    <w:rsid w:val="00B86938"/>
    <w:rsid w:val="00B86AC8"/>
    <w:rsid w:val="00B86CA5"/>
    <w:rsid w:val="00B879F7"/>
    <w:rsid w:val="00B9005C"/>
    <w:rsid w:val="00B91ADE"/>
    <w:rsid w:val="00B9216A"/>
    <w:rsid w:val="00B92756"/>
    <w:rsid w:val="00B927CA"/>
    <w:rsid w:val="00B93DC8"/>
    <w:rsid w:val="00B94337"/>
    <w:rsid w:val="00B945AE"/>
    <w:rsid w:val="00B94E78"/>
    <w:rsid w:val="00B94E8E"/>
    <w:rsid w:val="00B95EAB"/>
    <w:rsid w:val="00B9659F"/>
    <w:rsid w:val="00B965B6"/>
    <w:rsid w:val="00B96C3C"/>
    <w:rsid w:val="00B9707A"/>
    <w:rsid w:val="00B9730E"/>
    <w:rsid w:val="00BA230C"/>
    <w:rsid w:val="00BA2506"/>
    <w:rsid w:val="00BA32FE"/>
    <w:rsid w:val="00BA3CC4"/>
    <w:rsid w:val="00BA5E52"/>
    <w:rsid w:val="00BA5FFE"/>
    <w:rsid w:val="00BA7704"/>
    <w:rsid w:val="00BA789D"/>
    <w:rsid w:val="00BA7DEB"/>
    <w:rsid w:val="00BB039F"/>
    <w:rsid w:val="00BB0BFA"/>
    <w:rsid w:val="00BB0F53"/>
    <w:rsid w:val="00BB1572"/>
    <w:rsid w:val="00BB1765"/>
    <w:rsid w:val="00BB1B9C"/>
    <w:rsid w:val="00BB1D98"/>
    <w:rsid w:val="00BB1EAB"/>
    <w:rsid w:val="00BB2DAA"/>
    <w:rsid w:val="00BB3EB2"/>
    <w:rsid w:val="00BB4749"/>
    <w:rsid w:val="00BB48DF"/>
    <w:rsid w:val="00BB63EA"/>
    <w:rsid w:val="00BB69BC"/>
    <w:rsid w:val="00BB6E69"/>
    <w:rsid w:val="00BB7887"/>
    <w:rsid w:val="00BB7AF5"/>
    <w:rsid w:val="00BC052F"/>
    <w:rsid w:val="00BC0599"/>
    <w:rsid w:val="00BC05DD"/>
    <w:rsid w:val="00BC323D"/>
    <w:rsid w:val="00BC3FFA"/>
    <w:rsid w:val="00BC490E"/>
    <w:rsid w:val="00BC50FA"/>
    <w:rsid w:val="00BC5D08"/>
    <w:rsid w:val="00BC5F73"/>
    <w:rsid w:val="00BC5FCA"/>
    <w:rsid w:val="00BC6381"/>
    <w:rsid w:val="00BC7269"/>
    <w:rsid w:val="00BC78DA"/>
    <w:rsid w:val="00BD011E"/>
    <w:rsid w:val="00BD0174"/>
    <w:rsid w:val="00BD2701"/>
    <w:rsid w:val="00BD2A9A"/>
    <w:rsid w:val="00BD2DCF"/>
    <w:rsid w:val="00BD3E97"/>
    <w:rsid w:val="00BD49B3"/>
    <w:rsid w:val="00BD5130"/>
    <w:rsid w:val="00BD6622"/>
    <w:rsid w:val="00BD66CD"/>
    <w:rsid w:val="00BD6F31"/>
    <w:rsid w:val="00BD7758"/>
    <w:rsid w:val="00BD7C90"/>
    <w:rsid w:val="00BE0986"/>
    <w:rsid w:val="00BE0C21"/>
    <w:rsid w:val="00BE1A10"/>
    <w:rsid w:val="00BE2374"/>
    <w:rsid w:val="00BE248D"/>
    <w:rsid w:val="00BE27E8"/>
    <w:rsid w:val="00BE320A"/>
    <w:rsid w:val="00BE3FD6"/>
    <w:rsid w:val="00BE4EF0"/>
    <w:rsid w:val="00BE703B"/>
    <w:rsid w:val="00BE7E56"/>
    <w:rsid w:val="00BF035F"/>
    <w:rsid w:val="00BF05F7"/>
    <w:rsid w:val="00BF12A2"/>
    <w:rsid w:val="00BF1443"/>
    <w:rsid w:val="00BF1557"/>
    <w:rsid w:val="00BF1B63"/>
    <w:rsid w:val="00BF2F73"/>
    <w:rsid w:val="00BF37F5"/>
    <w:rsid w:val="00BF420E"/>
    <w:rsid w:val="00BF449F"/>
    <w:rsid w:val="00BF62BC"/>
    <w:rsid w:val="00BF688D"/>
    <w:rsid w:val="00BF6A16"/>
    <w:rsid w:val="00BF6F5C"/>
    <w:rsid w:val="00BF79CD"/>
    <w:rsid w:val="00C00C31"/>
    <w:rsid w:val="00C0246B"/>
    <w:rsid w:val="00C02619"/>
    <w:rsid w:val="00C02F4E"/>
    <w:rsid w:val="00C03034"/>
    <w:rsid w:val="00C03F28"/>
    <w:rsid w:val="00C04018"/>
    <w:rsid w:val="00C04194"/>
    <w:rsid w:val="00C04D82"/>
    <w:rsid w:val="00C050E7"/>
    <w:rsid w:val="00C05A18"/>
    <w:rsid w:val="00C06018"/>
    <w:rsid w:val="00C06E1B"/>
    <w:rsid w:val="00C079E6"/>
    <w:rsid w:val="00C07DAC"/>
    <w:rsid w:val="00C10F13"/>
    <w:rsid w:val="00C1126A"/>
    <w:rsid w:val="00C11627"/>
    <w:rsid w:val="00C12D42"/>
    <w:rsid w:val="00C1335F"/>
    <w:rsid w:val="00C137AF"/>
    <w:rsid w:val="00C13F12"/>
    <w:rsid w:val="00C13F6D"/>
    <w:rsid w:val="00C144F4"/>
    <w:rsid w:val="00C147DA"/>
    <w:rsid w:val="00C15385"/>
    <w:rsid w:val="00C158C4"/>
    <w:rsid w:val="00C1590F"/>
    <w:rsid w:val="00C16B29"/>
    <w:rsid w:val="00C1721D"/>
    <w:rsid w:val="00C17395"/>
    <w:rsid w:val="00C2037E"/>
    <w:rsid w:val="00C20704"/>
    <w:rsid w:val="00C2139D"/>
    <w:rsid w:val="00C217D2"/>
    <w:rsid w:val="00C21E7B"/>
    <w:rsid w:val="00C227CC"/>
    <w:rsid w:val="00C22B02"/>
    <w:rsid w:val="00C22EF1"/>
    <w:rsid w:val="00C23F73"/>
    <w:rsid w:val="00C253DF"/>
    <w:rsid w:val="00C255C4"/>
    <w:rsid w:val="00C25CC6"/>
    <w:rsid w:val="00C25DDC"/>
    <w:rsid w:val="00C266DA"/>
    <w:rsid w:val="00C26C62"/>
    <w:rsid w:val="00C26D95"/>
    <w:rsid w:val="00C30B3C"/>
    <w:rsid w:val="00C319E7"/>
    <w:rsid w:val="00C31F91"/>
    <w:rsid w:val="00C327B0"/>
    <w:rsid w:val="00C33047"/>
    <w:rsid w:val="00C33558"/>
    <w:rsid w:val="00C33D68"/>
    <w:rsid w:val="00C33F28"/>
    <w:rsid w:val="00C34F6E"/>
    <w:rsid w:val="00C36181"/>
    <w:rsid w:val="00C36E89"/>
    <w:rsid w:val="00C3716E"/>
    <w:rsid w:val="00C374B1"/>
    <w:rsid w:val="00C37A5C"/>
    <w:rsid w:val="00C400A9"/>
    <w:rsid w:val="00C401E1"/>
    <w:rsid w:val="00C40C4C"/>
    <w:rsid w:val="00C420DF"/>
    <w:rsid w:val="00C42D6B"/>
    <w:rsid w:val="00C43833"/>
    <w:rsid w:val="00C4446D"/>
    <w:rsid w:val="00C444D1"/>
    <w:rsid w:val="00C451D4"/>
    <w:rsid w:val="00C45373"/>
    <w:rsid w:val="00C45645"/>
    <w:rsid w:val="00C45CE1"/>
    <w:rsid w:val="00C47C0C"/>
    <w:rsid w:val="00C47CB7"/>
    <w:rsid w:val="00C501BD"/>
    <w:rsid w:val="00C506C4"/>
    <w:rsid w:val="00C51CBD"/>
    <w:rsid w:val="00C51F60"/>
    <w:rsid w:val="00C55DA8"/>
    <w:rsid w:val="00C57D49"/>
    <w:rsid w:val="00C600EA"/>
    <w:rsid w:val="00C6080A"/>
    <w:rsid w:val="00C6250B"/>
    <w:rsid w:val="00C6282E"/>
    <w:rsid w:val="00C62CE8"/>
    <w:rsid w:val="00C63013"/>
    <w:rsid w:val="00C636D2"/>
    <w:rsid w:val="00C63A4F"/>
    <w:rsid w:val="00C63FE8"/>
    <w:rsid w:val="00C650D7"/>
    <w:rsid w:val="00C67BBE"/>
    <w:rsid w:val="00C70023"/>
    <w:rsid w:val="00C70573"/>
    <w:rsid w:val="00C70AF8"/>
    <w:rsid w:val="00C713CE"/>
    <w:rsid w:val="00C71A77"/>
    <w:rsid w:val="00C720E9"/>
    <w:rsid w:val="00C72414"/>
    <w:rsid w:val="00C72D88"/>
    <w:rsid w:val="00C73232"/>
    <w:rsid w:val="00C754A7"/>
    <w:rsid w:val="00C75B52"/>
    <w:rsid w:val="00C75B71"/>
    <w:rsid w:val="00C76038"/>
    <w:rsid w:val="00C7661D"/>
    <w:rsid w:val="00C76E4B"/>
    <w:rsid w:val="00C7707F"/>
    <w:rsid w:val="00C8102F"/>
    <w:rsid w:val="00C814E2"/>
    <w:rsid w:val="00C817B6"/>
    <w:rsid w:val="00C81895"/>
    <w:rsid w:val="00C83355"/>
    <w:rsid w:val="00C845A7"/>
    <w:rsid w:val="00C856CC"/>
    <w:rsid w:val="00C8639C"/>
    <w:rsid w:val="00C865FF"/>
    <w:rsid w:val="00C8677D"/>
    <w:rsid w:val="00C86974"/>
    <w:rsid w:val="00C86CDD"/>
    <w:rsid w:val="00C86DE7"/>
    <w:rsid w:val="00C86E0C"/>
    <w:rsid w:val="00C87B71"/>
    <w:rsid w:val="00C90B14"/>
    <w:rsid w:val="00C90F10"/>
    <w:rsid w:val="00C913D1"/>
    <w:rsid w:val="00C91446"/>
    <w:rsid w:val="00C921CE"/>
    <w:rsid w:val="00C925B4"/>
    <w:rsid w:val="00C925E7"/>
    <w:rsid w:val="00C9287A"/>
    <w:rsid w:val="00C92D99"/>
    <w:rsid w:val="00C930F9"/>
    <w:rsid w:val="00C93F4C"/>
    <w:rsid w:val="00C95B96"/>
    <w:rsid w:val="00C96D4A"/>
    <w:rsid w:val="00C97B09"/>
    <w:rsid w:val="00CA1012"/>
    <w:rsid w:val="00CA10B0"/>
    <w:rsid w:val="00CA1484"/>
    <w:rsid w:val="00CA19B7"/>
    <w:rsid w:val="00CA27F3"/>
    <w:rsid w:val="00CA3559"/>
    <w:rsid w:val="00CA3B2D"/>
    <w:rsid w:val="00CA440D"/>
    <w:rsid w:val="00CA4B6D"/>
    <w:rsid w:val="00CA5176"/>
    <w:rsid w:val="00CA5F1C"/>
    <w:rsid w:val="00CA62E5"/>
    <w:rsid w:val="00CA63F3"/>
    <w:rsid w:val="00CA6B8A"/>
    <w:rsid w:val="00CB019B"/>
    <w:rsid w:val="00CB14E2"/>
    <w:rsid w:val="00CB14E8"/>
    <w:rsid w:val="00CB1E8B"/>
    <w:rsid w:val="00CB1FF7"/>
    <w:rsid w:val="00CB2915"/>
    <w:rsid w:val="00CB2E6A"/>
    <w:rsid w:val="00CB3763"/>
    <w:rsid w:val="00CB41D2"/>
    <w:rsid w:val="00CB64A5"/>
    <w:rsid w:val="00CB68E4"/>
    <w:rsid w:val="00CB6BD7"/>
    <w:rsid w:val="00CB6BE5"/>
    <w:rsid w:val="00CB77A2"/>
    <w:rsid w:val="00CB7C0B"/>
    <w:rsid w:val="00CB7CCF"/>
    <w:rsid w:val="00CB7CD3"/>
    <w:rsid w:val="00CB7E25"/>
    <w:rsid w:val="00CC0FC8"/>
    <w:rsid w:val="00CC154A"/>
    <w:rsid w:val="00CC2026"/>
    <w:rsid w:val="00CC2256"/>
    <w:rsid w:val="00CC2892"/>
    <w:rsid w:val="00CC2A8F"/>
    <w:rsid w:val="00CC337F"/>
    <w:rsid w:val="00CC345B"/>
    <w:rsid w:val="00CC3C01"/>
    <w:rsid w:val="00CC3C36"/>
    <w:rsid w:val="00CC3F58"/>
    <w:rsid w:val="00CC56C6"/>
    <w:rsid w:val="00CC66A8"/>
    <w:rsid w:val="00CC674D"/>
    <w:rsid w:val="00CC68AE"/>
    <w:rsid w:val="00CC6E50"/>
    <w:rsid w:val="00CD3A2C"/>
    <w:rsid w:val="00CD42F0"/>
    <w:rsid w:val="00CD4519"/>
    <w:rsid w:val="00CD4EF4"/>
    <w:rsid w:val="00CD555C"/>
    <w:rsid w:val="00CD6154"/>
    <w:rsid w:val="00CD6E3B"/>
    <w:rsid w:val="00CD70ED"/>
    <w:rsid w:val="00CD7EC2"/>
    <w:rsid w:val="00CD7F81"/>
    <w:rsid w:val="00CE0432"/>
    <w:rsid w:val="00CE0A1D"/>
    <w:rsid w:val="00CE0FAE"/>
    <w:rsid w:val="00CE16C8"/>
    <w:rsid w:val="00CE2042"/>
    <w:rsid w:val="00CE205F"/>
    <w:rsid w:val="00CE215F"/>
    <w:rsid w:val="00CE2525"/>
    <w:rsid w:val="00CE3393"/>
    <w:rsid w:val="00CE6876"/>
    <w:rsid w:val="00CE689C"/>
    <w:rsid w:val="00CE6F55"/>
    <w:rsid w:val="00CE70A3"/>
    <w:rsid w:val="00CE7AEE"/>
    <w:rsid w:val="00CF0914"/>
    <w:rsid w:val="00CF1406"/>
    <w:rsid w:val="00CF1819"/>
    <w:rsid w:val="00CF1B55"/>
    <w:rsid w:val="00CF231F"/>
    <w:rsid w:val="00CF23CB"/>
    <w:rsid w:val="00CF24A8"/>
    <w:rsid w:val="00CF2D6E"/>
    <w:rsid w:val="00CF323A"/>
    <w:rsid w:val="00CF39DE"/>
    <w:rsid w:val="00CF3C48"/>
    <w:rsid w:val="00CF3F41"/>
    <w:rsid w:val="00CF4F66"/>
    <w:rsid w:val="00CF6800"/>
    <w:rsid w:val="00CF70C6"/>
    <w:rsid w:val="00CF74A0"/>
    <w:rsid w:val="00CF7BBD"/>
    <w:rsid w:val="00D00CB8"/>
    <w:rsid w:val="00D00D99"/>
    <w:rsid w:val="00D02997"/>
    <w:rsid w:val="00D03005"/>
    <w:rsid w:val="00D0309A"/>
    <w:rsid w:val="00D0318E"/>
    <w:rsid w:val="00D0352F"/>
    <w:rsid w:val="00D03974"/>
    <w:rsid w:val="00D03E25"/>
    <w:rsid w:val="00D04FAD"/>
    <w:rsid w:val="00D05B61"/>
    <w:rsid w:val="00D05ED4"/>
    <w:rsid w:val="00D05F13"/>
    <w:rsid w:val="00D067E1"/>
    <w:rsid w:val="00D06DB8"/>
    <w:rsid w:val="00D079D8"/>
    <w:rsid w:val="00D07A10"/>
    <w:rsid w:val="00D07DE6"/>
    <w:rsid w:val="00D07F08"/>
    <w:rsid w:val="00D10FA3"/>
    <w:rsid w:val="00D11707"/>
    <w:rsid w:val="00D12CC3"/>
    <w:rsid w:val="00D12F44"/>
    <w:rsid w:val="00D1462B"/>
    <w:rsid w:val="00D1462E"/>
    <w:rsid w:val="00D1463C"/>
    <w:rsid w:val="00D15250"/>
    <w:rsid w:val="00D15999"/>
    <w:rsid w:val="00D169D4"/>
    <w:rsid w:val="00D169DD"/>
    <w:rsid w:val="00D175DB"/>
    <w:rsid w:val="00D20000"/>
    <w:rsid w:val="00D200BC"/>
    <w:rsid w:val="00D212AF"/>
    <w:rsid w:val="00D21951"/>
    <w:rsid w:val="00D225EE"/>
    <w:rsid w:val="00D226EE"/>
    <w:rsid w:val="00D23162"/>
    <w:rsid w:val="00D25E36"/>
    <w:rsid w:val="00D27074"/>
    <w:rsid w:val="00D2708A"/>
    <w:rsid w:val="00D274AF"/>
    <w:rsid w:val="00D27726"/>
    <w:rsid w:val="00D279DD"/>
    <w:rsid w:val="00D3032F"/>
    <w:rsid w:val="00D303DB"/>
    <w:rsid w:val="00D30961"/>
    <w:rsid w:val="00D30978"/>
    <w:rsid w:val="00D32422"/>
    <w:rsid w:val="00D32765"/>
    <w:rsid w:val="00D327B6"/>
    <w:rsid w:val="00D33017"/>
    <w:rsid w:val="00D33528"/>
    <w:rsid w:val="00D33CAC"/>
    <w:rsid w:val="00D36118"/>
    <w:rsid w:val="00D36CA0"/>
    <w:rsid w:val="00D37A46"/>
    <w:rsid w:val="00D405E4"/>
    <w:rsid w:val="00D40A87"/>
    <w:rsid w:val="00D40B12"/>
    <w:rsid w:val="00D41086"/>
    <w:rsid w:val="00D42D94"/>
    <w:rsid w:val="00D43077"/>
    <w:rsid w:val="00D430DE"/>
    <w:rsid w:val="00D441AB"/>
    <w:rsid w:val="00D44B7D"/>
    <w:rsid w:val="00D454B1"/>
    <w:rsid w:val="00D46C94"/>
    <w:rsid w:val="00D47FFB"/>
    <w:rsid w:val="00D5140D"/>
    <w:rsid w:val="00D51453"/>
    <w:rsid w:val="00D521A7"/>
    <w:rsid w:val="00D52AF4"/>
    <w:rsid w:val="00D53BCB"/>
    <w:rsid w:val="00D55195"/>
    <w:rsid w:val="00D552C6"/>
    <w:rsid w:val="00D55F92"/>
    <w:rsid w:val="00D56043"/>
    <w:rsid w:val="00D578D8"/>
    <w:rsid w:val="00D6069F"/>
    <w:rsid w:val="00D609C0"/>
    <w:rsid w:val="00D60F80"/>
    <w:rsid w:val="00D61488"/>
    <w:rsid w:val="00D61D56"/>
    <w:rsid w:val="00D626EF"/>
    <w:rsid w:val="00D6288E"/>
    <w:rsid w:val="00D63B3B"/>
    <w:rsid w:val="00D64894"/>
    <w:rsid w:val="00D64BB8"/>
    <w:rsid w:val="00D65340"/>
    <w:rsid w:val="00D65834"/>
    <w:rsid w:val="00D66A2C"/>
    <w:rsid w:val="00D66A58"/>
    <w:rsid w:val="00D66C7D"/>
    <w:rsid w:val="00D679E4"/>
    <w:rsid w:val="00D67B0D"/>
    <w:rsid w:val="00D67E84"/>
    <w:rsid w:val="00D717FF"/>
    <w:rsid w:val="00D71FF9"/>
    <w:rsid w:val="00D75147"/>
    <w:rsid w:val="00D754C7"/>
    <w:rsid w:val="00D7571D"/>
    <w:rsid w:val="00D7609D"/>
    <w:rsid w:val="00D761C2"/>
    <w:rsid w:val="00D76A14"/>
    <w:rsid w:val="00D77085"/>
    <w:rsid w:val="00D7789C"/>
    <w:rsid w:val="00D77B1F"/>
    <w:rsid w:val="00D80051"/>
    <w:rsid w:val="00D80C34"/>
    <w:rsid w:val="00D81087"/>
    <w:rsid w:val="00D81153"/>
    <w:rsid w:val="00D8123F"/>
    <w:rsid w:val="00D819BB"/>
    <w:rsid w:val="00D819D8"/>
    <w:rsid w:val="00D831B4"/>
    <w:rsid w:val="00D83671"/>
    <w:rsid w:val="00D84269"/>
    <w:rsid w:val="00D84C2D"/>
    <w:rsid w:val="00D862F4"/>
    <w:rsid w:val="00D86DC6"/>
    <w:rsid w:val="00D8728F"/>
    <w:rsid w:val="00D8766C"/>
    <w:rsid w:val="00D90A1A"/>
    <w:rsid w:val="00D90CB3"/>
    <w:rsid w:val="00D90F06"/>
    <w:rsid w:val="00D915B4"/>
    <w:rsid w:val="00D91BF0"/>
    <w:rsid w:val="00D92358"/>
    <w:rsid w:val="00D929FE"/>
    <w:rsid w:val="00D939CA"/>
    <w:rsid w:val="00D93B83"/>
    <w:rsid w:val="00D9535F"/>
    <w:rsid w:val="00D95753"/>
    <w:rsid w:val="00D96858"/>
    <w:rsid w:val="00D97463"/>
    <w:rsid w:val="00D974A2"/>
    <w:rsid w:val="00DA0013"/>
    <w:rsid w:val="00DA0885"/>
    <w:rsid w:val="00DA1081"/>
    <w:rsid w:val="00DA11FD"/>
    <w:rsid w:val="00DA1274"/>
    <w:rsid w:val="00DA1812"/>
    <w:rsid w:val="00DA1B65"/>
    <w:rsid w:val="00DA3F21"/>
    <w:rsid w:val="00DA4076"/>
    <w:rsid w:val="00DA4821"/>
    <w:rsid w:val="00DA5503"/>
    <w:rsid w:val="00DA7303"/>
    <w:rsid w:val="00DA7EA8"/>
    <w:rsid w:val="00DB0B45"/>
    <w:rsid w:val="00DB14E7"/>
    <w:rsid w:val="00DB1C3E"/>
    <w:rsid w:val="00DB2779"/>
    <w:rsid w:val="00DB2BAF"/>
    <w:rsid w:val="00DB3ADC"/>
    <w:rsid w:val="00DB41B9"/>
    <w:rsid w:val="00DB4572"/>
    <w:rsid w:val="00DB492E"/>
    <w:rsid w:val="00DB4BB0"/>
    <w:rsid w:val="00DB4C72"/>
    <w:rsid w:val="00DB5300"/>
    <w:rsid w:val="00DB5454"/>
    <w:rsid w:val="00DB5792"/>
    <w:rsid w:val="00DB5C3E"/>
    <w:rsid w:val="00DB5D24"/>
    <w:rsid w:val="00DB61D0"/>
    <w:rsid w:val="00DB7568"/>
    <w:rsid w:val="00DC0E1C"/>
    <w:rsid w:val="00DC10D7"/>
    <w:rsid w:val="00DC1B07"/>
    <w:rsid w:val="00DC2ED6"/>
    <w:rsid w:val="00DC2F94"/>
    <w:rsid w:val="00DC2F9F"/>
    <w:rsid w:val="00DC3814"/>
    <w:rsid w:val="00DC3A1B"/>
    <w:rsid w:val="00DC3B89"/>
    <w:rsid w:val="00DC4D56"/>
    <w:rsid w:val="00DC5218"/>
    <w:rsid w:val="00DC5590"/>
    <w:rsid w:val="00DC633F"/>
    <w:rsid w:val="00DC69D1"/>
    <w:rsid w:val="00DC6D42"/>
    <w:rsid w:val="00DC720A"/>
    <w:rsid w:val="00DD01DA"/>
    <w:rsid w:val="00DD0CD7"/>
    <w:rsid w:val="00DD1A2E"/>
    <w:rsid w:val="00DD1FD8"/>
    <w:rsid w:val="00DD2226"/>
    <w:rsid w:val="00DD2560"/>
    <w:rsid w:val="00DD2C92"/>
    <w:rsid w:val="00DD3C4C"/>
    <w:rsid w:val="00DD5366"/>
    <w:rsid w:val="00DD58F9"/>
    <w:rsid w:val="00DD5A62"/>
    <w:rsid w:val="00DD6114"/>
    <w:rsid w:val="00DD61B0"/>
    <w:rsid w:val="00DD657C"/>
    <w:rsid w:val="00DD70D7"/>
    <w:rsid w:val="00DD71D5"/>
    <w:rsid w:val="00DD7247"/>
    <w:rsid w:val="00DE1254"/>
    <w:rsid w:val="00DE12C5"/>
    <w:rsid w:val="00DE2643"/>
    <w:rsid w:val="00DE279D"/>
    <w:rsid w:val="00DE2930"/>
    <w:rsid w:val="00DE2BD1"/>
    <w:rsid w:val="00DE2ED3"/>
    <w:rsid w:val="00DE34F9"/>
    <w:rsid w:val="00DE43C0"/>
    <w:rsid w:val="00DE45B2"/>
    <w:rsid w:val="00DE47EE"/>
    <w:rsid w:val="00DE489E"/>
    <w:rsid w:val="00DE48A6"/>
    <w:rsid w:val="00DE4A38"/>
    <w:rsid w:val="00DE4DE4"/>
    <w:rsid w:val="00DE5160"/>
    <w:rsid w:val="00DE5848"/>
    <w:rsid w:val="00DE5F0B"/>
    <w:rsid w:val="00DE6195"/>
    <w:rsid w:val="00DE6244"/>
    <w:rsid w:val="00DE6590"/>
    <w:rsid w:val="00DE7C8D"/>
    <w:rsid w:val="00DF00B6"/>
    <w:rsid w:val="00DF07D1"/>
    <w:rsid w:val="00DF184D"/>
    <w:rsid w:val="00DF1FA3"/>
    <w:rsid w:val="00DF2395"/>
    <w:rsid w:val="00DF2613"/>
    <w:rsid w:val="00DF2700"/>
    <w:rsid w:val="00DF28F3"/>
    <w:rsid w:val="00DF2AA7"/>
    <w:rsid w:val="00DF2BFE"/>
    <w:rsid w:val="00DF3BF7"/>
    <w:rsid w:val="00DF5559"/>
    <w:rsid w:val="00DF6C43"/>
    <w:rsid w:val="00DF7515"/>
    <w:rsid w:val="00DF7C2C"/>
    <w:rsid w:val="00E00ED3"/>
    <w:rsid w:val="00E01A2D"/>
    <w:rsid w:val="00E01E07"/>
    <w:rsid w:val="00E02C9F"/>
    <w:rsid w:val="00E042BC"/>
    <w:rsid w:val="00E059D8"/>
    <w:rsid w:val="00E05E1A"/>
    <w:rsid w:val="00E06258"/>
    <w:rsid w:val="00E075E4"/>
    <w:rsid w:val="00E10160"/>
    <w:rsid w:val="00E113D8"/>
    <w:rsid w:val="00E11664"/>
    <w:rsid w:val="00E1210C"/>
    <w:rsid w:val="00E12715"/>
    <w:rsid w:val="00E12830"/>
    <w:rsid w:val="00E12F80"/>
    <w:rsid w:val="00E137CD"/>
    <w:rsid w:val="00E14084"/>
    <w:rsid w:val="00E14477"/>
    <w:rsid w:val="00E14ACF"/>
    <w:rsid w:val="00E150D9"/>
    <w:rsid w:val="00E15C21"/>
    <w:rsid w:val="00E164EF"/>
    <w:rsid w:val="00E16AFB"/>
    <w:rsid w:val="00E16B76"/>
    <w:rsid w:val="00E17520"/>
    <w:rsid w:val="00E1779F"/>
    <w:rsid w:val="00E1788B"/>
    <w:rsid w:val="00E17D42"/>
    <w:rsid w:val="00E203D0"/>
    <w:rsid w:val="00E20663"/>
    <w:rsid w:val="00E207D1"/>
    <w:rsid w:val="00E20ED5"/>
    <w:rsid w:val="00E2144B"/>
    <w:rsid w:val="00E21F3B"/>
    <w:rsid w:val="00E22E05"/>
    <w:rsid w:val="00E2314F"/>
    <w:rsid w:val="00E234AD"/>
    <w:rsid w:val="00E234B6"/>
    <w:rsid w:val="00E23679"/>
    <w:rsid w:val="00E238F3"/>
    <w:rsid w:val="00E24086"/>
    <w:rsid w:val="00E24DA7"/>
    <w:rsid w:val="00E253A3"/>
    <w:rsid w:val="00E25872"/>
    <w:rsid w:val="00E259CE"/>
    <w:rsid w:val="00E25FBC"/>
    <w:rsid w:val="00E264C9"/>
    <w:rsid w:val="00E26B00"/>
    <w:rsid w:val="00E26E7F"/>
    <w:rsid w:val="00E2736A"/>
    <w:rsid w:val="00E27EC5"/>
    <w:rsid w:val="00E300DF"/>
    <w:rsid w:val="00E30813"/>
    <w:rsid w:val="00E30AD0"/>
    <w:rsid w:val="00E30C3C"/>
    <w:rsid w:val="00E30DD2"/>
    <w:rsid w:val="00E31BC3"/>
    <w:rsid w:val="00E31C58"/>
    <w:rsid w:val="00E325C8"/>
    <w:rsid w:val="00E32B28"/>
    <w:rsid w:val="00E32F25"/>
    <w:rsid w:val="00E33DFC"/>
    <w:rsid w:val="00E34D65"/>
    <w:rsid w:val="00E353BE"/>
    <w:rsid w:val="00E3684D"/>
    <w:rsid w:val="00E36A29"/>
    <w:rsid w:val="00E36E23"/>
    <w:rsid w:val="00E3730C"/>
    <w:rsid w:val="00E37396"/>
    <w:rsid w:val="00E378F3"/>
    <w:rsid w:val="00E37DFC"/>
    <w:rsid w:val="00E40B1E"/>
    <w:rsid w:val="00E424AD"/>
    <w:rsid w:val="00E43385"/>
    <w:rsid w:val="00E43568"/>
    <w:rsid w:val="00E44493"/>
    <w:rsid w:val="00E44851"/>
    <w:rsid w:val="00E44C3D"/>
    <w:rsid w:val="00E44DC8"/>
    <w:rsid w:val="00E453B9"/>
    <w:rsid w:val="00E4555E"/>
    <w:rsid w:val="00E45C94"/>
    <w:rsid w:val="00E45F1F"/>
    <w:rsid w:val="00E45F5F"/>
    <w:rsid w:val="00E46D35"/>
    <w:rsid w:val="00E4735B"/>
    <w:rsid w:val="00E474FE"/>
    <w:rsid w:val="00E478AF"/>
    <w:rsid w:val="00E500C5"/>
    <w:rsid w:val="00E50C3B"/>
    <w:rsid w:val="00E50FBE"/>
    <w:rsid w:val="00E51FFF"/>
    <w:rsid w:val="00E52163"/>
    <w:rsid w:val="00E52D18"/>
    <w:rsid w:val="00E537B5"/>
    <w:rsid w:val="00E54B06"/>
    <w:rsid w:val="00E55463"/>
    <w:rsid w:val="00E566B1"/>
    <w:rsid w:val="00E56C36"/>
    <w:rsid w:val="00E57076"/>
    <w:rsid w:val="00E573EA"/>
    <w:rsid w:val="00E578E4"/>
    <w:rsid w:val="00E60989"/>
    <w:rsid w:val="00E61217"/>
    <w:rsid w:val="00E62A9C"/>
    <w:rsid w:val="00E62E40"/>
    <w:rsid w:val="00E62F91"/>
    <w:rsid w:val="00E635FC"/>
    <w:rsid w:val="00E63A51"/>
    <w:rsid w:val="00E64A8F"/>
    <w:rsid w:val="00E64B3A"/>
    <w:rsid w:val="00E64C16"/>
    <w:rsid w:val="00E64CCC"/>
    <w:rsid w:val="00E650BD"/>
    <w:rsid w:val="00E65362"/>
    <w:rsid w:val="00E65992"/>
    <w:rsid w:val="00E65B1B"/>
    <w:rsid w:val="00E66439"/>
    <w:rsid w:val="00E6697F"/>
    <w:rsid w:val="00E66A06"/>
    <w:rsid w:val="00E675D5"/>
    <w:rsid w:val="00E67CFD"/>
    <w:rsid w:val="00E67D3E"/>
    <w:rsid w:val="00E705D6"/>
    <w:rsid w:val="00E71AA3"/>
    <w:rsid w:val="00E727BA"/>
    <w:rsid w:val="00E728D5"/>
    <w:rsid w:val="00E72FC8"/>
    <w:rsid w:val="00E7380E"/>
    <w:rsid w:val="00E73B5E"/>
    <w:rsid w:val="00E7404E"/>
    <w:rsid w:val="00E74AC5"/>
    <w:rsid w:val="00E74DAD"/>
    <w:rsid w:val="00E7556B"/>
    <w:rsid w:val="00E758FF"/>
    <w:rsid w:val="00E75CF2"/>
    <w:rsid w:val="00E76268"/>
    <w:rsid w:val="00E76811"/>
    <w:rsid w:val="00E76866"/>
    <w:rsid w:val="00E76AD8"/>
    <w:rsid w:val="00E805A7"/>
    <w:rsid w:val="00E80782"/>
    <w:rsid w:val="00E8128F"/>
    <w:rsid w:val="00E81A85"/>
    <w:rsid w:val="00E81B17"/>
    <w:rsid w:val="00E81B3D"/>
    <w:rsid w:val="00E820B3"/>
    <w:rsid w:val="00E82A61"/>
    <w:rsid w:val="00E83186"/>
    <w:rsid w:val="00E83BF3"/>
    <w:rsid w:val="00E83FB7"/>
    <w:rsid w:val="00E842D6"/>
    <w:rsid w:val="00E84D06"/>
    <w:rsid w:val="00E84DB4"/>
    <w:rsid w:val="00E84E25"/>
    <w:rsid w:val="00E8530D"/>
    <w:rsid w:val="00E8555D"/>
    <w:rsid w:val="00E8566A"/>
    <w:rsid w:val="00E85B0D"/>
    <w:rsid w:val="00E85B9D"/>
    <w:rsid w:val="00E86C07"/>
    <w:rsid w:val="00E875FA"/>
    <w:rsid w:val="00E876CA"/>
    <w:rsid w:val="00E90D8E"/>
    <w:rsid w:val="00E924F5"/>
    <w:rsid w:val="00E926A7"/>
    <w:rsid w:val="00E92A5F"/>
    <w:rsid w:val="00E93675"/>
    <w:rsid w:val="00E939D5"/>
    <w:rsid w:val="00E93E4F"/>
    <w:rsid w:val="00E93EE0"/>
    <w:rsid w:val="00E93EF8"/>
    <w:rsid w:val="00E94B10"/>
    <w:rsid w:val="00E94EBB"/>
    <w:rsid w:val="00E95122"/>
    <w:rsid w:val="00E95C02"/>
    <w:rsid w:val="00E95C0B"/>
    <w:rsid w:val="00E95FC4"/>
    <w:rsid w:val="00E9643F"/>
    <w:rsid w:val="00E96638"/>
    <w:rsid w:val="00E96B1D"/>
    <w:rsid w:val="00E977E8"/>
    <w:rsid w:val="00EA017E"/>
    <w:rsid w:val="00EA01AD"/>
    <w:rsid w:val="00EA03BF"/>
    <w:rsid w:val="00EA2B1B"/>
    <w:rsid w:val="00EA2E73"/>
    <w:rsid w:val="00EA419C"/>
    <w:rsid w:val="00EA6360"/>
    <w:rsid w:val="00EA6D38"/>
    <w:rsid w:val="00EA7433"/>
    <w:rsid w:val="00EA7B1C"/>
    <w:rsid w:val="00EB00F0"/>
    <w:rsid w:val="00EB05F7"/>
    <w:rsid w:val="00EB06A2"/>
    <w:rsid w:val="00EB0EA6"/>
    <w:rsid w:val="00EB146B"/>
    <w:rsid w:val="00EB2B7A"/>
    <w:rsid w:val="00EB394C"/>
    <w:rsid w:val="00EB4983"/>
    <w:rsid w:val="00EB589A"/>
    <w:rsid w:val="00EB58E4"/>
    <w:rsid w:val="00EB5B3E"/>
    <w:rsid w:val="00EB5DFE"/>
    <w:rsid w:val="00EB5E97"/>
    <w:rsid w:val="00EB6443"/>
    <w:rsid w:val="00EB6DFF"/>
    <w:rsid w:val="00EB6F4C"/>
    <w:rsid w:val="00EB7FA9"/>
    <w:rsid w:val="00EC0232"/>
    <w:rsid w:val="00EC0EE0"/>
    <w:rsid w:val="00EC1A36"/>
    <w:rsid w:val="00EC1A78"/>
    <w:rsid w:val="00EC1CF1"/>
    <w:rsid w:val="00EC2B1D"/>
    <w:rsid w:val="00EC39FA"/>
    <w:rsid w:val="00EC4095"/>
    <w:rsid w:val="00EC4096"/>
    <w:rsid w:val="00EC47FC"/>
    <w:rsid w:val="00EC4A9D"/>
    <w:rsid w:val="00EC630D"/>
    <w:rsid w:val="00EC767B"/>
    <w:rsid w:val="00EC7750"/>
    <w:rsid w:val="00EC7823"/>
    <w:rsid w:val="00EC7E43"/>
    <w:rsid w:val="00ED10C7"/>
    <w:rsid w:val="00ED2953"/>
    <w:rsid w:val="00ED3A23"/>
    <w:rsid w:val="00ED4360"/>
    <w:rsid w:val="00ED467C"/>
    <w:rsid w:val="00ED4AB0"/>
    <w:rsid w:val="00ED598F"/>
    <w:rsid w:val="00ED7EE5"/>
    <w:rsid w:val="00EE1E05"/>
    <w:rsid w:val="00EE219B"/>
    <w:rsid w:val="00EE29B6"/>
    <w:rsid w:val="00EE2B82"/>
    <w:rsid w:val="00EE2D13"/>
    <w:rsid w:val="00EE3D6F"/>
    <w:rsid w:val="00EE466D"/>
    <w:rsid w:val="00EE4755"/>
    <w:rsid w:val="00EE699D"/>
    <w:rsid w:val="00EE7150"/>
    <w:rsid w:val="00EF0E7B"/>
    <w:rsid w:val="00EF3608"/>
    <w:rsid w:val="00EF44DF"/>
    <w:rsid w:val="00EF5391"/>
    <w:rsid w:val="00EF6306"/>
    <w:rsid w:val="00EF6500"/>
    <w:rsid w:val="00EF6611"/>
    <w:rsid w:val="00EF78B2"/>
    <w:rsid w:val="00F00A52"/>
    <w:rsid w:val="00F02080"/>
    <w:rsid w:val="00F0224B"/>
    <w:rsid w:val="00F027E2"/>
    <w:rsid w:val="00F0295F"/>
    <w:rsid w:val="00F02992"/>
    <w:rsid w:val="00F02CC5"/>
    <w:rsid w:val="00F03041"/>
    <w:rsid w:val="00F044CC"/>
    <w:rsid w:val="00F047AD"/>
    <w:rsid w:val="00F04991"/>
    <w:rsid w:val="00F05EB0"/>
    <w:rsid w:val="00F062BD"/>
    <w:rsid w:val="00F06426"/>
    <w:rsid w:val="00F06A5D"/>
    <w:rsid w:val="00F06CC3"/>
    <w:rsid w:val="00F076A5"/>
    <w:rsid w:val="00F105B9"/>
    <w:rsid w:val="00F10790"/>
    <w:rsid w:val="00F1096D"/>
    <w:rsid w:val="00F109F4"/>
    <w:rsid w:val="00F11796"/>
    <w:rsid w:val="00F11AB9"/>
    <w:rsid w:val="00F12805"/>
    <w:rsid w:val="00F12AA3"/>
    <w:rsid w:val="00F132C0"/>
    <w:rsid w:val="00F13DF9"/>
    <w:rsid w:val="00F13F4C"/>
    <w:rsid w:val="00F1401D"/>
    <w:rsid w:val="00F14764"/>
    <w:rsid w:val="00F14908"/>
    <w:rsid w:val="00F14A0B"/>
    <w:rsid w:val="00F14C42"/>
    <w:rsid w:val="00F15F7F"/>
    <w:rsid w:val="00F16346"/>
    <w:rsid w:val="00F178D5"/>
    <w:rsid w:val="00F17CDF"/>
    <w:rsid w:val="00F20B4B"/>
    <w:rsid w:val="00F211C5"/>
    <w:rsid w:val="00F2147C"/>
    <w:rsid w:val="00F2177A"/>
    <w:rsid w:val="00F21B5B"/>
    <w:rsid w:val="00F22884"/>
    <w:rsid w:val="00F22B39"/>
    <w:rsid w:val="00F22E98"/>
    <w:rsid w:val="00F23C7B"/>
    <w:rsid w:val="00F24B86"/>
    <w:rsid w:val="00F2509A"/>
    <w:rsid w:val="00F259CE"/>
    <w:rsid w:val="00F26700"/>
    <w:rsid w:val="00F274E3"/>
    <w:rsid w:val="00F27DE8"/>
    <w:rsid w:val="00F30232"/>
    <w:rsid w:val="00F305DB"/>
    <w:rsid w:val="00F308E2"/>
    <w:rsid w:val="00F30DA9"/>
    <w:rsid w:val="00F31A1E"/>
    <w:rsid w:val="00F31CBB"/>
    <w:rsid w:val="00F32B07"/>
    <w:rsid w:val="00F336D7"/>
    <w:rsid w:val="00F33816"/>
    <w:rsid w:val="00F346D0"/>
    <w:rsid w:val="00F3531C"/>
    <w:rsid w:val="00F354CB"/>
    <w:rsid w:val="00F35C6C"/>
    <w:rsid w:val="00F36935"/>
    <w:rsid w:val="00F3729F"/>
    <w:rsid w:val="00F37F30"/>
    <w:rsid w:val="00F40BD7"/>
    <w:rsid w:val="00F41055"/>
    <w:rsid w:val="00F417C7"/>
    <w:rsid w:val="00F41A4C"/>
    <w:rsid w:val="00F43183"/>
    <w:rsid w:val="00F4394F"/>
    <w:rsid w:val="00F449EC"/>
    <w:rsid w:val="00F44E3C"/>
    <w:rsid w:val="00F45163"/>
    <w:rsid w:val="00F4729C"/>
    <w:rsid w:val="00F478AD"/>
    <w:rsid w:val="00F47BF3"/>
    <w:rsid w:val="00F47EE7"/>
    <w:rsid w:val="00F51EFE"/>
    <w:rsid w:val="00F51FF3"/>
    <w:rsid w:val="00F51FF9"/>
    <w:rsid w:val="00F52825"/>
    <w:rsid w:val="00F529AE"/>
    <w:rsid w:val="00F52A55"/>
    <w:rsid w:val="00F53E3E"/>
    <w:rsid w:val="00F5486A"/>
    <w:rsid w:val="00F54B1A"/>
    <w:rsid w:val="00F55385"/>
    <w:rsid w:val="00F554D6"/>
    <w:rsid w:val="00F56091"/>
    <w:rsid w:val="00F57A40"/>
    <w:rsid w:val="00F57C3C"/>
    <w:rsid w:val="00F6061A"/>
    <w:rsid w:val="00F61F9C"/>
    <w:rsid w:val="00F62EBA"/>
    <w:rsid w:val="00F63275"/>
    <w:rsid w:val="00F63434"/>
    <w:rsid w:val="00F63A1C"/>
    <w:rsid w:val="00F645CE"/>
    <w:rsid w:val="00F64FBB"/>
    <w:rsid w:val="00F64FC2"/>
    <w:rsid w:val="00F65BFA"/>
    <w:rsid w:val="00F670BA"/>
    <w:rsid w:val="00F70991"/>
    <w:rsid w:val="00F71234"/>
    <w:rsid w:val="00F713C6"/>
    <w:rsid w:val="00F722BF"/>
    <w:rsid w:val="00F72E23"/>
    <w:rsid w:val="00F739D3"/>
    <w:rsid w:val="00F73E48"/>
    <w:rsid w:val="00F73F27"/>
    <w:rsid w:val="00F74272"/>
    <w:rsid w:val="00F74608"/>
    <w:rsid w:val="00F748C7"/>
    <w:rsid w:val="00F749D4"/>
    <w:rsid w:val="00F75215"/>
    <w:rsid w:val="00F760EA"/>
    <w:rsid w:val="00F76CE5"/>
    <w:rsid w:val="00F77B69"/>
    <w:rsid w:val="00F816DE"/>
    <w:rsid w:val="00F826F9"/>
    <w:rsid w:val="00F82756"/>
    <w:rsid w:val="00F82D0F"/>
    <w:rsid w:val="00F832C3"/>
    <w:rsid w:val="00F835DF"/>
    <w:rsid w:val="00F835F1"/>
    <w:rsid w:val="00F8442B"/>
    <w:rsid w:val="00F8540F"/>
    <w:rsid w:val="00F8611F"/>
    <w:rsid w:val="00F8647B"/>
    <w:rsid w:val="00F8691F"/>
    <w:rsid w:val="00F879EE"/>
    <w:rsid w:val="00F90323"/>
    <w:rsid w:val="00F9048C"/>
    <w:rsid w:val="00F90542"/>
    <w:rsid w:val="00F9060A"/>
    <w:rsid w:val="00F9065D"/>
    <w:rsid w:val="00F909F3"/>
    <w:rsid w:val="00F90AEF"/>
    <w:rsid w:val="00F90E04"/>
    <w:rsid w:val="00F91162"/>
    <w:rsid w:val="00F917DB"/>
    <w:rsid w:val="00F9343C"/>
    <w:rsid w:val="00F93604"/>
    <w:rsid w:val="00F946F2"/>
    <w:rsid w:val="00F94BB3"/>
    <w:rsid w:val="00F94D15"/>
    <w:rsid w:val="00F95986"/>
    <w:rsid w:val="00F96CEC"/>
    <w:rsid w:val="00F96D3C"/>
    <w:rsid w:val="00FA0A5E"/>
    <w:rsid w:val="00FA0C20"/>
    <w:rsid w:val="00FA2219"/>
    <w:rsid w:val="00FA328B"/>
    <w:rsid w:val="00FA3B9D"/>
    <w:rsid w:val="00FA3E0E"/>
    <w:rsid w:val="00FA4234"/>
    <w:rsid w:val="00FA4341"/>
    <w:rsid w:val="00FA4386"/>
    <w:rsid w:val="00FA473B"/>
    <w:rsid w:val="00FA4AF1"/>
    <w:rsid w:val="00FA550B"/>
    <w:rsid w:val="00FA580A"/>
    <w:rsid w:val="00FA587E"/>
    <w:rsid w:val="00FA59B3"/>
    <w:rsid w:val="00FA641A"/>
    <w:rsid w:val="00FA64DF"/>
    <w:rsid w:val="00FA65E4"/>
    <w:rsid w:val="00FA68A9"/>
    <w:rsid w:val="00FA7E2B"/>
    <w:rsid w:val="00FA7F31"/>
    <w:rsid w:val="00FB0D4D"/>
    <w:rsid w:val="00FB0E35"/>
    <w:rsid w:val="00FB21C5"/>
    <w:rsid w:val="00FB263D"/>
    <w:rsid w:val="00FB280A"/>
    <w:rsid w:val="00FB2CC4"/>
    <w:rsid w:val="00FB2FE9"/>
    <w:rsid w:val="00FB331C"/>
    <w:rsid w:val="00FB3766"/>
    <w:rsid w:val="00FB3AC6"/>
    <w:rsid w:val="00FB3CEE"/>
    <w:rsid w:val="00FB40D7"/>
    <w:rsid w:val="00FB418B"/>
    <w:rsid w:val="00FB509B"/>
    <w:rsid w:val="00FB51F5"/>
    <w:rsid w:val="00FB5DE3"/>
    <w:rsid w:val="00FB5F3C"/>
    <w:rsid w:val="00FB7D25"/>
    <w:rsid w:val="00FB7DD2"/>
    <w:rsid w:val="00FC06F0"/>
    <w:rsid w:val="00FC2971"/>
    <w:rsid w:val="00FC2B6F"/>
    <w:rsid w:val="00FC3557"/>
    <w:rsid w:val="00FC3B56"/>
    <w:rsid w:val="00FC3E3F"/>
    <w:rsid w:val="00FC483B"/>
    <w:rsid w:val="00FC5083"/>
    <w:rsid w:val="00FC582B"/>
    <w:rsid w:val="00FC6167"/>
    <w:rsid w:val="00FC6809"/>
    <w:rsid w:val="00FC78BF"/>
    <w:rsid w:val="00FD07C0"/>
    <w:rsid w:val="00FD1428"/>
    <w:rsid w:val="00FD1A28"/>
    <w:rsid w:val="00FD202C"/>
    <w:rsid w:val="00FD2051"/>
    <w:rsid w:val="00FD2582"/>
    <w:rsid w:val="00FD28F4"/>
    <w:rsid w:val="00FD2EE3"/>
    <w:rsid w:val="00FD3400"/>
    <w:rsid w:val="00FD3B89"/>
    <w:rsid w:val="00FD3DC3"/>
    <w:rsid w:val="00FD44A6"/>
    <w:rsid w:val="00FD4887"/>
    <w:rsid w:val="00FD49E9"/>
    <w:rsid w:val="00FD51CD"/>
    <w:rsid w:val="00FD5331"/>
    <w:rsid w:val="00FD5983"/>
    <w:rsid w:val="00FD66B4"/>
    <w:rsid w:val="00FD6C82"/>
    <w:rsid w:val="00FD7CE2"/>
    <w:rsid w:val="00FD7DAC"/>
    <w:rsid w:val="00FE020D"/>
    <w:rsid w:val="00FE037D"/>
    <w:rsid w:val="00FE0AAA"/>
    <w:rsid w:val="00FE1A09"/>
    <w:rsid w:val="00FE29E3"/>
    <w:rsid w:val="00FE34D2"/>
    <w:rsid w:val="00FE3CF9"/>
    <w:rsid w:val="00FE3F5E"/>
    <w:rsid w:val="00FE486E"/>
    <w:rsid w:val="00FE4E02"/>
    <w:rsid w:val="00FE4FE9"/>
    <w:rsid w:val="00FE501C"/>
    <w:rsid w:val="00FE5149"/>
    <w:rsid w:val="00FE5D88"/>
    <w:rsid w:val="00FE5FDA"/>
    <w:rsid w:val="00FE618B"/>
    <w:rsid w:val="00FE6CE0"/>
    <w:rsid w:val="00FE7048"/>
    <w:rsid w:val="00FE73F0"/>
    <w:rsid w:val="00FE79EE"/>
    <w:rsid w:val="00FE7AF8"/>
    <w:rsid w:val="00FE7F48"/>
    <w:rsid w:val="00FF057C"/>
    <w:rsid w:val="00FF1075"/>
    <w:rsid w:val="00FF200E"/>
    <w:rsid w:val="00FF27A9"/>
    <w:rsid w:val="00FF2BE7"/>
    <w:rsid w:val="00FF374B"/>
    <w:rsid w:val="00FF3F20"/>
    <w:rsid w:val="00FF40F1"/>
    <w:rsid w:val="00FF423F"/>
    <w:rsid w:val="00FF4350"/>
    <w:rsid w:val="00FF4CE0"/>
    <w:rsid w:val="00FF4D58"/>
    <w:rsid w:val="00FF4EA1"/>
    <w:rsid w:val="00FF5241"/>
    <w:rsid w:val="00FF583C"/>
    <w:rsid w:val="00FF6591"/>
    <w:rsid w:val="00FF6922"/>
    <w:rsid w:val="00FF718B"/>
    <w:rsid w:val="00FF759A"/>
    <w:rsid w:val="00FF7C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9F81FEC"/>
  <w15:docId w15:val="{4D21A842-135D-4EDA-833D-058708FDC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7C93"/>
    <w:pPr>
      <w:widowControl w:val="0"/>
      <w:suppressAutoHyphens/>
    </w:pPr>
    <w:rPr>
      <w:rFonts w:eastAsia="Lucida Sans Unicode"/>
      <w:kern w:val="1"/>
      <w:sz w:val="28"/>
      <w:szCs w:val="24"/>
    </w:rPr>
  </w:style>
  <w:style w:type="paragraph" w:styleId="1">
    <w:name w:val="heading 1"/>
    <w:basedOn w:val="a"/>
    <w:next w:val="a"/>
    <w:link w:val="10"/>
    <w:uiPriority w:val="9"/>
    <w:qFormat/>
    <w:rsid w:val="00BB48DF"/>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unhideWhenUsed/>
    <w:qFormat/>
    <w:rsid w:val="0018639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AC5F9C"/>
  </w:style>
  <w:style w:type="character" w:customStyle="1" w:styleId="WW-Absatz-Standardschriftart">
    <w:name w:val="WW-Absatz-Standardschriftart"/>
    <w:rsid w:val="00AC5F9C"/>
  </w:style>
  <w:style w:type="character" w:customStyle="1" w:styleId="WW-Absatz-Standardschriftart1">
    <w:name w:val="WW-Absatz-Standardschriftart1"/>
    <w:rsid w:val="00AC5F9C"/>
  </w:style>
  <w:style w:type="character" w:customStyle="1" w:styleId="WW-Absatz-Standardschriftart11">
    <w:name w:val="WW-Absatz-Standardschriftart11"/>
    <w:rsid w:val="00AC5F9C"/>
  </w:style>
  <w:style w:type="character" w:customStyle="1" w:styleId="WW-Absatz-Standardschriftart111">
    <w:name w:val="WW-Absatz-Standardschriftart111"/>
    <w:rsid w:val="00AC5F9C"/>
  </w:style>
  <w:style w:type="character" w:customStyle="1" w:styleId="WW-Absatz-Standardschriftart1111">
    <w:name w:val="WW-Absatz-Standardschriftart1111"/>
    <w:rsid w:val="00AC5F9C"/>
  </w:style>
  <w:style w:type="character" w:customStyle="1" w:styleId="WW-Absatz-Standardschriftart11111">
    <w:name w:val="WW-Absatz-Standardschriftart11111"/>
    <w:rsid w:val="00AC5F9C"/>
  </w:style>
  <w:style w:type="character" w:customStyle="1" w:styleId="WW-Absatz-Standardschriftart111111">
    <w:name w:val="WW-Absatz-Standardschriftart111111"/>
    <w:rsid w:val="00AC5F9C"/>
  </w:style>
  <w:style w:type="character" w:customStyle="1" w:styleId="WW-Absatz-Standardschriftart1111111">
    <w:name w:val="WW-Absatz-Standardschriftart1111111"/>
    <w:rsid w:val="00AC5F9C"/>
  </w:style>
  <w:style w:type="character" w:styleId="a3">
    <w:name w:val="Hyperlink"/>
    <w:semiHidden/>
    <w:rsid w:val="00AC5F9C"/>
    <w:rPr>
      <w:color w:val="000080"/>
      <w:u w:val="single"/>
    </w:rPr>
  </w:style>
  <w:style w:type="character" w:customStyle="1" w:styleId="a4">
    <w:name w:val="Символ нумерации"/>
    <w:rsid w:val="00AC5F9C"/>
  </w:style>
  <w:style w:type="paragraph" w:customStyle="1" w:styleId="11">
    <w:name w:val="Заголовок1"/>
    <w:basedOn w:val="a"/>
    <w:next w:val="a5"/>
    <w:rsid w:val="00AC5F9C"/>
    <w:pPr>
      <w:keepNext/>
      <w:spacing w:before="240" w:after="120"/>
    </w:pPr>
    <w:rPr>
      <w:rFonts w:cs="Tahoma"/>
      <w:szCs w:val="28"/>
    </w:rPr>
  </w:style>
  <w:style w:type="paragraph" w:styleId="a5">
    <w:name w:val="Body Text"/>
    <w:basedOn w:val="a"/>
    <w:semiHidden/>
    <w:rsid w:val="00AC5F9C"/>
    <w:pPr>
      <w:spacing w:after="120"/>
    </w:pPr>
  </w:style>
  <w:style w:type="paragraph" w:styleId="a6">
    <w:name w:val="List"/>
    <w:basedOn w:val="a5"/>
    <w:semiHidden/>
    <w:rsid w:val="00AC5F9C"/>
    <w:rPr>
      <w:rFonts w:cs="Tahoma"/>
    </w:rPr>
  </w:style>
  <w:style w:type="paragraph" w:customStyle="1" w:styleId="12">
    <w:name w:val="Название1"/>
    <w:basedOn w:val="a"/>
    <w:rsid w:val="00AC5F9C"/>
    <w:pPr>
      <w:suppressLineNumbers/>
      <w:spacing w:before="120" w:after="120"/>
    </w:pPr>
    <w:rPr>
      <w:rFonts w:cs="Tahoma"/>
      <w:i/>
      <w:iCs/>
    </w:rPr>
  </w:style>
  <w:style w:type="paragraph" w:customStyle="1" w:styleId="13">
    <w:name w:val="Указатель1"/>
    <w:basedOn w:val="a"/>
    <w:rsid w:val="00AC5F9C"/>
    <w:pPr>
      <w:suppressLineNumbers/>
    </w:pPr>
    <w:rPr>
      <w:rFonts w:cs="Tahoma"/>
    </w:rPr>
  </w:style>
  <w:style w:type="paragraph" w:styleId="a7">
    <w:name w:val="Title"/>
    <w:basedOn w:val="11"/>
    <w:next w:val="a8"/>
    <w:qFormat/>
    <w:rsid w:val="00AC5F9C"/>
  </w:style>
  <w:style w:type="paragraph" w:styleId="a8">
    <w:name w:val="Subtitle"/>
    <w:basedOn w:val="11"/>
    <w:next w:val="a5"/>
    <w:qFormat/>
    <w:rsid w:val="00AC5F9C"/>
    <w:pPr>
      <w:jc w:val="center"/>
    </w:pPr>
    <w:rPr>
      <w:i/>
      <w:iCs/>
    </w:rPr>
  </w:style>
  <w:style w:type="paragraph" w:styleId="a9">
    <w:name w:val="List Paragraph"/>
    <w:basedOn w:val="a"/>
    <w:link w:val="aa"/>
    <w:uiPriority w:val="99"/>
    <w:qFormat/>
    <w:rsid w:val="00AC5F9C"/>
    <w:pPr>
      <w:ind w:left="720"/>
    </w:pPr>
  </w:style>
  <w:style w:type="paragraph" w:styleId="ab">
    <w:name w:val="Balloon Text"/>
    <w:basedOn w:val="a"/>
    <w:link w:val="ac"/>
    <w:uiPriority w:val="99"/>
    <w:semiHidden/>
    <w:unhideWhenUsed/>
    <w:rsid w:val="00DB5D24"/>
    <w:rPr>
      <w:rFonts w:ascii="Tahoma" w:hAnsi="Tahoma"/>
      <w:sz w:val="16"/>
      <w:szCs w:val="16"/>
    </w:rPr>
  </w:style>
  <w:style w:type="character" w:customStyle="1" w:styleId="ac">
    <w:name w:val="Текст выноски Знак"/>
    <w:link w:val="ab"/>
    <w:uiPriority w:val="99"/>
    <w:semiHidden/>
    <w:rsid w:val="00DB5D24"/>
    <w:rPr>
      <w:rFonts w:ascii="Tahoma" w:eastAsia="Lucida Sans Unicode" w:hAnsi="Tahoma" w:cs="Tahoma"/>
      <w:kern w:val="1"/>
      <w:sz w:val="16"/>
      <w:szCs w:val="16"/>
    </w:rPr>
  </w:style>
  <w:style w:type="paragraph" w:styleId="ad">
    <w:name w:val="footer"/>
    <w:basedOn w:val="a"/>
    <w:rsid w:val="00C47C0C"/>
    <w:pPr>
      <w:tabs>
        <w:tab w:val="center" w:pos="4677"/>
        <w:tab w:val="right" w:pos="9355"/>
      </w:tabs>
    </w:pPr>
  </w:style>
  <w:style w:type="character" w:styleId="ae">
    <w:name w:val="page number"/>
    <w:basedOn w:val="a0"/>
    <w:rsid w:val="00C47C0C"/>
  </w:style>
  <w:style w:type="paragraph" w:customStyle="1" w:styleId="af">
    <w:name w:val="Содержимое таблицы"/>
    <w:basedOn w:val="a"/>
    <w:rsid w:val="00D079D8"/>
    <w:pPr>
      <w:widowControl/>
      <w:suppressLineNumbers/>
    </w:pPr>
    <w:rPr>
      <w:rFonts w:eastAsia="Times New Roman"/>
      <w:kern w:val="0"/>
      <w:sz w:val="24"/>
      <w:lang w:eastAsia="ar-SA"/>
    </w:rPr>
  </w:style>
  <w:style w:type="paragraph" w:customStyle="1" w:styleId="ConsPlusNormal">
    <w:name w:val="ConsPlusNormal"/>
    <w:uiPriority w:val="99"/>
    <w:rsid w:val="00A16FDD"/>
    <w:pPr>
      <w:autoSpaceDE w:val="0"/>
      <w:autoSpaceDN w:val="0"/>
      <w:adjustRightInd w:val="0"/>
      <w:ind w:firstLine="720"/>
    </w:pPr>
    <w:rPr>
      <w:rFonts w:ascii="Arial" w:hAnsi="Arial" w:cs="Arial"/>
    </w:rPr>
  </w:style>
  <w:style w:type="character" w:customStyle="1" w:styleId="af0">
    <w:name w:val="Основной текст_"/>
    <w:link w:val="14"/>
    <w:rsid w:val="00A16FDD"/>
    <w:rPr>
      <w:sz w:val="27"/>
      <w:szCs w:val="27"/>
      <w:shd w:val="clear" w:color="auto" w:fill="FFFFFF"/>
    </w:rPr>
  </w:style>
  <w:style w:type="paragraph" w:customStyle="1" w:styleId="14">
    <w:name w:val="Основной текст1"/>
    <w:basedOn w:val="a"/>
    <w:link w:val="af0"/>
    <w:rsid w:val="00A16FDD"/>
    <w:pPr>
      <w:widowControl/>
      <w:shd w:val="clear" w:color="auto" w:fill="FFFFFF"/>
      <w:suppressAutoHyphens w:val="0"/>
      <w:spacing w:after="420" w:line="0" w:lineRule="atLeast"/>
    </w:pPr>
    <w:rPr>
      <w:rFonts w:eastAsia="Times New Roman"/>
      <w:kern w:val="0"/>
      <w:sz w:val="27"/>
      <w:szCs w:val="27"/>
    </w:rPr>
  </w:style>
  <w:style w:type="character" w:customStyle="1" w:styleId="aa">
    <w:name w:val="Абзац списка Знак"/>
    <w:link w:val="a9"/>
    <w:uiPriority w:val="99"/>
    <w:locked/>
    <w:rsid w:val="00A16FDD"/>
    <w:rPr>
      <w:rFonts w:eastAsia="Lucida Sans Unicode"/>
      <w:kern w:val="1"/>
      <w:sz w:val="28"/>
      <w:szCs w:val="24"/>
    </w:rPr>
  </w:style>
  <w:style w:type="paragraph" w:customStyle="1" w:styleId="ConsPlusCell">
    <w:name w:val="ConsPlusCell"/>
    <w:uiPriority w:val="99"/>
    <w:rsid w:val="00A16FDD"/>
    <w:pPr>
      <w:widowControl w:val="0"/>
      <w:autoSpaceDE w:val="0"/>
      <w:autoSpaceDN w:val="0"/>
      <w:adjustRightInd w:val="0"/>
    </w:pPr>
    <w:rPr>
      <w:rFonts w:ascii="Calibri" w:hAnsi="Calibri" w:cs="Calibri"/>
      <w:sz w:val="22"/>
      <w:szCs w:val="22"/>
    </w:rPr>
  </w:style>
  <w:style w:type="paragraph" w:customStyle="1" w:styleId="af1">
    <w:name w:val="Стиль"/>
    <w:rsid w:val="00A16FDD"/>
    <w:pPr>
      <w:widowControl w:val="0"/>
      <w:autoSpaceDE w:val="0"/>
      <w:autoSpaceDN w:val="0"/>
      <w:adjustRightInd w:val="0"/>
    </w:pPr>
    <w:rPr>
      <w:sz w:val="24"/>
      <w:szCs w:val="24"/>
    </w:rPr>
  </w:style>
  <w:style w:type="paragraph" w:styleId="21">
    <w:name w:val="Body Text Indent 2"/>
    <w:basedOn w:val="a"/>
    <w:link w:val="22"/>
    <w:uiPriority w:val="99"/>
    <w:semiHidden/>
    <w:unhideWhenUsed/>
    <w:rsid w:val="00A16FDD"/>
    <w:pPr>
      <w:widowControl/>
      <w:suppressAutoHyphens w:val="0"/>
      <w:spacing w:after="120" w:line="480" w:lineRule="auto"/>
      <w:ind w:left="283"/>
    </w:pPr>
    <w:rPr>
      <w:rFonts w:ascii="Calibri" w:eastAsia="Calibri" w:hAnsi="Calibri"/>
      <w:kern w:val="0"/>
      <w:sz w:val="22"/>
      <w:szCs w:val="22"/>
      <w:lang w:eastAsia="en-US"/>
    </w:rPr>
  </w:style>
  <w:style w:type="character" w:customStyle="1" w:styleId="22">
    <w:name w:val="Основной текст с отступом 2 Знак"/>
    <w:link w:val="21"/>
    <w:uiPriority w:val="99"/>
    <w:semiHidden/>
    <w:rsid w:val="00A16FDD"/>
    <w:rPr>
      <w:rFonts w:ascii="Calibri" w:eastAsia="Calibri" w:hAnsi="Calibri"/>
      <w:sz w:val="22"/>
      <w:szCs w:val="22"/>
      <w:lang w:eastAsia="en-US"/>
    </w:rPr>
  </w:style>
  <w:style w:type="paragraph" w:styleId="3">
    <w:name w:val="Body Text Indent 3"/>
    <w:basedOn w:val="a"/>
    <w:link w:val="30"/>
    <w:uiPriority w:val="99"/>
    <w:unhideWhenUsed/>
    <w:rsid w:val="00A16FDD"/>
    <w:pPr>
      <w:widowControl/>
      <w:suppressAutoHyphens w:val="0"/>
      <w:spacing w:after="120" w:line="276" w:lineRule="auto"/>
      <w:ind w:left="283"/>
    </w:pPr>
    <w:rPr>
      <w:rFonts w:ascii="Calibri" w:eastAsia="Calibri" w:hAnsi="Calibri"/>
      <w:kern w:val="0"/>
      <w:sz w:val="16"/>
      <w:szCs w:val="16"/>
    </w:rPr>
  </w:style>
  <w:style w:type="character" w:customStyle="1" w:styleId="30">
    <w:name w:val="Основной текст с отступом 3 Знак"/>
    <w:link w:val="3"/>
    <w:rsid w:val="00A16FDD"/>
    <w:rPr>
      <w:rFonts w:ascii="Calibri" w:eastAsia="Calibri" w:hAnsi="Calibri"/>
      <w:sz w:val="16"/>
      <w:szCs w:val="16"/>
    </w:rPr>
  </w:style>
  <w:style w:type="character" w:customStyle="1" w:styleId="af2">
    <w:name w:val="Основной текст + Полужирный"/>
    <w:rsid w:val="00A16FDD"/>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9pt">
    <w:name w:val="Основной текст + 9 pt;Полужирный"/>
    <w:rsid w:val="00A16FDD"/>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0">
    <w:name w:val="Заголовок №1 (2)_"/>
    <w:link w:val="121"/>
    <w:rsid w:val="00A16FDD"/>
    <w:rPr>
      <w:sz w:val="27"/>
      <w:szCs w:val="27"/>
      <w:shd w:val="clear" w:color="auto" w:fill="FFFFFF"/>
    </w:rPr>
  </w:style>
  <w:style w:type="paragraph" w:customStyle="1" w:styleId="121">
    <w:name w:val="Заголовок №1 (2)"/>
    <w:basedOn w:val="a"/>
    <w:link w:val="120"/>
    <w:rsid w:val="00A16FDD"/>
    <w:pPr>
      <w:widowControl/>
      <w:shd w:val="clear" w:color="auto" w:fill="FFFFFF"/>
      <w:suppressAutoHyphens w:val="0"/>
      <w:spacing w:before="180" w:line="221" w:lineRule="exact"/>
      <w:ind w:hanging="620"/>
      <w:outlineLvl w:val="0"/>
    </w:pPr>
    <w:rPr>
      <w:rFonts w:eastAsia="Times New Roman"/>
      <w:kern w:val="0"/>
      <w:sz w:val="27"/>
      <w:szCs w:val="27"/>
    </w:rPr>
  </w:style>
  <w:style w:type="paragraph" w:styleId="af3">
    <w:name w:val="header"/>
    <w:basedOn w:val="a"/>
    <w:link w:val="af4"/>
    <w:uiPriority w:val="99"/>
    <w:rsid w:val="00D761C2"/>
    <w:pPr>
      <w:widowControl/>
      <w:tabs>
        <w:tab w:val="center" w:pos="4677"/>
        <w:tab w:val="right" w:pos="9355"/>
      </w:tabs>
      <w:suppressAutoHyphens w:val="0"/>
      <w:spacing w:after="200" w:line="276" w:lineRule="auto"/>
    </w:pPr>
    <w:rPr>
      <w:rFonts w:ascii="Calibri" w:eastAsia="Times New Roman" w:hAnsi="Calibri"/>
      <w:kern w:val="0"/>
      <w:sz w:val="22"/>
      <w:szCs w:val="22"/>
      <w:lang w:eastAsia="en-US"/>
    </w:rPr>
  </w:style>
  <w:style w:type="character" w:customStyle="1" w:styleId="af4">
    <w:name w:val="Верхний колонтитул Знак"/>
    <w:link w:val="af3"/>
    <w:uiPriority w:val="99"/>
    <w:rsid w:val="00D761C2"/>
    <w:rPr>
      <w:rFonts w:ascii="Calibri" w:hAnsi="Calibri" w:cs="Calibri"/>
      <w:sz w:val="22"/>
      <w:szCs w:val="22"/>
      <w:lang w:eastAsia="en-US"/>
    </w:rPr>
  </w:style>
  <w:style w:type="paragraph" w:customStyle="1" w:styleId="Iniiaiieoaeno2">
    <w:name w:val="Iniiaiie oaeno 2"/>
    <w:basedOn w:val="a"/>
    <w:uiPriority w:val="99"/>
    <w:rsid w:val="00D761C2"/>
    <w:pPr>
      <w:widowControl/>
      <w:suppressAutoHyphens w:val="0"/>
      <w:ind w:firstLine="720"/>
      <w:jc w:val="both"/>
    </w:pPr>
    <w:rPr>
      <w:rFonts w:ascii="Calibri" w:eastAsia="Times New Roman" w:hAnsi="Calibri" w:cs="Calibri"/>
      <w:kern w:val="0"/>
      <w:szCs w:val="28"/>
    </w:rPr>
  </w:style>
  <w:style w:type="paragraph" w:customStyle="1" w:styleId="ConsPlusNonformat">
    <w:name w:val="ConsPlusNonformat"/>
    <w:uiPriority w:val="99"/>
    <w:rsid w:val="00D761C2"/>
    <w:pPr>
      <w:widowControl w:val="0"/>
      <w:autoSpaceDE w:val="0"/>
      <w:autoSpaceDN w:val="0"/>
      <w:adjustRightInd w:val="0"/>
    </w:pPr>
    <w:rPr>
      <w:rFonts w:ascii="Courier New" w:hAnsi="Courier New" w:cs="Courier New"/>
    </w:rPr>
  </w:style>
  <w:style w:type="paragraph" w:styleId="af5">
    <w:name w:val="Body Text Indent"/>
    <w:basedOn w:val="a"/>
    <w:link w:val="af6"/>
    <w:uiPriority w:val="99"/>
    <w:unhideWhenUsed/>
    <w:rsid w:val="006F3F9C"/>
    <w:pPr>
      <w:spacing w:after="120"/>
      <w:ind w:left="283"/>
    </w:pPr>
  </w:style>
  <w:style w:type="character" w:customStyle="1" w:styleId="af6">
    <w:name w:val="Основной текст с отступом Знак"/>
    <w:link w:val="af5"/>
    <w:uiPriority w:val="99"/>
    <w:rsid w:val="006F3F9C"/>
    <w:rPr>
      <w:rFonts w:eastAsia="Lucida Sans Unicode"/>
      <w:kern w:val="1"/>
      <w:sz w:val="28"/>
      <w:szCs w:val="24"/>
    </w:rPr>
  </w:style>
  <w:style w:type="paragraph" w:styleId="af7">
    <w:name w:val="Normal (Web)"/>
    <w:basedOn w:val="a"/>
    <w:unhideWhenUsed/>
    <w:rsid w:val="006F3F9C"/>
    <w:pPr>
      <w:widowControl/>
      <w:suppressAutoHyphens w:val="0"/>
      <w:spacing w:after="240"/>
    </w:pPr>
    <w:rPr>
      <w:rFonts w:eastAsia="Times New Roman"/>
      <w:kern w:val="0"/>
      <w:sz w:val="24"/>
    </w:rPr>
  </w:style>
  <w:style w:type="paragraph" w:styleId="HTML">
    <w:name w:val="HTML Preformatted"/>
    <w:basedOn w:val="a"/>
    <w:link w:val="HTML0"/>
    <w:rsid w:val="006F3F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kern w:val="0"/>
      <w:sz w:val="20"/>
      <w:szCs w:val="20"/>
    </w:rPr>
  </w:style>
  <w:style w:type="character" w:customStyle="1" w:styleId="HTML0">
    <w:name w:val="Стандартный HTML Знак"/>
    <w:link w:val="HTML"/>
    <w:rsid w:val="006F3F9C"/>
    <w:rPr>
      <w:rFonts w:ascii="Courier New" w:hAnsi="Courier New"/>
    </w:rPr>
  </w:style>
  <w:style w:type="paragraph" w:customStyle="1" w:styleId="ConsPlusTitle">
    <w:name w:val="ConsPlusTitle"/>
    <w:rsid w:val="0086374F"/>
    <w:pPr>
      <w:widowControl w:val="0"/>
      <w:autoSpaceDE w:val="0"/>
      <w:autoSpaceDN w:val="0"/>
      <w:adjustRightInd w:val="0"/>
    </w:pPr>
    <w:rPr>
      <w:b/>
      <w:bCs/>
      <w:sz w:val="24"/>
      <w:szCs w:val="24"/>
    </w:rPr>
  </w:style>
  <w:style w:type="table" w:styleId="af8">
    <w:name w:val="Table Grid"/>
    <w:basedOn w:val="a1"/>
    <w:uiPriority w:val="59"/>
    <w:rsid w:val="00051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
    <w:rsid w:val="00BB48DF"/>
    <w:rPr>
      <w:rFonts w:ascii="Cambria" w:eastAsia="Times New Roman" w:hAnsi="Cambria" w:cs="Times New Roman"/>
      <w:b/>
      <w:bCs/>
      <w:kern w:val="32"/>
      <w:sz w:val="32"/>
      <w:szCs w:val="32"/>
    </w:rPr>
  </w:style>
  <w:style w:type="character" w:styleId="af9">
    <w:name w:val="Strong"/>
    <w:basedOn w:val="a0"/>
    <w:uiPriority w:val="22"/>
    <w:qFormat/>
    <w:rsid w:val="008171C6"/>
    <w:rPr>
      <w:b/>
      <w:bCs/>
    </w:rPr>
  </w:style>
  <w:style w:type="character" w:customStyle="1" w:styleId="20">
    <w:name w:val="Заголовок 2 Знак"/>
    <w:basedOn w:val="a0"/>
    <w:link w:val="2"/>
    <w:uiPriority w:val="9"/>
    <w:rsid w:val="00186394"/>
    <w:rPr>
      <w:rFonts w:asciiTheme="majorHAnsi" w:eastAsiaTheme="majorEastAsia" w:hAnsiTheme="majorHAnsi" w:cstheme="majorBidi"/>
      <w:color w:val="365F91" w:themeColor="accent1" w:themeShade="BF"/>
      <w:kern w:val="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83675">
      <w:bodyDiv w:val="1"/>
      <w:marLeft w:val="0"/>
      <w:marRight w:val="0"/>
      <w:marTop w:val="0"/>
      <w:marBottom w:val="0"/>
      <w:divBdr>
        <w:top w:val="none" w:sz="0" w:space="0" w:color="auto"/>
        <w:left w:val="none" w:sz="0" w:space="0" w:color="auto"/>
        <w:bottom w:val="none" w:sz="0" w:space="0" w:color="auto"/>
        <w:right w:val="none" w:sz="0" w:space="0" w:color="auto"/>
      </w:divBdr>
    </w:div>
    <w:div w:id="61610370">
      <w:bodyDiv w:val="1"/>
      <w:marLeft w:val="0"/>
      <w:marRight w:val="0"/>
      <w:marTop w:val="0"/>
      <w:marBottom w:val="0"/>
      <w:divBdr>
        <w:top w:val="none" w:sz="0" w:space="0" w:color="auto"/>
        <w:left w:val="none" w:sz="0" w:space="0" w:color="auto"/>
        <w:bottom w:val="none" w:sz="0" w:space="0" w:color="auto"/>
        <w:right w:val="none" w:sz="0" w:space="0" w:color="auto"/>
      </w:divBdr>
    </w:div>
    <w:div w:id="70469158">
      <w:bodyDiv w:val="1"/>
      <w:marLeft w:val="0"/>
      <w:marRight w:val="0"/>
      <w:marTop w:val="0"/>
      <w:marBottom w:val="0"/>
      <w:divBdr>
        <w:top w:val="none" w:sz="0" w:space="0" w:color="auto"/>
        <w:left w:val="none" w:sz="0" w:space="0" w:color="auto"/>
        <w:bottom w:val="none" w:sz="0" w:space="0" w:color="auto"/>
        <w:right w:val="none" w:sz="0" w:space="0" w:color="auto"/>
      </w:divBdr>
    </w:div>
    <w:div w:id="97719640">
      <w:bodyDiv w:val="1"/>
      <w:marLeft w:val="0"/>
      <w:marRight w:val="0"/>
      <w:marTop w:val="0"/>
      <w:marBottom w:val="0"/>
      <w:divBdr>
        <w:top w:val="none" w:sz="0" w:space="0" w:color="auto"/>
        <w:left w:val="none" w:sz="0" w:space="0" w:color="auto"/>
        <w:bottom w:val="none" w:sz="0" w:space="0" w:color="auto"/>
        <w:right w:val="none" w:sz="0" w:space="0" w:color="auto"/>
      </w:divBdr>
    </w:div>
    <w:div w:id="98374527">
      <w:bodyDiv w:val="1"/>
      <w:marLeft w:val="0"/>
      <w:marRight w:val="0"/>
      <w:marTop w:val="0"/>
      <w:marBottom w:val="0"/>
      <w:divBdr>
        <w:top w:val="none" w:sz="0" w:space="0" w:color="auto"/>
        <w:left w:val="none" w:sz="0" w:space="0" w:color="auto"/>
        <w:bottom w:val="none" w:sz="0" w:space="0" w:color="auto"/>
        <w:right w:val="none" w:sz="0" w:space="0" w:color="auto"/>
      </w:divBdr>
    </w:div>
    <w:div w:id="166140234">
      <w:bodyDiv w:val="1"/>
      <w:marLeft w:val="0"/>
      <w:marRight w:val="0"/>
      <w:marTop w:val="0"/>
      <w:marBottom w:val="0"/>
      <w:divBdr>
        <w:top w:val="none" w:sz="0" w:space="0" w:color="auto"/>
        <w:left w:val="none" w:sz="0" w:space="0" w:color="auto"/>
        <w:bottom w:val="none" w:sz="0" w:space="0" w:color="auto"/>
        <w:right w:val="none" w:sz="0" w:space="0" w:color="auto"/>
      </w:divBdr>
    </w:div>
    <w:div w:id="194738418">
      <w:bodyDiv w:val="1"/>
      <w:marLeft w:val="0"/>
      <w:marRight w:val="0"/>
      <w:marTop w:val="0"/>
      <w:marBottom w:val="0"/>
      <w:divBdr>
        <w:top w:val="none" w:sz="0" w:space="0" w:color="auto"/>
        <w:left w:val="none" w:sz="0" w:space="0" w:color="auto"/>
        <w:bottom w:val="none" w:sz="0" w:space="0" w:color="auto"/>
        <w:right w:val="none" w:sz="0" w:space="0" w:color="auto"/>
      </w:divBdr>
    </w:div>
    <w:div w:id="273249029">
      <w:bodyDiv w:val="1"/>
      <w:marLeft w:val="0"/>
      <w:marRight w:val="0"/>
      <w:marTop w:val="0"/>
      <w:marBottom w:val="0"/>
      <w:divBdr>
        <w:top w:val="none" w:sz="0" w:space="0" w:color="auto"/>
        <w:left w:val="none" w:sz="0" w:space="0" w:color="auto"/>
        <w:bottom w:val="none" w:sz="0" w:space="0" w:color="auto"/>
        <w:right w:val="none" w:sz="0" w:space="0" w:color="auto"/>
      </w:divBdr>
    </w:div>
    <w:div w:id="277303540">
      <w:bodyDiv w:val="1"/>
      <w:marLeft w:val="0"/>
      <w:marRight w:val="0"/>
      <w:marTop w:val="0"/>
      <w:marBottom w:val="0"/>
      <w:divBdr>
        <w:top w:val="none" w:sz="0" w:space="0" w:color="auto"/>
        <w:left w:val="none" w:sz="0" w:space="0" w:color="auto"/>
        <w:bottom w:val="none" w:sz="0" w:space="0" w:color="auto"/>
        <w:right w:val="none" w:sz="0" w:space="0" w:color="auto"/>
      </w:divBdr>
    </w:div>
    <w:div w:id="284628992">
      <w:bodyDiv w:val="1"/>
      <w:marLeft w:val="0"/>
      <w:marRight w:val="0"/>
      <w:marTop w:val="0"/>
      <w:marBottom w:val="0"/>
      <w:divBdr>
        <w:top w:val="none" w:sz="0" w:space="0" w:color="auto"/>
        <w:left w:val="none" w:sz="0" w:space="0" w:color="auto"/>
        <w:bottom w:val="none" w:sz="0" w:space="0" w:color="auto"/>
        <w:right w:val="none" w:sz="0" w:space="0" w:color="auto"/>
      </w:divBdr>
    </w:div>
    <w:div w:id="301204113">
      <w:bodyDiv w:val="1"/>
      <w:marLeft w:val="0"/>
      <w:marRight w:val="0"/>
      <w:marTop w:val="0"/>
      <w:marBottom w:val="0"/>
      <w:divBdr>
        <w:top w:val="none" w:sz="0" w:space="0" w:color="auto"/>
        <w:left w:val="none" w:sz="0" w:space="0" w:color="auto"/>
        <w:bottom w:val="none" w:sz="0" w:space="0" w:color="auto"/>
        <w:right w:val="none" w:sz="0" w:space="0" w:color="auto"/>
      </w:divBdr>
    </w:div>
    <w:div w:id="304435025">
      <w:bodyDiv w:val="1"/>
      <w:marLeft w:val="0"/>
      <w:marRight w:val="0"/>
      <w:marTop w:val="0"/>
      <w:marBottom w:val="0"/>
      <w:divBdr>
        <w:top w:val="none" w:sz="0" w:space="0" w:color="auto"/>
        <w:left w:val="none" w:sz="0" w:space="0" w:color="auto"/>
        <w:bottom w:val="none" w:sz="0" w:space="0" w:color="auto"/>
        <w:right w:val="none" w:sz="0" w:space="0" w:color="auto"/>
      </w:divBdr>
    </w:div>
    <w:div w:id="314115124">
      <w:bodyDiv w:val="1"/>
      <w:marLeft w:val="0"/>
      <w:marRight w:val="0"/>
      <w:marTop w:val="0"/>
      <w:marBottom w:val="0"/>
      <w:divBdr>
        <w:top w:val="none" w:sz="0" w:space="0" w:color="auto"/>
        <w:left w:val="none" w:sz="0" w:space="0" w:color="auto"/>
        <w:bottom w:val="none" w:sz="0" w:space="0" w:color="auto"/>
        <w:right w:val="none" w:sz="0" w:space="0" w:color="auto"/>
      </w:divBdr>
    </w:div>
    <w:div w:id="333188221">
      <w:bodyDiv w:val="1"/>
      <w:marLeft w:val="0"/>
      <w:marRight w:val="0"/>
      <w:marTop w:val="0"/>
      <w:marBottom w:val="0"/>
      <w:divBdr>
        <w:top w:val="none" w:sz="0" w:space="0" w:color="auto"/>
        <w:left w:val="none" w:sz="0" w:space="0" w:color="auto"/>
        <w:bottom w:val="none" w:sz="0" w:space="0" w:color="auto"/>
        <w:right w:val="none" w:sz="0" w:space="0" w:color="auto"/>
      </w:divBdr>
    </w:div>
    <w:div w:id="344479736">
      <w:bodyDiv w:val="1"/>
      <w:marLeft w:val="0"/>
      <w:marRight w:val="0"/>
      <w:marTop w:val="0"/>
      <w:marBottom w:val="0"/>
      <w:divBdr>
        <w:top w:val="none" w:sz="0" w:space="0" w:color="auto"/>
        <w:left w:val="none" w:sz="0" w:space="0" w:color="auto"/>
        <w:bottom w:val="none" w:sz="0" w:space="0" w:color="auto"/>
        <w:right w:val="none" w:sz="0" w:space="0" w:color="auto"/>
      </w:divBdr>
    </w:div>
    <w:div w:id="424155606">
      <w:bodyDiv w:val="1"/>
      <w:marLeft w:val="0"/>
      <w:marRight w:val="0"/>
      <w:marTop w:val="0"/>
      <w:marBottom w:val="0"/>
      <w:divBdr>
        <w:top w:val="none" w:sz="0" w:space="0" w:color="auto"/>
        <w:left w:val="none" w:sz="0" w:space="0" w:color="auto"/>
        <w:bottom w:val="none" w:sz="0" w:space="0" w:color="auto"/>
        <w:right w:val="none" w:sz="0" w:space="0" w:color="auto"/>
      </w:divBdr>
    </w:div>
    <w:div w:id="448939575">
      <w:bodyDiv w:val="1"/>
      <w:marLeft w:val="0"/>
      <w:marRight w:val="0"/>
      <w:marTop w:val="0"/>
      <w:marBottom w:val="0"/>
      <w:divBdr>
        <w:top w:val="none" w:sz="0" w:space="0" w:color="auto"/>
        <w:left w:val="none" w:sz="0" w:space="0" w:color="auto"/>
        <w:bottom w:val="none" w:sz="0" w:space="0" w:color="auto"/>
        <w:right w:val="none" w:sz="0" w:space="0" w:color="auto"/>
      </w:divBdr>
    </w:div>
    <w:div w:id="485443146">
      <w:bodyDiv w:val="1"/>
      <w:marLeft w:val="0"/>
      <w:marRight w:val="0"/>
      <w:marTop w:val="0"/>
      <w:marBottom w:val="0"/>
      <w:divBdr>
        <w:top w:val="none" w:sz="0" w:space="0" w:color="auto"/>
        <w:left w:val="none" w:sz="0" w:space="0" w:color="auto"/>
        <w:bottom w:val="none" w:sz="0" w:space="0" w:color="auto"/>
        <w:right w:val="none" w:sz="0" w:space="0" w:color="auto"/>
      </w:divBdr>
    </w:div>
    <w:div w:id="537161621">
      <w:bodyDiv w:val="1"/>
      <w:marLeft w:val="0"/>
      <w:marRight w:val="0"/>
      <w:marTop w:val="0"/>
      <w:marBottom w:val="0"/>
      <w:divBdr>
        <w:top w:val="none" w:sz="0" w:space="0" w:color="auto"/>
        <w:left w:val="none" w:sz="0" w:space="0" w:color="auto"/>
        <w:bottom w:val="none" w:sz="0" w:space="0" w:color="auto"/>
        <w:right w:val="none" w:sz="0" w:space="0" w:color="auto"/>
      </w:divBdr>
    </w:div>
    <w:div w:id="566763854">
      <w:bodyDiv w:val="1"/>
      <w:marLeft w:val="0"/>
      <w:marRight w:val="0"/>
      <w:marTop w:val="0"/>
      <w:marBottom w:val="0"/>
      <w:divBdr>
        <w:top w:val="none" w:sz="0" w:space="0" w:color="auto"/>
        <w:left w:val="none" w:sz="0" w:space="0" w:color="auto"/>
        <w:bottom w:val="none" w:sz="0" w:space="0" w:color="auto"/>
        <w:right w:val="none" w:sz="0" w:space="0" w:color="auto"/>
      </w:divBdr>
    </w:div>
    <w:div w:id="584341170">
      <w:bodyDiv w:val="1"/>
      <w:marLeft w:val="0"/>
      <w:marRight w:val="0"/>
      <w:marTop w:val="0"/>
      <w:marBottom w:val="0"/>
      <w:divBdr>
        <w:top w:val="none" w:sz="0" w:space="0" w:color="auto"/>
        <w:left w:val="none" w:sz="0" w:space="0" w:color="auto"/>
        <w:bottom w:val="none" w:sz="0" w:space="0" w:color="auto"/>
        <w:right w:val="none" w:sz="0" w:space="0" w:color="auto"/>
      </w:divBdr>
    </w:div>
    <w:div w:id="620771541">
      <w:bodyDiv w:val="1"/>
      <w:marLeft w:val="0"/>
      <w:marRight w:val="0"/>
      <w:marTop w:val="0"/>
      <w:marBottom w:val="0"/>
      <w:divBdr>
        <w:top w:val="none" w:sz="0" w:space="0" w:color="auto"/>
        <w:left w:val="none" w:sz="0" w:space="0" w:color="auto"/>
        <w:bottom w:val="none" w:sz="0" w:space="0" w:color="auto"/>
        <w:right w:val="none" w:sz="0" w:space="0" w:color="auto"/>
      </w:divBdr>
    </w:div>
    <w:div w:id="631134758">
      <w:bodyDiv w:val="1"/>
      <w:marLeft w:val="0"/>
      <w:marRight w:val="0"/>
      <w:marTop w:val="0"/>
      <w:marBottom w:val="0"/>
      <w:divBdr>
        <w:top w:val="none" w:sz="0" w:space="0" w:color="auto"/>
        <w:left w:val="none" w:sz="0" w:space="0" w:color="auto"/>
        <w:bottom w:val="none" w:sz="0" w:space="0" w:color="auto"/>
        <w:right w:val="none" w:sz="0" w:space="0" w:color="auto"/>
      </w:divBdr>
    </w:div>
    <w:div w:id="645474493">
      <w:bodyDiv w:val="1"/>
      <w:marLeft w:val="0"/>
      <w:marRight w:val="0"/>
      <w:marTop w:val="0"/>
      <w:marBottom w:val="0"/>
      <w:divBdr>
        <w:top w:val="none" w:sz="0" w:space="0" w:color="auto"/>
        <w:left w:val="none" w:sz="0" w:space="0" w:color="auto"/>
        <w:bottom w:val="none" w:sz="0" w:space="0" w:color="auto"/>
        <w:right w:val="none" w:sz="0" w:space="0" w:color="auto"/>
      </w:divBdr>
    </w:div>
    <w:div w:id="652291270">
      <w:bodyDiv w:val="1"/>
      <w:marLeft w:val="0"/>
      <w:marRight w:val="0"/>
      <w:marTop w:val="0"/>
      <w:marBottom w:val="0"/>
      <w:divBdr>
        <w:top w:val="none" w:sz="0" w:space="0" w:color="auto"/>
        <w:left w:val="none" w:sz="0" w:space="0" w:color="auto"/>
        <w:bottom w:val="none" w:sz="0" w:space="0" w:color="auto"/>
        <w:right w:val="none" w:sz="0" w:space="0" w:color="auto"/>
      </w:divBdr>
    </w:div>
    <w:div w:id="660233362">
      <w:bodyDiv w:val="1"/>
      <w:marLeft w:val="0"/>
      <w:marRight w:val="0"/>
      <w:marTop w:val="0"/>
      <w:marBottom w:val="0"/>
      <w:divBdr>
        <w:top w:val="none" w:sz="0" w:space="0" w:color="auto"/>
        <w:left w:val="none" w:sz="0" w:space="0" w:color="auto"/>
        <w:bottom w:val="none" w:sz="0" w:space="0" w:color="auto"/>
        <w:right w:val="none" w:sz="0" w:space="0" w:color="auto"/>
      </w:divBdr>
    </w:div>
    <w:div w:id="660694584">
      <w:bodyDiv w:val="1"/>
      <w:marLeft w:val="0"/>
      <w:marRight w:val="0"/>
      <w:marTop w:val="0"/>
      <w:marBottom w:val="0"/>
      <w:divBdr>
        <w:top w:val="none" w:sz="0" w:space="0" w:color="auto"/>
        <w:left w:val="none" w:sz="0" w:space="0" w:color="auto"/>
        <w:bottom w:val="none" w:sz="0" w:space="0" w:color="auto"/>
        <w:right w:val="none" w:sz="0" w:space="0" w:color="auto"/>
      </w:divBdr>
    </w:div>
    <w:div w:id="670374154">
      <w:bodyDiv w:val="1"/>
      <w:marLeft w:val="0"/>
      <w:marRight w:val="0"/>
      <w:marTop w:val="0"/>
      <w:marBottom w:val="0"/>
      <w:divBdr>
        <w:top w:val="none" w:sz="0" w:space="0" w:color="auto"/>
        <w:left w:val="none" w:sz="0" w:space="0" w:color="auto"/>
        <w:bottom w:val="none" w:sz="0" w:space="0" w:color="auto"/>
        <w:right w:val="none" w:sz="0" w:space="0" w:color="auto"/>
      </w:divBdr>
    </w:div>
    <w:div w:id="716785876">
      <w:bodyDiv w:val="1"/>
      <w:marLeft w:val="0"/>
      <w:marRight w:val="0"/>
      <w:marTop w:val="0"/>
      <w:marBottom w:val="0"/>
      <w:divBdr>
        <w:top w:val="none" w:sz="0" w:space="0" w:color="auto"/>
        <w:left w:val="none" w:sz="0" w:space="0" w:color="auto"/>
        <w:bottom w:val="none" w:sz="0" w:space="0" w:color="auto"/>
        <w:right w:val="none" w:sz="0" w:space="0" w:color="auto"/>
      </w:divBdr>
    </w:div>
    <w:div w:id="765462471">
      <w:bodyDiv w:val="1"/>
      <w:marLeft w:val="0"/>
      <w:marRight w:val="0"/>
      <w:marTop w:val="0"/>
      <w:marBottom w:val="0"/>
      <w:divBdr>
        <w:top w:val="none" w:sz="0" w:space="0" w:color="auto"/>
        <w:left w:val="none" w:sz="0" w:space="0" w:color="auto"/>
        <w:bottom w:val="none" w:sz="0" w:space="0" w:color="auto"/>
        <w:right w:val="none" w:sz="0" w:space="0" w:color="auto"/>
      </w:divBdr>
    </w:div>
    <w:div w:id="781656962">
      <w:bodyDiv w:val="1"/>
      <w:marLeft w:val="0"/>
      <w:marRight w:val="0"/>
      <w:marTop w:val="0"/>
      <w:marBottom w:val="0"/>
      <w:divBdr>
        <w:top w:val="none" w:sz="0" w:space="0" w:color="auto"/>
        <w:left w:val="none" w:sz="0" w:space="0" w:color="auto"/>
        <w:bottom w:val="none" w:sz="0" w:space="0" w:color="auto"/>
        <w:right w:val="none" w:sz="0" w:space="0" w:color="auto"/>
      </w:divBdr>
    </w:div>
    <w:div w:id="813528056">
      <w:bodyDiv w:val="1"/>
      <w:marLeft w:val="0"/>
      <w:marRight w:val="0"/>
      <w:marTop w:val="0"/>
      <w:marBottom w:val="0"/>
      <w:divBdr>
        <w:top w:val="none" w:sz="0" w:space="0" w:color="auto"/>
        <w:left w:val="none" w:sz="0" w:space="0" w:color="auto"/>
        <w:bottom w:val="none" w:sz="0" w:space="0" w:color="auto"/>
        <w:right w:val="none" w:sz="0" w:space="0" w:color="auto"/>
      </w:divBdr>
    </w:div>
    <w:div w:id="821655587">
      <w:bodyDiv w:val="1"/>
      <w:marLeft w:val="0"/>
      <w:marRight w:val="0"/>
      <w:marTop w:val="0"/>
      <w:marBottom w:val="0"/>
      <w:divBdr>
        <w:top w:val="none" w:sz="0" w:space="0" w:color="auto"/>
        <w:left w:val="none" w:sz="0" w:space="0" w:color="auto"/>
        <w:bottom w:val="none" w:sz="0" w:space="0" w:color="auto"/>
        <w:right w:val="none" w:sz="0" w:space="0" w:color="auto"/>
      </w:divBdr>
    </w:div>
    <w:div w:id="943029045">
      <w:bodyDiv w:val="1"/>
      <w:marLeft w:val="0"/>
      <w:marRight w:val="0"/>
      <w:marTop w:val="0"/>
      <w:marBottom w:val="0"/>
      <w:divBdr>
        <w:top w:val="none" w:sz="0" w:space="0" w:color="auto"/>
        <w:left w:val="none" w:sz="0" w:space="0" w:color="auto"/>
        <w:bottom w:val="none" w:sz="0" w:space="0" w:color="auto"/>
        <w:right w:val="none" w:sz="0" w:space="0" w:color="auto"/>
      </w:divBdr>
    </w:div>
    <w:div w:id="944312109">
      <w:bodyDiv w:val="1"/>
      <w:marLeft w:val="0"/>
      <w:marRight w:val="0"/>
      <w:marTop w:val="0"/>
      <w:marBottom w:val="0"/>
      <w:divBdr>
        <w:top w:val="none" w:sz="0" w:space="0" w:color="auto"/>
        <w:left w:val="none" w:sz="0" w:space="0" w:color="auto"/>
        <w:bottom w:val="none" w:sz="0" w:space="0" w:color="auto"/>
        <w:right w:val="none" w:sz="0" w:space="0" w:color="auto"/>
      </w:divBdr>
    </w:div>
    <w:div w:id="980380640">
      <w:bodyDiv w:val="1"/>
      <w:marLeft w:val="0"/>
      <w:marRight w:val="0"/>
      <w:marTop w:val="0"/>
      <w:marBottom w:val="0"/>
      <w:divBdr>
        <w:top w:val="none" w:sz="0" w:space="0" w:color="auto"/>
        <w:left w:val="none" w:sz="0" w:space="0" w:color="auto"/>
        <w:bottom w:val="none" w:sz="0" w:space="0" w:color="auto"/>
        <w:right w:val="none" w:sz="0" w:space="0" w:color="auto"/>
      </w:divBdr>
    </w:div>
    <w:div w:id="998191720">
      <w:bodyDiv w:val="1"/>
      <w:marLeft w:val="0"/>
      <w:marRight w:val="0"/>
      <w:marTop w:val="0"/>
      <w:marBottom w:val="0"/>
      <w:divBdr>
        <w:top w:val="none" w:sz="0" w:space="0" w:color="auto"/>
        <w:left w:val="none" w:sz="0" w:space="0" w:color="auto"/>
        <w:bottom w:val="none" w:sz="0" w:space="0" w:color="auto"/>
        <w:right w:val="none" w:sz="0" w:space="0" w:color="auto"/>
      </w:divBdr>
    </w:div>
    <w:div w:id="1083573511">
      <w:bodyDiv w:val="1"/>
      <w:marLeft w:val="0"/>
      <w:marRight w:val="0"/>
      <w:marTop w:val="0"/>
      <w:marBottom w:val="0"/>
      <w:divBdr>
        <w:top w:val="none" w:sz="0" w:space="0" w:color="auto"/>
        <w:left w:val="none" w:sz="0" w:space="0" w:color="auto"/>
        <w:bottom w:val="none" w:sz="0" w:space="0" w:color="auto"/>
        <w:right w:val="none" w:sz="0" w:space="0" w:color="auto"/>
      </w:divBdr>
    </w:div>
    <w:div w:id="1110315843">
      <w:bodyDiv w:val="1"/>
      <w:marLeft w:val="0"/>
      <w:marRight w:val="0"/>
      <w:marTop w:val="0"/>
      <w:marBottom w:val="0"/>
      <w:divBdr>
        <w:top w:val="none" w:sz="0" w:space="0" w:color="auto"/>
        <w:left w:val="none" w:sz="0" w:space="0" w:color="auto"/>
        <w:bottom w:val="none" w:sz="0" w:space="0" w:color="auto"/>
        <w:right w:val="none" w:sz="0" w:space="0" w:color="auto"/>
      </w:divBdr>
    </w:div>
    <w:div w:id="1124467166">
      <w:bodyDiv w:val="1"/>
      <w:marLeft w:val="0"/>
      <w:marRight w:val="0"/>
      <w:marTop w:val="0"/>
      <w:marBottom w:val="0"/>
      <w:divBdr>
        <w:top w:val="none" w:sz="0" w:space="0" w:color="auto"/>
        <w:left w:val="none" w:sz="0" w:space="0" w:color="auto"/>
        <w:bottom w:val="none" w:sz="0" w:space="0" w:color="auto"/>
        <w:right w:val="none" w:sz="0" w:space="0" w:color="auto"/>
      </w:divBdr>
    </w:div>
    <w:div w:id="1139375533">
      <w:bodyDiv w:val="1"/>
      <w:marLeft w:val="0"/>
      <w:marRight w:val="0"/>
      <w:marTop w:val="0"/>
      <w:marBottom w:val="0"/>
      <w:divBdr>
        <w:top w:val="none" w:sz="0" w:space="0" w:color="auto"/>
        <w:left w:val="none" w:sz="0" w:space="0" w:color="auto"/>
        <w:bottom w:val="none" w:sz="0" w:space="0" w:color="auto"/>
        <w:right w:val="none" w:sz="0" w:space="0" w:color="auto"/>
      </w:divBdr>
    </w:div>
    <w:div w:id="1147555708">
      <w:bodyDiv w:val="1"/>
      <w:marLeft w:val="0"/>
      <w:marRight w:val="0"/>
      <w:marTop w:val="0"/>
      <w:marBottom w:val="0"/>
      <w:divBdr>
        <w:top w:val="none" w:sz="0" w:space="0" w:color="auto"/>
        <w:left w:val="none" w:sz="0" w:space="0" w:color="auto"/>
        <w:bottom w:val="none" w:sz="0" w:space="0" w:color="auto"/>
        <w:right w:val="none" w:sz="0" w:space="0" w:color="auto"/>
      </w:divBdr>
    </w:div>
    <w:div w:id="1160198428">
      <w:bodyDiv w:val="1"/>
      <w:marLeft w:val="0"/>
      <w:marRight w:val="0"/>
      <w:marTop w:val="0"/>
      <w:marBottom w:val="0"/>
      <w:divBdr>
        <w:top w:val="none" w:sz="0" w:space="0" w:color="auto"/>
        <w:left w:val="none" w:sz="0" w:space="0" w:color="auto"/>
        <w:bottom w:val="none" w:sz="0" w:space="0" w:color="auto"/>
        <w:right w:val="none" w:sz="0" w:space="0" w:color="auto"/>
      </w:divBdr>
    </w:div>
    <w:div w:id="1185634939">
      <w:bodyDiv w:val="1"/>
      <w:marLeft w:val="0"/>
      <w:marRight w:val="0"/>
      <w:marTop w:val="0"/>
      <w:marBottom w:val="0"/>
      <w:divBdr>
        <w:top w:val="none" w:sz="0" w:space="0" w:color="auto"/>
        <w:left w:val="none" w:sz="0" w:space="0" w:color="auto"/>
        <w:bottom w:val="none" w:sz="0" w:space="0" w:color="auto"/>
        <w:right w:val="none" w:sz="0" w:space="0" w:color="auto"/>
      </w:divBdr>
    </w:div>
    <w:div w:id="1230073857">
      <w:bodyDiv w:val="1"/>
      <w:marLeft w:val="0"/>
      <w:marRight w:val="0"/>
      <w:marTop w:val="0"/>
      <w:marBottom w:val="0"/>
      <w:divBdr>
        <w:top w:val="none" w:sz="0" w:space="0" w:color="auto"/>
        <w:left w:val="none" w:sz="0" w:space="0" w:color="auto"/>
        <w:bottom w:val="none" w:sz="0" w:space="0" w:color="auto"/>
        <w:right w:val="none" w:sz="0" w:space="0" w:color="auto"/>
      </w:divBdr>
    </w:div>
    <w:div w:id="1240099651">
      <w:bodyDiv w:val="1"/>
      <w:marLeft w:val="0"/>
      <w:marRight w:val="0"/>
      <w:marTop w:val="0"/>
      <w:marBottom w:val="0"/>
      <w:divBdr>
        <w:top w:val="none" w:sz="0" w:space="0" w:color="auto"/>
        <w:left w:val="none" w:sz="0" w:space="0" w:color="auto"/>
        <w:bottom w:val="none" w:sz="0" w:space="0" w:color="auto"/>
        <w:right w:val="none" w:sz="0" w:space="0" w:color="auto"/>
      </w:divBdr>
    </w:div>
    <w:div w:id="1257639692">
      <w:bodyDiv w:val="1"/>
      <w:marLeft w:val="0"/>
      <w:marRight w:val="0"/>
      <w:marTop w:val="0"/>
      <w:marBottom w:val="0"/>
      <w:divBdr>
        <w:top w:val="none" w:sz="0" w:space="0" w:color="auto"/>
        <w:left w:val="none" w:sz="0" w:space="0" w:color="auto"/>
        <w:bottom w:val="none" w:sz="0" w:space="0" w:color="auto"/>
        <w:right w:val="none" w:sz="0" w:space="0" w:color="auto"/>
      </w:divBdr>
    </w:div>
    <w:div w:id="1267931422">
      <w:bodyDiv w:val="1"/>
      <w:marLeft w:val="0"/>
      <w:marRight w:val="0"/>
      <w:marTop w:val="0"/>
      <w:marBottom w:val="0"/>
      <w:divBdr>
        <w:top w:val="none" w:sz="0" w:space="0" w:color="auto"/>
        <w:left w:val="none" w:sz="0" w:space="0" w:color="auto"/>
        <w:bottom w:val="none" w:sz="0" w:space="0" w:color="auto"/>
        <w:right w:val="none" w:sz="0" w:space="0" w:color="auto"/>
      </w:divBdr>
    </w:div>
    <w:div w:id="1385525242">
      <w:bodyDiv w:val="1"/>
      <w:marLeft w:val="0"/>
      <w:marRight w:val="0"/>
      <w:marTop w:val="0"/>
      <w:marBottom w:val="0"/>
      <w:divBdr>
        <w:top w:val="none" w:sz="0" w:space="0" w:color="auto"/>
        <w:left w:val="none" w:sz="0" w:space="0" w:color="auto"/>
        <w:bottom w:val="none" w:sz="0" w:space="0" w:color="auto"/>
        <w:right w:val="none" w:sz="0" w:space="0" w:color="auto"/>
      </w:divBdr>
    </w:div>
    <w:div w:id="1396003955">
      <w:bodyDiv w:val="1"/>
      <w:marLeft w:val="0"/>
      <w:marRight w:val="0"/>
      <w:marTop w:val="0"/>
      <w:marBottom w:val="0"/>
      <w:divBdr>
        <w:top w:val="none" w:sz="0" w:space="0" w:color="auto"/>
        <w:left w:val="none" w:sz="0" w:space="0" w:color="auto"/>
        <w:bottom w:val="none" w:sz="0" w:space="0" w:color="auto"/>
        <w:right w:val="none" w:sz="0" w:space="0" w:color="auto"/>
      </w:divBdr>
    </w:div>
    <w:div w:id="1397972099">
      <w:bodyDiv w:val="1"/>
      <w:marLeft w:val="0"/>
      <w:marRight w:val="0"/>
      <w:marTop w:val="0"/>
      <w:marBottom w:val="0"/>
      <w:divBdr>
        <w:top w:val="none" w:sz="0" w:space="0" w:color="auto"/>
        <w:left w:val="none" w:sz="0" w:space="0" w:color="auto"/>
        <w:bottom w:val="none" w:sz="0" w:space="0" w:color="auto"/>
        <w:right w:val="none" w:sz="0" w:space="0" w:color="auto"/>
      </w:divBdr>
    </w:div>
    <w:div w:id="1398672918">
      <w:bodyDiv w:val="1"/>
      <w:marLeft w:val="0"/>
      <w:marRight w:val="0"/>
      <w:marTop w:val="0"/>
      <w:marBottom w:val="0"/>
      <w:divBdr>
        <w:top w:val="none" w:sz="0" w:space="0" w:color="auto"/>
        <w:left w:val="none" w:sz="0" w:space="0" w:color="auto"/>
        <w:bottom w:val="none" w:sz="0" w:space="0" w:color="auto"/>
        <w:right w:val="none" w:sz="0" w:space="0" w:color="auto"/>
      </w:divBdr>
    </w:div>
    <w:div w:id="1400862132">
      <w:bodyDiv w:val="1"/>
      <w:marLeft w:val="0"/>
      <w:marRight w:val="0"/>
      <w:marTop w:val="0"/>
      <w:marBottom w:val="0"/>
      <w:divBdr>
        <w:top w:val="none" w:sz="0" w:space="0" w:color="auto"/>
        <w:left w:val="none" w:sz="0" w:space="0" w:color="auto"/>
        <w:bottom w:val="none" w:sz="0" w:space="0" w:color="auto"/>
        <w:right w:val="none" w:sz="0" w:space="0" w:color="auto"/>
      </w:divBdr>
    </w:div>
    <w:div w:id="1428161305">
      <w:bodyDiv w:val="1"/>
      <w:marLeft w:val="0"/>
      <w:marRight w:val="0"/>
      <w:marTop w:val="0"/>
      <w:marBottom w:val="0"/>
      <w:divBdr>
        <w:top w:val="none" w:sz="0" w:space="0" w:color="auto"/>
        <w:left w:val="none" w:sz="0" w:space="0" w:color="auto"/>
        <w:bottom w:val="none" w:sz="0" w:space="0" w:color="auto"/>
        <w:right w:val="none" w:sz="0" w:space="0" w:color="auto"/>
      </w:divBdr>
    </w:div>
    <w:div w:id="1434864747">
      <w:bodyDiv w:val="1"/>
      <w:marLeft w:val="0"/>
      <w:marRight w:val="0"/>
      <w:marTop w:val="0"/>
      <w:marBottom w:val="0"/>
      <w:divBdr>
        <w:top w:val="none" w:sz="0" w:space="0" w:color="auto"/>
        <w:left w:val="none" w:sz="0" w:space="0" w:color="auto"/>
        <w:bottom w:val="none" w:sz="0" w:space="0" w:color="auto"/>
        <w:right w:val="none" w:sz="0" w:space="0" w:color="auto"/>
      </w:divBdr>
    </w:div>
    <w:div w:id="1468208138">
      <w:bodyDiv w:val="1"/>
      <w:marLeft w:val="0"/>
      <w:marRight w:val="0"/>
      <w:marTop w:val="0"/>
      <w:marBottom w:val="0"/>
      <w:divBdr>
        <w:top w:val="none" w:sz="0" w:space="0" w:color="auto"/>
        <w:left w:val="none" w:sz="0" w:space="0" w:color="auto"/>
        <w:bottom w:val="none" w:sz="0" w:space="0" w:color="auto"/>
        <w:right w:val="none" w:sz="0" w:space="0" w:color="auto"/>
      </w:divBdr>
    </w:div>
    <w:div w:id="1485975093">
      <w:bodyDiv w:val="1"/>
      <w:marLeft w:val="0"/>
      <w:marRight w:val="0"/>
      <w:marTop w:val="0"/>
      <w:marBottom w:val="0"/>
      <w:divBdr>
        <w:top w:val="none" w:sz="0" w:space="0" w:color="auto"/>
        <w:left w:val="none" w:sz="0" w:space="0" w:color="auto"/>
        <w:bottom w:val="none" w:sz="0" w:space="0" w:color="auto"/>
        <w:right w:val="none" w:sz="0" w:space="0" w:color="auto"/>
      </w:divBdr>
    </w:div>
    <w:div w:id="1492258207">
      <w:bodyDiv w:val="1"/>
      <w:marLeft w:val="0"/>
      <w:marRight w:val="0"/>
      <w:marTop w:val="0"/>
      <w:marBottom w:val="0"/>
      <w:divBdr>
        <w:top w:val="none" w:sz="0" w:space="0" w:color="auto"/>
        <w:left w:val="none" w:sz="0" w:space="0" w:color="auto"/>
        <w:bottom w:val="none" w:sz="0" w:space="0" w:color="auto"/>
        <w:right w:val="none" w:sz="0" w:space="0" w:color="auto"/>
      </w:divBdr>
    </w:div>
    <w:div w:id="1494688589">
      <w:bodyDiv w:val="1"/>
      <w:marLeft w:val="0"/>
      <w:marRight w:val="0"/>
      <w:marTop w:val="0"/>
      <w:marBottom w:val="0"/>
      <w:divBdr>
        <w:top w:val="none" w:sz="0" w:space="0" w:color="auto"/>
        <w:left w:val="none" w:sz="0" w:space="0" w:color="auto"/>
        <w:bottom w:val="none" w:sz="0" w:space="0" w:color="auto"/>
        <w:right w:val="none" w:sz="0" w:space="0" w:color="auto"/>
      </w:divBdr>
    </w:div>
    <w:div w:id="1514876466">
      <w:bodyDiv w:val="1"/>
      <w:marLeft w:val="0"/>
      <w:marRight w:val="0"/>
      <w:marTop w:val="0"/>
      <w:marBottom w:val="0"/>
      <w:divBdr>
        <w:top w:val="none" w:sz="0" w:space="0" w:color="auto"/>
        <w:left w:val="none" w:sz="0" w:space="0" w:color="auto"/>
        <w:bottom w:val="none" w:sz="0" w:space="0" w:color="auto"/>
        <w:right w:val="none" w:sz="0" w:space="0" w:color="auto"/>
      </w:divBdr>
    </w:div>
    <w:div w:id="1545365527">
      <w:bodyDiv w:val="1"/>
      <w:marLeft w:val="0"/>
      <w:marRight w:val="0"/>
      <w:marTop w:val="0"/>
      <w:marBottom w:val="0"/>
      <w:divBdr>
        <w:top w:val="none" w:sz="0" w:space="0" w:color="auto"/>
        <w:left w:val="none" w:sz="0" w:space="0" w:color="auto"/>
        <w:bottom w:val="none" w:sz="0" w:space="0" w:color="auto"/>
        <w:right w:val="none" w:sz="0" w:space="0" w:color="auto"/>
      </w:divBdr>
    </w:div>
    <w:div w:id="1600287925">
      <w:bodyDiv w:val="1"/>
      <w:marLeft w:val="0"/>
      <w:marRight w:val="0"/>
      <w:marTop w:val="0"/>
      <w:marBottom w:val="0"/>
      <w:divBdr>
        <w:top w:val="none" w:sz="0" w:space="0" w:color="auto"/>
        <w:left w:val="none" w:sz="0" w:space="0" w:color="auto"/>
        <w:bottom w:val="none" w:sz="0" w:space="0" w:color="auto"/>
        <w:right w:val="none" w:sz="0" w:space="0" w:color="auto"/>
      </w:divBdr>
    </w:div>
    <w:div w:id="1677884045">
      <w:bodyDiv w:val="1"/>
      <w:marLeft w:val="0"/>
      <w:marRight w:val="0"/>
      <w:marTop w:val="0"/>
      <w:marBottom w:val="0"/>
      <w:divBdr>
        <w:top w:val="none" w:sz="0" w:space="0" w:color="auto"/>
        <w:left w:val="none" w:sz="0" w:space="0" w:color="auto"/>
        <w:bottom w:val="none" w:sz="0" w:space="0" w:color="auto"/>
        <w:right w:val="none" w:sz="0" w:space="0" w:color="auto"/>
      </w:divBdr>
    </w:div>
    <w:div w:id="1693915616">
      <w:bodyDiv w:val="1"/>
      <w:marLeft w:val="0"/>
      <w:marRight w:val="0"/>
      <w:marTop w:val="0"/>
      <w:marBottom w:val="0"/>
      <w:divBdr>
        <w:top w:val="none" w:sz="0" w:space="0" w:color="auto"/>
        <w:left w:val="none" w:sz="0" w:space="0" w:color="auto"/>
        <w:bottom w:val="none" w:sz="0" w:space="0" w:color="auto"/>
        <w:right w:val="none" w:sz="0" w:space="0" w:color="auto"/>
      </w:divBdr>
    </w:div>
    <w:div w:id="1715543823">
      <w:bodyDiv w:val="1"/>
      <w:marLeft w:val="0"/>
      <w:marRight w:val="0"/>
      <w:marTop w:val="0"/>
      <w:marBottom w:val="0"/>
      <w:divBdr>
        <w:top w:val="none" w:sz="0" w:space="0" w:color="auto"/>
        <w:left w:val="none" w:sz="0" w:space="0" w:color="auto"/>
        <w:bottom w:val="none" w:sz="0" w:space="0" w:color="auto"/>
        <w:right w:val="none" w:sz="0" w:space="0" w:color="auto"/>
      </w:divBdr>
    </w:div>
    <w:div w:id="1731490638">
      <w:bodyDiv w:val="1"/>
      <w:marLeft w:val="0"/>
      <w:marRight w:val="0"/>
      <w:marTop w:val="0"/>
      <w:marBottom w:val="0"/>
      <w:divBdr>
        <w:top w:val="none" w:sz="0" w:space="0" w:color="auto"/>
        <w:left w:val="none" w:sz="0" w:space="0" w:color="auto"/>
        <w:bottom w:val="none" w:sz="0" w:space="0" w:color="auto"/>
        <w:right w:val="none" w:sz="0" w:space="0" w:color="auto"/>
      </w:divBdr>
    </w:div>
    <w:div w:id="1758673951">
      <w:bodyDiv w:val="1"/>
      <w:marLeft w:val="0"/>
      <w:marRight w:val="0"/>
      <w:marTop w:val="0"/>
      <w:marBottom w:val="0"/>
      <w:divBdr>
        <w:top w:val="none" w:sz="0" w:space="0" w:color="auto"/>
        <w:left w:val="none" w:sz="0" w:space="0" w:color="auto"/>
        <w:bottom w:val="none" w:sz="0" w:space="0" w:color="auto"/>
        <w:right w:val="none" w:sz="0" w:space="0" w:color="auto"/>
      </w:divBdr>
    </w:div>
    <w:div w:id="1803115280">
      <w:bodyDiv w:val="1"/>
      <w:marLeft w:val="0"/>
      <w:marRight w:val="0"/>
      <w:marTop w:val="0"/>
      <w:marBottom w:val="0"/>
      <w:divBdr>
        <w:top w:val="none" w:sz="0" w:space="0" w:color="auto"/>
        <w:left w:val="none" w:sz="0" w:space="0" w:color="auto"/>
        <w:bottom w:val="none" w:sz="0" w:space="0" w:color="auto"/>
        <w:right w:val="none" w:sz="0" w:space="0" w:color="auto"/>
      </w:divBdr>
    </w:div>
    <w:div w:id="1815024570">
      <w:bodyDiv w:val="1"/>
      <w:marLeft w:val="0"/>
      <w:marRight w:val="0"/>
      <w:marTop w:val="0"/>
      <w:marBottom w:val="0"/>
      <w:divBdr>
        <w:top w:val="none" w:sz="0" w:space="0" w:color="auto"/>
        <w:left w:val="none" w:sz="0" w:space="0" w:color="auto"/>
        <w:bottom w:val="none" w:sz="0" w:space="0" w:color="auto"/>
        <w:right w:val="none" w:sz="0" w:space="0" w:color="auto"/>
      </w:divBdr>
    </w:div>
    <w:div w:id="1821192708">
      <w:bodyDiv w:val="1"/>
      <w:marLeft w:val="0"/>
      <w:marRight w:val="0"/>
      <w:marTop w:val="0"/>
      <w:marBottom w:val="0"/>
      <w:divBdr>
        <w:top w:val="none" w:sz="0" w:space="0" w:color="auto"/>
        <w:left w:val="none" w:sz="0" w:space="0" w:color="auto"/>
        <w:bottom w:val="none" w:sz="0" w:space="0" w:color="auto"/>
        <w:right w:val="none" w:sz="0" w:space="0" w:color="auto"/>
      </w:divBdr>
    </w:div>
    <w:div w:id="1835102759">
      <w:bodyDiv w:val="1"/>
      <w:marLeft w:val="0"/>
      <w:marRight w:val="0"/>
      <w:marTop w:val="0"/>
      <w:marBottom w:val="0"/>
      <w:divBdr>
        <w:top w:val="none" w:sz="0" w:space="0" w:color="auto"/>
        <w:left w:val="none" w:sz="0" w:space="0" w:color="auto"/>
        <w:bottom w:val="none" w:sz="0" w:space="0" w:color="auto"/>
        <w:right w:val="none" w:sz="0" w:space="0" w:color="auto"/>
      </w:divBdr>
    </w:div>
    <w:div w:id="1886137664">
      <w:bodyDiv w:val="1"/>
      <w:marLeft w:val="0"/>
      <w:marRight w:val="0"/>
      <w:marTop w:val="0"/>
      <w:marBottom w:val="0"/>
      <w:divBdr>
        <w:top w:val="none" w:sz="0" w:space="0" w:color="auto"/>
        <w:left w:val="none" w:sz="0" w:space="0" w:color="auto"/>
        <w:bottom w:val="none" w:sz="0" w:space="0" w:color="auto"/>
        <w:right w:val="none" w:sz="0" w:space="0" w:color="auto"/>
      </w:divBdr>
    </w:div>
    <w:div w:id="1916356893">
      <w:bodyDiv w:val="1"/>
      <w:marLeft w:val="0"/>
      <w:marRight w:val="0"/>
      <w:marTop w:val="0"/>
      <w:marBottom w:val="0"/>
      <w:divBdr>
        <w:top w:val="none" w:sz="0" w:space="0" w:color="auto"/>
        <w:left w:val="none" w:sz="0" w:space="0" w:color="auto"/>
        <w:bottom w:val="none" w:sz="0" w:space="0" w:color="auto"/>
        <w:right w:val="none" w:sz="0" w:space="0" w:color="auto"/>
      </w:divBdr>
    </w:div>
    <w:div w:id="1919362119">
      <w:bodyDiv w:val="1"/>
      <w:marLeft w:val="0"/>
      <w:marRight w:val="0"/>
      <w:marTop w:val="0"/>
      <w:marBottom w:val="0"/>
      <w:divBdr>
        <w:top w:val="none" w:sz="0" w:space="0" w:color="auto"/>
        <w:left w:val="none" w:sz="0" w:space="0" w:color="auto"/>
        <w:bottom w:val="none" w:sz="0" w:space="0" w:color="auto"/>
        <w:right w:val="none" w:sz="0" w:space="0" w:color="auto"/>
      </w:divBdr>
    </w:div>
    <w:div w:id="1960379004">
      <w:bodyDiv w:val="1"/>
      <w:marLeft w:val="0"/>
      <w:marRight w:val="0"/>
      <w:marTop w:val="0"/>
      <w:marBottom w:val="0"/>
      <w:divBdr>
        <w:top w:val="none" w:sz="0" w:space="0" w:color="auto"/>
        <w:left w:val="none" w:sz="0" w:space="0" w:color="auto"/>
        <w:bottom w:val="none" w:sz="0" w:space="0" w:color="auto"/>
        <w:right w:val="none" w:sz="0" w:space="0" w:color="auto"/>
      </w:divBdr>
    </w:div>
    <w:div w:id="1984889430">
      <w:bodyDiv w:val="1"/>
      <w:marLeft w:val="0"/>
      <w:marRight w:val="0"/>
      <w:marTop w:val="0"/>
      <w:marBottom w:val="0"/>
      <w:divBdr>
        <w:top w:val="none" w:sz="0" w:space="0" w:color="auto"/>
        <w:left w:val="none" w:sz="0" w:space="0" w:color="auto"/>
        <w:bottom w:val="none" w:sz="0" w:space="0" w:color="auto"/>
        <w:right w:val="none" w:sz="0" w:space="0" w:color="auto"/>
      </w:divBdr>
    </w:div>
    <w:div w:id="2015456306">
      <w:bodyDiv w:val="1"/>
      <w:marLeft w:val="0"/>
      <w:marRight w:val="0"/>
      <w:marTop w:val="0"/>
      <w:marBottom w:val="0"/>
      <w:divBdr>
        <w:top w:val="none" w:sz="0" w:space="0" w:color="auto"/>
        <w:left w:val="none" w:sz="0" w:space="0" w:color="auto"/>
        <w:bottom w:val="none" w:sz="0" w:space="0" w:color="auto"/>
        <w:right w:val="none" w:sz="0" w:space="0" w:color="auto"/>
      </w:divBdr>
    </w:div>
    <w:div w:id="2037189896">
      <w:bodyDiv w:val="1"/>
      <w:marLeft w:val="0"/>
      <w:marRight w:val="0"/>
      <w:marTop w:val="0"/>
      <w:marBottom w:val="0"/>
      <w:divBdr>
        <w:top w:val="none" w:sz="0" w:space="0" w:color="auto"/>
        <w:left w:val="none" w:sz="0" w:space="0" w:color="auto"/>
        <w:bottom w:val="none" w:sz="0" w:space="0" w:color="auto"/>
        <w:right w:val="none" w:sz="0" w:space="0" w:color="auto"/>
      </w:divBdr>
    </w:div>
    <w:div w:id="205423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C7365-96C9-4330-90A9-002578678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2451</TotalTime>
  <Pages>50</Pages>
  <Words>14214</Words>
  <Characters>81023</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111</vt:lpstr>
    </vt:vector>
  </TitlesOfParts>
  <Company>Reanimator Extreme Edition</Company>
  <LinksUpToDate>false</LinksUpToDate>
  <CharactersWithSpaces>95047</CharactersWithSpaces>
  <SharedDoc>false</SharedDoc>
  <HLinks>
    <vt:vector size="78" baseType="variant">
      <vt:variant>
        <vt:i4>6815796</vt:i4>
      </vt:variant>
      <vt:variant>
        <vt:i4>36</vt:i4>
      </vt:variant>
      <vt:variant>
        <vt:i4>0</vt:i4>
      </vt:variant>
      <vt:variant>
        <vt:i4>5</vt:i4>
      </vt:variant>
      <vt:variant>
        <vt:lpwstr/>
      </vt:variant>
      <vt:variant>
        <vt:lpwstr>Par1688</vt:lpwstr>
      </vt:variant>
      <vt:variant>
        <vt:i4>6815796</vt:i4>
      </vt:variant>
      <vt:variant>
        <vt:i4>33</vt:i4>
      </vt:variant>
      <vt:variant>
        <vt:i4>0</vt:i4>
      </vt:variant>
      <vt:variant>
        <vt:i4>5</vt:i4>
      </vt:variant>
      <vt:variant>
        <vt:lpwstr/>
      </vt:variant>
      <vt:variant>
        <vt:lpwstr>Par1688</vt:lpwstr>
      </vt:variant>
      <vt:variant>
        <vt:i4>7274605</vt:i4>
      </vt:variant>
      <vt:variant>
        <vt:i4>30</vt:i4>
      </vt:variant>
      <vt:variant>
        <vt:i4>0</vt:i4>
      </vt:variant>
      <vt:variant>
        <vt:i4>5</vt:i4>
      </vt:variant>
      <vt:variant>
        <vt:lpwstr>consultantplus://offline/ref=E0AB3EB43C5EA94AD3675D42CC9DA747201B1537F2E826EA447B80F4yCC8C</vt:lpwstr>
      </vt:variant>
      <vt:variant>
        <vt:lpwstr/>
      </vt:variant>
      <vt:variant>
        <vt:i4>786522</vt:i4>
      </vt:variant>
      <vt:variant>
        <vt:i4>27</vt:i4>
      </vt:variant>
      <vt:variant>
        <vt:i4>0</vt:i4>
      </vt:variant>
      <vt:variant>
        <vt:i4>5</vt:i4>
      </vt:variant>
      <vt:variant>
        <vt:lpwstr>consultantplus://offline/ref=E0AB3EB43C5EA94AD3675D42CC9DA747281C1B34F7E77BE04C228CF6CFy7C9C</vt:lpwstr>
      </vt:variant>
      <vt:variant>
        <vt:lpwstr/>
      </vt:variant>
      <vt:variant>
        <vt:i4>7274558</vt:i4>
      </vt:variant>
      <vt:variant>
        <vt:i4>24</vt:i4>
      </vt:variant>
      <vt:variant>
        <vt:i4>0</vt:i4>
      </vt:variant>
      <vt:variant>
        <vt:i4>5</vt:i4>
      </vt:variant>
      <vt:variant>
        <vt:lpwstr>consultantplus://offline/ref=E0AB3EB43C5EA94AD3675D42CC9DA747281F1130F6EB7BE04C228CF6CF793AC2BB94678C39647FC2y9CDC</vt:lpwstr>
      </vt:variant>
      <vt:variant>
        <vt:lpwstr/>
      </vt:variant>
      <vt:variant>
        <vt:i4>786524</vt:i4>
      </vt:variant>
      <vt:variant>
        <vt:i4>21</vt:i4>
      </vt:variant>
      <vt:variant>
        <vt:i4>0</vt:i4>
      </vt:variant>
      <vt:variant>
        <vt:i4>5</vt:i4>
      </vt:variant>
      <vt:variant>
        <vt:lpwstr>consultantplus://offline/ref=E0AB3EB43C5EA94AD3675D42CC9DA747281F1130F6EB7BE04C228CF6CFy7C9C</vt:lpwstr>
      </vt:variant>
      <vt:variant>
        <vt:lpwstr/>
      </vt:variant>
      <vt:variant>
        <vt:i4>7274605</vt:i4>
      </vt:variant>
      <vt:variant>
        <vt:i4>18</vt:i4>
      </vt:variant>
      <vt:variant>
        <vt:i4>0</vt:i4>
      </vt:variant>
      <vt:variant>
        <vt:i4>5</vt:i4>
      </vt:variant>
      <vt:variant>
        <vt:lpwstr>consultantplus://offline/ref=E0AB3EB43C5EA94AD3675D42CC9DA747201B1537F2E826EA447B80F4yCC8C</vt:lpwstr>
      </vt:variant>
      <vt:variant>
        <vt:lpwstr/>
      </vt:variant>
      <vt:variant>
        <vt:i4>4390997</vt:i4>
      </vt:variant>
      <vt:variant>
        <vt:i4>15</vt:i4>
      </vt:variant>
      <vt:variant>
        <vt:i4>0</vt:i4>
      </vt:variant>
      <vt:variant>
        <vt:i4>5</vt:i4>
      </vt:variant>
      <vt:variant>
        <vt:lpwstr>consultantplus://offline/ref=9689F9A7C3A217866CF5FC40F95D9AB0E1CC70E42EFFBBE8E28E823D267628C72B36F71D9FCAA025CF99A5UEv7B</vt:lpwstr>
      </vt:variant>
      <vt:variant>
        <vt:lpwstr/>
      </vt:variant>
      <vt:variant>
        <vt:i4>786524</vt:i4>
      </vt:variant>
      <vt:variant>
        <vt:i4>12</vt:i4>
      </vt:variant>
      <vt:variant>
        <vt:i4>0</vt:i4>
      </vt:variant>
      <vt:variant>
        <vt:i4>5</vt:i4>
      </vt:variant>
      <vt:variant>
        <vt:lpwstr>consultantplus://offline/ref=E0AB3EB43C5EA94AD3675D42CC9DA747281F1130F6EB7BE04C228CF6CFy7C9C</vt:lpwstr>
      </vt:variant>
      <vt:variant>
        <vt:lpwstr/>
      </vt:variant>
      <vt:variant>
        <vt:i4>786526</vt:i4>
      </vt:variant>
      <vt:variant>
        <vt:i4>9</vt:i4>
      </vt:variant>
      <vt:variant>
        <vt:i4>0</vt:i4>
      </vt:variant>
      <vt:variant>
        <vt:i4>5</vt:i4>
      </vt:variant>
      <vt:variant>
        <vt:lpwstr>consultantplus://offline/ref=1B613F7DC808A3A6BFF4731AF6C8ED2135EAFFA1CC7EB7580402F77E389DE8BAD9E33F4B73874C821D71C0SA74B</vt:lpwstr>
      </vt:variant>
      <vt:variant>
        <vt:lpwstr/>
      </vt:variant>
      <vt:variant>
        <vt:i4>524316</vt:i4>
      </vt:variant>
      <vt:variant>
        <vt:i4>6</vt:i4>
      </vt:variant>
      <vt:variant>
        <vt:i4>0</vt:i4>
      </vt:variant>
      <vt:variant>
        <vt:i4>5</vt:i4>
      </vt:variant>
      <vt:variant>
        <vt:lpwstr>consultantplus://offline/main?base=RLAW123;n=64100;fld=134;dst=100193</vt:lpwstr>
      </vt:variant>
      <vt:variant>
        <vt:lpwstr/>
      </vt:variant>
      <vt:variant>
        <vt:i4>393244</vt:i4>
      </vt:variant>
      <vt:variant>
        <vt:i4>3</vt:i4>
      </vt:variant>
      <vt:variant>
        <vt:i4>0</vt:i4>
      </vt:variant>
      <vt:variant>
        <vt:i4>5</vt:i4>
      </vt:variant>
      <vt:variant>
        <vt:lpwstr>consultantplus://offline/main?base=RLAW123;n=64100;fld=134;dst=100179</vt:lpwstr>
      </vt:variant>
      <vt:variant>
        <vt:lpwstr/>
      </vt:variant>
      <vt:variant>
        <vt:i4>393244</vt:i4>
      </vt:variant>
      <vt:variant>
        <vt:i4>0</vt:i4>
      </vt:variant>
      <vt:variant>
        <vt:i4>0</vt:i4>
      </vt:variant>
      <vt:variant>
        <vt:i4>5</vt:i4>
      </vt:variant>
      <vt:variant>
        <vt:lpwstr>consultantplus://offline/main?base=RLAW123;n=64100;fld=134;dst=100179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dc:title>
  <dc:subject/>
  <dc:creator>Юрист</dc:creator>
  <cp:keywords/>
  <dc:description/>
  <cp:lastModifiedBy>Пользователь</cp:lastModifiedBy>
  <cp:revision>220</cp:revision>
  <cp:lastPrinted>2021-10-01T09:01:00Z</cp:lastPrinted>
  <dcterms:created xsi:type="dcterms:W3CDTF">2020-11-12T04:40:00Z</dcterms:created>
  <dcterms:modified xsi:type="dcterms:W3CDTF">2022-02-03T09:49:00Z</dcterms:modified>
</cp:coreProperties>
</file>