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A1" w:rsidRPr="00BC0ADA" w:rsidRDefault="00AF62A1" w:rsidP="00AF62A1">
      <w:pPr>
        <w:pStyle w:val="30"/>
        <w:ind w:firstLine="0"/>
        <w:jc w:val="center"/>
      </w:pPr>
      <w:bookmarkStart w:id="0" w:name="_Toc420605079"/>
      <w:r w:rsidRPr="00BC0ADA">
        <w:t>Развитие образования</w:t>
      </w:r>
      <w:bookmarkEnd w:id="0"/>
    </w:p>
    <w:p w:rsidR="00AF62A1" w:rsidRPr="00BC0ADA" w:rsidRDefault="00AF62A1" w:rsidP="00AF62A1">
      <w:pPr>
        <w:pStyle w:val="a4"/>
        <w:spacing w:before="240"/>
        <w:rPr>
          <w:szCs w:val="28"/>
        </w:rPr>
      </w:pPr>
      <w:r w:rsidRPr="00BC0ADA">
        <w:rPr>
          <w:szCs w:val="28"/>
        </w:rPr>
        <w:t xml:space="preserve">В целом </w:t>
      </w:r>
      <w:r w:rsidR="00CF1C2C" w:rsidRPr="00BC0ADA">
        <w:rPr>
          <w:szCs w:val="28"/>
        </w:rPr>
        <w:t xml:space="preserve">по муниципальной программе </w:t>
      </w:r>
      <w:r w:rsidR="006717A0">
        <w:rPr>
          <w:szCs w:val="28"/>
        </w:rPr>
        <w:t xml:space="preserve">муниципального образования город Минусинск </w:t>
      </w:r>
      <w:r w:rsidR="00CF1C2C" w:rsidRPr="00BC0ADA">
        <w:rPr>
          <w:szCs w:val="28"/>
        </w:rPr>
        <w:t>«Развитие образования города Минусинска»</w:t>
      </w:r>
      <w:r w:rsidRPr="00BC0ADA">
        <w:rPr>
          <w:szCs w:val="28"/>
        </w:rPr>
        <w:t xml:space="preserve"> (далее – Программа) расходы исполнены в сумме </w:t>
      </w:r>
      <w:r w:rsidR="00CF1C2C" w:rsidRPr="00BC0ADA">
        <w:rPr>
          <w:szCs w:val="28"/>
        </w:rPr>
        <w:t>1 003 941,13</w:t>
      </w:r>
      <w:r w:rsidRPr="00BC0ADA">
        <w:rPr>
          <w:szCs w:val="28"/>
        </w:rPr>
        <w:t xml:space="preserve"> тыс. рублей или </w:t>
      </w:r>
      <w:r w:rsidR="00CC02FE" w:rsidRPr="00BC0ADA">
        <w:rPr>
          <w:szCs w:val="28"/>
        </w:rPr>
        <w:t>98,9</w:t>
      </w:r>
      <w:r w:rsidR="0050767E" w:rsidRPr="00BC0ADA">
        <w:rPr>
          <w:szCs w:val="28"/>
        </w:rPr>
        <w:t xml:space="preserve">% </w:t>
      </w:r>
      <w:r w:rsidRPr="00BC0ADA">
        <w:rPr>
          <w:szCs w:val="28"/>
        </w:rPr>
        <w:t>от уточненной бюджетной росписи (</w:t>
      </w:r>
      <w:r w:rsidR="00CF1C2C" w:rsidRPr="00BC0ADA">
        <w:rPr>
          <w:szCs w:val="28"/>
        </w:rPr>
        <w:t>1 014 724,94</w:t>
      </w:r>
      <w:r w:rsidRPr="00BC0ADA">
        <w:rPr>
          <w:szCs w:val="28"/>
        </w:rPr>
        <w:t> тыс. рублей).</w:t>
      </w:r>
    </w:p>
    <w:p w:rsidR="00AF62A1" w:rsidRPr="00BC0ADA" w:rsidRDefault="00AF62A1" w:rsidP="00AF62A1">
      <w:pPr>
        <w:pStyle w:val="a4"/>
        <w:spacing w:before="120"/>
        <w:rPr>
          <w:szCs w:val="28"/>
        </w:rPr>
      </w:pPr>
      <w:r w:rsidRPr="00BC0ADA">
        <w:rPr>
          <w:szCs w:val="28"/>
        </w:rPr>
        <w:t xml:space="preserve">Бюджетные ассигнования на реализацию Программы распределены </w:t>
      </w:r>
      <w:r w:rsidR="00CF1C2C" w:rsidRPr="00BC0ADA">
        <w:rPr>
          <w:szCs w:val="28"/>
        </w:rPr>
        <w:t>между главными распорядителями бюджетных сре</w:t>
      </w:r>
      <w:proofErr w:type="gramStart"/>
      <w:r w:rsidR="00CF1C2C" w:rsidRPr="00BC0ADA">
        <w:rPr>
          <w:szCs w:val="28"/>
        </w:rPr>
        <w:t xml:space="preserve">дств </w:t>
      </w:r>
      <w:r w:rsidRPr="00BC0ADA">
        <w:rPr>
          <w:szCs w:val="28"/>
        </w:rPr>
        <w:t>сл</w:t>
      </w:r>
      <w:proofErr w:type="gramEnd"/>
      <w:r w:rsidRPr="00BC0ADA">
        <w:rPr>
          <w:szCs w:val="28"/>
        </w:rPr>
        <w:t>едующим образом:</w:t>
      </w:r>
    </w:p>
    <w:p w:rsidR="00AF62A1" w:rsidRPr="006717A0" w:rsidRDefault="00AF62A1" w:rsidP="00AF62A1">
      <w:pPr>
        <w:pStyle w:val="a4"/>
        <w:spacing w:before="120"/>
        <w:jc w:val="right"/>
        <w:rPr>
          <w:sz w:val="26"/>
          <w:szCs w:val="26"/>
        </w:rPr>
      </w:pPr>
      <w:r w:rsidRPr="006717A0">
        <w:rPr>
          <w:sz w:val="26"/>
          <w:szCs w:val="26"/>
        </w:rPr>
        <w:t xml:space="preserve">Таблица </w:t>
      </w:r>
      <w:r w:rsidR="00CF1C2C" w:rsidRPr="006717A0">
        <w:rPr>
          <w:sz w:val="26"/>
          <w:szCs w:val="26"/>
        </w:rPr>
        <w:t>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3241"/>
        <w:gridCol w:w="1843"/>
        <w:gridCol w:w="1559"/>
        <w:gridCol w:w="1560"/>
        <w:gridCol w:w="1133"/>
      </w:tblGrid>
      <w:tr w:rsidR="00AF62A1" w:rsidRPr="00BC0ADA" w:rsidTr="00CF1C2C">
        <w:tc>
          <w:tcPr>
            <w:tcW w:w="445" w:type="dxa"/>
            <w:vMerge w:val="restart"/>
            <w:tcBorders>
              <w:top w:val="single" w:sz="4" w:space="0" w:color="auto"/>
              <w:left w:val="single" w:sz="4" w:space="0" w:color="auto"/>
              <w:right w:val="single" w:sz="4" w:space="0" w:color="auto"/>
            </w:tcBorders>
            <w:vAlign w:val="center"/>
          </w:tcPr>
          <w:p w:rsidR="00AF62A1" w:rsidRPr="00BC0ADA" w:rsidRDefault="00AF62A1" w:rsidP="00CF1C2C">
            <w:pPr>
              <w:jc w:val="center"/>
              <w:rPr>
                <w:bCs/>
                <w:sz w:val="24"/>
                <w:szCs w:val="24"/>
              </w:rPr>
            </w:pPr>
            <w:r w:rsidRPr="00BC0ADA">
              <w:rPr>
                <w:bCs/>
                <w:sz w:val="24"/>
                <w:szCs w:val="24"/>
              </w:rPr>
              <w:t>№</w:t>
            </w:r>
          </w:p>
        </w:tc>
        <w:tc>
          <w:tcPr>
            <w:tcW w:w="3241" w:type="dxa"/>
            <w:vMerge w:val="restart"/>
            <w:tcBorders>
              <w:top w:val="single" w:sz="4" w:space="0" w:color="auto"/>
              <w:left w:val="single" w:sz="4" w:space="0" w:color="auto"/>
              <w:right w:val="single" w:sz="4" w:space="0" w:color="auto"/>
            </w:tcBorders>
            <w:vAlign w:val="center"/>
          </w:tcPr>
          <w:p w:rsidR="00AF62A1" w:rsidRPr="00BC0ADA" w:rsidRDefault="00AF62A1" w:rsidP="00CF1C2C">
            <w:pPr>
              <w:jc w:val="center"/>
              <w:rPr>
                <w:bCs/>
                <w:sz w:val="24"/>
                <w:szCs w:val="24"/>
              </w:rPr>
            </w:pPr>
            <w:r w:rsidRPr="00BC0ADA">
              <w:rPr>
                <w:bCs/>
                <w:sz w:val="24"/>
                <w:szCs w:val="24"/>
              </w:rPr>
              <w:t>Наименование ГРБС</w:t>
            </w:r>
          </w:p>
        </w:tc>
        <w:tc>
          <w:tcPr>
            <w:tcW w:w="1843" w:type="dxa"/>
            <w:vMerge w:val="restart"/>
            <w:tcBorders>
              <w:top w:val="single" w:sz="4" w:space="0" w:color="auto"/>
              <w:left w:val="single" w:sz="4" w:space="0" w:color="auto"/>
              <w:right w:val="single" w:sz="4" w:space="0" w:color="auto"/>
            </w:tcBorders>
            <w:vAlign w:val="center"/>
          </w:tcPr>
          <w:p w:rsidR="00AF62A1" w:rsidRPr="00BC0ADA" w:rsidRDefault="00AF62A1" w:rsidP="00CF1C2C">
            <w:pPr>
              <w:jc w:val="center"/>
              <w:rPr>
                <w:bCs/>
                <w:sz w:val="24"/>
                <w:szCs w:val="24"/>
              </w:rPr>
            </w:pPr>
            <w:r w:rsidRPr="00BC0ADA">
              <w:rPr>
                <w:bCs/>
                <w:sz w:val="24"/>
                <w:szCs w:val="24"/>
              </w:rPr>
              <w:t>Раздел, подраздел</w:t>
            </w:r>
          </w:p>
        </w:tc>
        <w:tc>
          <w:tcPr>
            <w:tcW w:w="3119" w:type="dxa"/>
            <w:gridSpan w:val="2"/>
            <w:tcBorders>
              <w:top w:val="single" w:sz="4" w:space="0" w:color="auto"/>
              <w:left w:val="single" w:sz="4" w:space="0" w:color="auto"/>
              <w:bottom w:val="single" w:sz="4" w:space="0" w:color="auto"/>
              <w:right w:val="single" w:sz="4" w:space="0" w:color="auto"/>
            </w:tcBorders>
          </w:tcPr>
          <w:p w:rsidR="00AF62A1" w:rsidRPr="00BC0ADA" w:rsidRDefault="00AF62A1" w:rsidP="00CF1C2C">
            <w:pPr>
              <w:jc w:val="center"/>
              <w:rPr>
                <w:bCs/>
                <w:sz w:val="24"/>
                <w:szCs w:val="24"/>
              </w:rPr>
            </w:pPr>
            <w:r w:rsidRPr="00BC0ADA">
              <w:rPr>
                <w:bCs/>
                <w:sz w:val="24"/>
                <w:szCs w:val="24"/>
              </w:rPr>
              <w:t>Объем бюджетных ассигнований</w:t>
            </w:r>
          </w:p>
          <w:p w:rsidR="00AF62A1" w:rsidRPr="00BC0ADA" w:rsidRDefault="00AF62A1" w:rsidP="00CF1C2C">
            <w:pPr>
              <w:jc w:val="center"/>
              <w:rPr>
                <w:bCs/>
                <w:sz w:val="24"/>
                <w:szCs w:val="24"/>
              </w:rPr>
            </w:pPr>
            <w:r w:rsidRPr="00BC0ADA">
              <w:rPr>
                <w:bCs/>
                <w:sz w:val="24"/>
                <w:szCs w:val="24"/>
              </w:rPr>
              <w:t>(тыс. рублей)</w:t>
            </w:r>
          </w:p>
        </w:tc>
        <w:tc>
          <w:tcPr>
            <w:tcW w:w="1133" w:type="dxa"/>
            <w:vMerge w:val="restart"/>
            <w:tcBorders>
              <w:top w:val="single" w:sz="4" w:space="0" w:color="auto"/>
              <w:left w:val="single" w:sz="4" w:space="0" w:color="auto"/>
              <w:right w:val="single" w:sz="4" w:space="0" w:color="auto"/>
            </w:tcBorders>
            <w:vAlign w:val="center"/>
          </w:tcPr>
          <w:p w:rsidR="00AF62A1" w:rsidRPr="00BC0ADA" w:rsidRDefault="00AF62A1" w:rsidP="00CF1C2C">
            <w:pPr>
              <w:jc w:val="center"/>
              <w:rPr>
                <w:bCs/>
                <w:sz w:val="24"/>
                <w:szCs w:val="24"/>
              </w:rPr>
            </w:pPr>
            <w:r w:rsidRPr="00BC0ADA">
              <w:rPr>
                <w:bCs/>
                <w:sz w:val="24"/>
                <w:szCs w:val="24"/>
              </w:rPr>
              <w:t>Процент исполнения</w:t>
            </w:r>
          </w:p>
        </w:tc>
      </w:tr>
      <w:tr w:rsidR="00AF62A1" w:rsidRPr="00BC0ADA" w:rsidTr="00CF1C2C">
        <w:tc>
          <w:tcPr>
            <w:tcW w:w="445" w:type="dxa"/>
            <w:vMerge/>
            <w:tcBorders>
              <w:left w:val="single" w:sz="4" w:space="0" w:color="auto"/>
              <w:right w:val="single" w:sz="4" w:space="0" w:color="auto"/>
            </w:tcBorders>
          </w:tcPr>
          <w:p w:rsidR="00AF62A1" w:rsidRPr="00BC0ADA" w:rsidRDefault="00AF62A1" w:rsidP="00CF1C2C">
            <w:pPr>
              <w:jc w:val="both"/>
              <w:outlineLvl w:val="0"/>
              <w:rPr>
                <w:sz w:val="24"/>
                <w:szCs w:val="24"/>
              </w:rPr>
            </w:pPr>
          </w:p>
        </w:tc>
        <w:tc>
          <w:tcPr>
            <w:tcW w:w="3241" w:type="dxa"/>
            <w:vMerge/>
            <w:tcBorders>
              <w:left w:val="single" w:sz="4" w:space="0" w:color="auto"/>
              <w:right w:val="single" w:sz="4" w:space="0" w:color="auto"/>
            </w:tcBorders>
          </w:tcPr>
          <w:p w:rsidR="00AF62A1" w:rsidRPr="00BC0ADA" w:rsidRDefault="00AF62A1" w:rsidP="00CF1C2C">
            <w:pPr>
              <w:jc w:val="center"/>
              <w:outlineLvl w:val="0"/>
              <w:rPr>
                <w:sz w:val="24"/>
                <w:szCs w:val="24"/>
              </w:rPr>
            </w:pPr>
          </w:p>
        </w:tc>
        <w:tc>
          <w:tcPr>
            <w:tcW w:w="1843" w:type="dxa"/>
            <w:vMerge/>
            <w:tcBorders>
              <w:left w:val="single" w:sz="4" w:space="0" w:color="auto"/>
              <w:right w:val="single" w:sz="4" w:space="0" w:color="auto"/>
            </w:tcBorders>
          </w:tcPr>
          <w:p w:rsidR="00AF62A1" w:rsidRPr="00BC0ADA" w:rsidRDefault="00AF62A1" w:rsidP="00CF1C2C">
            <w:pPr>
              <w:jc w:val="center"/>
              <w:outlineLvl w:val="0"/>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AF62A1" w:rsidRPr="00BC0ADA" w:rsidRDefault="00AF62A1" w:rsidP="00CF1C2C">
            <w:pPr>
              <w:jc w:val="center"/>
              <w:rPr>
                <w:bCs/>
                <w:sz w:val="24"/>
                <w:szCs w:val="24"/>
              </w:rPr>
            </w:pPr>
            <w:r w:rsidRPr="00BC0ADA">
              <w:rPr>
                <w:bCs/>
                <w:sz w:val="24"/>
                <w:szCs w:val="24"/>
              </w:rPr>
              <w:t>201</w:t>
            </w:r>
            <w:r w:rsidR="00CF1C2C" w:rsidRPr="00BC0ADA">
              <w:rPr>
                <w:bCs/>
                <w:sz w:val="24"/>
                <w:szCs w:val="24"/>
              </w:rPr>
              <w:t>5</w:t>
            </w:r>
            <w:r w:rsidRPr="00BC0ADA">
              <w:rPr>
                <w:bCs/>
                <w:sz w:val="24"/>
                <w:szCs w:val="24"/>
              </w:rPr>
              <w:t xml:space="preserve"> год</w:t>
            </w:r>
          </w:p>
        </w:tc>
        <w:tc>
          <w:tcPr>
            <w:tcW w:w="1133" w:type="dxa"/>
            <w:vMerge/>
            <w:tcBorders>
              <w:left w:val="single" w:sz="4" w:space="0" w:color="auto"/>
              <w:right w:val="single" w:sz="4" w:space="0" w:color="auto"/>
            </w:tcBorders>
          </w:tcPr>
          <w:p w:rsidR="00AF62A1" w:rsidRPr="00BC0ADA" w:rsidRDefault="00AF62A1" w:rsidP="00CF1C2C">
            <w:pPr>
              <w:jc w:val="center"/>
              <w:outlineLvl w:val="0"/>
              <w:rPr>
                <w:sz w:val="24"/>
                <w:szCs w:val="24"/>
              </w:rPr>
            </w:pPr>
          </w:p>
        </w:tc>
      </w:tr>
      <w:tr w:rsidR="00AF62A1" w:rsidRPr="00BC0ADA" w:rsidTr="00CF1C2C">
        <w:tc>
          <w:tcPr>
            <w:tcW w:w="445" w:type="dxa"/>
            <w:vMerge/>
            <w:tcBorders>
              <w:left w:val="single" w:sz="4" w:space="0" w:color="auto"/>
              <w:right w:val="single" w:sz="4" w:space="0" w:color="auto"/>
            </w:tcBorders>
          </w:tcPr>
          <w:p w:rsidR="00AF62A1" w:rsidRPr="00BC0ADA" w:rsidRDefault="00AF62A1" w:rsidP="00CF1C2C">
            <w:pPr>
              <w:jc w:val="both"/>
              <w:outlineLvl w:val="0"/>
              <w:rPr>
                <w:sz w:val="24"/>
                <w:szCs w:val="24"/>
              </w:rPr>
            </w:pPr>
          </w:p>
        </w:tc>
        <w:tc>
          <w:tcPr>
            <w:tcW w:w="3241" w:type="dxa"/>
            <w:vMerge/>
            <w:tcBorders>
              <w:left w:val="single" w:sz="4" w:space="0" w:color="auto"/>
              <w:right w:val="single" w:sz="4" w:space="0" w:color="auto"/>
            </w:tcBorders>
          </w:tcPr>
          <w:p w:rsidR="00AF62A1" w:rsidRPr="00BC0ADA" w:rsidRDefault="00AF62A1" w:rsidP="00CF1C2C">
            <w:pPr>
              <w:jc w:val="both"/>
              <w:outlineLvl w:val="0"/>
              <w:rPr>
                <w:sz w:val="24"/>
                <w:szCs w:val="24"/>
              </w:rPr>
            </w:pPr>
          </w:p>
        </w:tc>
        <w:tc>
          <w:tcPr>
            <w:tcW w:w="1843" w:type="dxa"/>
            <w:vMerge/>
            <w:tcBorders>
              <w:left w:val="single" w:sz="4" w:space="0" w:color="auto"/>
              <w:right w:val="single" w:sz="4" w:space="0" w:color="auto"/>
            </w:tcBorders>
          </w:tcPr>
          <w:p w:rsidR="00AF62A1" w:rsidRPr="00BC0ADA" w:rsidRDefault="00AF62A1" w:rsidP="00CF1C2C">
            <w:pPr>
              <w:jc w:val="both"/>
              <w:outlineLvl w:val="0"/>
              <w:rPr>
                <w:sz w:val="24"/>
                <w:szCs w:val="24"/>
              </w:rPr>
            </w:pPr>
          </w:p>
        </w:tc>
        <w:tc>
          <w:tcPr>
            <w:tcW w:w="1559" w:type="dxa"/>
            <w:tcBorders>
              <w:left w:val="single" w:sz="4" w:space="0" w:color="auto"/>
            </w:tcBorders>
          </w:tcPr>
          <w:p w:rsidR="00AF62A1" w:rsidRPr="00BC0ADA" w:rsidRDefault="00AF62A1" w:rsidP="00CF1C2C">
            <w:pPr>
              <w:jc w:val="center"/>
              <w:rPr>
                <w:bCs/>
                <w:sz w:val="24"/>
                <w:szCs w:val="24"/>
              </w:rPr>
            </w:pPr>
            <w:r w:rsidRPr="00BC0ADA">
              <w:rPr>
                <w:bCs/>
                <w:sz w:val="24"/>
                <w:szCs w:val="24"/>
              </w:rPr>
              <w:t>план</w:t>
            </w:r>
          </w:p>
        </w:tc>
        <w:tc>
          <w:tcPr>
            <w:tcW w:w="1560" w:type="dxa"/>
            <w:tcBorders>
              <w:right w:val="single" w:sz="4" w:space="0" w:color="auto"/>
            </w:tcBorders>
          </w:tcPr>
          <w:p w:rsidR="00AF62A1" w:rsidRPr="00BC0ADA" w:rsidRDefault="00AF62A1" w:rsidP="00CF1C2C">
            <w:pPr>
              <w:jc w:val="center"/>
              <w:rPr>
                <w:bCs/>
                <w:sz w:val="24"/>
                <w:szCs w:val="24"/>
              </w:rPr>
            </w:pPr>
            <w:r w:rsidRPr="00BC0ADA">
              <w:rPr>
                <w:bCs/>
                <w:sz w:val="24"/>
                <w:szCs w:val="24"/>
              </w:rPr>
              <w:t>факт</w:t>
            </w:r>
          </w:p>
        </w:tc>
        <w:tc>
          <w:tcPr>
            <w:tcW w:w="1133" w:type="dxa"/>
            <w:vMerge/>
            <w:tcBorders>
              <w:left w:val="single" w:sz="4" w:space="0" w:color="auto"/>
              <w:right w:val="single" w:sz="4" w:space="0" w:color="auto"/>
            </w:tcBorders>
          </w:tcPr>
          <w:p w:rsidR="00AF62A1" w:rsidRPr="00BC0ADA" w:rsidRDefault="00AF62A1" w:rsidP="00CF1C2C">
            <w:pPr>
              <w:jc w:val="center"/>
              <w:outlineLvl w:val="0"/>
              <w:rPr>
                <w:sz w:val="24"/>
                <w:szCs w:val="24"/>
              </w:rPr>
            </w:pPr>
          </w:p>
        </w:tc>
      </w:tr>
      <w:tr w:rsidR="00CF1C2C" w:rsidRPr="00BC0ADA" w:rsidTr="00CF1C2C">
        <w:tc>
          <w:tcPr>
            <w:tcW w:w="445" w:type="dxa"/>
            <w:vAlign w:val="center"/>
          </w:tcPr>
          <w:p w:rsidR="00CF1C2C" w:rsidRPr="00BC0ADA" w:rsidRDefault="00CF1C2C" w:rsidP="00CF1C2C">
            <w:pPr>
              <w:pStyle w:val="affff0"/>
              <w:ind w:left="0"/>
              <w:jc w:val="center"/>
              <w:rPr>
                <w:rFonts w:ascii="Times New Roman" w:hAnsi="Times New Roman"/>
                <w:sz w:val="24"/>
                <w:szCs w:val="24"/>
              </w:rPr>
            </w:pPr>
            <w:r w:rsidRPr="00BC0ADA">
              <w:rPr>
                <w:rFonts w:ascii="Times New Roman" w:hAnsi="Times New Roman"/>
                <w:sz w:val="24"/>
                <w:szCs w:val="24"/>
              </w:rPr>
              <w:t>1</w:t>
            </w:r>
          </w:p>
        </w:tc>
        <w:tc>
          <w:tcPr>
            <w:tcW w:w="3241" w:type="dxa"/>
            <w:vAlign w:val="center"/>
          </w:tcPr>
          <w:p w:rsidR="00CF1C2C" w:rsidRPr="00BC0ADA" w:rsidRDefault="00CF1C2C" w:rsidP="00CF1C2C">
            <w:pPr>
              <w:rPr>
                <w:rFonts w:eastAsia="Calibri"/>
                <w:sz w:val="24"/>
                <w:szCs w:val="24"/>
                <w:lang w:eastAsia="en-US"/>
              </w:rPr>
            </w:pPr>
            <w:r w:rsidRPr="00BC0ADA">
              <w:rPr>
                <w:rFonts w:eastAsia="Calibri"/>
                <w:sz w:val="24"/>
                <w:szCs w:val="24"/>
                <w:lang w:eastAsia="en-US"/>
              </w:rPr>
              <w:t>Управление образования администрации города Минусинска</w:t>
            </w:r>
          </w:p>
        </w:tc>
        <w:tc>
          <w:tcPr>
            <w:tcW w:w="1843" w:type="dxa"/>
          </w:tcPr>
          <w:p w:rsidR="00CF1C2C" w:rsidRPr="00BC0ADA" w:rsidRDefault="00CF1C2C" w:rsidP="00CF1C2C">
            <w:pPr>
              <w:jc w:val="center"/>
              <w:rPr>
                <w:rFonts w:eastAsia="Calibri"/>
                <w:sz w:val="24"/>
                <w:szCs w:val="24"/>
                <w:lang w:eastAsia="en-US"/>
              </w:rPr>
            </w:pPr>
            <w:r w:rsidRPr="00BC0ADA">
              <w:rPr>
                <w:rFonts w:eastAsia="Calibri"/>
                <w:sz w:val="24"/>
                <w:szCs w:val="24"/>
                <w:lang w:eastAsia="en-US"/>
              </w:rPr>
              <w:t>07 01, 07 02, 07 07, 07 09, 10 03, 10 04</w:t>
            </w:r>
          </w:p>
        </w:tc>
        <w:tc>
          <w:tcPr>
            <w:tcW w:w="1559" w:type="dxa"/>
            <w:vAlign w:val="center"/>
          </w:tcPr>
          <w:p w:rsidR="00CF1C2C" w:rsidRPr="00BC0ADA" w:rsidRDefault="00CC02FE" w:rsidP="00CF1C2C">
            <w:pPr>
              <w:jc w:val="center"/>
              <w:rPr>
                <w:rFonts w:eastAsia="Calibri"/>
                <w:sz w:val="24"/>
                <w:szCs w:val="24"/>
                <w:lang w:eastAsia="en-US"/>
              </w:rPr>
            </w:pPr>
            <w:r w:rsidRPr="00BC0ADA">
              <w:rPr>
                <w:rFonts w:eastAsia="Calibri"/>
                <w:sz w:val="24"/>
                <w:szCs w:val="24"/>
                <w:lang w:eastAsia="en-US"/>
              </w:rPr>
              <w:t>1 014 524,94</w:t>
            </w:r>
          </w:p>
        </w:tc>
        <w:tc>
          <w:tcPr>
            <w:tcW w:w="1560" w:type="dxa"/>
            <w:vAlign w:val="center"/>
          </w:tcPr>
          <w:p w:rsidR="00CF1C2C" w:rsidRPr="00BC0ADA" w:rsidRDefault="00CC02FE" w:rsidP="00CF1C2C">
            <w:pPr>
              <w:jc w:val="center"/>
              <w:rPr>
                <w:rFonts w:eastAsia="Calibri"/>
                <w:sz w:val="24"/>
                <w:szCs w:val="24"/>
                <w:lang w:eastAsia="en-US"/>
              </w:rPr>
            </w:pPr>
            <w:r w:rsidRPr="00BC0ADA">
              <w:rPr>
                <w:rFonts w:eastAsia="Calibri"/>
                <w:sz w:val="24"/>
                <w:szCs w:val="24"/>
                <w:lang w:eastAsia="en-US"/>
              </w:rPr>
              <w:t>1 003 754,99</w:t>
            </w:r>
          </w:p>
        </w:tc>
        <w:tc>
          <w:tcPr>
            <w:tcW w:w="1133" w:type="dxa"/>
            <w:vAlign w:val="center"/>
          </w:tcPr>
          <w:p w:rsidR="00CF1C2C" w:rsidRPr="00BC0ADA" w:rsidRDefault="00CC02FE" w:rsidP="00CF1C2C">
            <w:pPr>
              <w:jc w:val="right"/>
              <w:rPr>
                <w:rFonts w:eastAsia="Calibri"/>
                <w:sz w:val="24"/>
                <w:szCs w:val="24"/>
                <w:lang w:eastAsia="en-US"/>
              </w:rPr>
            </w:pPr>
            <w:r w:rsidRPr="00BC0ADA">
              <w:rPr>
                <w:rFonts w:eastAsia="Calibri"/>
                <w:sz w:val="24"/>
                <w:szCs w:val="24"/>
                <w:lang w:eastAsia="en-US"/>
              </w:rPr>
              <w:t>98,9%</w:t>
            </w:r>
          </w:p>
        </w:tc>
      </w:tr>
      <w:tr w:rsidR="00AF62A1" w:rsidRPr="00BC0ADA" w:rsidTr="00CF1C2C">
        <w:trPr>
          <w:trHeight w:val="449"/>
        </w:trPr>
        <w:tc>
          <w:tcPr>
            <w:tcW w:w="445" w:type="dxa"/>
            <w:vAlign w:val="center"/>
          </w:tcPr>
          <w:p w:rsidR="00AF62A1" w:rsidRPr="00BC0ADA" w:rsidRDefault="00AF62A1" w:rsidP="00CF1C2C">
            <w:pPr>
              <w:pStyle w:val="affff0"/>
              <w:ind w:left="0"/>
              <w:jc w:val="center"/>
              <w:rPr>
                <w:rFonts w:ascii="Times New Roman" w:hAnsi="Times New Roman"/>
                <w:sz w:val="24"/>
                <w:szCs w:val="24"/>
              </w:rPr>
            </w:pPr>
            <w:r w:rsidRPr="00BC0ADA">
              <w:rPr>
                <w:rFonts w:ascii="Times New Roman" w:hAnsi="Times New Roman"/>
                <w:sz w:val="24"/>
                <w:szCs w:val="24"/>
              </w:rPr>
              <w:t>2</w:t>
            </w:r>
          </w:p>
        </w:tc>
        <w:tc>
          <w:tcPr>
            <w:tcW w:w="3241" w:type="dxa"/>
            <w:vAlign w:val="center"/>
          </w:tcPr>
          <w:p w:rsidR="00AF62A1" w:rsidRPr="00BC0ADA" w:rsidRDefault="00CF1C2C" w:rsidP="00CF1C2C">
            <w:pPr>
              <w:rPr>
                <w:rFonts w:eastAsia="Calibri"/>
                <w:sz w:val="24"/>
                <w:szCs w:val="24"/>
                <w:lang w:eastAsia="en-US"/>
              </w:rPr>
            </w:pPr>
            <w:r w:rsidRPr="00BC0ADA">
              <w:rPr>
                <w:rFonts w:eastAsia="Calibri"/>
                <w:sz w:val="24"/>
                <w:szCs w:val="24"/>
                <w:lang w:eastAsia="en-US"/>
              </w:rPr>
              <w:t xml:space="preserve">Отдел культуры администрации города </w:t>
            </w:r>
          </w:p>
        </w:tc>
        <w:tc>
          <w:tcPr>
            <w:tcW w:w="1843" w:type="dxa"/>
          </w:tcPr>
          <w:p w:rsidR="00AF62A1" w:rsidRPr="00BC0ADA" w:rsidRDefault="00CC02FE" w:rsidP="00CF1C2C">
            <w:pPr>
              <w:jc w:val="center"/>
              <w:rPr>
                <w:rFonts w:eastAsia="Calibri"/>
                <w:sz w:val="24"/>
                <w:szCs w:val="24"/>
                <w:lang w:eastAsia="en-US"/>
              </w:rPr>
            </w:pPr>
            <w:r w:rsidRPr="00BC0ADA">
              <w:rPr>
                <w:rFonts w:eastAsia="Calibri"/>
                <w:sz w:val="24"/>
                <w:szCs w:val="24"/>
                <w:lang w:eastAsia="en-US"/>
              </w:rPr>
              <w:t>07 02</w:t>
            </w:r>
          </w:p>
        </w:tc>
        <w:tc>
          <w:tcPr>
            <w:tcW w:w="1559" w:type="dxa"/>
            <w:vAlign w:val="center"/>
          </w:tcPr>
          <w:p w:rsidR="00AF62A1" w:rsidRPr="00BC0ADA" w:rsidRDefault="00CF1C2C" w:rsidP="00CF1C2C">
            <w:pPr>
              <w:jc w:val="right"/>
              <w:rPr>
                <w:rFonts w:eastAsia="Calibri"/>
                <w:sz w:val="24"/>
                <w:szCs w:val="24"/>
                <w:lang w:eastAsia="en-US"/>
              </w:rPr>
            </w:pPr>
            <w:r w:rsidRPr="00BC0ADA">
              <w:rPr>
                <w:rFonts w:eastAsia="Calibri"/>
                <w:sz w:val="24"/>
                <w:szCs w:val="24"/>
                <w:lang w:eastAsia="en-US"/>
              </w:rPr>
              <w:t>200</w:t>
            </w:r>
            <w:r w:rsidR="00CC02FE" w:rsidRPr="00BC0ADA">
              <w:rPr>
                <w:rFonts w:eastAsia="Calibri"/>
                <w:sz w:val="24"/>
                <w:szCs w:val="24"/>
                <w:lang w:eastAsia="en-US"/>
              </w:rPr>
              <w:t>,00</w:t>
            </w:r>
          </w:p>
        </w:tc>
        <w:tc>
          <w:tcPr>
            <w:tcW w:w="1560" w:type="dxa"/>
            <w:vAlign w:val="center"/>
          </w:tcPr>
          <w:p w:rsidR="00AF62A1" w:rsidRPr="00BC0ADA" w:rsidRDefault="00CC02FE" w:rsidP="00CF1C2C">
            <w:pPr>
              <w:jc w:val="right"/>
              <w:rPr>
                <w:rFonts w:eastAsia="Calibri"/>
                <w:sz w:val="24"/>
                <w:szCs w:val="24"/>
                <w:lang w:eastAsia="en-US"/>
              </w:rPr>
            </w:pPr>
            <w:r w:rsidRPr="00BC0ADA">
              <w:rPr>
                <w:rFonts w:eastAsia="Calibri"/>
                <w:sz w:val="24"/>
                <w:szCs w:val="24"/>
                <w:lang w:eastAsia="en-US"/>
              </w:rPr>
              <w:t>186,14</w:t>
            </w:r>
          </w:p>
        </w:tc>
        <w:tc>
          <w:tcPr>
            <w:tcW w:w="1133" w:type="dxa"/>
            <w:vAlign w:val="center"/>
          </w:tcPr>
          <w:p w:rsidR="00AF62A1" w:rsidRPr="00BC0ADA" w:rsidRDefault="00CC02FE" w:rsidP="00483C62">
            <w:pPr>
              <w:jc w:val="right"/>
              <w:rPr>
                <w:rFonts w:eastAsia="Calibri"/>
                <w:sz w:val="24"/>
                <w:szCs w:val="24"/>
                <w:lang w:eastAsia="en-US"/>
              </w:rPr>
            </w:pPr>
            <w:r w:rsidRPr="00BC0ADA">
              <w:rPr>
                <w:rFonts w:eastAsia="Calibri"/>
                <w:sz w:val="24"/>
                <w:szCs w:val="24"/>
                <w:lang w:eastAsia="en-US"/>
              </w:rPr>
              <w:t>93</w:t>
            </w:r>
            <w:r w:rsidR="00AF62A1" w:rsidRPr="00BC0ADA">
              <w:rPr>
                <w:rFonts w:eastAsia="Calibri"/>
                <w:sz w:val="24"/>
                <w:szCs w:val="24"/>
                <w:lang w:eastAsia="en-US"/>
              </w:rPr>
              <w:t>,</w:t>
            </w:r>
            <w:r w:rsidR="00483C62" w:rsidRPr="00BC0ADA">
              <w:rPr>
                <w:rFonts w:eastAsia="Calibri"/>
                <w:sz w:val="24"/>
                <w:szCs w:val="24"/>
                <w:lang w:eastAsia="en-US"/>
              </w:rPr>
              <w:t>1</w:t>
            </w:r>
            <w:r w:rsidR="00AF62A1" w:rsidRPr="00BC0ADA">
              <w:rPr>
                <w:rFonts w:eastAsia="Calibri"/>
                <w:sz w:val="24"/>
                <w:szCs w:val="24"/>
                <w:lang w:eastAsia="en-US"/>
              </w:rPr>
              <w:t>%</w:t>
            </w:r>
          </w:p>
        </w:tc>
      </w:tr>
      <w:tr w:rsidR="00AF62A1" w:rsidRPr="00BC0ADA" w:rsidTr="00CF1C2C">
        <w:tc>
          <w:tcPr>
            <w:tcW w:w="445" w:type="dxa"/>
            <w:vAlign w:val="center"/>
          </w:tcPr>
          <w:p w:rsidR="00AF62A1" w:rsidRPr="00BC0ADA" w:rsidRDefault="00AF62A1" w:rsidP="00CF1C2C">
            <w:pPr>
              <w:pStyle w:val="affff0"/>
              <w:ind w:left="0"/>
              <w:jc w:val="center"/>
              <w:rPr>
                <w:rFonts w:ascii="Times New Roman" w:hAnsi="Times New Roman"/>
                <w:sz w:val="24"/>
                <w:szCs w:val="24"/>
              </w:rPr>
            </w:pPr>
          </w:p>
        </w:tc>
        <w:tc>
          <w:tcPr>
            <w:tcW w:w="3241" w:type="dxa"/>
            <w:vAlign w:val="center"/>
          </w:tcPr>
          <w:p w:rsidR="00AF62A1" w:rsidRPr="00BC0ADA" w:rsidRDefault="00AF62A1" w:rsidP="00CF1C2C">
            <w:pPr>
              <w:rPr>
                <w:rFonts w:eastAsia="Calibri"/>
                <w:sz w:val="24"/>
                <w:szCs w:val="24"/>
                <w:lang w:eastAsia="en-US"/>
              </w:rPr>
            </w:pPr>
            <w:r w:rsidRPr="00BC0ADA">
              <w:rPr>
                <w:rFonts w:eastAsia="Calibri"/>
                <w:sz w:val="24"/>
                <w:szCs w:val="24"/>
                <w:lang w:eastAsia="en-US"/>
              </w:rPr>
              <w:t>Всего</w:t>
            </w:r>
          </w:p>
        </w:tc>
        <w:tc>
          <w:tcPr>
            <w:tcW w:w="1843" w:type="dxa"/>
            <w:vAlign w:val="center"/>
          </w:tcPr>
          <w:p w:rsidR="00AF62A1" w:rsidRPr="00BC0ADA" w:rsidRDefault="00AF62A1" w:rsidP="00CF1C2C">
            <w:pPr>
              <w:jc w:val="center"/>
              <w:rPr>
                <w:rFonts w:eastAsia="Calibri"/>
                <w:sz w:val="24"/>
                <w:szCs w:val="24"/>
                <w:lang w:eastAsia="en-US"/>
              </w:rPr>
            </w:pPr>
          </w:p>
        </w:tc>
        <w:tc>
          <w:tcPr>
            <w:tcW w:w="1559" w:type="dxa"/>
            <w:vAlign w:val="center"/>
          </w:tcPr>
          <w:p w:rsidR="00AF62A1" w:rsidRPr="00BC0ADA" w:rsidRDefault="00CC02FE" w:rsidP="00CF1C2C">
            <w:pPr>
              <w:jc w:val="right"/>
              <w:rPr>
                <w:rFonts w:eastAsia="Calibri"/>
                <w:sz w:val="24"/>
                <w:szCs w:val="24"/>
                <w:lang w:eastAsia="en-US"/>
              </w:rPr>
            </w:pPr>
            <w:r w:rsidRPr="00BC0ADA">
              <w:rPr>
                <w:rFonts w:eastAsia="Calibri"/>
                <w:sz w:val="24"/>
                <w:szCs w:val="24"/>
                <w:lang w:eastAsia="en-US"/>
              </w:rPr>
              <w:t>1 014 724,94</w:t>
            </w:r>
          </w:p>
        </w:tc>
        <w:tc>
          <w:tcPr>
            <w:tcW w:w="1560" w:type="dxa"/>
            <w:vAlign w:val="center"/>
          </w:tcPr>
          <w:p w:rsidR="00AF62A1" w:rsidRPr="00BC0ADA" w:rsidRDefault="00CC02FE" w:rsidP="00CF1C2C">
            <w:pPr>
              <w:jc w:val="right"/>
              <w:rPr>
                <w:rFonts w:eastAsia="Calibri"/>
                <w:sz w:val="24"/>
                <w:szCs w:val="24"/>
                <w:lang w:eastAsia="en-US"/>
              </w:rPr>
            </w:pPr>
            <w:r w:rsidRPr="00BC0ADA">
              <w:rPr>
                <w:rFonts w:eastAsia="Calibri"/>
                <w:sz w:val="24"/>
                <w:szCs w:val="24"/>
                <w:lang w:eastAsia="en-US"/>
              </w:rPr>
              <w:t>1 003 941,13</w:t>
            </w:r>
          </w:p>
        </w:tc>
        <w:tc>
          <w:tcPr>
            <w:tcW w:w="1133" w:type="dxa"/>
            <w:vAlign w:val="center"/>
          </w:tcPr>
          <w:p w:rsidR="00AF62A1" w:rsidRPr="00BC0ADA" w:rsidRDefault="00CC02FE" w:rsidP="00CF1C2C">
            <w:pPr>
              <w:jc w:val="right"/>
              <w:rPr>
                <w:rFonts w:eastAsia="Calibri"/>
                <w:sz w:val="24"/>
                <w:szCs w:val="24"/>
                <w:lang w:eastAsia="en-US"/>
              </w:rPr>
            </w:pPr>
            <w:r w:rsidRPr="00BC0ADA">
              <w:rPr>
                <w:rFonts w:eastAsia="Calibri"/>
                <w:sz w:val="24"/>
                <w:szCs w:val="24"/>
                <w:lang w:eastAsia="en-US"/>
              </w:rPr>
              <w:t>98,9</w:t>
            </w:r>
            <w:r w:rsidR="00AF62A1" w:rsidRPr="00BC0ADA">
              <w:rPr>
                <w:rFonts w:eastAsia="Calibri"/>
                <w:sz w:val="24"/>
                <w:szCs w:val="24"/>
                <w:lang w:eastAsia="en-US"/>
              </w:rPr>
              <w:t>%</w:t>
            </w:r>
          </w:p>
        </w:tc>
      </w:tr>
    </w:tbl>
    <w:p w:rsidR="006717A0" w:rsidRDefault="006717A0" w:rsidP="006717A0">
      <w:pPr>
        <w:rPr>
          <w:sz w:val="28"/>
          <w:szCs w:val="28"/>
        </w:rPr>
      </w:pPr>
    </w:p>
    <w:p w:rsidR="00CC02FE" w:rsidRPr="00BC0ADA" w:rsidRDefault="00CC02FE" w:rsidP="006717A0">
      <w:pPr>
        <w:rPr>
          <w:sz w:val="28"/>
          <w:szCs w:val="28"/>
        </w:rPr>
      </w:pPr>
      <w:r w:rsidRPr="00BC0ADA">
        <w:rPr>
          <w:sz w:val="28"/>
          <w:szCs w:val="28"/>
        </w:rPr>
        <w:t>Цель программы:</w:t>
      </w:r>
    </w:p>
    <w:p w:rsidR="00CC02FE" w:rsidRPr="00BC0ADA" w:rsidRDefault="00CC02FE" w:rsidP="006717A0">
      <w:pPr>
        <w:ind w:firstLine="708"/>
        <w:jc w:val="both"/>
        <w:rPr>
          <w:sz w:val="28"/>
          <w:szCs w:val="28"/>
        </w:rPr>
      </w:pPr>
      <w:r w:rsidRPr="00BC0ADA">
        <w:rPr>
          <w:sz w:val="28"/>
          <w:szCs w:val="28"/>
        </w:rPr>
        <w:t>Обеспечение высокого качества образования, соответствующего потребностям граждан и перспективным задачам развития экономики города Минусинска, государственная поддержка детей-сирот, детей, оставшихся без попечения родителей, обеспечение отдыха и  оздоровления детей в летний период.</w:t>
      </w:r>
    </w:p>
    <w:p w:rsidR="00CC02FE" w:rsidRPr="00BC0ADA" w:rsidRDefault="00CC02FE" w:rsidP="006717A0">
      <w:pPr>
        <w:rPr>
          <w:sz w:val="28"/>
          <w:szCs w:val="28"/>
        </w:rPr>
      </w:pPr>
      <w:r w:rsidRPr="00BC0ADA">
        <w:rPr>
          <w:sz w:val="28"/>
          <w:szCs w:val="28"/>
        </w:rPr>
        <w:t>Задачи программы:</w:t>
      </w:r>
    </w:p>
    <w:p w:rsidR="00CC02FE" w:rsidRPr="00BC0ADA" w:rsidRDefault="00CC02FE" w:rsidP="006717A0">
      <w:pPr>
        <w:pStyle w:val="afffd"/>
        <w:numPr>
          <w:ilvl w:val="0"/>
          <w:numId w:val="15"/>
        </w:numPr>
        <w:spacing w:line="240" w:lineRule="auto"/>
        <w:ind w:left="317" w:hanging="283"/>
        <w:rPr>
          <w:kern w:val="28"/>
          <w:szCs w:val="28"/>
        </w:rPr>
      </w:pPr>
      <w:r w:rsidRPr="00BC0ADA">
        <w:rPr>
          <w:kern w:val="28"/>
          <w:szCs w:val="28"/>
        </w:rPr>
        <w:t>Обеспечение государственной гарантии доступности качественного дошкольного образования в городе Минусинске;</w:t>
      </w:r>
    </w:p>
    <w:p w:rsidR="00CC02FE" w:rsidRPr="00BC0ADA" w:rsidRDefault="00CC02FE" w:rsidP="006717A0">
      <w:pPr>
        <w:pStyle w:val="afffd"/>
        <w:numPr>
          <w:ilvl w:val="0"/>
          <w:numId w:val="15"/>
        </w:numPr>
        <w:spacing w:line="240" w:lineRule="auto"/>
        <w:ind w:left="317" w:hanging="283"/>
        <w:rPr>
          <w:kern w:val="28"/>
          <w:szCs w:val="28"/>
        </w:rPr>
      </w:pPr>
      <w:r w:rsidRPr="00BC0ADA">
        <w:rPr>
          <w:kern w:val="28"/>
          <w:szCs w:val="28"/>
        </w:rPr>
        <w:t>Обеспечение в системе общего образования равных возможностей для современного качественного образования детей города Минусинска;</w:t>
      </w:r>
    </w:p>
    <w:p w:rsidR="00CC02FE" w:rsidRPr="00BC0ADA" w:rsidRDefault="00CC02FE" w:rsidP="006717A0">
      <w:pPr>
        <w:pStyle w:val="afffd"/>
        <w:numPr>
          <w:ilvl w:val="0"/>
          <w:numId w:val="15"/>
        </w:numPr>
        <w:spacing w:line="240" w:lineRule="auto"/>
        <w:ind w:left="317"/>
        <w:rPr>
          <w:kern w:val="28"/>
          <w:szCs w:val="28"/>
        </w:rPr>
      </w:pPr>
      <w:r w:rsidRPr="00BC0ADA">
        <w:rPr>
          <w:kern w:val="28"/>
          <w:szCs w:val="28"/>
        </w:rPr>
        <w:t xml:space="preserve">Создание организационно-педагогических условий </w:t>
      </w:r>
      <w:r w:rsidRPr="00BC0ADA">
        <w:rPr>
          <w:bCs/>
          <w:iCs/>
          <w:color w:val="000000"/>
          <w:kern w:val="28"/>
          <w:szCs w:val="28"/>
        </w:rPr>
        <w:t>обновления содержания, организации и ресурсного обеспечения</w:t>
      </w:r>
      <w:r w:rsidRPr="00BC0ADA">
        <w:rPr>
          <w:kern w:val="28"/>
          <w:szCs w:val="28"/>
        </w:rPr>
        <w:t xml:space="preserve"> развития дополнительного образования, обеспечивающего достижение образовательных результатов, предусмотренных ФГОС в части внеурочной деятельности, образовательных модулей летнего отдыха и оздоровления детей, развитие одаренностей и успешную социализацию детей 5-18лет;</w:t>
      </w:r>
    </w:p>
    <w:p w:rsidR="00CC02FE" w:rsidRPr="00BC0ADA" w:rsidRDefault="00CC02FE" w:rsidP="006717A0">
      <w:pPr>
        <w:pStyle w:val="affff0"/>
        <w:numPr>
          <w:ilvl w:val="0"/>
          <w:numId w:val="15"/>
        </w:numPr>
        <w:spacing w:after="0" w:line="240" w:lineRule="auto"/>
        <w:ind w:left="0" w:firstLine="0"/>
        <w:rPr>
          <w:rFonts w:ascii="Times New Roman" w:hAnsi="Times New Roman"/>
          <w:sz w:val="28"/>
          <w:szCs w:val="28"/>
        </w:rPr>
      </w:pPr>
      <w:r w:rsidRPr="00BC0ADA">
        <w:rPr>
          <w:rFonts w:ascii="Times New Roman" w:hAnsi="Times New Roman"/>
          <w:kern w:val="28"/>
          <w:sz w:val="28"/>
          <w:szCs w:val="28"/>
        </w:rPr>
        <w:t>Создание условий для эффективного управ</w:t>
      </w:r>
      <w:r w:rsidRPr="00BC0ADA">
        <w:rPr>
          <w:rFonts w:ascii="Times New Roman" w:hAnsi="Times New Roman"/>
          <w:sz w:val="28"/>
          <w:szCs w:val="28"/>
        </w:rPr>
        <w:t>ления отраслью.</w:t>
      </w:r>
    </w:p>
    <w:p w:rsidR="00AF62A1" w:rsidRPr="00BC0ADA" w:rsidRDefault="00AF62A1" w:rsidP="00AF62A1">
      <w:pPr>
        <w:pStyle w:val="a4"/>
        <w:spacing w:before="120"/>
        <w:rPr>
          <w:szCs w:val="28"/>
        </w:rPr>
      </w:pPr>
    </w:p>
    <w:p w:rsidR="00AF62A1" w:rsidRPr="00BC0ADA" w:rsidRDefault="00AF62A1" w:rsidP="00AF62A1">
      <w:pPr>
        <w:pStyle w:val="a4"/>
        <w:spacing w:before="120"/>
        <w:rPr>
          <w:szCs w:val="28"/>
        </w:rPr>
      </w:pPr>
      <w:r w:rsidRPr="00BC0ADA">
        <w:rPr>
          <w:szCs w:val="28"/>
        </w:rPr>
        <w:t xml:space="preserve">Подпрограмма </w:t>
      </w:r>
      <w:r w:rsidR="00CC02FE" w:rsidRPr="00BC0ADA">
        <w:rPr>
          <w:szCs w:val="28"/>
        </w:rPr>
        <w:t>1</w:t>
      </w:r>
      <w:r w:rsidRPr="00BC0ADA">
        <w:rPr>
          <w:szCs w:val="28"/>
        </w:rPr>
        <w:t xml:space="preserve"> «Развитие дошкольного образования»</w:t>
      </w:r>
    </w:p>
    <w:p w:rsidR="00AF62A1" w:rsidRPr="006717A0" w:rsidRDefault="00AF62A1" w:rsidP="00AF62A1">
      <w:pPr>
        <w:pStyle w:val="a4"/>
        <w:spacing w:before="120"/>
        <w:jc w:val="right"/>
        <w:rPr>
          <w:sz w:val="26"/>
          <w:szCs w:val="26"/>
        </w:rPr>
      </w:pPr>
      <w:r w:rsidRPr="006717A0">
        <w:rPr>
          <w:sz w:val="26"/>
          <w:szCs w:val="26"/>
        </w:rPr>
        <w:t xml:space="preserve">Таблица </w:t>
      </w:r>
      <w:r w:rsidR="00CC02FE" w:rsidRPr="006717A0">
        <w:rPr>
          <w:sz w:val="26"/>
          <w:szCs w:val="26"/>
        </w:rPr>
        <w:t>2</w:t>
      </w:r>
    </w:p>
    <w:tbl>
      <w:tblPr>
        <w:tblStyle w:val="aff1"/>
        <w:tblW w:w="9969" w:type="dxa"/>
        <w:tblLook w:val="04A0"/>
      </w:tblPr>
      <w:tblGrid>
        <w:gridCol w:w="445"/>
        <w:gridCol w:w="3065"/>
        <w:gridCol w:w="1267"/>
        <w:gridCol w:w="1733"/>
        <w:gridCol w:w="1733"/>
        <w:gridCol w:w="1726"/>
      </w:tblGrid>
      <w:tr w:rsidR="00AF62A1" w:rsidRPr="00BC0ADA" w:rsidTr="00CF1C2C">
        <w:tc>
          <w:tcPr>
            <w:tcW w:w="445" w:type="dxa"/>
            <w:vMerge w:val="restart"/>
            <w:vAlign w:val="center"/>
          </w:tcPr>
          <w:p w:rsidR="00AF62A1" w:rsidRPr="00BC0ADA" w:rsidRDefault="00AF62A1" w:rsidP="00CF1C2C">
            <w:pPr>
              <w:jc w:val="center"/>
              <w:rPr>
                <w:sz w:val="24"/>
                <w:szCs w:val="24"/>
              </w:rPr>
            </w:pPr>
            <w:r w:rsidRPr="00BC0ADA">
              <w:rPr>
                <w:sz w:val="24"/>
                <w:szCs w:val="24"/>
              </w:rPr>
              <w:t>№</w:t>
            </w:r>
          </w:p>
        </w:tc>
        <w:tc>
          <w:tcPr>
            <w:tcW w:w="3065" w:type="dxa"/>
            <w:vMerge w:val="restart"/>
            <w:vAlign w:val="center"/>
          </w:tcPr>
          <w:p w:rsidR="00AF62A1" w:rsidRPr="00BC0ADA" w:rsidRDefault="00AF62A1" w:rsidP="00CF1C2C">
            <w:pPr>
              <w:jc w:val="center"/>
              <w:rPr>
                <w:sz w:val="24"/>
                <w:szCs w:val="24"/>
              </w:rPr>
            </w:pPr>
            <w:r w:rsidRPr="00BC0ADA">
              <w:rPr>
                <w:sz w:val="24"/>
                <w:szCs w:val="24"/>
              </w:rPr>
              <w:t>Наименование ГРБС</w:t>
            </w:r>
          </w:p>
        </w:tc>
        <w:tc>
          <w:tcPr>
            <w:tcW w:w="1267" w:type="dxa"/>
            <w:vMerge w:val="restart"/>
            <w:vAlign w:val="center"/>
          </w:tcPr>
          <w:p w:rsidR="00AF62A1" w:rsidRPr="00BC0ADA" w:rsidRDefault="00AF62A1" w:rsidP="00CF1C2C">
            <w:pPr>
              <w:jc w:val="center"/>
              <w:rPr>
                <w:sz w:val="24"/>
                <w:szCs w:val="24"/>
              </w:rPr>
            </w:pPr>
            <w:r w:rsidRPr="00BC0ADA">
              <w:rPr>
                <w:sz w:val="24"/>
                <w:szCs w:val="24"/>
              </w:rPr>
              <w:t>Раздел, подраздел</w:t>
            </w:r>
          </w:p>
        </w:tc>
        <w:tc>
          <w:tcPr>
            <w:tcW w:w="3466" w:type="dxa"/>
            <w:gridSpan w:val="2"/>
          </w:tcPr>
          <w:p w:rsidR="00AF62A1" w:rsidRPr="00BC0ADA" w:rsidRDefault="00AF62A1" w:rsidP="00CF1C2C">
            <w:pPr>
              <w:jc w:val="center"/>
              <w:rPr>
                <w:sz w:val="24"/>
                <w:szCs w:val="24"/>
              </w:rPr>
            </w:pPr>
            <w:r w:rsidRPr="00BC0ADA">
              <w:rPr>
                <w:sz w:val="24"/>
                <w:szCs w:val="24"/>
              </w:rPr>
              <w:t>Объем бюджетных ассигнований (тыс. рулей)</w:t>
            </w:r>
          </w:p>
        </w:tc>
        <w:tc>
          <w:tcPr>
            <w:tcW w:w="1726" w:type="dxa"/>
            <w:vMerge w:val="restart"/>
            <w:vAlign w:val="center"/>
          </w:tcPr>
          <w:p w:rsidR="00AF62A1" w:rsidRPr="00BC0ADA" w:rsidRDefault="00AF62A1" w:rsidP="00CF1C2C">
            <w:pPr>
              <w:jc w:val="center"/>
              <w:rPr>
                <w:sz w:val="24"/>
                <w:szCs w:val="24"/>
              </w:rPr>
            </w:pPr>
            <w:r w:rsidRPr="00BC0ADA">
              <w:rPr>
                <w:sz w:val="24"/>
                <w:szCs w:val="24"/>
              </w:rPr>
              <w:t>Процент исполнения</w:t>
            </w:r>
          </w:p>
        </w:tc>
      </w:tr>
      <w:tr w:rsidR="00AF62A1" w:rsidRPr="00BC0ADA" w:rsidTr="00CF1C2C">
        <w:tc>
          <w:tcPr>
            <w:tcW w:w="445" w:type="dxa"/>
            <w:vMerge/>
          </w:tcPr>
          <w:p w:rsidR="00AF62A1" w:rsidRPr="00BC0ADA" w:rsidRDefault="00AF62A1" w:rsidP="00CF1C2C">
            <w:pPr>
              <w:rPr>
                <w:sz w:val="24"/>
                <w:szCs w:val="24"/>
              </w:rPr>
            </w:pPr>
          </w:p>
        </w:tc>
        <w:tc>
          <w:tcPr>
            <w:tcW w:w="3065" w:type="dxa"/>
            <w:vMerge/>
          </w:tcPr>
          <w:p w:rsidR="00AF62A1" w:rsidRPr="00BC0ADA" w:rsidRDefault="00AF62A1" w:rsidP="00CF1C2C">
            <w:pPr>
              <w:rPr>
                <w:sz w:val="24"/>
                <w:szCs w:val="24"/>
              </w:rPr>
            </w:pPr>
          </w:p>
        </w:tc>
        <w:tc>
          <w:tcPr>
            <w:tcW w:w="1267" w:type="dxa"/>
            <w:vMerge/>
          </w:tcPr>
          <w:p w:rsidR="00AF62A1" w:rsidRPr="00BC0ADA" w:rsidRDefault="00AF62A1" w:rsidP="00CF1C2C">
            <w:pPr>
              <w:rPr>
                <w:sz w:val="24"/>
                <w:szCs w:val="24"/>
              </w:rPr>
            </w:pPr>
          </w:p>
        </w:tc>
        <w:tc>
          <w:tcPr>
            <w:tcW w:w="3466" w:type="dxa"/>
            <w:gridSpan w:val="2"/>
          </w:tcPr>
          <w:p w:rsidR="00AF62A1" w:rsidRPr="00BC0ADA" w:rsidRDefault="00CC02FE" w:rsidP="00CF1C2C">
            <w:pPr>
              <w:jc w:val="center"/>
              <w:rPr>
                <w:sz w:val="24"/>
                <w:szCs w:val="24"/>
              </w:rPr>
            </w:pPr>
            <w:r w:rsidRPr="00BC0ADA">
              <w:rPr>
                <w:sz w:val="24"/>
                <w:szCs w:val="24"/>
              </w:rPr>
              <w:t>2015</w:t>
            </w:r>
          </w:p>
        </w:tc>
        <w:tc>
          <w:tcPr>
            <w:tcW w:w="1726" w:type="dxa"/>
            <w:vMerge/>
          </w:tcPr>
          <w:p w:rsidR="00AF62A1" w:rsidRPr="00BC0ADA" w:rsidRDefault="00AF62A1" w:rsidP="00CF1C2C">
            <w:pPr>
              <w:jc w:val="center"/>
              <w:rPr>
                <w:sz w:val="24"/>
                <w:szCs w:val="24"/>
              </w:rPr>
            </w:pPr>
          </w:p>
        </w:tc>
      </w:tr>
      <w:tr w:rsidR="00AF62A1" w:rsidRPr="00BC0ADA" w:rsidTr="00CF1C2C">
        <w:tc>
          <w:tcPr>
            <w:tcW w:w="445" w:type="dxa"/>
            <w:vMerge/>
          </w:tcPr>
          <w:p w:rsidR="00AF62A1" w:rsidRPr="00BC0ADA" w:rsidRDefault="00AF62A1" w:rsidP="00CF1C2C">
            <w:pPr>
              <w:rPr>
                <w:sz w:val="24"/>
                <w:szCs w:val="24"/>
              </w:rPr>
            </w:pPr>
          </w:p>
        </w:tc>
        <w:tc>
          <w:tcPr>
            <w:tcW w:w="3065" w:type="dxa"/>
            <w:vMerge/>
          </w:tcPr>
          <w:p w:rsidR="00AF62A1" w:rsidRPr="00BC0ADA" w:rsidRDefault="00AF62A1" w:rsidP="00CF1C2C">
            <w:pPr>
              <w:rPr>
                <w:sz w:val="24"/>
                <w:szCs w:val="24"/>
              </w:rPr>
            </w:pPr>
          </w:p>
        </w:tc>
        <w:tc>
          <w:tcPr>
            <w:tcW w:w="1267" w:type="dxa"/>
            <w:vMerge/>
          </w:tcPr>
          <w:p w:rsidR="00AF62A1" w:rsidRPr="00BC0ADA" w:rsidRDefault="00AF62A1" w:rsidP="00CF1C2C">
            <w:pPr>
              <w:rPr>
                <w:sz w:val="24"/>
                <w:szCs w:val="24"/>
              </w:rPr>
            </w:pPr>
          </w:p>
        </w:tc>
        <w:tc>
          <w:tcPr>
            <w:tcW w:w="1733" w:type="dxa"/>
          </w:tcPr>
          <w:p w:rsidR="00AF62A1" w:rsidRPr="00BC0ADA" w:rsidRDefault="00AF62A1" w:rsidP="00CF1C2C">
            <w:pPr>
              <w:jc w:val="center"/>
              <w:rPr>
                <w:sz w:val="24"/>
                <w:szCs w:val="24"/>
              </w:rPr>
            </w:pPr>
            <w:r w:rsidRPr="00BC0ADA">
              <w:rPr>
                <w:sz w:val="24"/>
                <w:szCs w:val="24"/>
              </w:rPr>
              <w:t>план</w:t>
            </w:r>
          </w:p>
        </w:tc>
        <w:tc>
          <w:tcPr>
            <w:tcW w:w="1733" w:type="dxa"/>
          </w:tcPr>
          <w:p w:rsidR="00AF62A1" w:rsidRPr="00BC0ADA" w:rsidRDefault="00AF62A1" w:rsidP="00CF1C2C">
            <w:pPr>
              <w:jc w:val="center"/>
              <w:rPr>
                <w:sz w:val="24"/>
                <w:szCs w:val="24"/>
              </w:rPr>
            </w:pPr>
            <w:r w:rsidRPr="00BC0ADA">
              <w:rPr>
                <w:sz w:val="24"/>
                <w:szCs w:val="24"/>
              </w:rPr>
              <w:t>факт</w:t>
            </w:r>
          </w:p>
        </w:tc>
        <w:tc>
          <w:tcPr>
            <w:tcW w:w="1726" w:type="dxa"/>
            <w:vMerge/>
          </w:tcPr>
          <w:p w:rsidR="00AF62A1" w:rsidRPr="00BC0ADA" w:rsidRDefault="00AF62A1" w:rsidP="00CF1C2C">
            <w:pPr>
              <w:jc w:val="center"/>
              <w:rPr>
                <w:sz w:val="24"/>
                <w:szCs w:val="24"/>
              </w:rPr>
            </w:pPr>
          </w:p>
        </w:tc>
      </w:tr>
      <w:tr w:rsidR="00CC02FE" w:rsidRPr="00BC0ADA" w:rsidTr="00CC02FE">
        <w:tc>
          <w:tcPr>
            <w:tcW w:w="445" w:type="dxa"/>
            <w:vMerge w:val="restart"/>
            <w:vAlign w:val="center"/>
          </w:tcPr>
          <w:p w:rsidR="00CC02FE" w:rsidRPr="00BC0ADA" w:rsidRDefault="00CC02FE" w:rsidP="00CF1C2C">
            <w:pPr>
              <w:jc w:val="center"/>
              <w:rPr>
                <w:sz w:val="24"/>
                <w:szCs w:val="24"/>
              </w:rPr>
            </w:pPr>
            <w:r w:rsidRPr="00BC0ADA">
              <w:rPr>
                <w:sz w:val="24"/>
                <w:szCs w:val="24"/>
              </w:rPr>
              <w:t>1</w:t>
            </w:r>
          </w:p>
        </w:tc>
        <w:tc>
          <w:tcPr>
            <w:tcW w:w="3065" w:type="dxa"/>
            <w:vMerge w:val="restart"/>
            <w:vAlign w:val="center"/>
          </w:tcPr>
          <w:p w:rsidR="00CC02FE" w:rsidRPr="00BC0ADA" w:rsidRDefault="00CC02FE" w:rsidP="00CC02FE">
            <w:pPr>
              <w:rPr>
                <w:rFonts w:eastAsia="Calibri"/>
                <w:sz w:val="24"/>
                <w:szCs w:val="24"/>
                <w:lang w:eastAsia="en-US"/>
              </w:rPr>
            </w:pPr>
            <w:r w:rsidRPr="00BC0ADA">
              <w:rPr>
                <w:rFonts w:eastAsia="Calibri"/>
                <w:sz w:val="24"/>
                <w:szCs w:val="24"/>
                <w:lang w:eastAsia="en-US"/>
              </w:rPr>
              <w:t>Управление образования администрации города Минусинска</w:t>
            </w:r>
          </w:p>
        </w:tc>
        <w:tc>
          <w:tcPr>
            <w:tcW w:w="1267" w:type="dxa"/>
            <w:vAlign w:val="center"/>
          </w:tcPr>
          <w:p w:rsidR="00CC02FE" w:rsidRPr="00BC0ADA" w:rsidRDefault="00CC02FE" w:rsidP="00CF1C2C">
            <w:pPr>
              <w:jc w:val="center"/>
              <w:rPr>
                <w:sz w:val="24"/>
                <w:szCs w:val="24"/>
              </w:rPr>
            </w:pPr>
            <w:r w:rsidRPr="00BC0ADA">
              <w:rPr>
                <w:sz w:val="24"/>
                <w:szCs w:val="24"/>
              </w:rPr>
              <w:t>07 01</w:t>
            </w:r>
          </w:p>
        </w:tc>
        <w:tc>
          <w:tcPr>
            <w:tcW w:w="1733" w:type="dxa"/>
            <w:vAlign w:val="center"/>
          </w:tcPr>
          <w:p w:rsidR="00CC02FE" w:rsidRPr="00BC0ADA" w:rsidRDefault="00CC02FE" w:rsidP="00CF1C2C">
            <w:pPr>
              <w:jc w:val="center"/>
              <w:rPr>
                <w:sz w:val="24"/>
                <w:szCs w:val="24"/>
              </w:rPr>
            </w:pPr>
            <w:r w:rsidRPr="00BC0ADA">
              <w:rPr>
                <w:sz w:val="24"/>
                <w:szCs w:val="24"/>
              </w:rPr>
              <w:t>408 748,97</w:t>
            </w:r>
          </w:p>
        </w:tc>
        <w:tc>
          <w:tcPr>
            <w:tcW w:w="1733" w:type="dxa"/>
            <w:vAlign w:val="center"/>
          </w:tcPr>
          <w:p w:rsidR="00CC02FE" w:rsidRPr="00BC0ADA" w:rsidRDefault="00CC02FE" w:rsidP="00CF1C2C">
            <w:pPr>
              <w:jc w:val="center"/>
              <w:rPr>
                <w:sz w:val="24"/>
                <w:szCs w:val="24"/>
              </w:rPr>
            </w:pPr>
            <w:r w:rsidRPr="00BC0ADA">
              <w:rPr>
                <w:sz w:val="24"/>
                <w:szCs w:val="24"/>
              </w:rPr>
              <w:t>405 159,62</w:t>
            </w:r>
          </w:p>
        </w:tc>
        <w:tc>
          <w:tcPr>
            <w:tcW w:w="1726" w:type="dxa"/>
            <w:vAlign w:val="center"/>
          </w:tcPr>
          <w:p w:rsidR="00CC02FE" w:rsidRPr="00BC0ADA" w:rsidRDefault="00CC02FE" w:rsidP="00CF1C2C">
            <w:pPr>
              <w:jc w:val="center"/>
              <w:rPr>
                <w:sz w:val="24"/>
                <w:szCs w:val="24"/>
              </w:rPr>
            </w:pPr>
            <w:r w:rsidRPr="00BC0ADA">
              <w:rPr>
                <w:sz w:val="24"/>
                <w:szCs w:val="24"/>
              </w:rPr>
              <w:t>99,1%</w:t>
            </w:r>
          </w:p>
        </w:tc>
      </w:tr>
      <w:tr w:rsidR="00CC02FE" w:rsidRPr="00BC0ADA" w:rsidTr="00CF1C2C">
        <w:tc>
          <w:tcPr>
            <w:tcW w:w="445" w:type="dxa"/>
            <w:vMerge/>
            <w:vAlign w:val="center"/>
          </w:tcPr>
          <w:p w:rsidR="00CC02FE" w:rsidRPr="00BC0ADA" w:rsidRDefault="00CC02FE" w:rsidP="00CF1C2C">
            <w:pPr>
              <w:jc w:val="center"/>
              <w:rPr>
                <w:sz w:val="24"/>
                <w:szCs w:val="24"/>
              </w:rPr>
            </w:pPr>
          </w:p>
        </w:tc>
        <w:tc>
          <w:tcPr>
            <w:tcW w:w="3065" w:type="dxa"/>
            <w:vMerge/>
          </w:tcPr>
          <w:p w:rsidR="00CC02FE" w:rsidRPr="00BC0ADA" w:rsidRDefault="00CC02FE" w:rsidP="00CF1C2C">
            <w:pPr>
              <w:rPr>
                <w:sz w:val="24"/>
                <w:szCs w:val="24"/>
              </w:rPr>
            </w:pPr>
          </w:p>
        </w:tc>
        <w:tc>
          <w:tcPr>
            <w:tcW w:w="1267" w:type="dxa"/>
            <w:vAlign w:val="center"/>
          </w:tcPr>
          <w:p w:rsidR="00CC02FE" w:rsidRPr="00BC0ADA" w:rsidRDefault="00CC02FE" w:rsidP="00CF1C2C">
            <w:pPr>
              <w:jc w:val="center"/>
              <w:rPr>
                <w:sz w:val="24"/>
                <w:szCs w:val="24"/>
              </w:rPr>
            </w:pPr>
            <w:r w:rsidRPr="00BC0ADA">
              <w:rPr>
                <w:sz w:val="24"/>
                <w:szCs w:val="24"/>
              </w:rPr>
              <w:t>07 02</w:t>
            </w:r>
          </w:p>
        </w:tc>
        <w:tc>
          <w:tcPr>
            <w:tcW w:w="1733" w:type="dxa"/>
            <w:vAlign w:val="center"/>
          </w:tcPr>
          <w:p w:rsidR="00CC02FE" w:rsidRPr="00BC0ADA" w:rsidRDefault="00CC02FE" w:rsidP="004C537B">
            <w:pPr>
              <w:jc w:val="center"/>
              <w:rPr>
                <w:sz w:val="24"/>
                <w:szCs w:val="24"/>
              </w:rPr>
            </w:pPr>
            <w:r w:rsidRPr="00BC0ADA">
              <w:rPr>
                <w:sz w:val="24"/>
                <w:szCs w:val="24"/>
              </w:rPr>
              <w:t>17 580,9</w:t>
            </w:r>
            <w:r w:rsidR="004C537B" w:rsidRPr="00BC0ADA">
              <w:rPr>
                <w:sz w:val="24"/>
                <w:szCs w:val="24"/>
              </w:rPr>
              <w:t>5</w:t>
            </w:r>
          </w:p>
        </w:tc>
        <w:tc>
          <w:tcPr>
            <w:tcW w:w="1733" w:type="dxa"/>
            <w:vAlign w:val="center"/>
          </w:tcPr>
          <w:p w:rsidR="00CC02FE" w:rsidRPr="00BC0ADA" w:rsidRDefault="00CC02FE" w:rsidP="004C537B">
            <w:pPr>
              <w:jc w:val="center"/>
              <w:rPr>
                <w:sz w:val="24"/>
                <w:szCs w:val="24"/>
              </w:rPr>
            </w:pPr>
            <w:r w:rsidRPr="00BC0ADA">
              <w:rPr>
                <w:sz w:val="24"/>
                <w:szCs w:val="24"/>
              </w:rPr>
              <w:t>17 133,2</w:t>
            </w:r>
            <w:r w:rsidR="004C537B" w:rsidRPr="00BC0ADA">
              <w:rPr>
                <w:sz w:val="24"/>
                <w:szCs w:val="24"/>
              </w:rPr>
              <w:t>2</w:t>
            </w:r>
          </w:p>
        </w:tc>
        <w:tc>
          <w:tcPr>
            <w:tcW w:w="1726" w:type="dxa"/>
            <w:vAlign w:val="center"/>
          </w:tcPr>
          <w:p w:rsidR="00CC02FE" w:rsidRPr="00BC0ADA" w:rsidRDefault="00CC02FE" w:rsidP="00CF1C2C">
            <w:pPr>
              <w:jc w:val="center"/>
              <w:rPr>
                <w:sz w:val="24"/>
                <w:szCs w:val="24"/>
              </w:rPr>
            </w:pPr>
            <w:r w:rsidRPr="00BC0ADA">
              <w:rPr>
                <w:sz w:val="24"/>
                <w:szCs w:val="24"/>
              </w:rPr>
              <w:t>97,5%</w:t>
            </w:r>
          </w:p>
        </w:tc>
      </w:tr>
      <w:tr w:rsidR="00CC02FE" w:rsidRPr="00BC0ADA" w:rsidTr="00CF1C2C">
        <w:tc>
          <w:tcPr>
            <w:tcW w:w="445" w:type="dxa"/>
            <w:vMerge/>
            <w:vAlign w:val="center"/>
          </w:tcPr>
          <w:p w:rsidR="00CC02FE" w:rsidRPr="00BC0ADA" w:rsidRDefault="00CC02FE" w:rsidP="00CF1C2C">
            <w:pPr>
              <w:jc w:val="center"/>
              <w:rPr>
                <w:sz w:val="24"/>
                <w:szCs w:val="24"/>
              </w:rPr>
            </w:pPr>
          </w:p>
        </w:tc>
        <w:tc>
          <w:tcPr>
            <w:tcW w:w="3065" w:type="dxa"/>
            <w:vMerge/>
          </w:tcPr>
          <w:p w:rsidR="00CC02FE" w:rsidRPr="00BC0ADA" w:rsidRDefault="00CC02FE" w:rsidP="00CF1C2C">
            <w:pPr>
              <w:rPr>
                <w:sz w:val="24"/>
                <w:szCs w:val="24"/>
              </w:rPr>
            </w:pPr>
          </w:p>
        </w:tc>
        <w:tc>
          <w:tcPr>
            <w:tcW w:w="1267" w:type="dxa"/>
            <w:vAlign w:val="center"/>
          </w:tcPr>
          <w:p w:rsidR="00CC02FE" w:rsidRPr="00BC0ADA" w:rsidRDefault="00CC02FE" w:rsidP="00CF1C2C">
            <w:pPr>
              <w:jc w:val="center"/>
              <w:rPr>
                <w:sz w:val="24"/>
                <w:szCs w:val="24"/>
              </w:rPr>
            </w:pPr>
            <w:r w:rsidRPr="00BC0ADA">
              <w:rPr>
                <w:sz w:val="24"/>
                <w:szCs w:val="24"/>
              </w:rPr>
              <w:t>10 03</w:t>
            </w:r>
          </w:p>
        </w:tc>
        <w:tc>
          <w:tcPr>
            <w:tcW w:w="1733" w:type="dxa"/>
            <w:vAlign w:val="center"/>
          </w:tcPr>
          <w:p w:rsidR="00CC02FE" w:rsidRPr="00BC0ADA" w:rsidRDefault="00E9332D" w:rsidP="00CF1C2C">
            <w:pPr>
              <w:jc w:val="center"/>
              <w:rPr>
                <w:sz w:val="24"/>
                <w:szCs w:val="24"/>
              </w:rPr>
            </w:pPr>
            <w:r w:rsidRPr="00BC0ADA">
              <w:rPr>
                <w:sz w:val="24"/>
                <w:szCs w:val="24"/>
              </w:rPr>
              <w:t>2 521,7</w:t>
            </w:r>
            <w:r w:rsidR="0050767E" w:rsidRPr="00BC0ADA">
              <w:rPr>
                <w:sz w:val="24"/>
                <w:szCs w:val="24"/>
              </w:rPr>
              <w:t>0</w:t>
            </w:r>
          </w:p>
        </w:tc>
        <w:tc>
          <w:tcPr>
            <w:tcW w:w="1733" w:type="dxa"/>
            <w:vAlign w:val="center"/>
          </w:tcPr>
          <w:p w:rsidR="00CC02FE" w:rsidRPr="00BC0ADA" w:rsidRDefault="00E9332D" w:rsidP="00CF1C2C">
            <w:pPr>
              <w:jc w:val="center"/>
              <w:rPr>
                <w:sz w:val="24"/>
                <w:szCs w:val="24"/>
              </w:rPr>
            </w:pPr>
            <w:r w:rsidRPr="00BC0ADA">
              <w:rPr>
                <w:sz w:val="24"/>
                <w:szCs w:val="24"/>
              </w:rPr>
              <w:t>2521,7</w:t>
            </w:r>
            <w:r w:rsidR="0050767E" w:rsidRPr="00BC0ADA">
              <w:rPr>
                <w:sz w:val="24"/>
                <w:szCs w:val="24"/>
              </w:rPr>
              <w:t>0</w:t>
            </w:r>
          </w:p>
        </w:tc>
        <w:tc>
          <w:tcPr>
            <w:tcW w:w="1726" w:type="dxa"/>
            <w:vAlign w:val="center"/>
          </w:tcPr>
          <w:p w:rsidR="00CC02FE" w:rsidRPr="00BC0ADA" w:rsidRDefault="00E9332D" w:rsidP="00CF1C2C">
            <w:pPr>
              <w:jc w:val="center"/>
              <w:rPr>
                <w:sz w:val="24"/>
                <w:szCs w:val="24"/>
              </w:rPr>
            </w:pPr>
            <w:r w:rsidRPr="00BC0ADA">
              <w:rPr>
                <w:sz w:val="24"/>
                <w:szCs w:val="24"/>
              </w:rPr>
              <w:t>100</w:t>
            </w:r>
            <w:r w:rsidR="00CC02FE" w:rsidRPr="00BC0ADA">
              <w:rPr>
                <w:sz w:val="24"/>
                <w:szCs w:val="24"/>
              </w:rPr>
              <w:t>%</w:t>
            </w:r>
          </w:p>
        </w:tc>
      </w:tr>
      <w:tr w:rsidR="00CC02FE" w:rsidRPr="00BC0ADA" w:rsidTr="00CF1C2C">
        <w:tc>
          <w:tcPr>
            <w:tcW w:w="445" w:type="dxa"/>
            <w:vMerge/>
            <w:vAlign w:val="center"/>
          </w:tcPr>
          <w:p w:rsidR="00CC02FE" w:rsidRPr="00BC0ADA" w:rsidRDefault="00CC02FE" w:rsidP="00CF1C2C">
            <w:pPr>
              <w:jc w:val="center"/>
              <w:rPr>
                <w:sz w:val="24"/>
                <w:szCs w:val="24"/>
              </w:rPr>
            </w:pPr>
          </w:p>
        </w:tc>
        <w:tc>
          <w:tcPr>
            <w:tcW w:w="3065" w:type="dxa"/>
            <w:vMerge/>
          </w:tcPr>
          <w:p w:rsidR="00CC02FE" w:rsidRPr="00BC0ADA" w:rsidRDefault="00CC02FE" w:rsidP="00CF1C2C">
            <w:pPr>
              <w:rPr>
                <w:sz w:val="24"/>
                <w:szCs w:val="24"/>
              </w:rPr>
            </w:pPr>
          </w:p>
        </w:tc>
        <w:tc>
          <w:tcPr>
            <w:tcW w:w="1267" w:type="dxa"/>
            <w:vAlign w:val="center"/>
          </w:tcPr>
          <w:p w:rsidR="00CC02FE" w:rsidRPr="00BC0ADA" w:rsidRDefault="00CC02FE" w:rsidP="00CF1C2C">
            <w:pPr>
              <w:jc w:val="center"/>
              <w:rPr>
                <w:sz w:val="24"/>
                <w:szCs w:val="24"/>
              </w:rPr>
            </w:pPr>
            <w:r w:rsidRPr="00BC0ADA">
              <w:rPr>
                <w:sz w:val="24"/>
                <w:szCs w:val="24"/>
              </w:rPr>
              <w:t>10 04</w:t>
            </w:r>
          </w:p>
        </w:tc>
        <w:tc>
          <w:tcPr>
            <w:tcW w:w="1733" w:type="dxa"/>
            <w:vAlign w:val="center"/>
          </w:tcPr>
          <w:p w:rsidR="00CC02FE" w:rsidRPr="00BC0ADA" w:rsidRDefault="00E9332D" w:rsidP="004C537B">
            <w:pPr>
              <w:jc w:val="center"/>
              <w:rPr>
                <w:sz w:val="24"/>
                <w:szCs w:val="24"/>
              </w:rPr>
            </w:pPr>
            <w:r w:rsidRPr="00BC0ADA">
              <w:rPr>
                <w:sz w:val="24"/>
                <w:szCs w:val="24"/>
              </w:rPr>
              <w:t>5 937,1</w:t>
            </w:r>
            <w:r w:rsidR="004C537B" w:rsidRPr="00BC0ADA">
              <w:rPr>
                <w:sz w:val="24"/>
                <w:szCs w:val="24"/>
              </w:rPr>
              <w:t>1</w:t>
            </w:r>
          </w:p>
        </w:tc>
        <w:tc>
          <w:tcPr>
            <w:tcW w:w="1733" w:type="dxa"/>
            <w:vAlign w:val="center"/>
          </w:tcPr>
          <w:p w:rsidR="00CC02FE" w:rsidRPr="00BC0ADA" w:rsidRDefault="00E9332D" w:rsidP="004C537B">
            <w:pPr>
              <w:jc w:val="center"/>
              <w:rPr>
                <w:sz w:val="24"/>
                <w:szCs w:val="24"/>
              </w:rPr>
            </w:pPr>
            <w:r w:rsidRPr="00BC0ADA">
              <w:rPr>
                <w:sz w:val="24"/>
                <w:szCs w:val="24"/>
              </w:rPr>
              <w:t>5937,1</w:t>
            </w:r>
            <w:r w:rsidR="004C537B" w:rsidRPr="00BC0ADA">
              <w:rPr>
                <w:sz w:val="24"/>
                <w:szCs w:val="24"/>
              </w:rPr>
              <w:t>1</w:t>
            </w:r>
          </w:p>
        </w:tc>
        <w:tc>
          <w:tcPr>
            <w:tcW w:w="1726" w:type="dxa"/>
            <w:vAlign w:val="center"/>
          </w:tcPr>
          <w:p w:rsidR="00CC02FE" w:rsidRPr="00BC0ADA" w:rsidRDefault="00E9332D" w:rsidP="00CF1C2C">
            <w:pPr>
              <w:jc w:val="center"/>
              <w:rPr>
                <w:sz w:val="24"/>
                <w:szCs w:val="24"/>
              </w:rPr>
            </w:pPr>
            <w:r w:rsidRPr="00BC0ADA">
              <w:rPr>
                <w:sz w:val="24"/>
                <w:szCs w:val="24"/>
              </w:rPr>
              <w:t>100</w:t>
            </w:r>
            <w:r w:rsidR="00CC02FE" w:rsidRPr="00BC0ADA">
              <w:rPr>
                <w:sz w:val="24"/>
                <w:szCs w:val="24"/>
              </w:rPr>
              <w:t>%</w:t>
            </w:r>
          </w:p>
        </w:tc>
      </w:tr>
      <w:tr w:rsidR="00CC02FE" w:rsidRPr="00BC0ADA" w:rsidTr="0050767E">
        <w:trPr>
          <w:trHeight w:val="160"/>
        </w:trPr>
        <w:tc>
          <w:tcPr>
            <w:tcW w:w="445" w:type="dxa"/>
          </w:tcPr>
          <w:p w:rsidR="00CC02FE" w:rsidRPr="00BC0ADA" w:rsidRDefault="00CC02FE" w:rsidP="00CF1C2C">
            <w:pPr>
              <w:rPr>
                <w:sz w:val="24"/>
                <w:szCs w:val="24"/>
              </w:rPr>
            </w:pPr>
          </w:p>
        </w:tc>
        <w:tc>
          <w:tcPr>
            <w:tcW w:w="3065" w:type="dxa"/>
          </w:tcPr>
          <w:p w:rsidR="00CC02FE" w:rsidRPr="00BC0ADA" w:rsidRDefault="00CC02FE" w:rsidP="00CF1C2C">
            <w:pPr>
              <w:rPr>
                <w:sz w:val="24"/>
                <w:szCs w:val="24"/>
              </w:rPr>
            </w:pPr>
            <w:r w:rsidRPr="00BC0ADA">
              <w:rPr>
                <w:sz w:val="24"/>
                <w:szCs w:val="24"/>
              </w:rPr>
              <w:t>Всего</w:t>
            </w:r>
          </w:p>
        </w:tc>
        <w:tc>
          <w:tcPr>
            <w:tcW w:w="1267" w:type="dxa"/>
            <w:vAlign w:val="center"/>
          </w:tcPr>
          <w:p w:rsidR="00CC02FE" w:rsidRPr="00BC0ADA" w:rsidRDefault="00CC02FE" w:rsidP="00CF1C2C">
            <w:pPr>
              <w:jc w:val="center"/>
              <w:rPr>
                <w:sz w:val="24"/>
                <w:szCs w:val="24"/>
              </w:rPr>
            </w:pPr>
          </w:p>
        </w:tc>
        <w:tc>
          <w:tcPr>
            <w:tcW w:w="1733" w:type="dxa"/>
            <w:vAlign w:val="center"/>
          </w:tcPr>
          <w:p w:rsidR="00CC02FE" w:rsidRPr="00BC0ADA" w:rsidRDefault="00E9332D" w:rsidP="0050767E">
            <w:pPr>
              <w:jc w:val="center"/>
              <w:rPr>
                <w:sz w:val="24"/>
                <w:szCs w:val="24"/>
              </w:rPr>
            </w:pPr>
            <w:r w:rsidRPr="00BC0ADA">
              <w:rPr>
                <w:sz w:val="24"/>
                <w:szCs w:val="24"/>
              </w:rPr>
              <w:t>434 788,7</w:t>
            </w:r>
            <w:r w:rsidR="0050767E" w:rsidRPr="00BC0ADA">
              <w:rPr>
                <w:sz w:val="24"/>
                <w:szCs w:val="24"/>
              </w:rPr>
              <w:t>3</w:t>
            </w:r>
          </w:p>
        </w:tc>
        <w:tc>
          <w:tcPr>
            <w:tcW w:w="1733" w:type="dxa"/>
            <w:vAlign w:val="center"/>
          </w:tcPr>
          <w:p w:rsidR="00CC02FE" w:rsidRPr="00BC0ADA" w:rsidRDefault="00E9332D" w:rsidP="004C537B">
            <w:pPr>
              <w:jc w:val="center"/>
              <w:rPr>
                <w:sz w:val="24"/>
                <w:szCs w:val="24"/>
              </w:rPr>
            </w:pPr>
            <w:r w:rsidRPr="00BC0ADA">
              <w:rPr>
                <w:sz w:val="24"/>
                <w:szCs w:val="24"/>
              </w:rPr>
              <w:t>430 751,6</w:t>
            </w:r>
            <w:r w:rsidR="004C537B" w:rsidRPr="00BC0ADA">
              <w:rPr>
                <w:sz w:val="24"/>
                <w:szCs w:val="24"/>
              </w:rPr>
              <w:t>5</w:t>
            </w:r>
          </w:p>
        </w:tc>
        <w:tc>
          <w:tcPr>
            <w:tcW w:w="1726" w:type="dxa"/>
            <w:vAlign w:val="center"/>
          </w:tcPr>
          <w:p w:rsidR="00CC02FE" w:rsidRPr="00BC0ADA" w:rsidRDefault="00E9332D" w:rsidP="00CF1C2C">
            <w:pPr>
              <w:jc w:val="center"/>
              <w:rPr>
                <w:sz w:val="24"/>
                <w:szCs w:val="24"/>
              </w:rPr>
            </w:pPr>
            <w:r w:rsidRPr="00BC0ADA">
              <w:rPr>
                <w:sz w:val="24"/>
                <w:szCs w:val="24"/>
              </w:rPr>
              <w:t>99,1</w:t>
            </w:r>
            <w:r w:rsidR="00CC02FE" w:rsidRPr="00BC0ADA">
              <w:rPr>
                <w:sz w:val="24"/>
                <w:szCs w:val="24"/>
              </w:rPr>
              <w:t>%</w:t>
            </w:r>
          </w:p>
        </w:tc>
      </w:tr>
    </w:tbl>
    <w:p w:rsidR="00AF62A1" w:rsidRPr="00BC0ADA" w:rsidRDefault="00AF62A1" w:rsidP="00AF62A1">
      <w:pPr>
        <w:pStyle w:val="a4"/>
        <w:spacing w:before="120"/>
        <w:rPr>
          <w:szCs w:val="28"/>
        </w:rPr>
      </w:pPr>
      <w:r w:rsidRPr="00BC0ADA">
        <w:rPr>
          <w:szCs w:val="28"/>
        </w:rPr>
        <w:t>При реализации данной подпрограммы достигнуты следующие показатели:</w:t>
      </w:r>
    </w:p>
    <w:p w:rsidR="00AF62A1" w:rsidRPr="006717A0" w:rsidRDefault="00E9332D" w:rsidP="00AF62A1">
      <w:pPr>
        <w:pStyle w:val="a4"/>
        <w:jc w:val="right"/>
        <w:rPr>
          <w:sz w:val="26"/>
          <w:szCs w:val="26"/>
        </w:rPr>
      </w:pPr>
      <w:r w:rsidRPr="006717A0">
        <w:rPr>
          <w:sz w:val="26"/>
          <w:szCs w:val="26"/>
        </w:rPr>
        <w:t>Таблица 3</w:t>
      </w:r>
    </w:p>
    <w:tbl>
      <w:tblPr>
        <w:tblStyle w:val="aff1"/>
        <w:tblW w:w="9890" w:type="dxa"/>
        <w:tblLook w:val="04A0"/>
      </w:tblPr>
      <w:tblGrid>
        <w:gridCol w:w="5920"/>
        <w:gridCol w:w="1418"/>
        <w:gridCol w:w="1276"/>
        <w:gridCol w:w="1276"/>
      </w:tblGrid>
      <w:tr w:rsidR="00AF62A1" w:rsidRPr="00BC0ADA" w:rsidTr="00CF1C2C">
        <w:trPr>
          <w:tblHeader/>
        </w:trPr>
        <w:tc>
          <w:tcPr>
            <w:tcW w:w="5920" w:type="dxa"/>
            <w:vMerge w:val="restart"/>
            <w:vAlign w:val="center"/>
          </w:tcPr>
          <w:p w:rsidR="00AF62A1" w:rsidRPr="00BC0ADA" w:rsidRDefault="00AF62A1" w:rsidP="00CF1C2C">
            <w:pPr>
              <w:jc w:val="center"/>
              <w:rPr>
                <w:sz w:val="24"/>
                <w:szCs w:val="24"/>
              </w:rPr>
            </w:pPr>
            <w:r w:rsidRPr="00BC0ADA">
              <w:rPr>
                <w:sz w:val="24"/>
                <w:szCs w:val="24"/>
              </w:rPr>
              <w:t>Показатели</w:t>
            </w:r>
          </w:p>
        </w:tc>
        <w:tc>
          <w:tcPr>
            <w:tcW w:w="1418" w:type="dxa"/>
            <w:vMerge w:val="restart"/>
            <w:vAlign w:val="center"/>
          </w:tcPr>
          <w:p w:rsidR="00AF62A1" w:rsidRPr="00BC0ADA" w:rsidRDefault="00AF62A1" w:rsidP="00CF1C2C">
            <w:pPr>
              <w:jc w:val="center"/>
              <w:rPr>
                <w:sz w:val="24"/>
                <w:szCs w:val="24"/>
              </w:rPr>
            </w:pPr>
            <w:r w:rsidRPr="00BC0ADA">
              <w:rPr>
                <w:sz w:val="24"/>
                <w:szCs w:val="24"/>
              </w:rPr>
              <w:t>Единица измерения</w:t>
            </w:r>
          </w:p>
        </w:tc>
        <w:tc>
          <w:tcPr>
            <w:tcW w:w="2552" w:type="dxa"/>
            <w:gridSpan w:val="2"/>
          </w:tcPr>
          <w:p w:rsidR="00AF62A1" w:rsidRPr="00BC0ADA" w:rsidRDefault="00E9332D" w:rsidP="00CF1C2C">
            <w:pPr>
              <w:jc w:val="center"/>
              <w:rPr>
                <w:sz w:val="24"/>
                <w:szCs w:val="24"/>
              </w:rPr>
            </w:pPr>
            <w:r w:rsidRPr="00BC0ADA">
              <w:rPr>
                <w:sz w:val="24"/>
                <w:szCs w:val="24"/>
              </w:rPr>
              <w:t>2015</w:t>
            </w:r>
          </w:p>
        </w:tc>
      </w:tr>
      <w:tr w:rsidR="00AF62A1" w:rsidRPr="00BC0ADA" w:rsidTr="00CF1C2C">
        <w:trPr>
          <w:tblHeader/>
        </w:trPr>
        <w:tc>
          <w:tcPr>
            <w:tcW w:w="5920" w:type="dxa"/>
            <w:vMerge/>
          </w:tcPr>
          <w:p w:rsidR="00AF62A1" w:rsidRPr="00BC0ADA" w:rsidRDefault="00AF62A1" w:rsidP="00CF1C2C">
            <w:pPr>
              <w:rPr>
                <w:sz w:val="24"/>
                <w:szCs w:val="24"/>
              </w:rPr>
            </w:pPr>
          </w:p>
        </w:tc>
        <w:tc>
          <w:tcPr>
            <w:tcW w:w="1418" w:type="dxa"/>
            <w:vMerge/>
          </w:tcPr>
          <w:p w:rsidR="00AF62A1" w:rsidRPr="00BC0ADA" w:rsidRDefault="00AF62A1" w:rsidP="00CF1C2C">
            <w:pPr>
              <w:rPr>
                <w:sz w:val="24"/>
                <w:szCs w:val="24"/>
              </w:rPr>
            </w:pPr>
          </w:p>
        </w:tc>
        <w:tc>
          <w:tcPr>
            <w:tcW w:w="1276" w:type="dxa"/>
          </w:tcPr>
          <w:p w:rsidR="00AF62A1" w:rsidRPr="00BC0ADA" w:rsidRDefault="00AF62A1" w:rsidP="00CF1C2C">
            <w:pPr>
              <w:jc w:val="center"/>
              <w:rPr>
                <w:sz w:val="24"/>
                <w:szCs w:val="24"/>
              </w:rPr>
            </w:pPr>
            <w:r w:rsidRPr="00BC0ADA">
              <w:rPr>
                <w:sz w:val="24"/>
                <w:szCs w:val="24"/>
              </w:rPr>
              <w:t>план</w:t>
            </w:r>
          </w:p>
        </w:tc>
        <w:tc>
          <w:tcPr>
            <w:tcW w:w="1276" w:type="dxa"/>
          </w:tcPr>
          <w:p w:rsidR="00AF62A1" w:rsidRPr="00BC0ADA" w:rsidRDefault="00AF62A1" w:rsidP="00CF1C2C">
            <w:pPr>
              <w:jc w:val="center"/>
              <w:rPr>
                <w:sz w:val="24"/>
                <w:szCs w:val="24"/>
              </w:rPr>
            </w:pPr>
            <w:r w:rsidRPr="00BC0ADA">
              <w:rPr>
                <w:sz w:val="24"/>
                <w:szCs w:val="24"/>
              </w:rPr>
              <w:t>факт</w:t>
            </w:r>
          </w:p>
        </w:tc>
      </w:tr>
      <w:tr w:rsidR="00AF62A1" w:rsidRPr="00BC0ADA" w:rsidTr="00CF1C2C">
        <w:tc>
          <w:tcPr>
            <w:tcW w:w="5920" w:type="dxa"/>
          </w:tcPr>
          <w:p w:rsidR="00AF62A1" w:rsidRPr="00BC0ADA" w:rsidRDefault="00E9332D" w:rsidP="00CF1C2C">
            <w:pPr>
              <w:rPr>
                <w:sz w:val="24"/>
                <w:szCs w:val="24"/>
              </w:rPr>
            </w:pPr>
            <w:r w:rsidRPr="00BC0ADA">
              <w:rPr>
                <w:rFonts w:eastAsia="Calibri"/>
                <w:sz w:val="24"/>
                <w:szCs w:val="24"/>
                <w:lang w:eastAsia="en-US"/>
              </w:rPr>
              <w:t>Охват детей дошкольным образованием в возрасте от 3 до 7 лет</w:t>
            </w:r>
          </w:p>
        </w:tc>
        <w:tc>
          <w:tcPr>
            <w:tcW w:w="1418" w:type="dxa"/>
            <w:vAlign w:val="center"/>
          </w:tcPr>
          <w:p w:rsidR="00AF62A1" w:rsidRPr="00BC0ADA" w:rsidRDefault="00AF62A1" w:rsidP="00CF1C2C">
            <w:pPr>
              <w:jc w:val="center"/>
              <w:rPr>
                <w:sz w:val="24"/>
                <w:szCs w:val="24"/>
              </w:rPr>
            </w:pPr>
            <w:r w:rsidRPr="00BC0ADA">
              <w:rPr>
                <w:sz w:val="24"/>
                <w:szCs w:val="24"/>
              </w:rPr>
              <w:t>%</w:t>
            </w:r>
          </w:p>
        </w:tc>
        <w:tc>
          <w:tcPr>
            <w:tcW w:w="1276" w:type="dxa"/>
            <w:vAlign w:val="center"/>
          </w:tcPr>
          <w:p w:rsidR="00AF62A1" w:rsidRPr="00BC0ADA" w:rsidRDefault="00E9332D" w:rsidP="00E9332D">
            <w:pPr>
              <w:jc w:val="center"/>
              <w:rPr>
                <w:sz w:val="24"/>
                <w:szCs w:val="24"/>
              </w:rPr>
            </w:pPr>
            <w:r w:rsidRPr="00BC0ADA">
              <w:rPr>
                <w:sz w:val="24"/>
                <w:szCs w:val="24"/>
              </w:rPr>
              <w:t>91,3</w:t>
            </w:r>
          </w:p>
        </w:tc>
        <w:tc>
          <w:tcPr>
            <w:tcW w:w="1276" w:type="dxa"/>
            <w:vAlign w:val="center"/>
          </w:tcPr>
          <w:p w:rsidR="00AF62A1" w:rsidRPr="00BC0ADA" w:rsidRDefault="00E9332D" w:rsidP="00E9332D">
            <w:pPr>
              <w:jc w:val="center"/>
              <w:rPr>
                <w:sz w:val="24"/>
                <w:szCs w:val="24"/>
              </w:rPr>
            </w:pPr>
            <w:r w:rsidRPr="00BC0ADA">
              <w:rPr>
                <w:sz w:val="24"/>
                <w:szCs w:val="24"/>
              </w:rPr>
              <w:t>100</w:t>
            </w:r>
          </w:p>
        </w:tc>
      </w:tr>
      <w:tr w:rsidR="00AF62A1" w:rsidRPr="00BC0ADA" w:rsidTr="00CF1C2C">
        <w:tc>
          <w:tcPr>
            <w:tcW w:w="5920" w:type="dxa"/>
          </w:tcPr>
          <w:p w:rsidR="00AF62A1" w:rsidRPr="00BC0ADA" w:rsidRDefault="00E9332D" w:rsidP="00CF1C2C">
            <w:pPr>
              <w:rPr>
                <w:rFonts w:eastAsia="Calibri"/>
                <w:sz w:val="24"/>
                <w:szCs w:val="24"/>
                <w:lang w:eastAsia="en-US"/>
              </w:rPr>
            </w:pPr>
            <w:r w:rsidRPr="00BC0ADA">
              <w:rPr>
                <w:rFonts w:eastAsia="Calibri"/>
                <w:sz w:val="24"/>
                <w:szCs w:val="24"/>
                <w:lang w:eastAsia="en-US"/>
              </w:rPr>
              <w:t>Удельный вес воспитанников дошкольников образовательных учреждений, обучающихся по программам, соответствующим требованиям стандарта дошкольного образования</w:t>
            </w:r>
          </w:p>
        </w:tc>
        <w:tc>
          <w:tcPr>
            <w:tcW w:w="1418" w:type="dxa"/>
            <w:vAlign w:val="center"/>
          </w:tcPr>
          <w:p w:rsidR="00AF62A1" w:rsidRPr="00BC0ADA" w:rsidRDefault="00AF62A1" w:rsidP="00CF1C2C">
            <w:pPr>
              <w:jc w:val="center"/>
              <w:rPr>
                <w:sz w:val="24"/>
                <w:szCs w:val="24"/>
              </w:rPr>
            </w:pPr>
            <w:r w:rsidRPr="00BC0ADA">
              <w:rPr>
                <w:sz w:val="24"/>
                <w:szCs w:val="24"/>
              </w:rPr>
              <w:t>%</w:t>
            </w:r>
          </w:p>
        </w:tc>
        <w:tc>
          <w:tcPr>
            <w:tcW w:w="1276" w:type="dxa"/>
            <w:vAlign w:val="center"/>
          </w:tcPr>
          <w:p w:rsidR="00AF62A1" w:rsidRPr="00BC0ADA" w:rsidRDefault="00E9332D" w:rsidP="00CF1C2C">
            <w:pPr>
              <w:jc w:val="center"/>
              <w:rPr>
                <w:sz w:val="24"/>
                <w:szCs w:val="24"/>
              </w:rPr>
            </w:pPr>
            <w:r w:rsidRPr="00BC0ADA">
              <w:rPr>
                <w:sz w:val="24"/>
                <w:szCs w:val="24"/>
              </w:rPr>
              <w:t>25</w:t>
            </w:r>
          </w:p>
        </w:tc>
        <w:tc>
          <w:tcPr>
            <w:tcW w:w="1276" w:type="dxa"/>
            <w:vAlign w:val="center"/>
          </w:tcPr>
          <w:p w:rsidR="00AF62A1" w:rsidRPr="00BC0ADA" w:rsidRDefault="00E9332D" w:rsidP="00CF1C2C">
            <w:pPr>
              <w:jc w:val="center"/>
              <w:rPr>
                <w:sz w:val="24"/>
                <w:szCs w:val="24"/>
              </w:rPr>
            </w:pPr>
            <w:r w:rsidRPr="00BC0ADA">
              <w:rPr>
                <w:sz w:val="24"/>
                <w:szCs w:val="24"/>
              </w:rPr>
              <w:t>25</w:t>
            </w:r>
          </w:p>
        </w:tc>
      </w:tr>
    </w:tbl>
    <w:p w:rsidR="00AF62A1" w:rsidRPr="00BC0ADA" w:rsidRDefault="00AF62A1" w:rsidP="00AF62A1">
      <w:pPr>
        <w:pStyle w:val="a4"/>
        <w:spacing w:before="120"/>
        <w:rPr>
          <w:szCs w:val="28"/>
        </w:rPr>
      </w:pPr>
      <w:r w:rsidRPr="00BC0ADA">
        <w:rPr>
          <w:szCs w:val="28"/>
        </w:rPr>
        <w:t>По показателям произошл</w:t>
      </w:r>
      <w:r w:rsidR="00E9332D" w:rsidRPr="00BC0ADA">
        <w:rPr>
          <w:szCs w:val="28"/>
        </w:rPr>
        <w:t>и</w:t>
      </w:r>
      <w:r w:rsidRPr="00BC0ADA">
        <w:rPr>
          <w:szCs w:val="28"/>
        </w:rPr>
        <w:t xml:space="preserve"> </w:t>
      </w:r>
      <w:r w:rsidR="00E9332D" w:rsidRPr="00BC0ADA">
        <w:rPr>
          <w:szCs w:val="28"/>
        </w:rPr>
        <w:t>поло</w:t>
      </w:r>
      <w:r w:rsidRPr="00BC0ADA">
        <w:rPr>
          <w:szCs w:val="28"/>
        </w:rPr>
        <w:t xml:space="preserve">жительные изменения в системе дошкольного образования. Плановые значения </w:t>
      </w:r>
      <w:r w:rsidR="00971E03" w:rsidRPr="00BC0ADA">
        <w:rPr>
          <w:szCs w:val="28"/>
        </w:rPr>
        <w:t xml:space="preserve">выполнены, </w:t>
      </w:r>
      <w:r w:rsidRPr="00BC0ADA">
        <w:rPr>
          <w:szCs w:val="28"/>
        </w:rPr>
        <w:t>либо превышены.</w:t>
      </w:r>
    </w:p>
    <w:p w:rsidR="00AF62A1" w:rsidRPr="00BC0ADA" w:rsidRDefault="00AF62A1" w:rsidP="00AF62A1">
      <w:pPr>
        <w:pStyle w:val="a4"/>
        <w:spacing w:before="120"/>
        <w:rPr>
          <w:szCs w:val="28"/>
        </w:rPr>
      </w:pPr>
      <w:r w:rsidRPr="00BC0ADA">
        <w:rPr>
          <w:szCs w:val="28"/>
        </w:rPr>
        <w:t xml:space="preserve">Сеть учреждений по данной подпрограмме </w:t>
      </w:r>
      <w:r w:rsidR="00971E03" w:rsidRPr="00BC0ADA">
        <w:rPr>
          <w:szCs w:val="28"/>
        </w:rPr>
        <w:t>на 01.01.2016</w:t>
      </w:r>
      <w:r w:rsidRPr="00BC0ADA">
        <w:rPr>
          <w:szCs w:val="28"/>
        </w:rPr>
        <w:t xml:space="preserve"> составила:</w:t>
      </w:r>
    </w:p>
    <w:p w:rsidR="00AF62A1" w:rsidRPr="00BC0ADA" w:rsidRDefault="00971E03" w:rsidP="00AF62A1">
      <w:pPr>
        <w:pStyle w:val="3"/>
        <w:numPr>
          <w:ilvl w:val="0"/>
          <w:numId w:val="0"/>
        </w:numPr>
        <w:spacing w:before="120"/>
        <w:ind w:left="708"/>
        <w:jc w:val="both"/>
        <w:rPr>
          <w:b w:val="0"/>
          <w:smallCaps w:val="0"/>
        </w:rPr>
      </w:pPr>
      <w:r w:rsidRPr="00BC0ADA">
        <w:rPr>
          <w:b w:val="0"/>
          <w:smallCaps w:val="0"/>
        </w:rPr>
        <w:t>16</w:t>
      </w:r>
      <w:r w:rsidR="00AF62A1" w:rsidRPr="00BC0ADA">
        <w:rPr>
          <w:b w:val="0"/>
          <w:smallCaps w:val="0"/>
        </w:rPr>
        <w:t xml:space="preserve"> </w:t>
      </w:r>
      <w:r w:rsidRPr="00BC0ADA">
        <w:rPr>
          <w:b w:val="0"/>
          <w:smallCaps w:val="0"/>
        </w:rPr>
        <w:t>бюджетных</w:t>
      </w:r>
      <w:r w:rsidR="00AF62A1" w:rsidRPr="00BC0ADA">
        <w:rPr>
          <w:b w:val="0"/>
          <w:smallCaps w:val="0"/>
        </w:rPr>
        <w:t xml:space="preserve"> учреждений </w:t>
      </w:r>
      <w:r w:rsidRPr="00BC0ADA">
        <w:rPr>
          <w:b w:val="0"/>
          <w:smallCaps w:val="0"/>
        </w:rPr>
        <w:t xml:space="preserve">дошкольного образования </w:t>
      </w:r>
      <w:r w:rsidR="00AF62A1" w:rsidRPr="00BC0ADA">
        <w:rPr>
          <w:b w:val="0"/>
          <w:smallCaps w:val="0"/>
        </w:rPr>
        <w:t xml:space="preserve">с объемом финансирования </w:t>
      </w:r>
      <w:r w:rsidR="00C91F17" w:rsidRPr="00BC0ADA">
        <w:rPr>
          <w:b w:val="0"/>
          <w:smallCaps w:val="0"/>
        </w:rPr>
        <w:t>353 740,19</w:t>
      </w:r>
      <w:r w:rsidRPr="00BC0ADA">
        <w:rPr>
          <w:b w:val="0"/>
          <w:smallCaps w:val="0"/>
        </w:rPr>
        <w:t> тыс. рублей;</w:t>
      </w:r>
    </w:p>
    <w:p w:rsidR="00AF62A1" w:rsidRPr="00BC0ADA" w:rsidRDefault="00971E03" w:rsidP="00AF62A1">
      <w:pPr>
        <w:pStyle w:val="3"/>
        <w:numPr>
          <w:ilvl w:val="0"/>
          <w:numId w:val="0"/>
        </w:numPr>
        <w:spacing w:before="120"/>
        <w:ind w:left="708"/>
        <w:jc w:val="both"/>
        <w:rPr>
          <w:b w:val="0"/>
          <w:smallCaps w:val="0"/>
        </w:rPr>
      </w:pPr>
      <w:r w:rsidRPr="00BC0ADA">
        <w:rPr>
          <w:b w:val="0"/>
          <w:smallCaps w:val="0"/>
        </w:rPr>
        <w:t>3</w:t>
      </w:r>
      <w:r w:rsidR="00AF62A1" w:rsidRPr="00BC0ADA">
        <w:rPr>
          <w:b w:val="0"/>
          <w:smallCaps w:val="0"/>
        </w:rPr>
        <w:t xml:space="preserve"> </w:t>
      </w:r>
      <w:r w:rsidRPr="00BC0ADA">
        <w:rPr>
          <w:b w:val="0"/>
          <w:smallCaps w:val="0"/>
        </w:rPr>
        <w:t xml:space="preserve">автономных учреждений дошкольного образования с объемом финансирования </w:t>
      </w:r>
      <w:r w:rsidR="00C91F17" w:rsidRPr="00BC0ADA">
        <w:rPr>
          <w:b w:val="0"/>
          <w:smallCaps w:val="0"/>
        </w:rPr>
        <w:t xml:space="preserve"> 77 011,45</w:t>
      </w:r>
      <w:r w:rsidRPr="00BC0ADA">
        <w:rPr>
          <w:b w:val="0"/>
          <w:smallCaps w:val="0"/>
        </w:rPr>
        <w:t> тыс. рублей</w:t>
      </w:r>
      <w:r w:rsidR="00AF62A1" w:rsidRPr="00BC0ADA">
        <w:rPr>
          <w:b w:val="0"/>
          <w:smallCaps w:val="0"/>
        </w:rPr>
        <w:t>;</w:t>
      </w:r>
    </w:p>
    <w:p w:rsidR="00AF62A1" w:rsidRPr="00BC0ADA" w:rsidRDefault="00AF62A1" w:rsidP="006717A0">
      <w:pPr>
        <w:pStyle w:val="3"/>
        <w:numPr>
          <w:ilvl w:val="1"/>
          <w:numId w:val="5"/>
        </w:numPr>
        <w:tabs>
          <w:tab w:val="clear" w:pos="786"/>
        </w:tabs>
        <w:spacing w:before="120"/>
        <w:ind w:left="0" w:firstLine="567"/>
        <w:jc w:val="both"/>
        <w:rPr>
          <w:b w:val="0"/>
          <w:smallCaps w:val="0"/>
        </w:rPr>
      </w:pPr>
      <w:r w:rsidRPr="00BC0ADA">
        <w:rPr>
          <w:b w:val="0"/>
          <w:smallCaps w:val="0"/>
        </w:rPr>
        <w:t xml:space="preserve">в сумме </w:t>
      </w:r>
      <w:r w:rsidR="00FF55E6" w:rsidRPr="00BC0ADA">
        <w:rPr>
          <w:b w:val="0"/>
          <w:smallCaps w:val="0"/>
        </w:rPr>
        <w:t>390 504,0</w:t>
      </w:r>
      <w:r w:rsidR="00F63E4C" w:rsidRPr="00BC0ADA">
        <w:rPr>
          <w:b w:val="0"/>
          <w:smallCaps w:val="0"/>
        </w:rPr>
        <w:t>6</w:t>
      </w:r>
      <w:r w:rsidRPr="00BC0ADA">
        <w:rPr>
          <w:b w:val="0"/>
          <w:smallCaps w:val="0"/>
        </w:rPr>
        <w:t xml:space="preserve"> тыс. рублей предоставлены субсидии на выполнение </w:t>
      </w:r>
      <w:r w:rsidR="00916FD3" w:rsidRPr="00BC0ADA">
        <w:rPr>
          <w:b w:val="0"/>
          <w:smallCaps w:val="0"/>
        </w:rPr>
        <w:t>муниципального</w:t>
      </w:r>
      <w:r w:rsidRPr="00BC0ADA">
        <w:rPr>
          <w:b w:val="0"/>
          <w:smallCaps w:val="0"/>
        </w:rPr>
        <w:t xml:space="preserve"> задания, из них бюджетным учреждениям – </w:t>
      </w:r>
      <w:r w:rsidR="0075011A" w:rsidRPr="00BC0ADA">
        <w:rPr>
          <w:b w:val="0"/>
          <w:smallCaps w:val="0"/>
        </w:rPr>
        <w:t>317 641,23</w:t>
      </w:r>
      <w:r w:rsidRPr="00BC0ADA">
        <w:rPr>
          <w:b w:val="0"/>
          <w:smallCaps w:val="0"/>
        </w:rPr>
        <w:t xml:space="preserve"> тыс. рублей и автономным – </w:t>
      </w:r>
      <w:r w:rsidR="0075011A" w:rsidRPr="00BC0ADA">
        <w:rPr>
          <w:b w:val="0"/>
          <w:smallCaps w:val="0"/>
        </w:rPr>
        <w:t>72 862,8</w:t>
      </w:r>
      <w:r w:rsidR="00F63E4C" w:rsidRPr="00BC0ADA">
        <w:rPr>
          <w:b w:val="0"/>
          <w:smallCaps w:val="0"/>
        </w:rPr>
        <w:t>3</w:t>
      </w:r>
      <w:r w:rsidRPr="00BC0ADA">
        <w:rPr>
          <w:b w:val="0"/>
          <w:smallCaps w:val="0"/>
        </w:rPr>
        <w:t> тыс. рублей. Исполнение составило 9</w:t>
      </w:r>
      <w:r w:rsidR="00F63E4C" w:rsidRPr="00BC0ADA">
        <w:rPr>
          <w:b w:val="0"/>
          <w:smallCaps w:val="0"/>
        </w:rPr>
        <w:t>9</w:t>
      </w:r>
      <w:r w:rsidRPr="00BC0ADA">
        <w:rPr>
          <w:b w:val="0"/>
          <w:smallCaps w:val="0"/>
        </w:rPr>
        <w:t>% от плановых назначений (</w:t>
      </w:r>
      <w:r w:rsidR="0075011A" w:rsidRPr="00BC0ADA">
        <w:rPr>
          <w:b w:val="0"/>
          <w:smallCaps w:val="0"/>
        </w:rPr>
        <w:t>394 541,0</w:t>
      </w:r>
      <w:r w:rsidR="005A1E28" w:rsidRPr="00BC0ADA">
        <w:rPr>
          <w:b w:val="0"/>
          <w:smallCaps w:val="0"/>
        </w:rPr>
        <w:t>6</w:t>
      </w:r>
      <w:r w:rsidRPr="00BC0ADA">
        <w:rPr>
          <w:b w:val="0"/>
          <w:smallCaps w:val="0"/>
        </w:rPr>
        <w:t> тыс. рублей).</w:t>
      </w:r>
    </w:p>
    <w:p w:rsidR="00AF62A1" w:rsidRPr="006717A0" w:rsidRDefault="00AF62A1" w:rsidP="00AF62A1">
      <w:pPr>
        <w:pStyle w:val="a4"/>
        <w:spacing w:before="120"/>
        <w:jc w:val="right"/>
        <w:rPr>
          <w:sz w:val="26"/>
          <w:szCs w:val="26"/>
        </w:rPr>
      </w:pPr>
      <w:r w:rsidRPr="006717A0">
        <w:rPr>
          <w:sz w:val="26"/>
          <w:szCs w:val="26"/>
        </w:rPr>
        <w:t xml:space="preserve">Таблица </w:t>
      </w:r>
      <w:r w:rsidR="0075011A" w:rsidRPr="006717A0">
        <w:rPr>
          <w:sz w:val="26"/>
          <w:szCs w:val="26"/>
        </w:rPr>
        <w:t>4</w:t>
      </w:r>
    </w:p>
    <w:p w:rsidR="00AF62A1" w:rsidRPr="006717A0" w:rsidRDefault="00AF62A1" w:rsidP="00AF62A1">
      <w:pPr>
        <w:pStyle w:val="a4"/>
        <w:rPr>
          <w:sz w:val="26"/>
          <w:szCs w:val="26"/>
        </w:rPr>
      </w:pPr>
      <w:r w:rsidRPr="006717A0">
        <w:rPr>
          <w:sz w:val="26"/>
          <w:szCs w:val="26"/>
        </w:rPr>
        <w:t xml:space="preserve">Информация по субсидиям на финансовое обеспечение выполнения </w:t>
      </w:r>
      <w:r w:rsidR="00916FD3" w:rsidRPr="006717A0">
        <w:rPr>
          <w:sz w:val="26"/>
          <w:szCs w:val="26"/>
        </w:rPr>
        <w:t>муниципального</w:t>
      </w:r>
      <w:r w:rsidRPr="006717A0">
        <w:rPr>
          <w:sz w:val="26"/>
          <w:szCs w:val="26"/>
        </w:rPr>
        <w:t xml:space="preserve"> задания бюджетными</w:t>
      </w:r>
      <w:r w:rsidR="00B42F86" w:rsidRPr="006717A0">
        <w:rPr>
          <w:sz w:val="26"/>
          <w:szCs w:val="26"/>
        </w:rPr>
        <w:t xml:space="preserve"> и автономными </w:t>
      </w:r>
      <w:r w:rsidRPr="006717A0">
        <w:rPr>
          <w:sz w:val="26"/>
          <w:szCs w:val="26"/>
        </w:rPr>
        <w:t>учреждениями</w:t>
      </w:r>
      <w:r w:rsidR="00F63E4C" w:rsidRPr="006717A0">
        <w:rPr>
          <w:sz w:val="26"/>
          <w:szCs w:val="26"/>
        </w:rPr>
        <w:t xml:space="preserve"> </w:t>
      </w:r>
    </w:p>
    <w:tbl>
      <w:tblPr>
        <w:tblStyle w:val="aff1"/>
        <w:tblW w:w="10067" w:type="dxa"/>
        <w:tblLayout w:type="fixed"/>
        <w:tblLook w:val="04A0"/>
      </w:tblPr>
      <w:tblGrid>
        <w:gridCol w:w="483"/>
        <w:gridCol w:w="1893"/>
        <w:gridCol w:w="1560"/>
        <w:gridCol w:w="850"/>
        <w:gridCol w:w="851"/>
        <w:gridCol w:w="1134"/>
        <w:gridCol w:w="1275"/>
        <w:gridCol w:w="2021"/>
      </w:tblGrid>
      <w:tr w:rsidR="00AF62A1" w:rsidRPr="00BC0ADA" w:rsidTr="00A62948">
        <w:trPr>
          <w:tblHeader/>
        </w:trPr>
        <w:tc>
          <w:tcPr>
            <w:tcW w:w="483" w:type="dxa"/>
            <w:vMerge w:val="restart"/>
            <w:vAlign w:val="center"/>
          </w:tcPr>
          <w:p w:rsidR="00AF62A1" w:rsidRPr="00BC0ADA" w:rsidRDefault="00AF62A1" w:rsidP="00CF1C2C">
            <w:pPr>
              <w:jc w:val="center"/>
            </w:pPr>
            <w:r w:rsidRPr="00BC0ADA">
              <w:t>№</w:t>
            </w:r>
          </w:p>
        </w:tc>
        <w:tc>
          <w:tcPr>
            <w:tcW w:w="1893" w:type="dxa"/>
            <w:vMerge w:val="restart"/>
            <w:vAlign w:val="center"/>
          </w:tcPr>
          <w:p w:rsidR="00AF62A1" w:rsidRPr="00BC0ADA" w:rsidRDefault="00AF62A1" w:rsidP="00916FD3">
            <w:pPr>
              <w:jc w:val="center"/>
            </w:pPr>
            <w:r w:rsidRPr="00BC0ADA">
              <w:t xml:space="preserve">Наименование </w:t>
            </w:r>
            <w:proofErr w:type="spellStart"/>
            <w:r w:rsidR="00916FD3" w:rsidRPr="00BC0ADA">
              <w:t>мунциипальной</w:t>
            </w:r>
            <w:proofErr w:type="spellEnd"/>
            <w:r w:rsidRPr="00BC0ADA">
              <w:t xml:space="preserve"> услуги (работы)</w:t>
            </w:r>
          </w:p>
        </w:tc>
        <w:tc>
          <w:tcPr>
            <w:tcW w:w="1560" w:type="dxa"/>
            <w:vMerge w:val="restart"/>
            <w:vAlign w:val="center"/>
          </w:tcPr>
          <w:p w:rsidR="00AF62A1" w:rsidRPr="00BC0ADA" w:rsidRDefault="00AF62A1" w:rsidP="00CF1C2C">
            <w:pPr>
              <w:jc w:val="center"/>
            </w:pPr>
            <w:r w:rsidRPr="00BC0ADA">
              <w:t>Категория потребителей</w:t>
            </w:r>
          </w:p>
        </w:tc>
        <w:tc>
          <w:tcPr>
            <w:tcW w:w="1701" w:type="dxa"/>
            <w:gridSpan w:val="2"/>
            <w:vAlign w:val="center"/>
          </w:tcPr>
          <w:p w:rsidR="00AF62A1" w:rsidRPr="00BC0ADA" w:rsidRDefault="00AF62A1" w:rsidP="00CF1C2C">
            <w:pPr>
              <w:jc w:val="center"/>
            </w:pPr>
            <w:r w:rsidRPr="00BC0ADA">
              <w:t>Показатели объема (количество потребителей)</w:t>
            </w:r>
          </w:p>
        </w:tc>
        <w:tc>
          <w:tcPr>
            <w:tcW w:w="2409" w:type="dxa"/>
            <w:gridSpan w:val="2"/>
            <w:vAlign w:val="center"/>
          </w:tcPr>
          <w:p w:rsidR="00AF62A1" w:rsidRPr="00BC0ADA" w:rsidRDefault="00AF62A1" w:rsidP="00CF1C2C">
            <w:pPr>
              <w:jc w:val="center"/>
            </w:pPr>
            <w:r w:rsidRPr="00BC0ADA">
              <w:t>Объем бюджетных ассигнований (тыс. рублей)</w:t>
            </w:r>
          </w:p>
        </w:tc>
        <w:tc>
          <w:tcPr>
            <w:tcW w:w="2021" w:type="dxa"/>
            <w:vMerge w:val="restart"/>
            <w:vAlign w:val="center"/>
          </w:tcPr>
          <w:p w:rsidR="00AF62A1" w:rsidRPr="00BC0ADA" w:rsidRDefault="00AF62A1" w:rsidP="00CF1C2C">
            <w:pPr>
              <w:jc w:val="center"/>
            </w:pPr>
            <w:r w:rsidRPr="00BC0ADA">
              <w:t>Конечный результат от предоставления услуги (выполнения работы)</w:t>
            </w:r>
          </w:p>
        </w:tc>
      </w:tr>
      <w:tr w:rsidR="00AF62A1" w:rsidRPr="00BC0ADA" w:rsidTr="00A62948">
        <w:trPr>
          <w:tblHeader/>
        </w:trPr>
        <w:tc>
          <w:tcPr>
            <w:tcW w:w="483" w:type="dxa"/>
            <w:vMerge/>
            <w:vAlign w:val="center"/>
          </w:tcPr>
          <w:p w:rsidR="00AF62A1" w:rsidRPr="00BC0ADA" w:rsidRDefault="00AF62A1" w:rsidP="00CF1C2C">
            <w:pPr>
              <w:jc w:val="center"/>
            </w:pPr>
          </w:p>
        </w:tc>
        <w:tc>
          <w:tcPr>
            <w:tcW w:w="1893" w:type="dxa"/>
            <w:vMerge/>
            <w:vAlign w:val="center"/>
          </w:tcPr>
          <w:p w:rsidR="00AF62A1" w:rsidRPr="00BC0ADA" w:rsidRDefault="00AF62A1" w:rsidP="00CF1C2C">
            <w:pPr>
              <w:jc w:val="center"/>
            </w:pPr>
          </w:p>
        </w:tc>
        <w:tc>
          <w:tcPr>
            <w:tcW w:w="1560" w:type="dxa"/>
            <w:vMerge/>
            <w:vAlign w:val="center"/>
          </w:tcPr>
          <w:p w:rsidR="00AF62A1" w:rsidRPr="00BC0ADA" w:rsidRDefault="00AF62A1" w:rsidP="00CF1C2C">
            <w:pPr>
              <w:jc w:val="center"/>
            </w:pPr>
          </w:p>
        </w:tc>
        <w:tc>
          <w:tcPr>
            <w:tcW w:w="1701" w:type="dxa"/>
            <w:gridSpan w:val="2"/>
            <w:vAlign w:val="center"/>
          </w:tcPr>
          <w:p w:rsidR="00AF62A1" w:rsidRPr="00BC0ADA" w:rsidRDefault="00AF62A1" w:rsidP="00A77581">
            <w:pPr>
              <w:jc w:val="center"/>
            </w:pPr>
            <w:r w:rsidRPr="00BC0ADA">
              <w:t>201</w:t>
            </w:r>
            <w:r w:rsidR="00A77581" w:rsidRPr="00BC0ADA">
              <w:t>5</w:t>
            </w:r>
          </w:p>
        </w:tc>
        <w:tc>
          <w:tcPr>
            <w:tcW w:w="2409" w:type="dxa"/>
            <w:gridSpan w:val="2"/>
            <w:vAlign w:val="center"/>
          </w:tcPr>
          <w:p w:rsidR="00AF62A1" w:rsidRPr="00BC0ADA" w:rsidRDefault="00AF62A1" w:rsidP="00A77581">
            <w:pPr>
              <w:jc w:val="center"/>
            </w:pPr>
            <w:r w:rsidRPr="00BC0ADA">
              <w:t>201</w:t>
            </w:r>
            <w:r w:rsidR="00A77581" w:rsidRPr="00BC0ADA">
              <w:t>5</w:t>
            </w:r>
          </w:p>
        </w:tc>
        <w:tc>
          <w:tcPr>
            <w:tcW w:w="2021" w:type="dxa"/>
            <w:vMerge/>
            <w:vAlign w:val="center"/>
          </w:tcPr>
          <w:p w:rsidR="00AF62A1" w:rsidRPr="00BC0ADA" w:rsidRDefault="00AF62A1" w:rsidP="00CF1C2C">
            <w:pPr>
              <w:jc w:val="center"/>
            </w:pPr>
          </w:p>
        </w:tc>
      </w:tr>
      <w:tr w:rsidR="00AF62A1" w:rsidRPr="00BC0ADA" w:rsidTr="00A62948">
        <w:trPr>
          <w:tblHeader/>
        </w:trPr>
        <w:tc>
          <w:tcPr>
            <w:tcW w:w="483" w:type="dxa"/>
            <w:vMerge/>
            <w:vAlign w:val="center"/>
          </w:tcPr>
          <w:p w:rsidR="00AF62A1" w:rsidRPr="00BC0ADA" w:rsidRDefault="00AF62A1" w:rsidP="00CF1C2C">
            <w:pPr>
              <w:jc w:val="center"/>
            </w:pPr>
          </w:p>
        </w:tc>
        <w:tc>
          <w:tcPr>
            <w:tcW w:w="1893" w:type="dxa"/>
            <w:vMerge/>
            <w:vAlign w:val="center"/>
          </w:tcPr>
          <w:p w:rsidR="00AF62A1" w:rsidRPr="00BC0ADA" w:rsidRDefault="00AF62A1" w:rsidP="00CF1C2C">
            <w:pPr>
              <w:jc w:val="center"/>
            </w:pPr>
          </w:p>
        </w:tc>
        <w:tc>
          <w:tcPr>
            <w:tcW w:w="1560" w:type="dxa"/>
            <w:vMerge/>
            <w:vAlign w:val="center"/>
          </w:tcPr>
          <w:p w:rsidR="00AF62A1" w:rsidRPr="00BC0ADA" w:rsidRDefault="00AF62A1" w:rsidP="00CF1C2C">
            <w:pPr>
              <w:jc w:val="center"/>
            </w:pPr>
          </w:p>
        </w:tc>
        <w:tc>
          <w:tcPr>
            <w:tcW w:w="850" w:type="dxa"/>
            <w:vAlign w:val="center"/>
          </w:tcPr>
          <w:p w:rsidR="00AF62A1" w:rsidRPr="00BC0ADA" w:rsidRDefault="00AF62A1" w:rsidP="00CF1C2C">
            <w:pPr>
              <w:jc w:val="center"/>
            </w:pPr>
            <w:r w:rsidRPr="00BC0ADA">
              <w:t>план</w:t>
            </w:r>
          </w:p>
        </w:tc>
        <w:tc>
          <w:tcPr>
            <w:tcW w:w="851" w:type="dxa"/>
            <w:vAlign w:val="center"/>
          </w:tcPr>
          <w:p w:rsidR="00AF62A1" w:rsidRPr="00BC0ADA" w:rsidRDefault="00AF62A1" w:rsidP="00CF1C2C">
            <w:pPr>
              <w:jc w:val="center"/>
            </w:pPr>
            <w:r w:rsidRPr="00BC0ADA">
              <w:t>факт</w:t>
            </w:r>
          </w:p>
        </w:tc>
        <w:tc>
          <w:tcPr>
            <w:tcW w:w="1134" w:type="dxa"/>
            <w:vAlign w:val="center"/>
          </w:tcPr>
          <w:p w:rsidR="00AF62A1" w:rsidRPr="00BC0ADA" w:rsidRDefault="00AF62A1" w:rsidP="00CF1C2C">
            <w:pPr>
              <w:jc w:val="center"/>
            </w:pPr>
            <w:r w:rsidRPr="00BC0ADA">
              <w:t>план</w:t>
            </w:r>
          </w:p>
        </w:tc>
        <w:tc>
          <w:tcPr>
            <w:tcW w:w="1275" w:type="dxa"/>
            <w:vAlign w:val="center"/>
          </w:tcPr>
          <w:p w:rsidR="00AF62A1" w:rsidRPr="00BC0ADA" w:rsidRDefault="00AF62A1" w:rsidP="00CF1C2C">
            <w:pPr>
              <w:jc w:val="center"/>
            </w:pPr>
            <w:r w:rsidRPr="00BC0ADA">
              <w:t>факт</w:t>
            </w:r>
          </w:p>
        </w:tc>
        <w:tc>
          <w:tcPr>
            <w:tcW w:w="2021" w:type="dxa"/>
            <w:vMerge/>
            <w:vAlign w:val="center"/>
          </w:tcPr>
          <w:p w:rsidR="00AF62A1" w:rsidRPr="00BC0ADA" w:rsidRDefault="00AF62A1" w:rsidP="00CF1C2C">
            <w:pPr>
              <w:jc w:val="center"/>
            </w:pPr>
          </w:p>
        </w:tc>
      </w:tr>
      <w:tr w:rsidR="00AF62A1" w:rsidRPr="00BC0ADA" w:rsidTr="00A62948">
        <w:trPr>
          <w:tblHeader/>
        </w:trPr>
        <w:tc>
          <w:tcPr>
            <w:tcW w:w="483" w:type="dxa"/>
            <w:vAlign w:val="center"/>
          </w:tcPr>
          <w:p w:rsidR="00AF62A1" w:rsidRPr="00BC0ADA" w:rsidRDefault="00AF62A1" w:rsidP="00CF1C2C">
            <w:pPr>
              <w:jc w:val="center"/>
            </w:pPr>
            <w:r w:rsidRPr="00BC0ADA">
              <w:t>1</w:t>
            </w:r>
          </w:p>
        </w:tc>
        <w:tc>
          <w:tcPr>
            <w:tcW w:w="1893" w:type="dxa"/>
            <w:vAlign w:val="center"/>
          </w:tcPr>
          <w:p w:rsidR="00AF62A1" w:rsidRPr="00BC0ADA" w:rsidRDefault="00AF62A1" w:rsidP="00CF1C2C">
            <w:pPr>
              <w:jc w:val="center"/>
            </w:pPr>
            <w:r w:rsidRPr="00BC0ADA">
              <w:t>2</w:t>
            </w:r>
          </w:p>
        </w:tc>
        <w:tc>
          <w:tcPr>
            <w:tcW w:w="1560" w:type="dxa"/>
            <w:vAlign w:val="center"/>
          </w:tcPr>
          <w:p w:rsidR="00AF62A1" w:rsidRPr="00BC0ADA" w:rsidRDefault="00AF62A1" w:rsidP="00CF1C2C">
            <w:pPr>
              <w:jc w:val="center"/>
            </w:pPr>
            <w:r w:rsidRPr="00BC0ADA">
              <w:t>3</w:t>
            </w:r>
          </w:p>
        </w:tc>
        <w:tc>
          <w:tcPr>
            <w:tcW w:w="850" w:type="dxa"/>
            <w:vAlign w:val="center"/>
          </w:tcPr>
          <w:p w:rsidR="00AF62A1" w:rsidRPr="00BC0ADA" w:rsidRDefault="00AF62A1" w:rsidP="00CF1C2C">
            <w:pPr>
              <w:jc w:val="center"/>
            </w:pPr>
            <w:r w:rsidRPr="00BC0ADA">
              <w:t>4</w:t>
            </w:r>
          </w:p>
        </w:tc>
        <w:tc>
          <w:tcPr>
            <w:tcW w:w="851" w:type="dxa"/>
            <w:vAlign w:val="center"/>
          </w:tcPr>
          <w:p w:rsidR="00AF62A1" w:rsidRPr="00BC0ADA" w:rsidRDefault="00AF62A1" w:rsidP="00CF1C2C">
            <w:pPr>
              <w:jc w:val="center"/>
            </w:pPr>
            <w:r w:rsidRPr="00BC0ADA">
              <w:t>5</w:t>
            </w:r>
          </w:p>
        </w:tc>
        <w:tc>
          <w:tcPr>
            <w:tcW w:w="1134" w:type="dxa"/>
            <w:vAlign w:val="center"/>
          </w:tcPr>
          <w:p w:rsidR="00AF62A1" w:rsidRPr="00BC0ADA" w:rsidRDefault="00AF62A1" w:rsidP="00CF1C2C">
            <w:pPr>
              <w:jc w:val="center"/>
            </w:pPr>
            <w:r w:rsidRPr="00BC0ADA">
              <w:t>6</w:t>
            </w:r>
          </w:p>
        </w:tc>
        <w:tc>
          <w:tcPr>
            <w:tcW w:w="1275" w:type="dxa"/>
            <w:vAlign w:val="center"/>
          </w:tcPr>
          <w:p w:rsidR="00AF62A1" w:rsidRPr="00BC0ADA" w:rsidRDefault="00AF62A1" w:rsidP="00CF1C2C">
            <w:pPr>
              <w:jc w:val="center"/>
            </w:pPr>
            <w:r w:rsidRPr="00BC0ADA">
              <w:t>7</w:t>
            </w:r>
          </w:p>
        </w:tc>
        <w:tc>
          <w:tcPr>
            <w:tcW w:w="2021" w:type="dxa"/>
            <w:vAlign w:val="center"/>
          </w:tcPr>
          <w:p w:rsidR="00AF62A1" w:rsidRPr="00BC0ADA" w:rsidRDefault="00AF62A1" w:rsidP="00CF1C2C">
            <w:pPr>
              <w:jc w:val="center"/>
            </w:pPr>
            <w:r w:rsidRPr="00BC0ADA">
              <w:t>8</w:t>
            </w:r>
          </w:p>
        </w:tc>
      </w:tr>
      <w:tr w:rsidR="00A62948" w:rsidRPr="00BC0ADA" w:rsidTr="00A62948">
        <w:tc>
          <w:tcPr>
            <w:tcW w:w="483" w:type="dxa"/>
            <w:vAlign w:val="center"/>
          </w:tcPr>
          <w:p w:rsidR="00A62948" w:rsidRPr="00BC0ADA" w:rsidRDefault="00A62948" w:rsidP="00A62948">
            <w:pPr>
              <w:jc w:val="center"/>
            </w:pPr>
            <w:r w:rsidRPr="00BC0ADA">
              <w:t>1</w:t>
            </w:r>
          </w:p>
        </w:tc>
        <w:tc>
          <w:tcPr>
            <w:tcW w:w="1893" w:type="dxa"/>
            <w:vAlign w:val="center"/>
          </w:tcPr>
          <w:p w:rsidR="00A62948" w:rsidRPr="00BC0ADA" w:rsidRDefault="00A62948" w:rsidP="00A62948">
            <w:r w:rsidRPr="00BC0ADA">
              <w:t>Реализация основных общеобразовательных программ дошкольного образования</w:t>
            </w:r>
          </w:p>
        </w:tc>
        <w:tc>
          <w:tcPr>
            <w:tcW w:w="1560" w:type="dxa"/>
            <w:vAlign w:val="center"/>
          </w:tcPr>
          <w:p w:rsidR="00A62948" w:rsidRPr="00BC0ADA" w:rsidRDefault="00A62948" w:rsidP="00A62948">
            <w:pPr>
              <w:jc w:val="center"/>
            </w:pPr>
            <w:r w:rsidRPr="00BC0ADA">
              <w:t>воспитанники</w:t>
            </w:r>
          </w:p>
        </w:tc>
        <w:tc>
          <w:tcPr>
            <w:tcW w:w="850" w:type="dxa"/>
            <w:vAlign w:val="center"/>
          </w:tcPr>
          <w:p w:rsidR="00A62948" w:rsidRPr="00BC0ADA" w:rsidRDefault="000D6C28" w:rsidP="00A62948">
            <w:pPr>
              <w:jc w:val="center"/>
            </w:pPr>
            <w:r w:rsidRPr="00BC0ADA">
              <w:t>2735</w:t>
            </w:r>
          </w:p>
        </w:tc>
        <w:tc>
          <w:tcPr>
            <w:tcW w:w="851" w:type="dxa"/>
            <w:vAlign w:val="center"/>
          </w:tcPr>
          <w:p w:rsidR="00A62948" w:rsidRPr="00BC0ADA" w:rsidRDefault="000D6C28" w:rsidP="00A62948">
            <w:pPr>
              <w:jc w:val="center"/>
            </w:pPr>
            <w:r w:rsidRPr="00BC0ADA">
              <w:t>2787</w:t>
            </w:r>
          </w:p>
        </w:tc>
        <w:tc>
          <w:tcPr>
            <w:tcW w:w="1134" w:type="dxa"/>
            <w:vAlign w:val="center"/>
          </w:tcPr>
          <w:p w:rsidR="00A62948" w:rsidRPr="00BC0ADA" w:rsidRDefault="00B42F86" w:rsidP="00A62948">
            <w:pPr>
              <w:jc w:val="center"/>
            </w:pPr>
            <w:r w:rsidRPr="00BC0ADA">
              <w:t>228 380,71</w:t>
            </w:r>
          </w:p>
        </w:tc>
        <w:tc>
          <w:tcPr>
            <w:tcW w:w="1275" w:type="dxa"/>
            <w:vAlign w:val="center"/>
          </w:tcPr>
          <w:p w:rsidR="00A62948" w:rsidRPr="00BC0ADA" w:rsidRDefault="00B42F86" w:rsidP="00A62948">
            <w:pPr>
              <w:jc w:val="center"/>
            </w:pPr>
            <w:r w:rsidRPr="00BC0ADA">
              <w:t>225 777,27</w:t>
            </w:r>
          </w:p>
        </w:tc>
        <w:tc>
          <w:tcPr>
            <w:tcW w:w="2021" w:type="dxa"/>
            <w:vAlign w:val="center"/>
          </w:tcPr>
          <w:p w:rsidR="00A62948" w:rsidRPr="00BC0ADA" w:rsidRDefault="00A62948" w:rsidP="00A62948">
            <w:pPr>
              <w:jc w:val="center"/>
            </w:pPr>
          </w:p>
        </w:tc>
      </w:tr>
      <w:tr w:rsidR="00A62948" w:rsidRPr="00BC0ADA" w:rsidTr="00A62948">
        <w:tc>
          <w:tcPr>
            <w:tcW w:w="483" w:type="dxa"/>
            <w:vAlign w:val="center"/>
          </w:tcPr>
          <w:p w:rsidR="00A62948" w:rsidRPr="00BC0ADA" w:rsidRDefault="00A62948" w:rsidP="00A62948">
            <w:pPr>
              <w:jc w:val="center"/>
            </w:pPr>
            <w:r w:rsidRPr="00BC0ADA">
              <w:t>2</w:t>
            </w:r>
          </w:p>
        </w:tc>
        <w:tc>
          <w:tcPr>
            <w:tcW w:w="1893" w:type="dxa"/>
            <w:vAlign w:val="center"/>
          </w:tcPr>
          <w:p w:rsidR="00A62948" w:rsidRPr="00BC0ADA" w:rsidRDefault="00A62948" w:rsidP="00A62948">
            <w:r w:rsidRPr="00BC0ADA">
              <w:t xml:space="preserve">Реализация специальных (коррекционных) программ в </w:t>
            </w:r>
            <w:r w:rsidRPr="00BC0ADA">
              <w:lastRenderedPageBreak/>
              <w:t>образовательных учреждениях для обучающихся, воспитанников с ограниченными возможностями здоровья</w:t>
            </w:r>
          </w:p>
        </w:tc>
        <w:tc>
          <w:tcPr>
            <w:tcW w:w="1560" w:type="dxa"/>
            <w:vAlign w:val="center"/>
          </w:tcPr>
          <w:p w:rsidR="00A62948" w:rsidRPr="00BC0ADA" w:rsidRDefault="00A62948" w:rsidP="00A62948">
            <w:pPr>
              <w:jc w:val="center"/>
            </w:pPr>
            <w:r w:rsidRPr="00BC0ADA">
              <w:lastRenderedPageBreak/>
              <w:t>воспитанники</w:t>
            </w:r>
          </w:p>
        </w:tc>
        <w:tc>
          <w:tcPr>
            <w:tcW w:w="850" w:type="dxa"/>
            <w:vAlign w:val="center"/>
          </w:tcPr>
          <w:p w:rsidR="00A62948" w:rsidRPr="00BC0ADA" w:rsidRDefault="000D6C28" w:rsidP="00A62948">
            <w:pPr>
              <w:jc w:val="center"/>
            </w:pPr>
            <w:r w:rsidRPr="00BC0ADA">
              <w:t>1028</w:t>
            </w:r>
          </w:p>
        </w:tc>
        <w:tc>
          <w:tcPr>
            <w:tcW w:w="851" w:type="dxa"/>
            <w:vAlign w:val="center"/>
          </w:tcPr>
          <w:p w:rsidR="00A62948" w:rsidRPr="00BC0ADA" w:rsidRDefault="000D6C28" w:rsidP="00A62948">
            <w:pPr>
              <w:jc w:val="center"/>
            </w:pPr>
            <w:r w:rsidRPr="00BC0ADA">
              <w:t>939</w:t>
            </w:r>
          </w:p>
        </w:tc>
        <w:tc>
          <w:tcPr>
            <w:tcW w:w="1134" w:type="dxa"/>
            <w:vAlign w:val="center"/>
          </w:tcPr>
          <w:p w:rsidR="00A62948" w:rsidRPr="00BC0ADA" w:rsidRDefault="00B42F86" w:rsidP="00A62948">
            <w:pPr>
              <w:jc w:val="center"/>
            </w:pPr>
            <w:r w:rsidRPr="00BC0ADA">
              <w:t>92 923,23</w:t>
            </w:r>
          </w:p>
        </w:tc>
        <w:tc>
          <w:tcPr>
            <w:tcW w:w="1275" w:type="dxa"/>
            <w:vAlign w:val="center"/>
          </w:tcPr>
          <w:p w:rsidR="00A62948" w:rsidRPr="00BC0ADA" w:rsidRDefault="00916FD3" w:rsidP="00A62948">
            <w:pPr>
              <w:jc w:val="center"/>
            </w:pPr>
            <w:r w:rsidRPr="00BC0ADA">
              <w:t>91 863,95</w:t>
            </w:r>
          </w:p>
        </w:tc>
        <w:tc>
          <w:tcPr>
            <w:tcW w:w="2021" w:type="dxa"/>
            <w:vAlign w:val="center"/>
          </w:tcPr>
          <w:p w:rsidR="00A62948" w:rsidRPr="00BC0ADA" w:rsidRDefault="00A62948" w:rsidP="00A62948">
            <w:pPr>
              <w:jc w:val="center"/>
            </w:pPr>
          </w:p>
        </w:tc>
      </w:tr>
      <w:tr w:rsidR="00F63E4C" w:rsidRPr="00BC0ADA" w:rsidTr="00A62948">
        <w:tc>
          <w:tcPr>
            <w:tcW w:w="483" w:type="dxa"/>
            <w:vAlign w:val="center"/>
          </w:tcPr>
          <w:p w:rsidR="00F63E4C" w:rsidRPr="00BC0ADA" w:rsidRDefault="00F63E4C" w:rsidP="00A62948">
            <w:pPr>
              <w:jc w:val="center"/>
            </w:pPr>
            <w:r w:rsidRPr="00BC0ADA">
              <w:lastRenderedPageBreak/>
              <w:t>3</w:t>
            </w:r>
          </w:p>
        </w:tc>
        <w:tc>
          <w:tcPr>
            <w:tcW w:w="1893" w:type="dxa"/>
            <w:vAlign w:val="center"/>
          </w:tcPr>
          <w:p w:rsidR="00F63E4C" w:rsidRPr="00BC0ADA" w:rsidRDefault="005A1E28" w:rsidP="005A1E28">
            <w:proofErr w:type="gramStart"/>
            <w:r w:rsidRPr="00BC0ADA">
              <w:t>Реализация основных общеобразовательных программ дошкольного образования (автономные учреждение)</w:t>
            </w:r>
            <w:proofErr w:type="gramEnd"/>
          </w:p>
        </w:tc>
        <w:tc>
          <w:tcPr>
            <w:tcW w:w="1560" w:type="dxa"/>
            <w:vAlign w:val="center"/>
          </w:tcPr>
          <w:p w:rsidR="00F63E4C" w:rsidRPr="00BC0ADA" w:rsidRDefault="005A1E28" w:rsidP="00A62948">
            <w:pPr>
              <w:jc w:val="center"/>
            </w:pPr>
            <w:r w:rsidRPr="00BC0ADA">
              <w:t>воспитанники</w:t>
            </w:r>
          </w:p>
        </w:tc>
        <w:tc>
          <w:tcPr>
            <w:tcW w:w="850" w:type="dxa"/>
            <w:vAlign w:val="center"/>
          </w:tcPr>
          <w:p w:rsidR="00F63E4C" w:rsidRPr="00BC0ADA" w:rsidRDefault="000D6C28" w:rsidP="00A62948">
            <w:pPr>
              <w:jc w:val="center"/>
            </w:pPr>
            <w:r w:rsidRPr="00BC0ADA">
              <w:t>391</w:t>
            </w:r>
          </w:p>
        </w:tc>
        <w:tc>
          <w:tcPr>
            <w:tcW w:w="851" w:type="dxa"/>
            <w:vAlign w:val="center"/>
          </w:tcPr>
          <w:p w:rsidR="00F63E4C" w:rsidRPr="00BC0ADA" w:rsidRDefault="000D6C28" w:rsidP="00A62948">
            <w:pPr>
              <w:jc w:val="center"/>
            </w:pPr>
            <w:r w:rsidRPr="00BC0ADA">
              <w:t>295</w:t>
            </w:r>
          </w:p>
        </w:tc>
        <w:tc>
          <w:tcPr>
            <w:tcW w:w="1134" w:type="dxa"/>
            <w:vAlign w:val="center"/>
          </w:tcPr>
          <w:p w:rsidR="00F63E4C" w:rsidRPr="00BC0ADA" w:rsidRDefault="00756699" w:rsidP="00A62948">
            <w:pPr>
              <w:jc w:val="center"/>
            </w:pPr>
            <w:r w:rsidRPr="00BC0ADA">
              <w:t>48 127,25</w:t>
            </w:r>
          </w:p>
        </w:tc>
        <w:tc>
          <w:tcPr>
            <w:tcW w:w="1275" w:type="dxa"/>
            <w:vAlign w:val="center"/>
          </w:tcPr>
          <w:p w:rsidR="00F63E4C" w:rsidRPr="00BC0ADA" w:rsidRDefault="000D6C28" w:rsidP="00A62948">
            <w:pPr>
              <w:jc w:val="center"/>
            </w:pPr>
            <w:r w:rsidRPr="00BC0ADA">
              <w:t>35 285,30</w:t>
            </w:r>
          </w:p>
        </w:tc>
        <w:tc>
          <w:tcPr>
            <w:tcW w:w="2021" w:type="dxa"/>
            <w:vAlign w:val="center"/>
          </w:tcPr>
          <w:p w:rsidR="00F63E4C" w:rsidRPr="00BC0ADA" w:rsidRDefault="00F63E4C" w:rsidP="00A62948">
            <w:pPr>
              <w:jc w:val="center"/>
            </w:pPr>
          </w:p>
        </w:tc>
      </w:tr>
      <w:tr w:rsidR="005A1E28" w:rsidRPr="00BC0ADA" w:rsidTr="00A62948">
        <w:tc>
          <w:tcPr>
            <w:tcW w:w="483" w:type="dxa"/>
            <w:vAlign w:val="center"/>
          </w:tcPr>
          <w:p w:rsidR="005A1E28" w:rsidRPr="00BC0ADA" w:rsidRDefault="005A1E28" w:rsidP="00A62948">
            <w:pPr>
              <w:jc w:val="center"/>
            </w:pPr>
            <w:r w:rsidRPr="00BC0ADA">
              <w:t>4</w:t>
            </w:r>
          </w:p>
        </w:tc>
        <w:tc>
          <w:tcPr>
            <w:tcW w:w="1893" w:type="dxa"/>
            <w:vAlign w:val="center"/>
          </w:tcPr>
          <w:p w:rsidR="005A1E28" w:rsidRPr="00BC0ADA" w:rsidRDefault="005A1E28" w:rsidP="00A62948">
            <w:r w:rsidRPr="00BC0ADA">
              <w:t>Реализация специальных (коррекционных) программ в образовательных учреждениях для обучающихся, воспитанников с ограниченными возможностями здоровья (автономные учреждения)</w:t>
            </w:r>
          </w:p>
        </w:tc>
        <w:tc>
          <w:tcPr>
            <w:tcW w:w="1560" w:type="dxa"/>
            <w:vAlign w:val="center"/>
          </w:tcPr>
          <w:p w:rsidR="005A1E28" w:rsidRPr="00BC0ADA" w:rsidRDefault="005A1E28" w:rsidP="00A62948">
            <w:pPr>
              <w:jc w:val="center"/>
            </w:pPr>
            <w:r w:rsidRPr="00BC0ADA">
              <w:t>воспитанники</w:t>
            </w:r>
          </w:p>
        </w:tc>
        <w:tc>
          <w:tcPr>
            <w:tcW w:w="850" w:type="dxa"/>
            <w:vAlign w:val="center"/>
          </w:tcPr>
          <w:p w:rsidR="005A1E28" w:rsidRPr="00BC0ADA" w:rsidRDefault="000D6C28" w:rsidP="00A62948">
            <w:pPr>
              <w:jc w:val="center"/>
            </w:pPr>
            <w:r w:rsidRPr="00BC0ADA">
              <w:t>204</w:t>
            </w:r>
          </w:p>
        </w:tc>
        <w:tc>
          <w:tcPr>
            <w:tcW w:w="851" w:type="dxa"/>
            <w:vAlign w:val="center"/>
          </w:tcPr>
          <w:p w:rsidR="005A1E28" w:rsidRPr="00BC0ADA" w:rsidRDefault="000D6C28" w:rsidP="00A62948">
            <w:pPr>
              <w:jc w:val="center"/>
            </w:pPr>
            <w:r w:rsidRPr="00BC0ADA">
              <w:t>315</w:t>
            </w:r>
          </w:p>
        </w:tc>
        <w:tc>
          <w:tcPr>
            <w:tcW w:w="1134" w:type="dxa"/>
            <w:vAlign w:val="center"/>
          </w:tcPr>
          <w:p w:rsidR="005A1E28" w:rsidRPr="00BC0ADA" w:rsidRDefault="00756699" w:rsidP="00A62948">
            <w:pPr>
              <w:jc w:val="center"/>
            </w:pPr>
            <w:r w:rsidRPr="00BC0ADA">
              <w:t>25 109,87</w:t>
            </w:r>
          </w:p>
        </w:tc>
        <w:tc>
          <w:tcPr>
            <w:tcW w:w="1275" w:type="dxa"/>
            <w:vAlign w:val="center"/>
          </w:tcPr>
          <w:p w:rsidR="005A1E28" w:rsidRPr="00BC0ADA" w:rsidRDefault="000D6C28" w:rsidP="000D6C28">
            <w:pPr>
              <w:jc w:val="center"/>
            </w:pPr>
            <w:r w:rsidRPr="00BC0ADA">
              <w:t>37 577,54</w:t>
            </w:r>
          </w:p>
        </w:tc>
        <w:tc>
          <w:tcPr>
            <w:tcW w:w="2021" w:type="dxa"/>
            <w:vAlign w:val="center"/>
          </w:tcPr>
          <w:p w:rsidR="005A1E28" w:rsidRPr="00BC0ADA" w:rsidRDefault="005A1E28" w:rsidP="00A62948">
            <w:pPr>
              <w:jc w:val="center"/>
            </w:pPr>
          </w:p>
        </w:tc>
      </w:tr>
      <w:tr w:rsidR="00F63E4C" w:rsidRPr="00BC0ADA" w:rsidTr="00A62948">
        <w:tc>
          <w:tcPr>
            <w:tcW w:w="483" w:type="dxa"/>
            <w:vAlign w:val="center"/>
          </w:tcPr>
          <w:p w:rsidR="00F63E4C" w:rsidRPr="00BC0ADA" w:rsidRDefault="005A1E28" w:rsidP="00A62948">
            <w:pPr>
              <w:jc w:val="center"/>
            </w:pPr>
            <w:r w:rsidRPr="00BC0ADA">
              <w:t>5</w:t>
            </w:r>
          </w:p>
        </w:tc>
        <w:tc>
          <w:tcPr>
            <w:tcW w:w="1893" w:type="dxa"/>
            <w:vAlign w:val="center"/>
          </w:tcPr>
          <w:p w:rsidR="00F63E4C" w:rsidRPr="00BC0ADA" w:rsidRDefault="00F63E4C" w:rsidP="00A62948">
            <w:r w:rsidRPr="00BC0ADA">
              <w:t>итого</w:t>
            </w:r>
          </w:p>
        </w:tc>
        <w:tc>
          <w:tcPr>
            <w:tcW w:w="1560" w:type="dxa"/>
            <w:vAlign w:val="center"/>
          </w:tcPr>
          <w:p w:rsidR="00F63E4C" w:rsidRPr="00BC0ADA" w:rsidRDefault="00F63E4C" w:rsidP="00A62948">
            <w:pPr>
              <w:jc w:val="center"/>
            </w:pPr>
          </w:p>
        </w:tc>
        <w:tc>
          <w:tcPr>
            <w:tcW w:w="850" w:type="dxa"/>
            <w:vAlign w:val="center"/>
          </w:tcPr>
          <w:p w:rsidR="00F63E4C" w:rsidRPr="00BC0ADA" w:rsidRDefault="000D6C28" w:rsidP="00A62948">
            <w:pPr>
              <w:jc w:val="center"/>
            </w:pPr>
            <w:r w:rsidRPr="00BC0ADA">
              <w:t>4358</w:t>
            </w:r>
          </w:p>
        </w:tc>
        <w:tc>
          <w:tcPr>
            <w:tcW w:w="851" w:type="dxa"/>
            <w:vAlign w:val="center"/>
          </w:tcPr>
          <w:p w:rsidR="00F63E4C" w:rsidRPr="00BC0ADA" w:rsidRDefault="000D6C28" w:rsidP="00A62948">
            <w:pPr>
              <w:jc w:val="center"/>
            </w:pPr>
            <w:r w:rsidRPr="00BC0ADA">
              <w:t>4336</w:t>
            </w:r>
          </w:p>
        </w:tc>
        <w:tc>
          <w:tcPr>
            <w:tcW w:w="1134" w:type="dxa"/>
            <w:vAlign w:val="center"/>
          </w:tcPr>
          <w:p w:rsidR="00F63E4C" w:rsidRPr="00BC0ADA" w:rsidRDefault="005A1E28" w:rsidP="00A62948">
            <w:pPr>
              <w:jc w:val="center"/>
            </w:pPr>
            <w:r w:rsidRPr="00BC0ADA">
              <w:t>394 541,06</w:t>
            </w:r>
          </w:p>
        </w:tc>
        <w:tc>
          <w:tcPr>
            <w:tcW w:w="1275" w:type="dxa"/>
            <w:vAlign w:val="center"/>
          </w:tcPr>
          <w:p w:rsidR="00F63E4C" w:rsidRPr="00BC0ADA" w:rsidRDefault="005A1E28" w:rsidP="005A1E28">
            <w:pPr>
              <w:jc w:val="center"/>
            </w:pPr>
            <w:r w:rsidRPr="00BC0ADA">
              <w:t>390 504,06</w:t>
            </w:r>
          </w:p>
        </w:tc>
        <w:tc>
          <w:tcPr>
            <w:tcW w:w="2021" w:type="dxa"/>
            <w:vAlign w:val="center"/>
          </w:tcPr>
          <w:p w:rsidR="00F63E4C" w:rsidRPr="00BC0ADA" w:rsidRDefault="00F63E4C" w:rsidP="00A62948">
            <w:pPr>
              <w:jc w:val="center"/>
            </w:pPr>
          </w:p>
        </w:tc>
      </w:tr>
    </w:tbl>
    <w:p w:rsidR="00AF62A1" w:rsidRPr="00BC0ADA" w:rsidRDefault="00AF62A1"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 xml:space="preserve">в сумме </w:t>
      </w:r>
      <w:r w:rsidR="00916FD3" w:rsidRPr="00BC0ADA">
        <w:rPr>
          <w:b w:val="0"/>
          <w:smallCaps w:val="0"/>
        </w:rPr>
        <w:t>34 310,48</w:t>
      </w:r>
      <w:r w:rsidRPr="00BC0ADA">
        <w:rPr>
          <w:b w:val="0"/>
          <w:smallCaps w:val="0"/>
        </w:rPr>
        <w:t xml:space="preserve"> тыс. рублей направлены средства субсидии на иные цели, не связанные с финансовым обеспечением выполнения государственного задания на оказание </w:t>
      </w:r>
      <w:r w:rsidR="00916FD3" w:rsidRPr="00BC0ADA">
        <w:rPr>
          <w:b w:val="0"/>
          <w:smallCaps w:val="0"/>
        </w:rPr>
        <w:t>муниципальных</w:t>
      </w:r>
      <w:r w:rsidRPr="00BC0ADA">
        <w:rPr>
          <w:b w:val="0"/>
          <w:smallCaps w:val="0"/>
        </w:rPr>
        <w:t xml:space="preserve"> услуг (выполнение работ), из них бюджетным учреждениям в сумме </w:t>
      </w:r>
      <w:r w:rsidR="00916FD3" w:rsidRPr="00BC0ADA">
        <w:rPr>
          <w:b w:val="0"/>
          <w:smallCaps w:val="0"/>
        </w:rPr>
        <w:t>30 161,86</w:t>
      </w:r>
      <w:r w:rsidRPr="00BC0ADA">
        <w:rPr>
          <w:b w:val="0"/>
          <w:smallCaps w:val="0"/>
        </w:rPr>
        <w:t xml:space="preserve"> тыс. рублей и автономным – </w:t>
      </w:r>
      <w:r w:rsidR="00916FD3" w:rsidRPr="00BC0ADA">
        <w:rPr>
          <w:b w:val="0"/>
          <w:smallCaps w:val="0"/>
        </w:rPr>
        <w:t>4 148,62</w:t>
      </w:r>
      <w:r w:rsidRPr="00BC0ADA">
        <w:rPr>
          <w:b w:val="0"/>
          <w:smallCaps w:val="0"/>
        </w:rPr>
        <w:t xml:space="preserve"> тыс. рублей. Исполнение составило </w:t>
      </w:r>
      <w:r w:rsidR="00916FD3" w:rsidRPr="00BC0ADA">
        <w:rPr>
          <w:b w:val="0"/>
          <w:smallCaps w:val="0"/>
        </w:rPr>
        <w:t>100</w:t>
      </w:r>
      <w:r w:rsidRPr="00BC0ADA">
        <w:rPr>
          <w:b w:val="0"/>
          <w:smallCaps w:val="0"/>
        </w:rPr>
        <w:t>% от плановых назначений (</w:t>
      </w:r>
      <w:r w:rsidR="00916FD3" w:rsidRPr="00BC0ADA">
        <w:rPr>
          <w:b w:val="0"/>
          <w:smallCaps w:val="0"/>
        </w:rPr>
        <w:t>34 310,56</w:t>
      </w:r>
      <w:r w:rsidRPr="00BC0ADA">
        <w:rPr>
          <w:b w:val="0"/>
          <w:smallCaps w:val="0"/>
        </w:rPr>
        <w:t> тыс. рублей).</w:t>
      </w:r>
    </w:p>
    <w:p w:rsidR="00AF62A1" w:rsidRPr="006717A0" w:rsidRDefault="00AF62A1" w:rsidP="00AF62A1">
      <w:pPr>
        <w:pStyle w:val="a4"/>
        <w:spacing w:before="120"/>
        <w:jc w:val="right"/>
        <w:rPr>
          <w:sz w:val="26"/>
          <w:szCs w:val="26"/>
        </w:rPr>
      </w:pPr>
      <w:r w:rsidRPr="006717A0">
        <w:rPr>
          <w:sz w:val="26"/>
          <w:szCs w:val="26"/>
        </w:rPr>
        <w:t>Таблица 5</w:t>
      </w:r>
    </w:p>
    <w:p w:rsidR="00AF62A1" w:rsidRPr="006717A0" w:rsidRDefault="00AF62A1" w:rsidP="00AF62A1">
      <w:pPr>
        <w:pStyle w:val="a4"/>
        <w:tabs>
          <w:tab w:val="left" w:pos="1134"/>
        </w:tabs>
        <w:ind w:firstLine="709"/>
        <w:rPr>
          <w:sz w:val="26"/>
          <w:szCs w:val="26"/>
        </w:rPr>
      </w:pPr>
      <w:r w:rsidRPr="006717A0">
        <w:rPr>
          <w:sz w:val="26"/>
          <w:szCs w:val="26"/>
        </w:rPr>
        <w:t xml:space="preserve">Информация по субсидиям на цели, не связанные с финансовым обеспечением выполнения </w:t>
      </w:r>
      <w:r w:rsidR="00610CF1" w:rsidRPr="006717A0">
        <w:rPr>
          <w:sz w:val="26"/>
          <w:szCs w:val="26"/>
        </w:rPr>
        <w:t>муниципального</w:t>
      </w:r>
      <w:r w:rsidRPr="006717A0">
        <w:rPr>
          <w:sz w:val="26"/>
          <w:szCs w:val="26"/>
        </w:rPr>
        <w:t xml:space="preserve"> задания на оказание </w:t>
      </w:r>
      <w:r w:rsidR="00916FD3" w:rsidRPr="006717A0">
        <w:rPr>
          <w:sz w:val="26"/>
          <w:szCs w:val="26"/>
        </w:rPr>
        <w:t>муниципальных</w:t>
      </w:r>
      <w:r w:rsidRPr="006717A0">
        <w:rPr>
          <w:sz w:val="26"/>
          <w:szCs w:val="26"/>
        </w:rPr>
        <w:t xml:space="preserve"> услуг (выполнение работ) бюджетным учреждениям</w:t>
      </w:r>
    </w:p>
    <w:tbl>
      <w:tblPr>
        <w:tblStyle w:val="aff1"/>
        <w:tblW w:w="0" w:type="auto"/>
        <w:tblLook w:val="04A0"/>
      </w:tblPr>
      <w:tblGrid>
        <w:gridCol w:w="445"/>
        <w:gridCol w:w="3984"/>
        <w:gridCol w:w="2050"/>
        <w:gridCol w:w="1525"/>
        <w:gridCol w:w="1567"/>
      </w:tblGrid>
      <w:tr w:rsidR="00AF62A1" w:rsidRPr="00BC0ADA" w:rsidTr="009031C5">
        <w:tc>
          <w:tcPr>
            <w:tcW w:w="445" w:type="dxa"/>
            <w:vMerge w:val="restart"/>
            <w:vAlign w:val="center"/>
          </w:tcPr>
          <w:p w:rsidR="00AF62A1" w:rsidRPr="00BC0ADA" w:rsidRDefault="00AF62A1" w:rsidP="00CF1C2C">
            <w:pPr>
              <w:jc w:val="center"/>
              <w:rPr>
                <w:sz w:val="24"/>
                <w:szCs w:val="24"/>
              </w:rPr>
            </w:pPr>
            <w:r w:rsidRPr="00BC0ADA">
              <w:rPr>
                <w:sz w:val="24"/>
                <w:szCs w:val="24"/>
              </w:rPr>
              <w:t>№</w:t>
            </w:r>
          </w:p>
        </w:tc>
        <w:tc>
          <w:tcPr>
            <w:tcW w:w="3984" w:type="dxa"/>
            <w:vMerge w:val="restart"/>
            <w:vAlign w:val="center"/>
          </w:tcPr>
          <w:p w:rsidR="00AF62A1" w:rsidRPr="00BC0ADA" w:rsidRDefault="00AF62A1" w:rsidP="00CF1C2C">
            <w:pPr>
              <w:jc w:val="center"/>
              <w:rPr>
                <w:sz w:val="24"/>
                <w:szCs w:val="24"/>
              </w:rPr>
            </w:pPr>
            <w:r w:rsidRPr="00BC0ADA">
              <w:rPr>
                <w:sz w:val="24"/>
                <w:szCs w:val="24"/>
              </w:rPr>
              <w:t>Направление расходование средств (группы)</w:t>
            </w:r>
          </w:p>
        </w:tc>
        <w:tc>
          <w:tcPr>
            <w:tcW w:w="2050" w:type="dxa"/>
            <w:vMerge w:val="restart"/>
            <w:vAlign w:val="center"/>
          </w:tcPr>
          <w:p w:rsidR="00AF62A1" w:rsidRPr="00BC0ADA" w:rsidRDefault="00AF62A1" w:rsidP="00CF1C2C">
            <w:pPr>
              <w:jc w:val="center"/>
              <w:rPr>
                <w:sz w:val="24"/>
                <w:szCs w:val="24"/>
              </w:rPr>
            </w:pPr>
            <w:r w:rsidRPr="00BC0ADA">
              <w:rPr>
                <w:sz w:val="24"/>
                <w:szCs w:val="24"/>
              </w:rPr>
              <w:t>Показатели объема (количество объектов, учреждений)</w:t>
            </w:r>
          </w:p>
        </w:tc>
        <w:tc>
          <w:tcPr>
            <w:tcW w:w="3092" w:type="dxa"/>
            <w:gridSpan w:val="2"/>
            <w:vAlign w:val="center"/>
          </w:tcPr>
          <w:p w:rsidR="00AF62A1" w:rsidRPr="00BC0ADA" w:rsidRDefault="00AF62A1" w:rsidP="00CF1C2C">
            <w:pPr>
              <w:jc w:val="center"/>
              <w:rPr>
                <w:sz w:val="24"/>
                <w:szCs w:val="24"/>
              </w:rPr>
            </w:pPr>
            <w:r w:rsidRPr="00BC0ADA">
              <w:rPr>
                <w:sz w:val="24"/>
                <w:szCs w:val="24"/>
              </w:rPr>
              <w:t>Объем бюджетных ассигнований (тыс. рублей)</w:t>
            </w:r>
          </w:p>
        </w:tc>
      </w:tr>
      <w:tr w:rsidR="00AF62A1" w:rsidRPr="00BC0ADA" w:rsidTr="009031C5">
        <w:tc>
          <w:tcPr>
            <w:tcW w:w="445" w:type="dxa"/>
            <w:vMerge/>
          </w:tcPr>
          <w:p w:rsidR="00AF62A1" w:rsidRPr="00BC0ADA" w:rsidRDefault="00AF62A1" w:rsidP="00CF1C2C">
            <w:pPr>
              <w:rPr>
                <w:sz w:val="24"/>
                <w:szCs w:val="24"/>
              </w:rPr>
            </w:pPr>
          </w:p>
        </w:tc>
        <w:tc>
          <w:tcPr>
            <w:tcW w:w="3984" w:type="dxa"/>
            <w:vMerge/>
          </w:tcPr>
          <w:p w:rsidR="00AF62A1" w:rsidRPr="00BC0ADA" w:rsidRDefault="00AF62A1" w:rsidP="00CF1C2C">
            <w:pPr>
              <w:rPr>
                <w:sz w:val="24"/>
                <w:szCs w:val="24"/>
              </w:rPr>
            </w:pPr>
          </w:p>
        </w:tc>
        <w:tc>
          <w:tcPr>
            <w:tcW w:w="2050" w:type="dxa"/>
            <w:vMerge/>
          </w:tcPr>
          <w:p w:rsidR="00AF62A1" w:rsidRPr="00BC0ADA" w:rsidRDefault="00AF62A1" w:rsidP="00CF1C2C">
            <w:pPr>
              <w:rPr>
                <w:sz w:val="24"/>
                <w:szCs w:val="24"/>
              </w:rPr>
            </w:pPr>
          </w:p>
        </w:tc>
        <w:tc>
          <w:tcPr>
            <w:tcW w:w="3092" w:type="dxa"/>
            <w:gridSpan w:val="2"/>
            <w:vAlign w:val="center"/>
          </w:tcPr>
          <w:p w:rsidR="00AF62A1" w:rsidRPr="00BC0ADA" w:rsidRDefault="00AF62A1" w:rsidP="00916FD3">
            <w:pPr>
              <w:jc w:val="center"/>
              <w:rPr>
                <w:sz w:val="24"/>
                <w:szCs w:val="24"/>
              </w:rPr>
            </w:pPr>
            <w:r w:rsidRPr="00BC0ADA">
              <w:rPr>
                <w:sz w:val="24"/>
                <w:szCs w:val="24"/>
              </w:rPr>
              <w:t>201</w:t>
            </w:r>
            <w:r w:rsidR="00916FD3" w:rsidRPr="00BC0ADA">
              <w:rPr>
                <w:sz w:val="24"/>
                <w:szCs w:val="24"/>
              </w:rPr>
              <w:t>5</w:t>
            </w:r>
          </w:p>
        </w:tc>
      </w:tr>
      <w:tr w:rsidR="00AF62A1" w:rsidRPr="00BC0ADA" w:rsidTr="009031C5">
        <w:tc>
          <w:tcPr>
            <w:tcW w:w="445" w:type="dxa"/>
            <w:vMerge/>
          </w:tcPr>
          <w:p w:rsidR="00AF62A1" w:rsidRPr="00BC0ADA" w:rsidRDefault="00AF62A1" w:rsidP="00CF1C2C">
            <w:pPr>
              <w:rPr>
                <w:sz w:val="24"/>
                <w:szCs w:val="24"/>
              </w:rPr>
            </w:pPr>
          </w:p>
        </w:tc>
        <w:tc>
          <w:tcPr>
            <w:tcW w:w="3984" w:type="dxa"/>
            <w:vMerge/>
          </w:tcPr>
          <w:p w:rsidR="00AF62A1" w:rsidRPr="00BC0ADA" w:rsidRDefault="00AF62A1" w:rsidP="00CF1C2C">
            <w:pPr>
              <w:rPr>
                <w:sz w:val="24"/>
                <w:szCs w:val="24"/>
              </w:rPr>
            </w:pPr>
          </w:p>
        </w:tc>
        <w:tc>
          <w:tcPr>
            <w:tcW w:w="2050" w:type="dxa"/>
            <w:vMerge/>
          </w:tcPr>
          <w:p w:rsidR="00AF62A1" w:rsidRPr="00BC0ADA" w:rsidRDefault="00AF62A1" w:rsidP="00CF1C2C">
            <w:pPr>
              <w:rPr>
                <w:sz w:val="24"/>
                <w:szCs w:val="24"/>
              </w:rPr>
            </w:pPr>
          </w:p>
        </w:tc>
        <w:tc>
          <w:tcPr>
            <w:tcW w:w="1525" w:type="dxa"/>
            <w:vAlign w:val="center"/>
          </w:tcPr>
          <w:p w:rsidR="00AF62A1" w:rsidRPr="00BC0ADA" w:rsidRDefault="00AF62A1" w:rsidP="00CF1C2C">
            <w:pPr>
              <w:jc w:val="center"/>
              <w:rPr>
                <w:sz w:val="24"/>
                <w:szCs w:val="24"/>
              </w:rPr>
            </w:pPr>
            <w:r w:rsidRPr="00BC0ADA">
              <w:rPr>
                <w:sz w:val="24"/>
                <w:szCs w:val="24"/>
              </w:rPr>
              <w:t>план</w:t>
            </w:r>
          </w:p>
        </w:tc>
        <w:tc>
          <w:tcPr>
            <w:tcW w:w="1567" w:type="dxa"/>
            <w:vAlign w:val="center"/>
          </w:tcPr>
          <w:p w:rsidR="00AF62A1" w:rsidRPr="00BC0ADA" w:rsidRDefault="00AF62A1" w:rsidP="00CF1C2C">
            <w:pPr>
              <w:jc w:val="center"/>
              <w:rPr>
                <w:sz w:val="24"/>
                <w:szCs w:val="24"/>
              </w:rPr>
            </w:pPr>
            <w:r w:rsidRPr="00BC0ADA">
              <w:rPr>
                <w:sz w:val="24"/>
                <w:szCs w:val="24"/>
              </w:rPr>
              <w:t>факт</w:t>
            </w:r>
          </w:p>
        </w:tc>
      </w:tr>
      <w:tr w:rsidR="009031C5" w:rsidRPr="00BC0ADA" w:rsidTr="009031C5">
        <w:tc>
          <w:tcPr>
            <w:tcW w:w="445" w:type="dxa"/>
          </w:tcPr>
          <w:p w:rsidR="009031C5" w:rsidRPr="00BC0ADA" w:rsidRDefault="009031C5" w:rsidP="00CF1C2C">
            <w:pPr>
              <w:rPr>
                <w:sz w:val="24"/>
                <w:szCs w:val="24"/>
              </w:rPr>
            </w:pPr>
            <w:r w:rsidRPr="00BC0ADA">
              <w:rPr>
                <w:sz w:val="24"/>
                <w:szCs w:val="24"/>
              </w:rPr>
              <w:t>1</w:t>
            </w:r>
          </w:p>
        </w:tc>
        <w:tc>
          <w:tcPr>
            <w:tcW w:w="3984" w:type="dxa"/>
          </w:tcPr>
          <w:p w:rsidR="009031C5" w:rsidRPr="00BC0ADA" w:rsidRDefault="009031C5" w:rsidP="00CF1C2C">
            <w:pPr>
              <w:rPr>
                <w:sz w:val="24"/>
                <w:szCs w:val="24"/>
              </w:rPr>
            </w:pPr>
            <w:r w:rsidRPr="00BC0ADA">
              <w:rPr>
                <w:sz w:val="24"/>
                <w:szCs w:val="24"/>
              </w:rPr>
              <w:t xml:space="preserve">приобретение основных средств и (или) материальных запасов для осуществления видов деятельности бюджетных или автономных учреждений, предусмотренных </w:t>
            </w:r>
            <w:r w:rsidRPr="00BC0ADA">
              <w:rPr>
                <w:sz w:val="24"/>
                <w:szCs w:val="24"/>
              </w:rPr>
              <w:lastRenderedPageBreak/>
              <w:t>учредительными документами</w:t>
            </w:r>
          </w:p>
        </w:tc>
        <w:tc>
          <w:tcPr>
            <w:tcW w:w="2050" w:type="dxa"/>
            <w:vAlign w:val="center"/>
          </w:tcPr>
          <w:p w:rsidR="009031C5" w:rsidRPr="00BC0ADA" w:rsidRDefault="009031C5" w:rsidP="00CF1C2C">
            <w:pPr>
              <w:jc w:val="center"/>
              <w:rPr>
                <w:bCs/>
                <w:sz w:val="24"/>
                <w:szCs w:val="24"/>
              </w:rPr>
            </w:pPr>
            <w:r w:rsidRPr="00BC0ADA">
              <w:rPr>
                <w:bCs/>
                <w:sz w:val="24"/>
                <w:szCs w:val="24"/>
              </w:rPr>
              <w:lastRenderedPageBreak/>
              <w:t>×</w:t>
            </w:r>
          </w:p>
        </w:tc>
        <w:tc>
          <w:tcPr>
            <w:tcW w:w="1525" w:type="dxa"/>
            <w:vAlign w:val="center"/>
          </w:tcPr>
          <w:p w:rsidR="009031C5" w:rsidRPr="00BC0ADA" w:rsidRDefault="00A604A6" w:rsidP="00CF1C2C">
            <w:pPr>
              <w:jc w:val="center"/>
              <w:rPr>
                <w:bCs/>
                <w:sz w:val="24"/>
                <w:szCs w:val="24"/>
              </w:rPr>
            </w:pPr>
            <w:r w:rsidRPr="00BC0ADA">
              <w:rPr>
                <w:bCs/>
                <w:sz w:val="24"/>
                <w:szCs w:val="24"/>
              </w:rPr>
              <w:t>13 819,24</w:t>
            </w:r>
          </w:p>
        </w:tc>
        <w:tc>
          <w:tcPr>
            <w:tcW w:w="1567" w:type="dxa"/>
            <w:vAlign w:val="center"/>
          </w:tcPr>
          <w:p w:rsidR="009031C5" w:rsidRPr="00BC0ADA" w:rsidRDefault="00A604A6" w:rsidP="006B41FA">
            <w:pPr>
              <w:jc w:val="center"/>
              <w:rPr>
                <w:bCs/>
                <w:sz w:val="24"/>
                <w:szCs w:val="24"/>
              </w:rPr>
            </w:pPr>
            <w:r w:rsidRPr="00BC0ADA">
              <w:rPr>
                <w:bCs/>
                <w:sz w:val="24"/>
                <w:szCs w:val="24"/>
              </w:rPr>
              <w:t>13 819,24</w:t>
            </w:r>
          </w:p>
        </w:tc>
      </w:tr>
      <w:tr w:rsidR="00AF62A1" w:rsidRPr="00BC0ADA" w:rsidTr="009031C5">
        <w:tc>
          <w:tcPr>
            <w:tcW w:w="445" w:type="dxa"/>
          </w:tcPr>
          <w:p w:rsidR="00AF62A1" w:rsidRPr="00BC0ADA" w:rsidRDefault="006B41FA" w:rsidP="00CF1C2C">
            <w:pPr>
              <w:rPr>
                <w:sz w:val="24"/>
                <w:szCs w:val="24"/>
              </w:rPr>
            </w:pPr>
            <w:r w:rsidRPr="00BC0ADA">
              <w:rPr>
                <w:sz w:val="24"/>
                <w:szCs w:val="24"/>
              </w:rPr>
              <w:lastRenderedPageBreak/>
              <w:t>2</w:t>
            </w:r>
          </w:p>
        </w:tc>
        <w:tc>
          <w:tcPr>
            <w:tcW w:w="3984" w:type="dxa"/>
          </w:tcPr>
          <w:p w:rsidR="00AF62A1" w:rsidRPr="00BC0ADA" w:rsidRDefault="00AF62A1" w:rsidP="00CF1C2C">
            <w:pPr>
              <w:rPr>
                <w:sz w:val="24"/>
                <w:szCs w:val="24"/>
              </w:rPr>
            </w:pPr>
            <w:r w:rsidRPr="00BC0ADA">
              <w:rPr>
                <w:sz w:val="24"/>
                <w:szCs w:val="24"/>
              </w:rPr>
              <w:t xml:space="preserve">капитальный ремонт имущества, закрепленного за бюджетным или </w:t>
            </w:r>
            <w:proofErr w:type="gramStart"/>
            <w:r w:rsidRPr="00BC0ADA">
              <w:rPr>
                <w:sz w:val="24"/>
                <w:szCs w:val="24"/>
              </w:rPr>
              <w:t>автономных</w:t>
            </w:r>
            <w:proofErr w:type="gramEnd"/>
            <w:r w:rsidRPr="00BC0ADA">
              <w:rPr>
                <w:sz w:val="24"/>
                <w:szCs w:val="24"/>
              </w:rPr>
              <w:t xml:space="preserve"> учреждением на праве оперативного управления</w:t>
            </w:r>
          </w:p>
        </w:tc>
        <w:tc>
          <w:tcPr>
            <w:tcW w:w="2050" w:type="dxa"/>
            <w:vAlign w:val="center"/>
          </w:tcPr>
          <w:p w:rsidR="00AF62A1" w:rsidRPr="00BC0ADA" w:rsidRDefault="00A30A7F" w:rsidP="00CF1C2C">
            <w:pPr>
              <w:jc w:val="center"/>
              <w:rPr>
                <w:bCs/>
                <w:sz w:val="24"/>
                <w:szCs w:val="24"/>
              </w:rPr>
            </w:pPr>
            <w:r w:rsidRPr="00BC0ADA">
              <w:rPr>
                <w:bCs/>
                <w:sz w:val="24"/>
                <w:szCs w:val="24"/>
              </w:rPr>
              <w:t>17</w:t>
            </w:r>
          </w:p>
        </w:tc>
        <w:tc>
          <w:tcPr>
            <w:tcW w:w="1525" w:type="dxa"/>
            <w:vAlign w:val="center"/>
          </w:tcPr>
          <w:p w:rsidR="00AF62A1" w:rsidRPr="00BC0ADA" w:rsidRDefault="009031C5" w:rsidP="006B41FA">
            <w:pPr>
              <w:jc w:val="center"/>
              <w:rPr>
                <w:bCs/>
                <w:sz w:val="24"/>
                <w:szCs w:val="24"/>
              </w:rPr>
            </w:pPr>
            <w:r w:rsidRPr="00BC0ADA">
              <w:rPr>
                <w:bCs/>
                <w:sz w:val="24"/>
                <w:szCs w:val="24"/>
              </w:rPr>
              <w:t>5 835,</w:t>
            </w:r>
            <w:r w:rsidR="006B41FA" w:rsidRPr="00BC0ADA">
              <w:rPr>
                <w:bCs/>
                <w:sz w:val="24"/>
                <w:szCs w:val="24"/>
              </w:rPr>
              <w:t>30</w:t>
            </w:r>
          </w:p>
        </w:tc>
        <w:tc>
          <w:tcPr>
            <w:tcW w:w="1567" w:type="dxa"/>
            <w:vAlign w:val="center"/>
          </w:tcPr>
          <w:p w:rsidR="00AF62A1" w:rsidRPr="00BC0ADA" w:rsidRDefault="00A604A6" w:rsidP="00CF1C2C">
            <w:pPr>
              <w:jc w:val="center"/>
              <w:rPr>
                <w:bCs/>
                <w:sz w:val="24"/>
                <w:szCs w:val="24"/>
              </w:rPr>
            </w:pPr>
            <w:r w:rsidRPr="00BC0ADA">
              <w:rPr>
                <w:bCs/>
                <w:sz w:val="24"/>
                <w:szCs w:val="24"/>
              </w:rPr>
              <w:t>5 835,22</w:t>
            </w:r>
          </w:p>
        </w:tc>
      </w:tr>
      <w:tr w:rsidR="00AF62A1" w:rsidRPr="00BC0ADA" w:rsidTr="009031C5">
        <w:tc>
          <w:tcPr>
            <w:tcW w:w="445" w:type="dxa"/>
          </w:tcPr>
          <w:p w:rsidR="00AF62A1" w:rsidRPr="00BC0ADA" w:rsidRDefault="006B41FA" w:rsidP="00CF1C2C">
            <w:pPr>
              <w:rPr>
                <w:sz w:val="24"/>
                <w:szCs w:val="24"/>
              </w:rPr>
            </w:pPr>
            <w:r w:rsidRPr="00BC0ADA">
              <w:rPr>
                <w:sz w:val="24"/>
                <w:szCs w:val="24"/>
              </w:rPr>
              <w:t>3</w:t>
            </w:r>
          </w:p>
        </w:tc>
        <w:tc>
          <w:tcPr>
            <w:tcW w:w="3984" w:type="dxa"/>
          </w:tcPr>
          <w:p w:rsidR="00AF62A1" w:rsidRPr="00BC0ADA" w:rsidRDefault="00AF62A1" w:rsidP="00CF1C2C">
            <w:pPr>
              <w:rPr>
                <w:sz w:val="24"/>
                <w:szCs w:val="24"/>
              </w:rPr>
            </w:pPr>
            <w:r w:rsidRPr="00BC0ADA">
              <w:rPr>
                <w:sz w:val="24"/>
                <w:szCs w:val="24"/>
              </w:rPr>
              <w:t xml:space="preserve">осуществление иных </w:t>
            </w:r>
            <w:proofErr w:type="gramStart"/>
            <w:r w:rsidRPr="00BC0ADA">
              <w:rPr>
                <w:sz w:val="24"/>
                <w:szCs w:val="24"/>
              </w:rPr>
              <w:t>расходов</w:t>
            </w:r>
            <w:proofErr w:type="gramEnd"/>
            <w:r w:rsidRPr="00BC0ADA">
              <w:rPr>
                <w:sz w:val="24"/>
                <w:szCs w:val="24"/>
              </w:rPr>
              <w:t xml:space="preserve"> не относящихся к бюджетным инвестициям</w:t>
            </w:r>
          </w:p>
        </w:tc>
        <w:tc>
          <w:tcPr>
            <w:tcW w:w="2050" w:type="dxa"/>
            <w:vAlign w:val="center"/>
          </w:tcPr>
          <w:p w:rsidR="00AF62A1" w:rsidRPr="00BC0ADA" w:rsidRDefault="00AF62A1" w:rsidP="00CF1C2C">
            <w:pPr>
              <w:jc w:val="center"/>
              <w:rPr>
                <w:bCs/>
                <w:sz w:val="24"/>
                <w:szCs w:val="24"/>
              </w:rPr>
            </w:pPr>
            <w:r w:rsidRPr="00BC0ADA">
              <w:rPr>
                <w:bCs/>
                <w:sz w:val="24"/>
                <w:szCs w:val="24"/>
              </w:rPr>
              <w:t>×</w:t>
            </w:r>
          </w:p>
        </w:tc>
        <w:tc>
          <w:tcPr>
            <w:tcW w:w="1525" w:type="dxa"/>
            <w:vAlign w:val="center"/>
          </w:tcPr>
          <w:p w:rsidR="00AF62A1" w:rsidRPr="00BC0ADA" w:rsidRDefault="009031C5" w:rsidP="00CF1C2C">
            <w:pPr>
              <w:jc w:val="center"/>
              <w:rPr>
                <w:bCs/>
                <w:sz w:val="24"/>
                <w:szCs w:val="24"/>
              </w:rPr>
            </w:pPr>
            <w:r w:rsidRPr="00BC0ADA">
              <w:rPr>
                <w:bCs/>
                <w:sz w:val="24"/>
                <w:szCs w:val="24"/>
              </w:rPr>
              <w:t>14 656,02</w:t>
            </w:r>
          </w:p>
        </w:tc>
        <w:tc>
          <w:tcPr>
            <w:tcW w:w="1567" w:type="dxa"/>
            <w:vAlign w:val="center"/>
          </w:tcPr>
          <w:p w:rsidR="00AF62A1" w:rsidRPr="00BC0ADA" w:rsidRDefault="00756699" w:rsidP="00756699">
            <w:pPr>
              <w:rPr>
                <w:bCs/>
                <w:sz w:val="24"/>
                <w:szCs w:val="24"/>
              </w:rPr>
            </w:pPr>
            <w:r w:rsidRPr="00BC0ADA">
              <w:rPr>
                <w:bCs/>
                <w:sz w:val="24"/>
                <w:szCs w:val="24"/>
              </w:rPr>
              <w:t xml:space="preserve">   </w:t>
            </w:r>
            <w:r w:rsidR="009031C5" w:rsidRPr="00BC0ADA">
              <w:rPr>
                <w:bCs/>
                <w:sz w:val="24"/>
                <w:szCs w:val="24"/>
              </w:rPr>
              <w:t>14 656,02</w:t>
            </w:r>
          </w:p>
        </w:tc>
      </w:tr>
      <w:tr w:rsidR="00F63E4C" w:rsidRPr="00BC0ADA" w:rsidTr="009031C5">
        <w:tc>
          <w:tcPr>
            <w:tcW w:w="445" w:type="dxa"/>
          </w:tcPr>
          <w:p w:rsidR="00F63E4C" w:rsidRPr="00BC0ADA" w:rsidRDefault="00F63E4C" w:rsidP="00CF1C2C">
            <w:pPr>
              <w:rPr>
                <w:sz w:val="24"/>
                <w:szCs w:val="24"/>
              </w:rPr>
            </w:pPr>
            <w:r w:rsidRPr="00BC0ADA">
              <w:rPr>
                <w:sz w:val="24"/>
                <w:szCs w:val="24"/>
              </w:rPr>
              <w:t>4</w:t>
            </w:r>
          </w:p>
        </w:tc>
        <w:tc>
          <w:tcPr>
            <w:tcW w:w="3984" w:type="dxa"/>
          </w:tcPr>
          <w:p w:rsidR="00F63E4C" w:rsidRPr="00BC0ADA" w:rsidRDefault="00F63E4C" w:rsidP="00CF1C2C">
            <w:pPr>
              <w:rPr>
                <w:sz w:val="24"/>
                <w:szCs w:val="24"/>
              </w:rPr>
            </w:pPr>
            <w:r w:rsidRPr="00BC0ADA">
              <w:rPr>
                <w:sz w:val="24"/>
                <w:szCs w:val="24"/>
              </w:rPr>
              <w:t>итого</w:t>
            </w:r>
          </w:p>
        </w:tc>
        <w:tc>
          <w:tcPr>
            <w:tcW w:w="2050" w:type="dxa"/>
            <w:vAlign w:val="center"/>
          </w:tcPr>
          <w:p w:rsidR="00F63E4C" w:rsidRPr="00BC0ADA" w:rsidRDefault="00F63E4C" w:rsidP="00CF1C2C">
            <w:pPr>
              <w:jc w:val="center"/>
              <w:rPr>
                <w:bCs/>
                <w:sz w:val="24"/>
                <w:szCs w:val="24"/>
              </w:rPr>
            </w:pPr>
          </w:p>
        </w:tc>
        <w:tc>
          <w:tcPr>
            <w:tcW w:w="1525" w:type="dxa"/>
            <w:vAlign w:val="center"/>
          </w:tcPr>
          <w:p w:rsidR="00F63E4C" w:rsidRPr="00BC0ADA" w:rsidRDefault="006A1BAA" w:rsidP="00CF1C2C">
            <w:pPr>
              <w:jc w:val="center"/>
              <w:rPr>
                <w:bCs/>
                <w:sz w:val="24"/>
                <w:szCs w:val="24"/>
              </w:rPr>
            </w:pPr>
            <w:r w:rsidRPr="00BC0ADA">
              <w:rPr>
                <w:bCs/>
                <w:sz w:val="24"/>
                <w:szCs w:val="24"/>
              </w:rPr>
              <w:t>34 310,56</w:t>
            </w:r>
          </w:p>
        </w:tc>
        <w:tc>
          <w:tcPr>
            <w:tcW w:w="1567" w:type="dxa"/>
            <w:vAlign w:val="center"/>
          </w:tcPr>
          <w:p w:rsidR="00F63E4C" w:rsidRPr="00BC0ADA" w:rsidRDefault="006A1BAA" w:rsidP="00CF1C2C">
            <w:pPr>
              <w:ind w:left="360"/>
              <w:jc w:val="center"/>
              <w:rPr>
                <w:bCs/>
                <w:sz w:val="24"/>
                <w:szCs w:val="24"/>
              </w:rPr>
            </w:pPr>
            <w:r w:rsidRPr="00BC0ADA">
              <w:rPr>
                <w:bCs/>
                <w:sz w:val="24"/>
                <w:szCs w:val="24"/>
              </w:rPr>
              <w:t>34 310,48</w:t>
            </w:r>
          </w:p>
        </w:tc>
      </w:tr>
    </w:tbl>
    <w:p w:rsidR="00AF62A1" w:rsidRPr="00BC0ADA" w:rsidRDefault="00AF62A1" w:rsidP="00AF62A1">
      <w:pPr>
        <w:pStyle w:val="a4"/>
        <w:tabs>
          <w:tab w:val="left" w:pos="1134"/>
        </w:tabs>
        <w:ind w:firstLine="709"/>
      </w:pPr>
      <w:r w:rsidRPr="00BC0ADA">
        <w:t>Средства были направлены на следующие мероприятия:</w:t>
      </w:r>
    </w:p>
    <w:p w:rsidR="00AF62A1" w:rsidRPr="00BC0ADA" w:rsidRDefault="006B41FA"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12134,3</w:t>
      </w:r>
      <w:r w:rsidR="00E9449D" w:rsidRPr="00BC0ADA">
        <w:rPr>
          <w:b w:val="0"/>
          <w:smallCaps w:val="0"/>
        </w:rPr>
        <w:t>2</w:t>
      </w:r>
      <w:r w:rsidR="00AF62A1" w:rsidRPr="00BC0ADA">
        <w:rPr>
          <w:b w:val="0"/>
          <w:smallCaps w:val="0"/>
        </w:rPr>
        <w:t> тыс. рублей на выплаты младшим воспитателям и помощникам воспитателей</w:t>
      </w:r>
      <w:r w:rsidR="00551C45" w:rsidRPr="00BC0ADA">
        <w:rPr>
          <w:b w:val="0"/>
          <w:smallCaps w:val="0"/>
        </w:rPr>
        <w:t>,</w:t>
      </w:r>
      <w:r w:rsidR="00E9449D" w:rsidRPr="00BC0ADA">
        <w:rPr>
          <w:b w:val="0"/>
          <w:smallCaps w:val="0"/>
        </w:rPr>
        <w:t xml:space="preserve"> из них за счет</w:t>
      </w:r>
      <w:r w:rsidR="00D86729" w:rsidRPr="00BC0ADA">
        <w:rPr>
          <w:b w:val="0"/>
          <w:smallCaps w:val="0"/>
        </w:rPr>
        <w:t xml:space="preserve"> сре</w:t>
      </w:r>
      <w:proofErr w:type="gramStart"/>
      <w:r w:rsidR="00D86729" w:rsidRPr="00BC0ADA">
        <w:rPr>
          <w:b w:val="0"/>
          <w:smallCaps w:val="0"/>
        </w:rPr>
        <w:t>дств</w:t>
      </w:r>
      <w:r w:rsidR="00E9449D" w:rsidRPr="00BC0ADA">
        <w:rPr>
          <w:b w:val="0"/>
          <w:smallCaps w:val="0"/>
        </w:rPr>
        <w:t xml:space="preserve"> кр</w:t>
      </w:r>
      <w:proofErr w:type="gramEnd"/>
      <w:r w:rsidR="00E9449D" w:rsidRPr="00BC0ADA">
        <w:rPr>
          <w:b w:val="0"/>
          <w:smallCaps w:val="0"/>
        </w:rPr>
        <w:t xml:space="preserve">аевого бюджета в сумме 12 122,20 и за счет </w:t>
      </w:r>
      <w:r w:rsidR="00D86729" w:rsidRPr="00BC0ADA">
        <w:rPr>
          <w:b w:val="0"/>
          <w:smallCaps w:val="0"/>
        </w:rPr>
        <w:t xml:space="preserve">средств </w:t>
      </w:r>
      <w:r w:rsidR="00E9449D" w:rsidRPr="00BC0ADA">
        <w:rPr>
          <w:b w:val="0"/>
          <w:smallCaps w:val="0"/>
        </w:rPr>
        <w:t>местного бюджета в сумме 12,12</w:t>
      </w:r>
      <w:r w:rsidR="00551C45" w:rsidRPr="00BC0ADA">
        <w:rPr>
          <w:b w:val="0"/>
          <w:smallCaps w:val="0"/>
        </w:rPr>
        <w:t xml:space="preserve"> выплатой воспользовались 258 получателей</w:t>
      </w:r>
      <w:r w:rsidR="00AF62A1" w:rsidRPr="00BC0ADA">
        <w:rPr>
          <w:b w:val="0"/>
          <w:smallCaps w:val="0"/>
        </w:rPr>
        <w:t xml:space="preserve">; </w:t>
      </w:r>
    </w:p>
    <w:p w:rsidR="00AF62A1" w:rsidRPr="00BC0ADA" w:rsidRDefault="00354DCA"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4074,3</w:t>
      </w:r>
      <w:r w:rsidR="00B22441" w:rsidRPr="00BC0ADA">
        <w:rPr>
          <w:b w:val="0"/>
          <w:smallCaps w:val="0"/>
        </w:rPr>
        <w:t>0</w:t>
      </w:r>
      <w:r w:rsidR="00AF62A1" w:rsidRPr="00BC0ADA">
        <w:rPr>
          <w:b w:val="0"/>
          <w:smallCaps w:val="0"/>
        </w:rPr>
        <w:t xml:space="preserve"> тыс. рублей на </w:t>
      </w:r>
      <w:r w:rsidR="00A30A7F" w:rsidRPr="00BC0ADA">
        <w:rPr>
          <w:b w:val="0"/>
          <w:smallCaps w:val="0"/>
        </w:rPr>
        <w:t>приобретение оргтехники, компьютеров, мебели для организации воспитательного процесса</w:t>
      </w:r>
      <w:r w:rsidR="00B22441" w:rsidRPr="00BC0ADA">
        <w:rPr>
          <w:b w:val="0"/>
          <w:smallCaps w:val="0"/>
        </w:rPr>
        <w:t xml:space="preserve"> за счет</w:t>
      </w:r>
      <w:r w:rsidR="00D86729" w:rsidRPr="00BC0ADA">
        <w:rPr>
          <w:b w:val="0"/>
          <w:smallCaps w:val="0"/>
        </w:rPr>
        <w:t xml:space="preserve"> средств</w:t>
      </w:r>
      <w:r w:rsidR="00B22441" w:rsidRPr="00BC0ADA">
        <w:rPr>
          <w:b w:val="0"/>
          <w:smallCaps w:val="0"/>
        </w:rPr>
        <w:t xml:space="preserve"> местного бюджета</w:t>
      </w:r>
      <w:r w:rsidR="00AF62A1" w:rsidRPr="00BC0ADA">
        <w:rPr>
          <w:b w:val="0"/>
          <w:smallCaps w:val="0"/>
        </w:rPr>
        <w:t>;</w:t>
      </w:r>
    </w:p>
    <w:p w:rsidR="00AF62A1" w:rsidRPr="00BC0ADA" w:rsidRDefault="00A30A7F"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3840,7</w:t>
      </w:r>
      <w:r w:rsidR="00B22441" w:rsidRPr="00BC0ADA">
        <w:rPr>
          <w:b w:val="0"/>
          <w:smallCaps w:val="0"/>
        </w:rPr>
        <w:t>5</w:t>
      </w:r>
      <w:r w:rsidR="00AF62A1" w:rsidRPr="00BC0ADA">
        <w:rPr>
          <w:b w:val="0"/>
          <w:smallCaps w:val="0"/>
        </w:rPr>
        <w:t xml:space="preserve"> тыс. рублей на </w:t>
      </w:r>
      <w:r w:rsidRPr="00BC0ADA">
        <w:rPr>
          <w:b w:val="0"/>
          <w:smallCaps w:val="0"/>
        </w:rPr>
        <w:t>приобретение игрушек, мягкого инвентаря, мебели для новой сети</w:t>
      </w:r>
      <w:r w:rsidR="00B22441" w:rsidRPr="00BC0ADA">
        <w:rPr>
          <w:b w:val="0"/>
          <w:smallCaps w:val="0"/>
        </w:rPr>
        <w:t xml:space="preserve">, из них за счет </w:t>
      </w:r>
      <w:r w:rsidR="00D86729" w:rsidRPr="00BC0ADA">
        <w:rPr>
          <w:b w:val="0"/>
          <w:smallCaps w:val="0"/>
        </w:rPr>
        <w:t>сре</w:t>
      </w:r>
      <w:proofErr w:type="gramStart"/>
      <w:r w:rsidR="00D86729" w:rsidRPr="00BC0ADA">
        <w:rPr>
          <w:b w:val="0"/>
          <w:smallCaps w:val="0"/>
        </w:rPr>
        <w:t xml:space="preserve">дств </w:t>
      </w:r>
      <w:r w:rsidR="00B22441" w:rsidRPr="00BC0ADA">
        <w:rPr>
          <w:b w:val="0"/>
          <w:smallCaps w:val="0"/>
        </w:rPr>
        <w:t>кр</w:t>
      </w:r>
      <w:proofErr w:type="gramEnd"/>
      <w:r w:rsidR="00B22441" w:rsidRPr="00BC0ADA">
        <w:rPr>
          <w:b w:val="0"/>
          <w:smallCaps w:val="0"/>
        </w:rPr>
        <w:t xml:space="preserve">аевого бюджета в сумме 3 391,20 и за счет </w:t>
      </w:r>
      <w:r w:rsidR="00D86729" w:rsidRPr="00BC0ADA">
        <w:rPr>
          <w:b w:val="0"/>
          <w:smallCaps w:val="0"/>
        </w:rPr>
        <w:t xml:space="preserve">средств </w:t>
      </w:r>
      <w:r w:rsidR="00B22441" w:rsidRPr="00BC0ADA">
        <w:rPr>
          <w:b w:val="0"/>
          <w:smallCaps w:val="0"/>
        </w:rPr>
        <w:t>местного бюджета в сумме 449,55</w:t>
      </w:r>
      <w:r w:rsidR="00AF62A1" w:rsidRPr="00BC0ADA">
        <w:rPr>
          <w:b w:val="0"/>
          <w:smallCaps w:val="0"/>
        </w:rPr>
        <w:t>;</w:t>
      </w:r>
    </w:p>
    <w:p w:rsidR="00A30A7F" w:rsidRPr="00BC0ADA" w:rsidRDefault="00A30A7F"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7809,</w:t>
      </w:r>
      <w:r w:rsidR="00E9449D" w:rsidRPr="00BC0ADA">
        <w:rPr>
          <w:b w:val="0"/>
          <w:smallCaps w:val="0"/>
        </w:rPr>
        <w:t>18</w:t>
      </w:r>
      <w:r w:rsidR="00AF62A1" w:rsidRPr="00BC0ADA">
        <w:rPr>
          <w:b w:val="0"/>
          <w:smallCaps w:val="0"/>
        </w:rPr>
        <w:t xml:space="preserve"> тыс. рублей </w:t>
      </w:r>
      <w:r w:rsidRPr="00BC0ADA">
        <w:rPr>
          <w:b w:val="0"/>
          <w:smallCaps w:val="0"/>
        </w:rPr>
        <w:t>на подготовку учреждений к новому учебному году</w:t>
      </w:r>
      <w:r w:rsidR="00551C45" w:rsidRPr="00BC0ADA">
        <w:rPr>
          <w:b w:val="0"/>
          <w:smallCaps w:val="0"/>
        </w:rPr>
        <w:t>, проведены работы по смене оконных блоков, ремонту полов, лестничных проемов, теневых навесов, электроосвещения, приобретено технологическое оборудование</w:t>
      </w:r>
      <w:r w:rsidRPr="00BC0ADA">
        <w:rPr>
          <w:b w:val="0"/>
          <w:smallCaps w:val="0"/>
        </w:rPr>
        <w:t>;</w:t>
      </w:r>
    </w:p>
    <w:p w:rsidR="00AF62A1" w:rsidRPr="00BC0ADA" w:rsidRDefault="00354DCA"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2981,7</w:t>
      </w:r>
      <w:r w:rsidR="00756699" w:rsidRPr="00BC0ADA">
        <w:rPr>
          <w:b w:val="0"/>
          <w:smallCaps w:val="0"/>
        </w:rPr>
        <w:t>1</w:t>
      </w:r>
      <w:r w:rsidR="00A30A7F" w:rsidRPr="00BC0ADA">
        <w:rPr>
          <w:b w:val="0"/>
          <w:smallCaps w:val="0"/>
        </w:rPr>
        <w:t xml:space="preserve"> тыс</w:t>
      </w:r>
      <w:proofErr w:type="gramStart"/>
      <w:r w:rsidR="00A30A7F" w:rsidRPr="00BC0ADA">
        <w:rPr>
          <w:b w:val="0"/>
          <w:smallCaps w:val="0"/>
        </w:rPr>
        <w:t>.р</w:t>
      </w:r>
      <w:proofErr w:type="gramEnd"/>
      <w:r w:rsidR="00A30A7F" w:rsidRPr="00BC0ADA">
        <w:rPr>
          <w:b w:val="0"/>
          <w:smallCaps w:val="0"/>
        </w:rPr>
        <w:t>ублей на создание безопасных и комфортных условий (смена оконных блоков МДОБУ «Детский сад 1»,</w:t>
      </w:r>
      <w:r w:rsidR="00AF62A1" w:rsidRPr="00BC0ADA">
        <w:rPr>
          <w:b w:val="0"/>
          <w:smallCaps w:val="0"/>
        </w:rPr>
        <w:t xml:space="preserve"> </w:t>
      </w:r>
      <w:r w:rsidR="00A30A7F" w:rsidRPr="00BC0ADA">
        <w:rPr>
          <w:b w:val="0"/>
          <w:smallCaps w:val="0"/>
        </w:rPr>
        <w:t>МДОБУ «Детский сад 25», ремонт кровли МДОБУ «Детский сад 19»)</w:t>
      </w:r>
      <w:r w:rsidR="00E9449D" w:rsidRPr="00BC0ADA">
        <w:rPr>
          <w:b w:val="0"/>
          <w:smallCaps w:val="0"/>
        </w:rPr>
        <w:t xml:space="preserve">, из них за счет </w:t>
      </w:r>
      <w:r w:rsidR="00D86729" w:rsidRPr="00BC0ADA">
        <w:rPr>
          <w:b w:val="0"/>
          <w:smallCaps w:val="0"/>
        </w:rPr>
        <w:t xml:space="preserve">средств </w:t>
      </w:r>
      <w:r w:rsidR="00E9449D" w:rsidRPr="00BC0ADA">
        <w:rPr>
          <w:b w:val="0"/>
          <w:smallCaps w:val="0"/>
        </w:rPr>
        <w:t xml:space="preserve">краевого бюджета в сумме 2 942,70 и за счет </w:t>
      </w:r>
      <w:r w:rsidR="00D86729" w:rsidRPr="00BC0ADA">
        <w:rPr>
          <w:b w:val="0"/>
          <w:smallCaps w:val="0"/>
        </w:rPr>
        <w:t xml:space="preserve">средств </w:t>
      </w:r>
      <w:r w:rsidR="00E9449D" w:rsidRPr="00BC0ADA">
        <w:rPr>
          <w:b w:val="0"/>
          <w:smallCaps w:val="0"/>
        </w:rPr>
        <w:t>местного бюджета в сумме 39,09</w:t>
      </w:r>
      <w:r w:rsidR="00B22441" w:rsidRPr="00BC0ADA">
        <w:rPr>
          <w:b w:val="0"/>
          <w:smallCaps w:val="0"/>
        </w:rPr>
        <w:t>;</w:t>
      </w:r>
    </w:p>
    <w:p w:rsidR="00E9449D" w:rsidRPr="00BC0ADA" w:rsidRDefault="00A30A7F"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748,</w:t>
      </w:r>
      <w:r w:rsidR="00E9449D" w:rsidRPr="00BC0ADA">
        <w:rPr>
          <w:b w:val="0"/>
          <w:smallCaps w:val="0"/>
        </w:rPr>
        <w:t>52</w:t>
      </w:r>
      <w:r w:rsidR="00AF62A1" w:rsidRPr="00BC0ADA">
        <w:rPr>
          <w:b w:val="0"/>
          <w:smallCaps w:val="0"/>
        </w:rPr>
        <w:t xml:space="preserve"> тыс. рублей на </w:t>
      </w:r>
      <w:r w:rsidRPr="00BC0ADA">
        <w:rPr>
          <w:b w:val="0"/>
          <w:smallCaps w:val="0"/>
        </w:rPr>
        <w:t>приобретение оборудован</w:t>
      </w:r>
      <w:r w:rsidR="00354DCA" w:rsidRPr="00BC0ADA">
        <w:rPr>
          <w:b w:val="0"/>
          <w:smallCaps w:val="0"/>
        </w:rPr>
        <w:t>ия, мебели для создания условий, позволяющих реализовать программу дошкольного образования в МДОБУ «Детский сад 20 «</w:t>
      </w:r>
      <w:proofErr w:type="spellStart"/>
      <w:r w:rsidR="00354DCA" w:rsidRPr="00BC0ADA">
        <w:rPr>
          <w:b w:val="0"/>
          <w:smallCaps w:val="0"/>
        </w:rPr>
        <w:t>Капитошка</w:t>
      </w:r>
      <w:proofErr w:type="spellEnd"/>
      <w:r w:rsidR="00354DCA" w:rsidRPr="00BC0ADA">
        <w:rPr>
          <w:b w:val="0"/>
          <w:smallCaps w:val="0"/>
        </w:rPr>
        <w:t>»</w:t>
      </w:r>
      <w:r w:rsidR="00E9449D" w:rsidRPr="00BC0ADA">
        <w:rPr>
          <w:b w:val="0"/>
          <w:smallCaps w:val="0"/>
        </w:rPr>
        <w:t xml:space="preserve">, из них за счет </w:t>
      </w:r>
      <w:r w:rsidR="00D86729" w:rsidRPr="00BC0ADA">
        <w:rPr>
          <w:b w:val="0"/>
          <w:smallCaps w:val="0"/>
        </w:rPr>
        <w:t>сре</w:t>
      </w:r>
      <w:proofErr w:type="gramStart"/>
      <w:r w:rsidR="00D86729" w:rsidRPr="00BC0ADA">
        <w:rPr>
          <w:b w:val="0"/>
          <w:smallCaps w:val="0"/>
        </w:rPr>
        <w:t xml:space="preserve">дств </w:t>
      </w:r>
      <w:r w:rsidR="00E9449D" w:rsidRPr="00BC0ADA">
        <w:rPr>
          <w:b w:val="0"/>
          <w:smallCaps w:val="0"/>
        </w:rPr>
        <w:t>кр</w:t>
      </w:r>
      <w:proofErr w:type="gramEnd"/>
      <w:r w:rsidR="00E9449D" w:rsidRPr="00BC0ADA">
        <w:rPr>
          <w:b w:val="0"/>
          <w:smallCaps w:val="0"/>
        </w:rPr>
        <w:t xml:space="preserve">аевого бюджета в сумме  680,47 и за счет </w:t>
      </w:r>
      <w:r w:rsidR="00D86729" w:rsidRPr="00BC0ADA">
        <w:rPr>
          <w:b w:val="0"/>
          <w:smallCaps w:val="0"/>
        </w:rPr>
        <w:t xml:space="preserve">средств </w:t>
      </w:r>
      <w:r w:rsidR="00E9449D" w:rsidRPr="00BC0ADA">
        <w:rPr>
          <w:b w:val="0"/>
          <w:smallCaps w:val="0"/>
        </w:rPr>
        <w:t>местного бюджета в сумме 68,05</w:t>
      </w:r>
      <w:r w:rsidR="00B22441" w:rsidRPr="00BC0ADA">
        <w:rPr>
          <w:b w:val="0"/>
          <w:smallCaps w:val="0"/>
        </w:rPr>
        <w:t>;</w:t>
      </w:r>
    </w:p>
    <w:p w:rsidR="00354DCA" w:rsidRPr="00BC0ADA" w:rsidRDefault="00354DCA"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200,0</w:t>
      </w:r>
      <w:r w:rsidR="00E9449D" w:rsidRPr="00BC0ADA">
        <w:rPr>
          <w:b w:val="0"/>
          <w:smallCaps w:val="0"/>
        </w:rPr>
        <w:t>0</w:t>
      </w:r>
      <w:r w:rsidRPr="00BC0ADA">
        <w:rPr>
          <w:b w:val="0"/>
          <w:smallCaps w:val="0"/>
        </w:rPr>
        <w:t xml:space="preserve"> тыс. рублей на смену оконных блоков в МДОБУ «Детский сад 19», в рамках субсидии в целях содействия достижению и (или) поощрения </w:t>
      </w:r>
      <w:proofErr w:type="gramStart"/>
      <w:r w:rsidRPr="00BC0ADA">
        <w:rPr>
          <w:b w:val="0"/>
          <w:smallCaps w:val="0"/>
        </w:rPr>
        <w:t>достижения наилучших значений показателей эффективности деятельности органов местного самоуправления городских округов Красноярского края</w:t>
      </w:r>
      <w:proofErr w:type="gramEnd"/>
      <w:r w:rsidRPr="00BC0ADA">
        <w:rPr>
          <w:b w:val="0"/>
          <w:smallCaps w:val="0"/>
        </w:rPr>
        <w:t>.</w:t>
      </w:r>
    </w:p>
    <w:p w:rsidR="00354DCA" w:rsidRPr="00BC0ADA" w:rsidRDefault="00354DCA" w:rsidP="006717A0">
      <w:pPr>
        <w:pStyle w:val="3"/>
        <w:numPr>
          <w:ilvl w:val="1"/>
          <w:numId w:val="5"/>
        </w:numPr>
        <w:tabs>
          <w:tab w:val="clear" w:pos="786"/>
          <w:tab w:val="num" w:pos="0"/>
        </w:tabs>
        <w:spacing w:before="120"/>
        <w:ind w:left="0" w:firstLine="567"/>
        <w:jc w:val="both"/>
        <w:rPr>
          <w:b w:val="0"/>
          <w:smallCaps w:val="0"/>
        </w:rPr>
      </w:pPr>
      <w:r w:rsidRPr="00BC0ADA">
        <w:rPr>
          <w:b w:val="0"/>
          <w:smallCaps w:val="0"/>
        </w:rPr>
        <w:t>2521,7</w:t>
      </w:r>
      <w:r w:rsidR="00E9449D" w:rsidRPr="00BC0ADA">
        <w:rPr>
          <w:b w:val="0"/>
          <w:smallCaps w:val="0"/>
        </w:rPr>
        <w:t>0</w:t>
      </w:r>
      <w:r w:rsidRPr="00BC0ADA">
        <w:rPr>
          <w:b w:val="0"/>
          <w:smallCaps w:val="0"/>
        </w:rPr>
        <w:t xml:space="preserve"> тыс</w:t>
      </w:r>
      <w:proofErr w:type="gramStart"/>
      <w:r w:rsidRPr="00BC0ADA">
        <w:rPr>
          <w:b w:val="0"/>
          <w:smallCaps w:val="0"/>
        </w:rPr>
        <w:t>.р</w:t>
      </w:r>
      <w:proofErr w:type="gramEnd"/>
      <w:r w:rsidRPr="00BC0ADA">
        <w:rPr>
          <w:b w:val="0"/>
          <w:smallCaps w:val="0"/>
        </w:rPr>
        <w:t>ублей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B22441" w:rsidRPr="00BC0ADA" w:rsidRDefault="00B22441" w:rsidP="006717A0">
      <w:pPr>
        <w:pStyle w:val="ConsPlusNormal"/>
        <w:widowControl w:val="0"/>
        <w:spacing w:after="120"/>
        <w:ind w:firstLine="510"/>
        <w:jc w:val="both"/>
        <w:rPr>
          <w:rFonts w:ascii="Times New Roman" w:hAnsi="Times New Roman" w:cs="Times New Roman"/>
          <w:sz w:val="28"/>
          <w:szCs w:val="28"/>
        </w:rPr>
      </w:pPr>
      <w:r w:rsidRPr="00BC0ADA">
        <w:rPr>
          <w:rFonts w:ascii="Times New Roman" w:hAnsi="Times New Roman" w:cs="Times New Roman"/>
          <w:sz w:val="28"/>
          <w:szCs w:val="28"/>
        </w:rPr>
        <w:lastRenderedPageBreak/>
        <w:t xml:space="preserve">Субвенции бюджетам муниципальных образований на выплату и доставку компенсации родительской платы за </w:t>
      </w:r>
      <w:proofErr w:type="gramStart"/>
      <w:r w:rsidRPr="00BC0ADA">
        <w:rPr>
          <w:rFonts w:ascii="Times New Roman" w:hAnsi="Times New Roman" w:cs="Times New Roman"/>
          <w:sz w:val="28"/>
          <w:szCs w:val="28"/>
        </w:rPr>
        <w:t>присмотр</w:t>
      </w:r>
      <w:proofErr w:type="gramEnd"/>
      <w:r w:rsidRPr="00BC0ADA">
        <w:rPr>
          <w:rFonts w:ascii="Times New Roman" w:hAnsi="Times New Roman" w:cs="Times New Roman"/>
          <w:sz w:val="28"/>
          <w:szCs w:val="28"/>
        </w:rPr>
        <w:t xml:space="preserve">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произведено в полном объеме в сумме 5 937,1</w:t>
      </w:r>
      <w:r w:rsidR="004C537B" w:rsidRPr="00BC0ADA">
        <w:rPr>
          <w:rFonts w:ascii="Times New Roman" w:hAnsi="Times New Roman" w:cs="Times New Roman"/>
          <w:sz w:val="28"/>
          <w:szCs w:val="28"/>
        </w:rPr>
        <w:t>1</w:t>
      </w:r>
      <w:r w:rsidRPr="00BC0ADA">
        <w:rPr>
          <w:rFonts w:ascii="Times New Roman" w:hAnsi="Times New Roman" w:cs="Times New Roman"/>
          <w:sz w:val="28"/>
          <w:szCs w:val="28"/>
        </w:rPr>
        <w:t xml:space="preserve"> тыс. руб. данной услугой воспользовались в среднем по году 1563 получателя.</w:t>
      </w:r>
    </w:p>
    <w:p w:rsidR="00551C45" w:rsidRPr="00BC0ADA" w:rsidRDefault="00551C45" w:rsidP="00551C45">
      <w:pPr>
        <w:pStyle w:val="a4"/>
        <w:spacing w:before="120"/>
        <w:rPr>
          <w:szCs w:val="28"/>
        </w:rPr>
      </w:pPr>
      <w:r w:rsidRPr="00BC0ADA">
        <w:rPr>
          <w:szCs w:val="28"/>
        </w:rPr>
        <w:t>Подпрограмма 2 «Развитие общего образования»</w:t>
      </w:r>
    </w:p>
    <w:p w:rsidR="00551C45" w:rsidRPr="006717A0" w:rsidRDefault="00551C45" w:rsidP="00551C45">
      <w:pPr>
        <w:pStyle w:val="a4"/>
        <w:spacing w:before="120"/>
        <w:jc w:val="right"/>
        <w:rPr>
          <w:sz w:val="26"/>
          <w:szCs w:val="26"/>
        </w:rPr>
      </w:pPr>
      <w:r w:rsidRPr="006717A0">
        <w:rPr>
          <w:sz w:val="26"/>
          <w:szCs w:val="26"/>
        </w:rPr>
        <w:t>Таблица 6</w:t>
      </w:r>
    </w:p>
    <w:tbl>
      <w:tblPr>
        <w:tblStyle w:val="aff1"/>
        <w:tblW w:w="9969" w:type="dxa"/>
        <w:tblLook w:val="04A0"/>
      </w:tblPr>
      <w:tblGrid>
        <w:gridCol w:w="445"/>
        <w:gridCol w:w="3065"/>
        <w:gridCol w:w="1267"/>
        <w:gridCol w:w="1733"/>
        <w:gridCol w:w="1733"/>
        <w:gridCol w:w="1726"/>
      </w:tblGrid>
      <w:tr w:rsidR="00551C45" w:rsidRPr="00BC0ADA" w:rsidTr="00551C45">
        <w:tc>
          <w:tcPr>
            <w:tcW w:w="445" w:type="dxa"/>
            <w:vMerge w:val="restart"/>
            <w:vAlign w:val="center"/>
          </w:tcPr>
          <w:p w:rsidR="00551C45" w:rsidRPr="00BC0ADA" w:rsidRDefault="00551C45" w:rsidP="00551C45">
            <w:pPr>
              <w:jc w:val="center"/>
              <w:rPr>
                <w:sz w:val="24"/>
                <w:szCs w:val="24"/>
              </w:rPr>
            </w:pPr>
            <w:r w:rsidRPr="00BC0ADA">
              <w:rPr>
                <w:sz w:val="24"/>
                <w:szCs w:val="24"/>
              </w:rPr>
              <w:t>№</w:t>
            </w:r>
          </w:p>
        </w:tc>
        <w:tc>
          <w:tcPr>
            <w:tcW w:w="3065" w:type="dxa"/>
            <w:vMerge w:val="restart"/>
            <w:vAlign w:val="center"/>
          </w:tcPr>
          <w:p w:rsidR="00551C45" w:rsidRPr="00BC0ADA" w:rsidRDefault="00551C45" w:rsidP="00551C45">
            <w:pPr>
              <w:jc w:val="center"/>
              <w:rPr>
                <w:sz w:val="24"/>
                <w:szCs w:val="24"/>
              </w:rPr>
            </w:pPr>
            <w:r w:rsidRPr="00BC0ADA">
              <w:rPr>
                <w:sz w:val="24"/>
                <w:szCs w:val="24"/>
              </w:rPr>
              <w:t>Наименование ГРБС</w:t>
            </w:r>
          </w:p>
        </w:tc>
        <w:tc>
          <w:tcPr>
            <w:tcW w:w="1267" w:type="dxa"/>
            <w:vMerge w:val="restart"/>
            <w:vAlign w:val="center"/>
          </w:tcPr>
          <w:p w:rsidR="00551C45" w:rsidRPr="00BC0ADA" w:rsidRDefault="00551C45" w:rsidP="00551C45">
            <w:pPr>
              <w:jc w:val="center"/>
              <w:rPr>
                <w:sz w:val="24"/>
                <w:szCs w:val="24"/>
              </w:rPr>
            </w:pPr>
            <w:r w:rsidRPr="00BC0ADA">
              <w:rPr>
                <w:sz w:val="24"/>
                <w:szCs w:val="24"/>
              </w:rPr>
              <w:t>Раздел, подраздел</w:t>
            </w:r>
          </w:p>
        </w:tc>
        <w:tc>
          <w:tcPr>
            <w:tcW w:w="3466" w:type="dxa"/>
            <w:gridSpan w:val="2"/>
          </w:tcPr>
          <w:p w:rsidR="00551C45" w:rsidRPr="00BC0ADA" w:rsidRDefault="00551C45" w:rsidP="00551C45">
            <w:pPr>
              <w:jc w:val="center"/>
              <w:rPr>
                <w:sz w:val="24"/>
                <w:szCs w:val="24"/>
              </w:rPr>
            </w:pPr>
            <w:r w:rsidRPr="00BC0ADA">
              <w:rPr>
                <w:sz w:val="24"/>
                <w:szCs w:val="24"/>
              </w:rPr>
              <w:t>Объем бюджетных ассигнований (тыс. рулей)</w:t>
            </w:r>
          </w:p>
        </w:tc>
        <w:tc>
          <w:tcPr>
            <w:tcW w:w="1726" w:type="dxa"/>
            <w:vMerge w:val="restart"/>
            <w:vAlign w:val="center"/>
          </w:tcPr>
          <w:p w:rsidR="00551C45" w:rsidRPr="00BC0ADA" w:rsidRDefault="00551C45" w:rsidP="00551C45">
            <w:pPr>
              <w:jc w:val="center"/>
              <w:rPr>
                <w:sz w:val="24"/>
                <w:szCs w:val="24"/>
              </w:rPr>
            </w:pPr>
            <w:r w:rsidRPr="00BC0ADA">
              <w:rPr>
                <w:sz w:val="24"/>
                <w:szCs w:val="24"/>
              </w:rPr>
              <w:t>Процент исполнения</w:t>
            </w:r>
          </w:p>
        </w:tc>
      </w:tr>
      <w:tr w:rsidR="00551C45" w:rsidRPr="00BC0ADA" w:rsidTr="00551C45">
        <w:tc>
          <w:tcPr>
            <w:tcW w:w="445" w:type="dxa"/>
            <w:vMerge/>
          </w:tcPr>
          <w:p w:rsidR="00551C45" w:rsidRPr="00BC0ADA" w:rsidRDefault="00551C45" w:rsidP="00551C45">
            <w:pPr>
              <w:rPr>
                <w:sz w:val="24"/>
                <w:szCs w:val="24"/>
              </w:rPr>
            </w:pPr>
          </w:p>
        </w:tc>
        <w:tc>
          <w:tcPr>
            <w:tcW w:w="3065" w:type="dxa"/>
            <w:vMerge/>
          </w:tcPr>
          <w:p w:rsidR="00551C45" w:rsidRPr="00BC0ADA" w:rsidRDefault="00551C45" w:rsidP="00551C45">
            <w:pPr>
              <w:rPr>
                <w:sz w:val="24"/>
                <w:szCs w:val="24"/>
              </w:rPr>
            </w:pPr>
          </w:p>
        </w:tc>
        <w:tc>
          <w:tcPr>
            <w:tcW w:w="1267" w:type="dxa"/>
            <w:vMerge/>
          </w:tcPr>
          <w:p w:rsidR="00551C45" w:rsidRPr="00BC0ADA" w:rsidRDefault="00551C45" w:rsidP="00551C45">
            <w:pPr>
              <w:rPr>
                <w:sz w:val="24"/>
                <w:szCs w:val="24"/>
              </w:rPr>
            </w:pPr>
          </w:p>
        </w:tc>
        <w:tc>
          <w:tcPr>
            <w:tcW w:w="3466" w:type="dxa"/>
            <w:gridSpan w:val="2"/>
          </w:tcPr>
          <w:p w:rsidR="00551C45" w:rsidRPr="00BC0ADA" w:rsidRDefault="00551C45" w:rsidP="00551C45">
            <w:pPr>
              <w:jc w:val="center"/>
              <w:rPr>
                <w:sz w:val="24"/>
                <w:szCs w:val="24"/>
              </w:rPr>
            </w:pPr>
            <w:r w:rsidRPr="00BC0ADA">
              <w:rPr>
                <w:sz w:val="24"/>
                <w:szCs w:val="24"/>
              </w:rPr>
              <w:t>2015</w:t>
            </w:r>
          </w:p>
        </w:tc>
        <w:tc>
          <w:tcPr>
            <w:tcW w:w="1726" w:type="dxa"/>
            <w:vMerge/>
          </w:tcPr>
          <w:p w:rsidR="00551C45" w:rsidRPr="00BC0ADA" w:rsidRDefault="00551C45" w:rsidP="00551C45">
            <w:pPr>
              <w:jc w:val="center"/>
              <w:rPr>
                <w:sz w:val="24"/>
                <w:szCs w:val="24"/>
              </w:rPr>
            </w:pPr>
          </w:p>
        </w:tc>
      </w:tr>
      <w:tr w:rsidR="00551C45" w:rsidRPr="00BC0ADA" w:rsidTr="00551C45">
        <w:tc>
          <w:tcPr>
            <w:tcW w:w="445" w:type="dxa"/>
            <w:vMerge/>
          </w:tcPr>
          <w:p w:rsidR="00551C45" w:rsidRPr="00BC0ADA" w:rsidRDefault="00551C45" w:rsidP="00551C45">
            <w:pPr>
              <w:rPr>
                <w:sz w:val="24"/>
                <w:szCs w:val="24"/>
              </w:rPr>
            </w:pPr>
          </w:p>
        </w:tc>
        <w:tc>
          <w:tcPr>
            <w:tcW w:w="3065" w:type="dxa"/>
            <w:vMerge/>
          </w:tcPr>
          <w:p w:rsidR="00551C45" w:rsidRPr="00BC0ADA" w:rsidRDefault="00551C45" w:rsidP="00551C45">
            <w:pPr>
              <w:rPr>
                <w:sz w:val="24"/>
                <w:szCs w:val="24"/>
              </w:rPr>
            </w:pPr>
          </w:p>
        </w:tc>
        <w:tc>
          <w:tcPr>
            <w:tcW w:w="1267" w:type="dxa"/>
            <w:vMerge/>
          </w:tcPr>
          <w:p w:rsidR="00551C45" w:rsidRPr="00BC0ADA" w:rsidRDefault="00551C45" w:rsidP="00551C45">
            <w:pPr>
              <w:rPr>
                <w:sz w:val="24"/>
                <w:szCs w:val="24"/>
              </w:rPr>
            </w:pPr>
          </w:p>
        </w:tc>
        <w:tc>
          <w:tcPr>
            <w:tcW w:w="1733" w:type="dxa"/>
          </w:tcPr>
          <w:p w:rsidR="00551C45" w:rsidRPr="00BC0ADA" w:rsidRDefault="00551C45" w:rsidP="00551C45">
            <w:pPr>
              <w:jc w:val="center"/>
              <w:rPr>
                <w:sz w:val="24"/>
                <w:szCs w:val="24"/>
              </w:rPr>
            </w:pPr>
            <w:r w:rsidRPr="00BC0ADA">
              <w:rPr>
                <w:sz w:val="24"/>
                <w:szCs w:val="24"/>
              </w:rPr>
              <w:t>план</w:t>
            </w:r>
          </w:p>
        </w:tc>
        <w:tc>
          <w:tcPr>
            <w:tcW w:w="1733" w:type="dxa"/>
          </w:tcPr>
          <w:p w:rsidR="00551C45" w:rsidRPr="00BC0ADA" w:rsidRDefault="00551C45" w:rsidP="00551C45">
            <w:pPr>
              <w:jc w:val="center"/>
              <w:rPr>
                <w:sz w:val="24"/>
                <w:szCs w:val="24"/>
              </w:rPr>
            </w:pPr>
            <w:r w:rsidRPr="00BC0ADA">
              <w:rPr>
                <w:sz w:val="24"/>
                <w:szCs w:val="24"/>
              </w:rPr>
              <w:t>факт</w:t>
            </w:r>
          </w:p>
        </w:tc>
        <w:tc>
          <w:tcPr>
            <w:tcW w:w="1726" w:type="dxa"/>
            <w:vMerge/>
          </w:tcPr>
          <w:p w:rsidR="00551C45" w:rsidRPr="00BC0ADA" w:rsidRDefault="00551C45" w:rsidP="00551C45">
            <w:pPr>
              <w:jc w:val="center"/>
              <w:rPr>
                <w:sz w:val="24"/>
                <w:szCs w:val="24"/>
              </w:rPr>
            </w:pPr>
          </w:p>
        </w:tc>
      </w:tr>
      <w:tr w:rsidR="00551C45" w:rsidRPr="00BC0ADA" w:rsidTr="00551C45">
        <w:tc>
          <w:tcPr>
            <w:tcW w:w="445" w:type="dxa"/>
            <w:vMerge w:val="restart"/>
            <w:vAlign w:val="center"/>
          </w:tcPr>
          <w:p w:rsidR="00551C45" w:rsidRPr="00BC0ADA" w:rsidRDefault="00551C45" w:rsidP="00551C45">
            <w:pPr>
              <w:jc w:val="center"/>
              <w:rPr>
                <w:sz w:val="24"/>
                <w:szCs w:val="24"/>
              </w:rPr>
            </w:pPr>
            <w:r w:rsidRPr="00BC0ADA">
              <w:rPr>
                <w:sz w:val="24"/>
                <w:szCs w:val="24"/>
              </w:rPr>
              <w:t>1</w:t>
            </w:r>
          </w:p>
        </w:tc>
        <w:tc>
          <w:tcPr>
            <w:tcW w:w="3065" w:type="dxa"/>
            <w:vMerge w:val="restart"/>
            <w:vAlign w:val="center"/>
          </w:tcPr>
          <w:p w:rsidR="00551C45" w:rsidRPr="00BC0ADA" w:rsidRDefault="00551C45" w:rsidP="00551C45">
            <w:pPr>
              <w:rPr>
                <w:rFonts w:eastAsia="Calibri"/>
                <w:sz w:val="24"/>
                <w:szCs w:val="24"/>
                <w:lang w:eastAsia="en-US"/>
              </w:rPr>
            </w:pPr>
            <w:r w:rsidRPr="00BC0ADA">
              <w:rPr>
                <w:rFonts w:eastAsia="Calibri"/>
                <w:sz w:val="24"/>
                <w:szCs w:val="24"/>
                <w:lang w:eastAsia="en-US"/>
              </w:rPr>
              <w:t>Управление образования администрации города Минусинска</w:t>
            </w:r>
          </w:p>
        </w:tc>
        <w:tc>
          <w:tcPr>
            <w:tcW w:w="1267" w:type="dxa"/>
            <w:vAlign w:val="center"/>
          </w:tcPr>
          <w:p w:rsidR="00551C45" w:rsidRPr="00BC0ADA" w:rsidRDefault="00551C45" w:rsidP="000E3E9A">
            <w:pPr>
              <w:jc w:val="center"/>
              <w:rPr>
                <w:sz w:val="24"/>
                <w:szCs w:val="24"/>
              </w:rPr>
            </w:pPr>
            <w:r w:rsidRPr="00BC0ADA">
              <w:rPr>
                <w:sz w:val="24"/>
                <w:szCs w:val="24"/>
              </w:rPr>
              <w:t>07 0</w:t>
            </w:r>
            <w:r w:rsidR="000E3E9A" w:rsidRPr="00BC0ADA">
              <w:rPr>
                <w:sz w:val="24"/>
                <w:szCs w:val="24"/>
              </w:rPr>
              <w:t>2</w:t>
            </w:r>
          </w:p>
        </w:tc>
        <w:tc>
          <w:tcPr>
            <w:tcW w:w="1733" w:type="dxa"/>
            <w:vAlign w:val="center"/>
          </w:tcPr>
          <w:p w:rsidR="00551C45" w:rsidRPr="00BC0ADA" w:rsidRDefault="000E3E9A" w:rsidP="000E3E9A">
            <w:pPr>
              <w:jc w:val="center"/>
              <w:rPr>
                <w:sz w:val="24"/>
                <w:szCs w:val="24"/>
              </w:rPr>
            </w:pPr>
            <w:r w:rsidRPr="00BC0ADA">
              <w:rPr>
                <w:sz w:val="24"/>
                <w:szCs w:val="24"/>
              </w:rPr>
              <w:t>457 170,60</w:t>
            </w:r>
          </w:p>
        </w:tc>
        <w:tc>
          <w:tcPr>
            <w:tcW w:w="1733" w:type="dxa"/>
            <w:vAlign w:val="center"/>
          </w:tcPr>
          <w:p w:rsidR="00551C45" w:rsidRPr="00BC0ADA" w:rsidRDefault="000E3E9A" w:rsidP="00551C45">
            <w:pPr>
              <w:jc w:val="center"/>
              <w:rPr>
                <w:sz w:val="24"/>
                <w:szCs w:val="24"/>
              </w:rPr>
            </w:pPr>
            <w:r w:rsidRPr="00BC0ADA">
              <w:rPr>
                <w:sz w:val="24"/>
                <w:szCs w:val="24"/>
              </w:rPr>
              <w:t>453 427,32</w:t>
            </w:r>
          </w:p>
        </w:tc>
        <w:tc>
          <w:tcPr>
            <w:tcW w:w="1726" w:type="dxa"/>
            <w:vAlign w:val="center"/>
          </w:tcPr>
          <w:p w:rsidR="00551C45" w:rsidRPr="00BC0ADA" w:rsidRDefault="000E3E9A" w:rsidP="00551C45">
            <w:pPr>
              <w:jc w:val="center"/>
              <w:rPr>
                <w:sz w:val="24"/>
                <w:szCs w:val="24"/>
              </w:rPr>
            </w:pPr>
            <w:r w:rsidRPr="00BC0ADA">
              <w:rPr>
                <w:sz w:val="24"/>
                <w:szCs w:val="24"/>
              </w:rPr>
              <w:t>99,2</w:t>
            </w:r>
            <w:r w:rsidR="00551C45" w:rsidRPr="00BC0ADA">
              <w:rPr>
                <w:sz w:val="24"/>
                <w:szCs w:val="24"/>
              </w:rPr>
              <w:t>%</w:t>
            </w:r>
          </w:p>
        </w:tc>
      </w:tr>
      <w:tr w:rsidR="00551C45" w:rsidRPr="00BC0ADA" w:rsidTr="00551C45">
        <w:tc>
          <w:tcPr>
            <w:tcW w:w="445" w:type="dxa"/>
            <w:vMerge/>
            <w:vAlign w:val="center"/>
          </w:tcPr>
          <w:p w:rsidR="00551C45" w:rsidRPr="00BC0ADA" w:rsidRDefault="00551C45" w:rsidP="00551C45">
            <w:pPr>
              <w:jc w:val="center"/>
              <w:rPr>
                <w:sz w:val="24"/>
                <w:szCs w:val="24"/>
              </w:rPr>
            </w:pPr>
          </w:p>
        </w:tc>
        <w:tc>
          <w:tcPr>
            <w:tcW w:w="3065" w:type="dxa"/>
            <w:vMerge/>
          </w:tcPr>
          <w:p w:rsidR="00551C45" w:rsidRPr="00BC0ADA" w:rsidRDefault="00551C45" w:rsidP="00551C45">
            <w:pPr>
              <w:rPr>
                <w:sz w:val="24"/>
                <w:szCs w:val="24"/>
              </w:rPr>
            </w:pPr>
          </w:p>
        </w:tc>
        <w:tc>
          <w:tcPr>
            <w:tcW w:w="1267" w:type="dxa"/>
            <w:vAlign w:val="center"/>
          </w:tcPr>
          <w:p w:rsidR="00551C45" w:rsidRPr="00BC0ADA" w:rsidRDefault="00551C45" w:rsidP="00551C45">
            <w:pPr>
              <w:jc w:val="center"/>
              <w:rPr>
                <w:sz w:val="24"/>
                <w:szCs w:val="24"/>
              </w:rPr>
            </w:pPr>
            <w:r w:rsidRPr="00BC0ADA">
              <w:rPr>
                <w:sz w:val="24"/>
                <w:szCs w:val="24"/>
              </w:rPr>
              <w:t>07 09</w:t>
            </w:r>
          </w:p>
        </w:tc>
        <w:tc>
          <w:tcPr>
            <w:tcW w:w="1733" w:type="dxa"/>
            <w:vAlign w:val="center"/>
          </w:tcPr>
          <w:p w:rsidR="00551C45" w:rsidRPr="00BC0ADA" w:rsidRDefault="00756699" w:rsidP="00551C45">
            <w:pPr>
              <w:jc w:val="center"/>
              <w:rPr>
                <w:sz w:val="24"/>
                <w:szCs w:val="24"/>
              </w:rPr>
            </w:pPr>
            <w:r w:rsidRPr="00BC0ADA">
              <w:rPr>
                <w:sz w:val="24"/>
                <w:szCs w:val="24"/>
              </w:rPr>
              <w:t xml:space="preserve">    </w:t>
            </w:r>
            <w:r w:rsidR="000E3E9A" w:rsidRPr="00BC0ADA">
              <w:rPr>
                <w:sz w:val="24"/>
                <w:szCs w:val="24"/>
              </w:rPr>
              <w:t>5 541,68</w:t>
            </w:r>
          </w:p>
        </w:tc>
        <w:tc>
          <w:tcPr>
            <w:tcW w:w="1733" w:type="dxa"/>
            <w:vAlign w:val="center"/>
          </w:tcPr>
          <w:p w:rsidR="00551C45" w:rsidRPr="00BC0ADA" w:rsidRDefault="00756699" w:rsidP="00551C45">
            <w:pPr>
              <w:jc w:val="center"/>
              <w:rPr>
                <w:sz w:val="24"/>
                <w:szCs w:val="24"/>
              </w:rPr>
            </w:pPr>
            <w:r w:rsidRPr="00BC0ADA">
              <w:rPr>
                <w:sz w:val="24"/>
                <w:szCs w:val="24"/>
              </w:rPr>
              <w:t xml:space="preserve">   </w:t>
            </w:r>
            <w:r w:rsidR="000E3E9A" w:rsidRPr="00BC0ADA">
              <w:rPr>
                <w:sz w:val="24"/>
                <w:szCs w:val="24"/>
              </w:rPr>
              <w:t>5 437,85</w:t>
            </w:r>
          </w:p>
        </w:tc>
        <w:tc>
          <w:tcPr>
            <w:tcW w:w="1726" w:type="dxa"/>
            <w:vAlign w:val="center"/>
          </w:tcPr>
          <w:p w:rsidR="00551C45" w:rsidRPr="00BC0ADA" w:rsidRDefault="000E3E9A" w:rsidP="00551C45">
            <w:pPr>
              <w:jc w:val="center"/>
              <w:rPr>
                <w:sz w:val="24"/>
                <w:szCs w:val="24"/>
              </w:rPr>
            </w:pPr>
            <w:r w:rsidRPr="00BC0ADA">
              <w:rPr>
                <w:sz w:val="24"/>
                <w:szCs w:val="24"/>
              </w:rPr>
              <w:t>98,1%</w:t>
            </w:r>
          </w:p>
        </w:tc>
      </w:tr>
      <w:tr w:rsidR="00551C45" w:rsidRPr="00BC0ADA" w:rsidTr="000E3E9A">
        <w:trPr>
          <w:trHeight w:val="412"/>
        </w:trPr>
        <w:tc>
          <w:tcPr>
            <w:tcW w:w="445" w:type="dxa"/>
            <w:vMerge/>
            <w:vAlign w:val="center"/>
          </w:tcPr>
          <w:p w:rsidR="00551C45" w:rsidRPr="00BC0ADA" w:rsidRDefault="00551C45" w:rsidP="00551C45">
            <w:pPr>
              <w:jc w:val="center"/>
              <w:rPr>
                <w:sz w:val="24"/>
                <w:szCs w:val="24"/>
              </w:rPr>
            </w:pPr>
          </w:p>
        </w:tc>
        <w:tc>
          <w:tcPr>
            <w:tcW w:w="3065" w:type="dxa"/>
            <w:vMerge/>
          </w:tcPr>
          <w:p w:rsidR="00551C45" w:rsidRPr="00BC0ADA" w:rsidRDefault="00551C45" w:rsidP="00551C45">
            <w:pPr>
              <w:rPr>
                <w:sz w:val="24"/>
                <w:szCs w:val="24"/>
              </w:rPr>
            </w:pPr>
          </w:p>
        </w:tc>
        <w:tc>
          <w:tcPr>
            <w:tcW w:w="1267" w:type="dxa"/>
            <w:vAlign w:val="center"/>
          </w:tcPr>
          <w:p w:rsidR="00551C45" w:rsidRPr="00BC0ADA" w:rsidRDefault="00551C45" w:rsidP="00551C45">
            <w:pPr>
              <w:jc w:val="center"/>
              <w:rPr>
                <w:sz w:val="24"/>
                <w:szCs w:val="24"/>
              </w:rPr>
            </w:pPr>
            <w:r w:rsidRPr="00BC0ADA">
              <w:rPr>
                <w:sz w:val="24"/>
                <w:szCs w:val="24"/>
              </w:rPr>
              <w:t>10 03</w:t>
            </w:r>
          </w:p>
        </w:tc>
        <w:tc>
          <w:tcPr>
            <w:tcW w:w="1733" w:type="dxa"/>
            <w:vAlign w:val="center"/>
          </w:tcPr>
          <w:p w:rsidR="00551C45" w:rsidRPr="00BC0ADA" w:rsidRDefault="00756699" w:rsidP="00551C45">
            <w:pPr>
              <w:jc w:val="center"/>
              <w:rPr>
                <w:sz w:val="24"/>
                <w:szCs w:val="24"/>
              </w:rPr>
            </w:pPr>
            <w:r w:rsidRPr="00BC0ADA">
              <w:rPr>
                <w:sz w:val="24"/>
                <w:szCs w:val="24"/>
              </w:rPr>
              <w:t xml:space="preserve">  </w:t>
            </w:r>
            <w:r w:rsidR="000E3E9A" w:rsidRPr="00BC0ADA">
              <w:rPr>
                <w:sz w:val="24"/>
                <w:szCs w:val="24"/>
              </w:rPr>
              <w:t>17 891,5</w:t>
            </w:r>
            <w:r w:rsidRPr="00BC0ADA">
              <w:rPr>
                <w:sz w:val="24"/>
                <w:szCs w:val="24"/>
              </w:rPr>
              <w:t>1</w:t>
            </w:r>
          </w:p>
        </w:tc>
        <w:tc>
          <w:tcPr>
            <w:tcW w:w="1733" w:type="dxa"/>
            <w:vAlign w:val="center"/>
          </w:tcPr>
          <w:p w:rsidR="00551C45" w:rsidRPr="00BC0ADA" w:rsidRDefault="00756699" w:rsidP="00756699">
            <w:pPr>
              <w:jc w:val="center"/>
              <w:rPr>
                <w:sz w:val="24"/>
                <w:szCs w:val="24"/>
              </w:rPr>
            </w:pPr>
            <w:r w:rsidRPr="00BC0ADA">
              <w:rPr>
                <w:sz w:val="24"/>
                <w:szCs w:val="24"/>
              </w:rPr>
              <w:t xml:space="preserve">  </w:t>
            </w:r>
            <w:r w:rsidR="000E3E9A" w:rsidRPr="00BC0ADA">
              <w:rPr>
                <w:sz w:val="24"/>
                <w:szCs w:val="24"/>
              </w:rPr>
              <w:t>16</w:t>
            </w:r>
            <w:r w:rsidRPr="00BC0ADA">
              <w:rPr>
                <w:sz w:val="24"/>
                <w:szCs w:val="24"/>
              </w:rPr>
              <w:t xml:space="preserve"> </w:t>
            </w:r>
            <w:r w:rsidR="000E3E9A" w:rsidRPr="00BC0ADA">
              <w:rPr>
                <w:sz w:val="24"/>
                <w:szCs w:val="24"/>
              </w:rPr>
              <w:t>820,0</w:t>
            </w:r>
            <w:r w:rsidRPr="00BC0ADA">
              <w:rPr>
                <w:sz w:val="24"/>
                <w:szCs w:val="24"/>
              </w:rPr>
              <w:t>6</w:t>
            </w:r>
          </w:p>
        </w:tc>
        <w:tc>
          <w:tcPr>
            <w:tcW w:w="1726" w:type="dxa"/>
            <w:vAlign w:val="center"/>
          </w:tcPr>
          <w:p w:rsidR="00551C45" w:rsidRPr="00BC0ADA" w:rsidRDefault="000E3E9A" w:rsidP="00551C45">
            <w:pPr>
              <w:jc w:val="center"/>
              <w:rPr>
                <w:sz w:val="24"/>
                <w:szCs w:val="24"/>
              </w:rPr>
            </w:pPr>
            <w:r w:rsidRPr="00BC0ADA">
              <w:rPr>
                <w:sz w:val="24"/>
                <w:szCs w:val="24"/>
              </w:rPr>
              <w:t>94,0</w:t>
            </w:r>
            <w:r w:rsidR="00551C45" w:rsidRPr="00BC0ADA">
              <w:rPr>
                <w:sz w:val="24"/>
                <w:szCs w:val="24"/>
              </w:rPr>
              <w:t>%</w:t>
            </w:r>
          </w:p>
        </w:tc>
      </w:tr>
      <w:tr w:rsidR="00551C45" w:rsidRPr="00BC0ADA" w:rsidTr="00551C45">
        <w:tc>
          <w:tcPr>
            <w:tcW w:w="445" w:type="dxa"/>
          </w:tcPr>
          <w:p w:rsidR="00551C45" w:rsidRPr="00BC0ADA" w:rsidRDefault="00551C45" w:rsidP="00551C45">
            <w:pPr>
              <w:rPr>
                <w:sz w:val="24"/>
                <w:szCs w:val="24"/>
              </w:rPr>
            </w:pPr>
          </w:p>
        </w:tc>
        <w:tc>
          <w:tcPr>
            <w:tcW w:w="3065" w:type="dxa"/>
          </w:tcPr>
          <w:p w:rsidR="00551C45" w:rsidRPr="00BC0ADA" w:rsidRDefault="00551C45" w:rsidP="00551C45">
            <w:pPr>
              <w:rPr>
                <w:sz w:val="24"/>
                <w:szCs w:val="24"/>
              </w:rPr>
            </w:pPr>
            <w:r w:rsidRPr="00BC0ADA">
              <w:rPr>
                <w:sz w:val="24"/>
                <w:szCs w:val="24"/>
              </w:rPr>
              <w:t>Всего</w:t>
            </w:r>
          </w:p>
        </w:tc>
        <w:tc>
          <w:tcPr>
            <w:tcW w:w="1267" w:type="dxa"/>
            <w:vAlign w:val="center"/>
          </w:tcPr>
          <w:p w:rsidR="00551C45" w:rsidRPr="00BC0ADA" w:rsidRDefault="00551C45" w:rsidP="00551C45">
            <w:pPr>
              <w:jc w:val="center"/>
              <w:rPr>
                <w:sz w:val="24"/>
                <w:szCs w:val="24"/>
              </w:rPr>
            </w:pPr>
          </w:p>
        </w:tc>
        <w:tc>
          <w:tcPr>
            <w:tcW w:w="1733" w:type="dxa"/>
            <w:vAlign w:val="center"/>
          </w:tcPr>
          <w:p w:rsidR="00551C45" w:rsidRPr="00BC0ADA" w:rsidRDefault="000E3E9A" w:rsidP="00F63E4C">
            <w:pPr>
              <w:jc w:val="center"/>
              <w:rPr>
                <w:sz w:val="24"/>
                <w:szCs w:val="24"/>
              </w:rPr>
            </w:pPr>
            <w:r w:rsidRPr="00BC0ADA">
              <w:rPr>
                <w:sz w:val="24"/>
                <w:szCs w:val="24"/>
              </w:rPr>
              <w:t>480 603,7</w:t>
            </w:r>
            <w:r w:rsidR="00F63E4C" w:rsidRPr="00BC0ADA">
              <w:rPr>
                <w:sz w:val="24"/>
                <w:szCs w:val="24"/>
              </w:rPr>
              <w:t>9</w:t>
            </w:r>
          </w:p>
        </w:tc>
        <w:tc>
          <w:tcPr>
            <w:tcW w:w="1733" w:type="dxa"/>
            <w:vAlign w:val="center"/>
          </w:tcPr>
          <w:p w:rsidR="00551C45" w:rsidRPr="00BC0ADA" w:rsidRDefault="000E3E9A" w:rsidP="00F63E4C">
            <w:pPr>
              <w:jc w:val="center"/>
              <w:rPr>
                <w:sz w:val="24"/>
                <w:szCs w:val="24"/>
              </w:rPr>
            </w:pPr>
            <w:r w:rsidRPr="00BC0ADA">
              <w:rPr>
                <w:sz w:val="24"/>
                <w:szCs w:val="24"/>
              </w:rPr>
              <w:t>475 685,2</w:t>
            </w:r>
            <w:r w:rsidR="00F63E4C" w:rsidRPr="00BC0ADA">
              <w:rPr>
                <w:sz w:val="24"/>
                <w:szCs w:val="24"/>
              </w:rPr>
              <w:t>3</w:t>
            </w:r>
          </w:p>
        </w:tc>
        <w:tc>
          <w:tcPr>
            <w:tcW w:w="1726" w:type="dxa"/>
            <w:vAlign w:val="center"/>
          </w:tcPr>
          <w:p w:rsidR="00551C45" w:rsidRPr="00BC0ADA" w:rsidRDefault="000E3E9A" w:rsidP="00551C45">
            <w:pPr>
              <w:jc w:val="center"/>
              <w:rPr>
                <w:sz w:val="24"/>
                <w:szCs w:val="24"/>
              </w:rPr>
            </w:pPr>
            <w:r w:rsidRPr="00BC0ADA">
              <w:rPr>
                <w:sz w:val="24"/>
                <w:szCs w:val="24"/>
              </w:rPr>
              <w:t>99,0%</w:t>
            </w:r>
          </w:p>
        </w:tc>
      </w:tr>
    </w:tbl>
    <w:p w:rsidR="00551C45" w:rsidRPr="00BC0ADA" w:rsidRDefault="00551C45" w:rsidP="00551C45">
      <w:pPr>
        <w:pStyle w:val="a4"/>
        <w:spacing w:before="120"/>
        <w:rPr>
          <w:szCs w:val="28"/>
        </w:rPr>
      </w:pPr>
      <w:r w:rsidRPr="00BC0ADA">
        <w:rPr>
          <w:szCs w:val="28"/>
        </w:rPr>
        <w:t>При реализации данной подпрограммы достигнуты следующие показатели:</w:t>
      </w:r>
    </w:p>
    <w:p w:rsidR="003E0664" w:rsidRPr="006717A0" w:rsidRDefault="003E0664" w:rsidP="00551C45">
      <w:pPr>
        <w:pStyle w:val="a4"/>
        <w:spacing w:before="120"/>
        <w:rPr>
          <w:sz w:val="26"/>
          <w:szCs w:val="26"/>
        </w:rPr>
      </w:pP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6717A0">
        <w:rPr>
          <w:sz w:val="26"/>
          <w:szCs w:val="26"/>
        </w:rPr>
        <w:t>Таблица 7</w:t>
      </w:r>
    </w:p>
    <w:tbl>
      <w:tblPr>
        <w:tblStyle w:val="aff1"/>
        <w:tblW w:w="9890" w:type="dxa"/>
        <w:tblLook w:val="04A0"/>
      </w:tblPr>
      <w:tblGrid>
        <w:gridCol w:w="5920"/>
        <w:gridCol w:w="1418"/>
        <w:gridCol w:w="1276"/>
        <w:gridCol w:w="1276"/>
      </w:tblGrid>
      <w:tr w:rsidR="001132D4" w:rsidRPr="00BC0ADA" w:rsidTr="001132D4">
        <w:trPr>
          <w:tblHeader/>
        </w:trPr>
        <w:tc>
          <w:tcPr>
            <w:tcW w:w="5920" w:type="dxa"/>
            <w:vMerge w:val="restart"/>
            <w:vAlign w:val="center"/>
          </w:tcPr>
          <w:p w:rsidR="001132D4" w:rsidRPr="00BC0ADA" w:rsidRDefault="001132D4" w:rsidP="001132D4">
            <w:pPr>
              <w:jc w:val="center"/>
              <w:rPr>
                <w:sz w:val="24"/>
                <w:szCs w:val="24"/>
              </w:rPr>
            </w:pPr>
            <w:r w:rsidRPr="00BC0ADA">
              <w:rPr>
                <w:sz w:val="24"/>
                <w:szCs w:val="24"/>
              </w:rPr>
              <w:t>Показатели</w:t>
            </w:r>
          </w:p>
        </w:tc>
        <w:tc>
          <w:tcPr>
            <w:tcW w:w="1418" w:type="dxa"/>
            <w:vMerge w:val="restart"/>
            <w:vAlign w:val="center"/>
          </w:tcPr>
          <w:p w:rsidR="001132D4" w:rsidRPr="00BC0ADA" w:rsidRDefault="001132D4" w:rsidP="001132D4">
            <w:pPr>
              <w:jc w:val="center"/>
              <w:rPr>
                <w:sz w:val="24"/>
                <w:szCs w:val="24"/>
              </w:rPr>
            </w:pPr>
            <w:r w:rsidRPr="00BC0ADA">
              <w:rPr>
                <w:sz w:val="24"/>
                <w:szCs w:val="24"/>
              </w:rPr>
              <w:t>Единица измерения</w:t>
            </w:r>
          </w:p>
        </w:tc>
        <w:tc>
          <w:tcPr>
            <w:tcW w:w="2552" w:type="dxa"/>
            <w:gridSpan w:val="2"/>
          </w:tcPr>
          <w:p w:rsidR="001132D4" w:rsidRPr="00BC0ADA" w:rsidRDefault="001132D4" w:rsidP="001132D4">
            <w:pPr>
              <w:jc w:val="center"/>
              <w:rPr>
                <w:sz w:val="24"/>
                <w:szCs w:val="24"/>
              </w:rPr>
            </w:pPr>
            <w:r w:rsidRPr="00BC0ADA">
              <w:rPr>
                <w:sz w:val="24"/>
                <w:szCs w:val="24"/>
              </w:rPr>
              <w:t>2015</w:t>
            </w:r>
          </w:p>
        </w:tc>
      </w:tr>
      <w:tr w:rsidR="001132D4" w:rsidRPr="00BC0ADA" w:rsidTr="001132D4">
        <w:trPr>
          <w:tblHeader/>
        </w:trPr>
        <w:tc>
          <w:tcPr>
            <w:tcW w:w="5920" w:type="dxa"/>
            <w:vMerge/>
          </w:tcPr>
          <w:p w:rsidR="001132D4" w:rsidRPr="00BC0ADA" w:rsidRDefault="001132D4" w:rsidP="001132D4">
            <w:pPr>
              <w:rPr>
                <w:sz w:val="24"/>
                <w:szCs w:val="24"/>
              </w:rPr>
            </w:pPr>
          </w:p>
        </w:tc>
        <w:tc>
          <w:tcPr>
            <w:tcW w:w="1418" w:type="dxa"/>
            <w:vMerge/>
          </w:tcPr>
          <w:p w:rsidR="001132D4" w:rsidRPr="00BC0ADA" w:rsidRDefault="001132D4" w:rsidP="001132D4">
            <w:pPr>
              <w:rPr>
                <w:sz w:val="24"/>
                <w:szCs w:val="24"/>
              </w:rPr>
            </w:pPr>
          </w:p>
        </w:tc>
        <w:tc>
          <w:tcPr>
            <w:tcW w:w="1276" w:type="dxa"/>
          </w:tcPr>
          <w:p w:rsidR="001132D4" w:rsidRPr="00BC0ADA" w:rsidRDefault="001132D4" w:rsidP="001132D4">
            <w:pPr>
              <w:jc w:val="center"/>
              <w:rPr>
                <w:sz w:val="24"/>
                <w:szCs w:val="24"/>
              </w:rPr>
            </w:pPr>
            <w:r w:rsidRPr="00BC0ADA">
              <w:rPr>
                <w:sz w:val="24"/>
                <w:szCs w:val="24"/>
              </w:rPr>
              <w:t>план</w:t>
            </w:r>
          </w:p>
        </w:tc>
        <w:tc>
          <w:tcPr>
            <w:tcW w:w="1276" w:type="dxa"/>
          </w:tcPr>
          <w:p w:rsidR="001132D4" w:rsidRPr="00BC0ADA" w:rsidRDefault="001132D4" w:rsidP="001132D4">
            <w:pPr>
              <w:jc w:val="center"/>
              <w:rPr>
                <w:sz w:val="24"/>
                <w:szCs w:val="24"/>
              </w:rPr>
            </w:pPr>
            <w:r w:rsidRPr="00BC0ADA">
              <w:rPr>
                <w:sz w:val="24"/>
                <w:szCs w:val="24"/>
              </w:rPr>
              <w:t>факт</w:t>
            </w:r>
          </w:p>
        </w:tc>
      </w:tr>
      <w:tr w:rsidR="001132D4" w:rsidRPr="00BC0ADA" w:rsidTr="001132D4">
        <w:tc>
          <w:tcPr>
            <w:tcW w:w="5920" w:type="dxa"/>
          </w:tcPr>
          <w:p w:rsidR="001132D4" w:rsidRPr="00BC0ADA" w:rsidRDefault="001132D4" w:rsidP="001132D4">
            <w:pPr>
              <w:rPr>
                <w:sz w:val="24"/>
                <w:szCs w:val="24"/>
              </w:rPr>
            </w:pPr>
            <w:r w:rsidRPr="00BC0ADA">
              <w:rPr>
                <w:sz w:val="24"/>
              </w:rPr>
              <w:t>Удельный вес численности населения в возрасте 5-18 лет, охваченного образованием, в общей численности населения в возрасте 5-18 лет</w:t>
            </w:r>
          </w:p>
        </w:tc>
        <w:tc>
          <w:tcPr>
            <w:tcW w:w="1418" w:type="dxa"/>
            <w:vAlign w:val="center"/>
          </w:tcPr>
          <w:p w:rsidR="001132D4" w:rsidRPr="00BC0ADA" w:rsidRDefault="001132D4" w:rsidP="001132D4">
            <w:pPr>
              <w:jc w:val="center"/>
              <w:rPr>
                <w:sz w:val="24"/>
                <w:szCs w:val="24"/>
              </w:rPr>
            </w:pPr>
            <w:r w:rsidRPr="00BC0ADA">
              <w:rPr>
                <w:sz w:val="24"/>
                <w:szCs w:val="24"/>
              </w:rPr>
              <w:t>%</w:t>
            </w:r>
          </w:p>
        </w:tc>
        <w:tc>
          <w:tcPr>
            <w:tcW w:w="1276" w:type="dxa"/>
            <w:vAlign w:val="center"/>
          </w:tcPr>
          <w:p w:rsidR="001132D4" w:rsidRPr="00BC0ADA" w:rsidRDefault="001132D4" w:rsidP="001132D4">
            <w:pPr>
              <w:jc w:val="center"/>
              <w:rPr>
                <w:sz w:val="24"/>
                <w:szCs w:val="24"/>
              </w:rPr>
            </w:pPr>
            <w:r w:rsidRPr="00BC0ADA">
              <w:rPr>
                <w:sz w:val="24"/>
                <w:szCs w:val="24"/>
              </w:rPr>
              <w:t>92,1</w:t>
            </w:r>
          </w:p>
        </w:tc>
        <w:tc>
          <w:tcPr>
            <w:tcW w:w="1276" w:type="dxa"/>
            <w:vAlign w:val="center"/>
          </w:tcPr>
          <w:p w:rsidR="001132D4" w:rsidRPr="00BC0ADA" w:rsidRDefault="001132D4" w:rsidP="001132D4">
            <w:pPr>
              <w:jc w:val="center"/>
              <w:rPr>
                <w:sz w:val="24"/>
                <w:szCs w:val="24"/>
              </w:rPr>
            </w:pPr>
            <w:r w:rsidRPr="00BC0ADA">
              <w:rPr>
                <w:sz w:val="24"/>
                <w:szCs w:val="24"/>
              </w:rPr>
              <w:t>97,8</w:t>
            </w:r>
          </w:p>
        </w:tc>
      </w:tr>
      <w:tr w:rsidR="001132D4" w:rsidRPr="00BC0ADA" w:rsidTr="001132D4">
        <w:tc>
          <w:tcPr>
            <w:tcW w:w="5920" w:type="dxa"/>
          </w:tcPr>
          <w:p w:rsidR="001132D4" w:rsidRPr="00BC0ADA" w:rsidRDefault="001132D4" w:rsidP="001132D4">
            <w:pPr>
              <w:rPr>
                <w:rFonts w:eastAsia="Calibri"/>
                <w:sz w:val="24"/>
                <w:szCs w:val="24"/>
                <w:lang w:eastAsia="en-US"/>
              </w:rPr>
            </w:pPr>
            <w:r w:rsidRPr="00BC0ADA">
              <w:rPr>
                <w:sz w:val="24"/>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1418" w:type="dxa"/>
            <w:vAlign w:val="center"/>
          </w:tcPr>
          <w:p w:rsidR="001132D4" w:rsidRPr="00BC0ADA" w:rsidRDefault="001132D4" w:rsidP="001132D4">
            <w:pPr>
              <w:jc w:val="center"/>
              <w:rPr>
                <w:sz w:val="24"/>
                <w:szCs w:val="24"/>
              </w:rPr>
            </w:pPr>
            <w:r w:rsidRPr="00BC0ADA">
              <w:rPr>
                <w:sz w:val="24"/>
                <w:szCs w:val="24"/>
              </w:rPr>
              <w:t>%</w:t>
            </w:r>
          </w:p>
        </w:tc>
        <w:tc>
          <w:tcPr>
            <w:tcW w:w="1276" w:type="dxa"/>
            <w:vAlign w:val="center"/>
          </w:tcPr>
          <w:p w:rsidR="001132D4" w:rsidRPr="00BC0ADA" w:rsidRDefault="001132D4" w:rsidP="001132D4">
            <w:pPr>
              <w:jc w:val="center"/>
              <w:rPr>
                <w:sz w:val="24"/>
                <w:szCs w:val="24"/>
              </w:rPr>
            </w:pPr>
            <w:r w:rsidRPr="00BC0ADA">
              <w:rPr>
                <w:sz w:val="24"/>
                <w:szCs w:val="24"/>
              </w:rPr>
              <w:t>2,5</w:t>
            </w:r>
          </w:p>
        </w:tc>
        <w:tc>
          <w:tcPr>
            <w:tcW w:w="1276" w:type="dxa"/>
            <w:vAlign w:val="center"/>
          </w:tcPr>
          <w:p w:rsidR="001132D4" w:rsidRPr="00BC0ADA" w:rsidRDefault="001132D4" w:rsidP="001132D4">
            <w:pPr>
              <w:jc w:val="center"/>
              <w:rPr>
                <w:sz w:val="24"/>
                <w:szCs w:val="24"/>
              </w:rPr>
            </w:pPr>
            <w:r w:rsidRPr="00BC0ADA">
              <w:rPr>
                <w:sz w:val="24"/>
                <w:szCs w:val="24"/>
              </w:rPr>
              <w:t>0,5</w:t>
            </w:r>
          </w:p>
        </w:tc>
      </w:tr>
      <w:tr w:rsidR="001132D4" w:rsidRPr="00BC0ADA" w:rsidTr="001132D4">
        <w:tc>
          <w:tcPr>
            <w:tcW w:w="5920" w:type="dxa"/>
          </w:tcPr>
          <w:p w:rsidR="001132D4" w:rsidRPr="00BC0ADA" w:rsidRDefault="001132D4" w:rsidP="001132D4">
            <w:pPr>
              <w:rPr>
                <w:sz w:val="24"/>
              </w:rPr>
            </w:pPr>
            <w:r w:rsidRPr="00BC0ADA">
              <w:rPr>
                <w:sz w:val="24"/>
                <w:szCs w:val="24"/>
              </w:rPr>
              <w:t>Доля обучающихся,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образовательных программ основного общего образования в общей численности выпускников основных общеобразовательных учреждений</w:t>
            </w:r>
          </w:p>
        </w:tc>
        <w:tc>
          <w:tcPr>
            <w:tcW w:w="1418" w:type="dxa"/>
            <w:vAlign w:val="center"/>
          </w:tcPr>
          <w:p w:rsidR="001132D4" w:rsidRPr="00BC0ADA" w:rsidRDefault="001132D4" w:rsidP="001132D4">
            <w:pPr>
              <w:jc w:val="center"/>
              <w:rPr>
                <w:sz w:val="24"/>
                <w:szCs w:val="24"/>
              </w:rPr>
            </w:pPr>
            <w:r w:rsidRPr="00BC0ADA">
              <w:rPr>
                <w:sz w:val="24"/>
                <w:szCs w:val="24"/>
              </w:rPr>
              <w:t>%</w:t>
            </w:r>
          </w:p>
        </w:tc>
        <w:tc>
          <w:tcPr>
            <w:tcW w:w="1276" w:type="dxa"/>
            <w:vAlign w:val="center"/>
          </w:tcPr>
          <w:p w:rsidR="001132D4" w:rsidRPr="00BC0ADA" w:rsidRDefault="001132D4" w:rsidP="001132D4">
            <w:pPr>
              <w:jc w:val="center"/>
              <w:rPr>
                <w:sz w:val="24"/>
                <w:szCs w:val="24"/>
              </w:rPr>
            </w:pPr>
            <w:r w:rsidRPr="00BC0ADA">
              <w:rPr>
                <w:sz w:val="24"/>
                <w:szCs w:val="24"/>
              </w:rPr>
              <w:t>99</w:t>
            </w:r>
          </w:p>
        </w:tc>
        <w:tc>
          <w:tcPr>
            <w:tcW w:w="1276" w:type="dxa"/>
            <w:vAlign w:val="center"/>
          </w:tcPr>
          <w:p w:rsidR="001132D4" w:rsidRPr="00BC0ADA" w:rsidRDefault="001132D4" w:rsidP="001132D4">
            <w:pPr>
              <w:jc w:val="center"/>
              <w:rPr>
                <w:sz w:val="24"/>
                <w:szCs w:val="24"/>
              </w:rPr>
            </w:pPr>
            <w:r w:rsidRPr="00BC0ADA">
              <w:rPr>
                <w:sz w:val="24"/>
                <w:szCs w:val="24"/>
              </w:rPr>
              <w:t>100</w:t>
            </w:r>
          </w:p>
        </w:tc>
      </w:tr>
      <w:tr w:rsidR="001132D4" w:rsidRPr="00BC0ADA" w:rsidTr="001132D4">
        <w:tc>
          <w:tcPr>
            <w:tcW w:w="5920" w:type="dxa"/>
          </w:tcPr>
          <w:p w:rsidR="001132D4" w:rsidRPr="00BC0ADA" w:rsidRDefault="001132D4" w:rsidP="001132D4">
            <w:pPr>
              <w:rPr>
                <w:sz w:val="24"/>
                <w:szCs w:val="24"/>
              </w:rPr>
            </w:pPr>
            <w:r w:rsidRPr="00BC0ADA">
              <w:rPr>
                <w:sz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8" w:type="dxa"/>
            <w:vAlign w:val="center"/>
          </w:tcPr>
          <w:p w:rsidR="001132D4" w:rsidRPr="00BC0ADA" w:rsidRDefault="001132D4" w:rsidP="001132D4">
            <w:pPr>
              <w:jc w:val="center"/>
              <w:rPr>
                <w:sz w:val="24"/>
                <w:szCs w:val="24"/>
              </w:rPr>
            </w:pPr>
            <w:r w:rsidRPr="00BC0ADA">
              <w:rPr>
                <w:sz w:val="24"/>
                <w:szCs w:val="24"/>
              </w:rPr>
              <w:t>%</w:t>
            </w:r>
          </w:p>
        </w:tc>
        <w:tc>
          <w:tcPr>
            <w:tcW w:w="1276" w:type="dxa"/>
            <w:vAlign w:val="center"/>
          </w:tcPr>
          <w:p w:rsidR="001132D4" w:rsidRPr="00BC0ADA" w:rsidRDefault="001132D4" w:rsidP="001132D4">
            <w:pPr>
              <w:jc w:val="center"/>
              <w:rPr>
                <w:sz w:val="24"/>
                <w:szCs w:val="24"/>
              </w:rPr>
            </w:pPr>
            <w:r w:rsidRPr="00BC0ADA">
              <w:rPr>
                <w:sz w:val="24"/>
                <w:szCs w:val="24"/>
              </w:rPr>
              <w:t>76,15</w:t>
            </w:r>
          </w:p>
        </w:tc>
        <w:tc>
          <w:tcPr>
            <w:tcW w:w="1276" w:type="dxa"/>
            <w:vAlign w:val="center"/>
          </w:tcPr>
          <w:p w:rsidR="001132D4" w:rsidRPr="00BC0ADA" w:rsidRDefault="001132D4" w:rsidP="001132D4">
            <w:pPr>
              <w:jc w:val="center"/>
              <w:rPr>
                <w:sz w:val="24"/>
                <w:szCs w:val="24"/>
              </w:rPr>
            </w:pPr>
            <w:r w:rsidRPr="00BC0ADA">
              <w:rPr>
                <w:sz w:val="24"/>
                <w:szCs w:val="24"/>
              </w:rPr>
              <w:t>76,15</w:t>
            </w:r>
          </w:p>
        </w:tc>
      </w:tr>
    </w:tbl>
    <w:p w:rsidR="00354DCA" w:rsidRPr="00BC0ADA" w:rsidRDefault="001132D4" w:rsidP="001132D4">
      <w:pPr>
        <w:pStyle w:val="3"/>
        <w:numPr>
          <w:ilvl w:val="0"/>
          <w:numId w:val="0"/>
        </w:numPr>
        <w:spacing w:before="120"/>
        <w:ind w:firstLine="567"/>
        <w:jc w:val="both"/>
        <w:rPr>
          <w:b w:val="0"/>
          <w:smallCaps w:val="0"/>
        </w:rPr>
      </w:pPr>
      <w:r w:rsidRPr="00BC0ADA">
        <w:rPr>
          <w:b w:val="0"/>
          <w:smallCaps w:val="0"/>
        </w:rPr>
        <w:t>По всем показателям наблюдаются положительные изменения, плановые значения выполнены в полном объеме, либо превышены</w:t>
      </w:r>
      <w:r w:rsidR="00F50F74" w:rsidRPr="00BC0ADA">
        <w:rPr>
          <w:b w:val="0"/>
          <w:smallCaps w:val="0"/>
        </w:rPr>
        <w:t>.</w:t>
      </w:r>
    </w:p>
    <w:p w:rsidR="00F50F74" w:rsidRPr="00BC0ADA" w:rsidRDefault="00F50F74" w:rsidP="00F50F74">
      <w:pPr>
        <w:pStyle w:val="a4"/>
        <w:spacing w:before="120"/>
        <w:rPr>
          <w:szCs w:val="28"/>
        </w:rPr>
      </w:pPr>
      <w:r w:rsidRPr="00BC0ADA">
        <w:rPr>
          <w:szCs w:val="28"/>
        </w:rPr>
        <w:t>Сеть учреждений по данной подпрограмме на 01.01.2016 составила:</w:t>
      </w:r>
    </w:p>
    <w:p w:rsidR="00F50F74" w:rsidRPr="00BC0ADA" w:rsidRDefault="00F50F74" w:rsidP="00F50F74">
      <w:pPr>
        <w:pStyle w:val="3"/>
        <w:numPr>
          <w:ilvl w:val="0"/>
          <w:numId w:val="0"/>
        </w:numPr>
        <w:spacing w:before="120"/>
        <w:ind w:left="708"/>
        <w:jc w:val="both"/>
        <w:rPr>
          <w:b w:val="0"/>
          <w:smallCaps w:val="0"/>
        </w:rPr>
      </w:pPr>
      <w:r w:rsidRPr="00BC0ADA">
        <w:rPr>
          <w:b w:val="0"/>
          <w:smallCaps w:val="0"/>
        </w:rPr>
        <w:t>11 бюджетных учреждений общего образования с объемом финансирования 408 410,56 тыс. рублей;</w:t>
      </w:r>
    </w:p>
    <w:p w:rsidR="00F50F74" w:rsidRPr="00BC0ADA" w:rsidRDefault="00F50F74" w:rsidP="00F50F74">
      <w:pPr>
        <w:pStyle w:val="3"/>
        <w:numPr>
          <w:ilvl w:val="0"/>
          <w:numId w:val="0"/>
        </w:numPr>
        <w:spacing w:before="120"/>
        <w:ind w:left="708"/>
        <w:jc w:val="both"/>
        <w:rPr>
          <w:b w:val="0"/>
          <w:smallCaps w:val="0"/>
        </w:rPr>
      </w:pPr>
      <w:r w:rsidRPr="00BC0ADA">
        <w:rPr>
          <w:b w:val="0"/>
          <w:smallCaps w:val="0"/>
        </w:rPr>
        <w:lastRenderedPageBreak/>
        <w:t>1 автономное учреждение общего образования с объемом финансирования  51 684,03 тыс. рублей;</w:t>
      </w:r>
    </w:p>
    <w:p w:rsidR="00F50F74" w:rsidRPr="00BC0ADA" w:rsidRDefault="00F50F74" w:rsidP="00F50F74">
      <w:pPr>
        <w:pStyle w:val="3"/>
        <w:numPr>
          <w:ilvl w:val="0"/>
          <w:numId w:val="0"/>
        </w:numPr>
        <w:spacing w:before="120"/>
        <w:ind w:left="708"/>
        <w:jc w:val="both"/>
        <w:rPr>
          <w:b w:val="0"/>
          <w:smallCaps w:val="0"/>
        </w:rPr>
      </w:pPr>
      <w:r w:rsidRPr="00BC0ADA">
        <w:rPr>
          <w:b w:val="0"/>
          <w:smallCaps w:val="0"/>
        </w:rPr>
        <w:t>1 казенное учреждение общего образования вечерняя (сменная) школа №14 с объемом финансирования 10 152,79 тыс</w:t>
      </w:r>
      <w:proofErr w:type="gramStart"/>
      <w:r w:rsidRPr="00BC0ADA">
        <w:rPr>
          <w:b w:val="0"/>
          <w:smallCaps w:val="0"/>
        </w:rPr>
        <w:t>.р</w:t>
      </w:r>
      <w:proofErr w:type="gramEnd"/>
      <w:r w:rsidRPr="00BC0ADA">
        <w:rPr>
          <w:b w:val="0"/>
          <w:smallCaps w:val="0"/>
        </w:rPr>
        <w:t>ублей;</w:t>
      </w:r>
    </w:p>
    <w:p w:rsidR="00F50F74" w:rsidRPr="00BC0ADA" w:rsidRDefault="008F63CB" w:rsidP="00F50F74">
      <w:pPr>
        <w:pStyle w:val="3"/>
        <w:numPr>
          <w:ilvl w:val="0"/>
          <w:numId w:val="0"/>
        </w:numPr>
        <w:spacing w:before="120"/>
        <w:ind w:left="708"/>
        <w:jc w:val="both"/>
        <w:rPr>
          <w:b w:val="0"/>
          <w:smallCaps w:val="0"/>
        </w:rPr>
      </w:pPr>
      <w:r w:rsidRPr="00BC0ADA">
        <w:rPr>
          <w:b w:val="0"/>
          <w:smallCaps w:val="0"/>
        </w:rPr>
        <w:t>1 бюджетное учреждение межшкольный учебный комбинат с объемом финансирования 5 437,85 тыс</w:t>
      </w:r>
      <w:proofErr w:type="gramStart"/>
      <w:r w:rsidRPr="00BC0ADA">
        <w:rPr>
          <w:b w:val="0"/>
          <w:smallCaps w:val="0"/>
        </w:rPr>
        <w:t>.р</w:t>
      </w:r>
      <w:proofErr w:type="gramEnd"/>
      <w:r w:rsidRPr="00BC0ADA">
        <w:rPr>
          <w:b w:val="0"/>
          <w:smallCaps w:val="0"/>
        </w:rPr>
        <w:t>ублей</w:t>
      </w:r>
    </w:p>
    <w:p w:rsidR="00F50F74" w:rsidRPr="00BC0ADA" w:rsidRDefault="00F50F74" w:rsidP="006717A0">
      <w:pPr>
        <w:pStyle w:val="3"/>
        <w:numPr>
          <w:ilvl w:val="1"/>
          <w:numId w:val="5"/>
        </w:numPr>
        <w:tabs>
          <w:tab w:val="clear" w:pos="786"/>
          <w:tab w:val="num" w:pos="0"/>
        </w:tabs>
        <w:spacing w:before="120"/>
        <w:ind w:left="0" w:firstLine="426"/>
        <w:jc w:val="both"/>
        <w:rPr>
          <w:b w:val="0"/>
          <w:smallCaps w:val="0"/>
        </w:rPr>
      </w:pPr>
      <w:r w:rsidRPr="00BC0ADA">
        <w:rPr>
          <w:b w:val="0"/>
          <w:smallCaps w:val="0"/>
        </w:rPr>
        <w:t xml:space="preserve">в сумме </w:t>
      </w:r>
      <w:r w:rsidR="003E0664" w:rsidRPr="00BC0ADA">
        <w:rPr>
          <w:b w:val="0"/>
          <w:smallCaps w:val="0"/>
        </w:rPr>
        <w:t>437 324,72</w:t>
      </w:r>
      <w:r w:rsidRPr="00BC0ADA">
        <w:rPr>
          <w:b w:val="0"/>
          <w:smallCaps w:val="0"/>
        </w:rPr>
        <w:t xml:space="preserve"> тыс. рублей предоставлены субсидии на выполнение муниципального задания, из них </w:t>
      </w:r>
      <w:r w:rsidR="008F63CB" w:rsidRPr="00BC0ADA">
        <w:rPr>
          <w:b w:val="0"/>
          <w:smallCaps w:val="0"/>
        </w:rPr>
        <w:t xml:space="preserve">казенным учреждениям </w:t>
      </w:r>
      <w:r w:rsidR="003E0664" w:rsidRPr="00BC0ADA">
        <w:rPr>
          <w:b w:val="0"/>
          <w:smallCaps w:val="0"/>
        </w:rPr>
        <w:t>9 041,79</w:t>
      </w:r>
      <w:r w:rsidR="008F63CB" w:rsidRPr="00BC0ADA">
        <w:rPr>
          <w:b w:val="0"/>
          <w:smallCaps w:val="0"/>
        </w:rPr>
        <w:t xml:space="preserve"> тыс</w:t>
      </w:r>
      <w:proofErr w:type="gramStart"/>
      <w:r w:rsidR="008F63CB" w:rsidRPr="00BC0ADA">
        <w:rPr>
          <w:b w:val="0"/>
          <w:smallCaps w:val="0"/>
        </w:rPr>
        <w:t>.р</w:t>
      </w:r>
      <w:proofErr w:type="gramEnd"/>
      <w:r w:rsidR="008F63CB" w:rsidRPr="00BC0ADA">
        <w:rPr>
          <w:b w:val="0"/>
          <w:smallCaps w:val="0"/>
        </w:rPr>
        <w:t xml:space="preserve">ублей, </w:t>
      </w:r>
      <w:r w:rsidRPr="00BC0ADA">
        <w:rPr>
          <w:b w:val="0"/>
          <w:smallCaps w:val="0"/>
        </w:rPr>
        <w:t xml:space="preserve">бюджетным учреждениям – </w:t>
      </w:r>
      <w:r w:rsidR="008F63CB" w:rsidRPr="00BC0ADA">
        <w:rPr>
          <w:b w:val="0"/>
          <w:smallCaps w:val="0"/>
        </w:rPr>
        <w:t>381 498,66</w:t>
      </w:r>
      <w:r w:rsidRPr="00BC0ADA">
        <w:rPr>
          <w:b w:val="0"/>
          <w:smallCaps w:val="0"/>
        </w:rPr>
        <w:t xml:space="preserve"> тыс. рублей и автономным – </w:t>
      </w:r>
      <w:r w:rsidR="008F63CB" w:rsidRPr="00BC0ADA">
        <w:rPr>
          <w:b w:val="0"/>
          <w:smallCaps w:val="0"/>
        </w:rPr>
        <w:t>46 784,27</w:t>
      </w:r>
      <w:r w:rsidRPr="00BC0ADA">
        <w:rPr>
          <w:b w:val="0"/>
          <w:smallCaps w:val="0"/>
        </w:rPr>
        <w:t> тыс. рублей. Исполнение составило 98,9% от плановых назначений (</w:t>
      </w:r>
      <w:r w:rsidR="003E0664" w:rsidRPr="00BC0ADA">
        <w:rPr>
          <w:b w:val="0"/>
          <w:smallCaps w:val="0"/>
        </w:rPr>
        <w:t>442 239,84</w:t>
      </w:r>
      <w:r w:rsidRPr="00BC0ADA">
        <w:rPr>
          <w:b w:val="0"/>
          <w:smallCaps w:val="0"/>
        </w:rPr>
        <w:t> тыс. рублей).</w:t>
      </w:r>
    </w:p>
    <w:p w:rsidR="00354DCA" w:rsidRPr="00BC0ADA" w:rsidRDefault="00354DCA" w:rsidP="00354DCA">
      <w:pPr>
        <w:pStyle w:val="3"/>
        <w:numPr>
          <w:ilvl w:val="0"/>
          <w:numId w:val="0"/>
        </w:numPr>
        <w:spacing w:before="120"/>
        <w:ind w:left="1428" w:hanging="720"/>
        <w:jc w:val="both"/>
        <w:rPr>
          <w:b w:val="0"/>
          <w:smallCaps w:val="0"/>
        </w:rPr>
      </w:pPr>
    </w:p>
    <w:p w:rsidR="003E0664" w:rsidRPr="006717A0" w:rsidRDefault="003E0664" w:rsidP="003E0664">
      <w:pPr>
        <w:pStyle w:val="a4"/>
        <w:rPr>
          <w:sz w:val="26"/>
          <w:szCs w:val="26"/>
        </w:rPr>
      </w:pPr>
      <w:r w:rsidRPr="006717A0">
        <w:rPr>
          <w:sz w:val="26"/>
          <w:szCs w:val="26"/>
        </w:rPr>
        <w:t>Информация по субсидиям на финансовое обеспечение выполнения муниципального задания бюджетными и автономными учреждениями</w:t>
      </w:r>
    </w:p>
    <w:p w:rsidR="003E0664" w:rsidRPr="006717A0" w:rsidRDefault="003E0664" w:rsidP="003E0664">
      <w:pPr>
        <w:pStyle w:val="a4"/>
        <w:rPr>
          <w:sz w:val="26"/>
          <w:szCs w:val="26"/>
        </w:rPr>
      </w:pPr>
      <w:r w:rsidRPr="006717A0">
        <w:rPr>
          <w:sz w:val="26"/>
          <w:szCs w:val="26"/>
        </w:rPr>
        <w:tab/>
      </w:r>
      <w:r w:rsidRPr="006717A0">
        <w:rPr>
          <w:sz w:val="26"/>
          <w:szCs w:val="26"/>
        </w:rPr>
        <w:tab/>
      </w:r>
      <w:r w:rsidRPr="006717A0">
        <w:rPr>
          <w:sz w:val="26"/>
          <w:szCs w:val="26"/>
        </w:rPr>
        <w:tab/>
      </w:r>
      <w:r w:rsidRPr="006717A0">
        <w:rPr>
          <w:sz w:val="26"/>
          <w:szCs w:val="26"/>
        </w:rPr>
        <w:tab/>
      </w:r>
      <w:r w:rsidRPr="006717A0">
        <w:rPr>
          <w:sz w:val="26"/>
          <w:szCs w:val="26"/>
        </w:rPr>
        <w:tab/>
      </w:r>
      <w:r w:rsidRPr="006717A0">
        <w:rPr>
          <w:sz w:val="26"/>
          <w:szCs w:val="26"/>
        </w:rPr>
        <w:tab/>
      </w:r>
      <w:r w:rsidRPr="006717A0">
        <w:rPr>
          <w:sz w:val="26"/>
          <w:szCs w:val="26"/>
        </w:rPr>
        <w:tab/>
      </w:r>
      <w:r w:rsidRPr="006717A0">
        <w:rPr>
          <w:sz w:val="26"/>
          <w:szCs w:val="26"/>
        </w:rPr>
        <w:tab/>
      </w:r>
      <w:r w:rsidRPr="006717A0">
        <w:rPr>
          <w:sz w:val="26"/>
          <w:szCs w:val="26"/>
        </w:rPr>
        <w:tab/>
      </w:r>
      <w:r w:rsidRPr="006717A0">
        <w:rPr>
          <w:sz w:val="26"/>
          <w:szCs w:val="26"/>
        </w:rPr>
        <w:tab/>
        <w:t>Таблица 8</w:t>
      </w:r>
    </w:p>
    <w:tbl>
      <w:tblPr>
        <w:tblStyle w:val="aff1"/>
        <w:tblW w:w="10067" w:type="dxa"/>
        <w:tblLayout w:type="fixed"/>
        <w:tblLook w:val="04A0"/>
      </w:tblPr>
      <w:tblGrid>
        <w:gridCol w:w="483"/>
        <w:gridCol w:w="1893"/>
        <w:gridCol w:w="1560"/>
        <w:gridCol w:w="850"/>
        <w:gridCol w:w="851"/>
        <w:gridCol w:w="1134"/>
        <w:gridCol w:w="1275"/>
        <w:gridCol w:w="2021"/>
      </w:tblGrid>
      <w:tr w:rsidR="003E0664" w:rsidRPr="00BC0ADA" w:rsidTr="003E0664">
        <w:trPr>
          <w:tblHeader/>
        </w:trPr>
        <w:tc>
          <w:tcPr>
            <w:tcW w:w="483" w:type="dxa"/>
            <w:vMerge w:val="restart"/>
            <w:vAlign w:val="center"/>
          </w:tcPr>
          <w:p w:rsidR="003E0664" w:rsidRPr="00BC0ADA" w:rsidRDefault="003E0664" w:rsidP="003E0664">
            <w:pPr>
              <w:jc w:val="center"/>
            </w:pPr>
            <w:r w:rsidRPr="00BC0ADA">
              <w:t>№</w:t>
            </w:r>
          </w:p>
        </w:tc>
        <w:tc>
          <w:tcPr>
            <w:tcW w:w="1893" w:type="dxa"/>
            <w:vMerge w:val="restart"/>
            <w:vAlign w:val="center"/>
          </w:tcPr>
          <w:p w:rsidR="003E0664" w:rsidRPr="00BC0ADA" w:rsidRDefault="003E0664" w:rsidP="003E0664">
            <w:pPr>
              <w:jc w:val="center"/>
            </w:pPr>
            <w:r w:rsidRPr="00BC0ADA">
              <w:t xml:space="preserve">Наименование </w:t>
            </w:r>
            <w:proofErr w:type="spellStart"/>
            <w:r w:rsidRPr="00BC0ADA">
              <w:t>мунциипальной</w:t>
            </w:r>
            <w:proofErr w:type="spellEnd"/>
            <w:r w:rsidRPr="00BC0ADA">
              <w:t xml:space="preserve"> услуги (работы)</w:t>
            </w:r>
          </w:p>
        </w:tc>
        <w:tc>
          <w:tcPr>
            <w:tcW w:w="1560" w:type="dxa"/>
            <w:vMerge w:val="restart"/>
            <w:vAlign w:val="center"/>
          </w:tcPr>
          <w:p w:rsidR="003E0664" w:rsidRPr="00BC0ADA" w:rsidRDefault="003E0664" w:rsidP="003E0664">
            <w:pPr>
              <w:jc w:val="center"/>
            </w:pPr>
            <w:r w:rsidRPr="00BC0ADA">
              <w:t>Категория потребителей</w:t>
            </w:r>
          </w:p>
        </w:tc>
        <w:tc>
          <w:tcPr>
            <w:tcW w:w="1701" w:type="dxa"/>
            <w:gridSpan w:val="2"/>
            <w:vAlign w:val="center"/>
          </w:tcPr>
          <w:p w:rsidR="003E0664" w:rsidRPr="00BC0ADA" w:rsidRDefault="003E0664" w:rsidP="003E0664">
            <w:pPr>
              <w:jc w:val="center"/>
            </w:pPr>
            <w:r w:rsidRPr="00BC0ADA">
              <w:t>Показатели объема (количество потребителей)</w:t>
            </w:r>
          </w:p>
        </w:tc>
        <w:tc>
          <w:tcPr>
            <w:tcW w:w="2409" w:type="dxa"/>
            <w:gridSpan w:val="2"/>
            <w:vAlign w:val="center"/>
          </w:tcPr>
          <w:p w:rsidR="003E0664" w:rsidRPr="00BC0ADA" w:rsidRDefault="003E0664" w:rsidP="003E0664">
            <w:pPr>
              <w:jc w:val="center"/>
            </w:pPr>
            <w:r w:rsidRPr="00BC0ADA">
              <w:t>Объем бюджетных ассигнований (тыс. рублей)</w:t>
            </w:r>
          </w:p>
        </w:tc>
        <w:tc>
          <w:tcPr>
            <w:tcW w:w="2021" w:type="dxa"/>
            <w:vMerge w:val="restart"/>
            <w:vAlign w:val="center"/>
          </w:tcPr>
          <w:p w:rsidR="003E0664" w:rsidRPr="00BC0ADA" w:rsidRDefault="003E0664" w:rsidP="003E0664">
            <w:pPr>
              <w:jc w:val="center"/>
            </w:pPr>
            <w:r w:rsidRPr="00BC0ADA">
              <w:t>Конечный результат от предоставления услуги (выполнения работы)</w:t>
            </w:r>
          </w:p>
        </w:tc>
      </w:tr>
      <w:tr w:rsidR="003E0664" w:rsidRPr="00BC0ADA" w:rsidTr="003E0664">
        <w:trPr>
          <w:tblHeader/>
        </w:trPr>
        <w:tc>
          <w:tcPr>
            <w:tcW w:w="483" w:type="dxa"/>
            <w:vMerge/>
            <w:vAlign w:val="center"/>
          </w:tcPr>
          <w:p w:rsidR="003E0664" w:rsidRPr="00BC0ADA" w:rsidRDefault="003E0664" w:rsidP="003E0664">
            <w:pPr>
              <w:jc w:val="center"/>
            </w:pPr>
          </w:p>
        </w:tc>
        <w:tc>
          <w:tcPr>
            <w:tcW w:w="1893" w:type="dxa"/>
            <w:vMerge/>
            <w:vAlign w:val="center"/>
          </w:tcPr>
          <w:p w:rsidR="003E0664" w:rsidRPr="00BC0ADA" w:rsidRDefault="003E0664" w:rsidP="003E0664">
            <w:pPr>
              <w:jc w:val="center"/>
            </w:pPr>
          </w:p>
        </w:tc>
        <w:tc>
          <w:tcPr>
            <w:tcW w:w="1560" w:type="dxa"/>
            <w:vMerge/>
            <w:vAlign w:val="center"/>
          </w:tcPr>
          <w:p w:rsidR="003E0664" w:rsidRPr="00BC0ADA" w:rsidRDefault="003E0664" w:rsidP="003E0664">
            <w:pPr>
              <w:jc w:val="center"/>
            </w:pPr>
          </w:p>
        </w:tc>
        <w:tc>
          <w:tcPr>
            <w:tcW w:w="1701" w:type="dxa"/>
            <w:gridSpan w:val="2"/>
            <w:vAlign w:val="center"/>
          </w:tcPr>
          <w:p w:rsidR="003E0664" w:rsidRPr="00BC0ADA" w:rsidRDefault="003E0664" w:rsidP="003E0664">
            <w:pPr>
              <w:jc w:val="center"/>
            </w:pPr>
            <w:r w:rsidRPr="00BC0ADA">
              <w:t>2015</w:t>
            </w:r>
          </w:p>
        </w:tc>
        <w:tc>
          <w:tcPr>
            <w:tcW w:w="2409" w:type="dxa"/>
            <w:gridSpan w:val="2"/>
            <w:vAlign w:val="center"/>
          </w:tcPr>
          <w:p w:rsidR="003E0664" w:rsidRPr="00BC0ADA" w:rsidRDefault="003E0664" w:rsidP="003E0664">
            <w:pPr>
              <w:jc w:val="center"/>
            </w:pPr>
            <w:r w:rsidRPr="00BC0ADA">
              <w:t>2015</w:t>
            </w:r>
          </w:p>
        </w:tc>
        <w:tc>
          <w:tcPr>
            <w:tcW w:w="2021" w:type="dxa"/>
            <w:vMerge/>
            <w:vAlign w:val="center"/>
          </w:tcPr>
          <w:p w:rsidR="003E0664" w:rsidRPr="00BC0ADA" w:rsidRDefault="003E0664" w:rsidP="003E0664">
            <w:pPr>
              <w:jc w:val="center"/>
            </w:pPr>
          </w:p>
        </w:tc>
      </w:tr>
      <w:tr w:rsidR="003E0664" w:rsidRPr="00BC0ADA" w:rsidTr="003E0664">
        <w:trPr>
          <w:tblHeader/>
        </w:trPr>
        <w:tc>
          <w:tcPr>
            <w:tcW w:w="483" w:type="dxa"/>
            <w:vMerge/>
            <w:vAlign w:val="center"/>
          </w:tcPr>
          <w:p w:rsidR="003E0664" w:rsidRPr="00BC0ADA" w:rsidRDefault="003E0664" w:rsidP="003E0664">
            <w:pPr>
              <w:jc w:val="center"/>
            </w:pPr>
          </w:p>
        </w:tc>
        <w:tc>
          <w:tcPr>
            <w:tcW w:w="1893" w:type="dxa"/>
            <w:vMerge/>
            <w:vAlign w:val="center"/>
          </w:tcPr>
          <w:p w:rsidR="003E0664" w:rsidRPr="00BC0ADA" w:rsidRDefault="003E0664" w:rsidP="003E0664">
            <w:pPr>
              <w:jc w:val="center"/>
            </w:pPr>
          </w:p>
        </w:tc>
        <w:tc>
          <w:tcPr>
            <w:tcW w:w="1560" w:type="dxa"/>
            <w:vMerge/>
            <w:vAlign w:val="center"/>
          </w:tcPr>
          <w:p w:rsidR="003E0664" w:rsidRPr="00BC0ADA" w:rsidRDefault="003E0664" w:rsidP="003E0664">
            <w:pPr>
              <w:jc w:val="center"/>
            </w:pPr>
          </w:p>
        </w:tc>
        <w:tc>
          <w:tcPr>
            <w:tcW w:w="850" w:type="dxa"/>
            <w:vAlign w:val="center"/>
          </w:tcPr>
          <w:p w:rsidR="003E0664" w:rsidRPr="00BC0ADA" w:rsidRDefault="003E0664" w:rsidP="003E0664">
            <w:pPr>
              <w:jc w:val="center"/>
            </w:pPr>
            <w:r w:rsidRPr="00BC0ADA">
              <w:t>план</w:t>
            </w:r>
          </w:p>
        </w:tc>
        <w:tc>
          <w:tcPr>
            <w:tcW w:w="851" w:type="dxa"/>
            <w:vAlign w:val="center"/>
          </w:tcPr>
          <w:p w:rsidR="003E0664" w:rsidRPr="00BC0ADA" w:rsidRDefault="003E0664" w:rsidP="003E0664">
            <w:pPr>
              <w:jc w:val="center"/>
            </w:pPr>
            <w:r w:rsidRPr="00BC0ADA">
              <w:t>факт</w:t>
            </w:r>
          </w:p>
        </w:tc>
        <w:tc>
          <w:tcPr>
            <w:tcW w:w="1134" w:type="dxa"/>
            <w:vAlign w:val="center"/>
          </w:tcPr>
          <w:p w:rsidR="003E0664" w:rsidRPr="00BC0ADA" w:rsidRDefault="003E0664" w:rsidP="003E0664">
            <w:pPr>
              <w:jc w:val="center"/>
            </w:pPr>
            <w:r w:rsidRPr="00BC0ADA">
              <w:t>план</w:t>
            </w:r>
          </w:p>
        </w:tc>
        <w:tc>
          <w:tcPr>
            <w:tcW w:w="1275" w:type="dxa"/>
            <w:vAlign w:val="center"/>
          </w:tcPr>
          <w:p w:rsidR="003E0664" w:rsidRPr="00BC0ADA" w:rsidRDefault="003E0664" w:rsidP="003E0664">
            <w:pPr>
              <w:jc w:val="center"/>
            </w:pPr>
            <w:r w:rsidRPr="00BC0ADA">
              <w:t>факт</w:t>
            </w:r>
          </w:p>
        </w:tc>
        <w:tc>
          <w:tcPr>
            <w:tcW w:w="2021" w:type="dxa"/>
            <w:vMerge/>
            <w:vAlign w:val="center"/>
          </w:tcPr>
          <w:p w:rsidR="003E0664" w:rsidRPr="00BC0ADA" w:rsidRDefault="003E0664" w:rsidP="003E0664">
            <w:pPr>
              <w:jc w:val="center"/>
            </w:pPr>
          </w:p>
        </w:tc>
      </w:tr>
      <w:tr w:rsidR="003E0664" w:rsidRPr="00BC0ADA" w:rsidTr="003E0664">
        <w:trPr>
          <w:tblHeader/>
        </w:trPr>
        <w:tc>
          <w:tcPr>
            <w:tcW w:w="483" w:type="dxa"/>
            <w:vAlign w:val="center"/>
          </w:tcPr>
          <w:p w:rsidR="003E0664" w:rsidRPr="00BC0ADA" w:rsidRDefault="003E0664" w:rsidP="003E0664">
            <w:pPr>
              <w:jc w:val="center"/>
            </w:pPr>
            <w:r w:rsidRPr="00BC0ADA">
              <w:t>1</w:t>
            </w:r>
          </w:p>
        </w:tc>
        <w:tc>
          <w:tcPr>
            <w:tcW w:w="1893" w:type="dxa"/>
            <w:vAlign w:val="center"/>
          </w:tcPr>
          <w:p w:rsidR="003E0664" w:rsidRPr="00BC0ADA" w:rsidRDefault="003E0664" w:rsidP="003E0664">
            <w:pPr>
              <w:jc w:val="center"/>
            </w:pPr>
            <w:r w:rsidRPr="00BC0ADA">
              <w:t>2</w:t>
            </w:r>
          </w:p>
        </w:tc>
        <w:tc>
          <w:tcPr>
            <w:tcW w:w="1560" w:type="dxa"/>
            <w:vAlign w:val="center"/>
          </w:tcPr>
          <w:p w:rsidR="003E0664" w:rsidRPr="00BC0ADA" w:rsidRDefault="003E0664" w:rsidP="003E0664">
            <w:pPr>
              <w:jc w:val="center"/>
            </w:pPr>
            <w:r w:rsidRPr="00BC0ADA">
              <w:t>3</w:t>
            </w:r>
          </w:p>
        </w:tc>
        <w:tc>
          <w:tcPr>
            <w:tcW w:w="850" w:type="dxa"/>
            <w:vAlign w:val="center"/>
          </w:tcPr>
          <w:p w:rsidR="003E0664" w:rsidRPr="00BC0ADA" w:rsidRDefault="003E0664" w:rsidP="003E0664">
            <w:pPr>
              <w:jc w:val="center"/>
            </w:pPr>
            <w:r w:rsidRPr="00BC0ADA">
              <w:t>4</w:t>
            </w:r>
          </w:p>
        </w:tc>
        <w:tc>
          <w:tcPr>
            <w:tcW w:w="851" w:type="dxa"/>
            <w:vAlign w:val="center"/>
          </w:tcPr>
          <w:p w:rsidR="003E0664" w:rsidRPr="00BC0ADA" w:rsidRDefault="003E0664" w:rsidP="003E0664">
            <w:pPr>
              <w:jc w:val="center"/>
            </w:pPr>
            <w:r w:rsidRPr="00BC0ADA">
              <w:t>5</w:t>
            </w:r>
          </w:p>
        </w:tc>
        <w:tc>
          <w:tcPr>
            <w:tcW w:w="1134" w:type="dxa"/>
            <w:vAlign w:val="center"/>
          </w:tcPr>
          <w:p w:rsidR="003E0664" w:rsidRPr="00BC0ADA" w:rsidRDefault="003E0664" w:rsidP="003E0664">
            <w:pPr>
              <w:jc w:val="center"/>
            </w:pPr>
            <w:r w:rsidRPr="00BC0ADA">
              <w:t>6</w:t>
            </w:r>
          </w:p>
        </w:tc>
        <w:tc>
          <w:tcPr>
            <w:tcW w:w="1275" w:type="dxa"/>
            <w:vAlign w:val="center"/>
          </w:tcPr>
          <w:p w:rsidR="003E0664" w:rsidRPr="00BC0ADA" w:rsidRDefault="003E0664" w:rsidP="003E0664">
            <w:pPr>
              <w:jc w:val="center"/>
            </w:pPr>
            <w:r w:rsidRPr="00BC0ADA">
              <w:t>7</w:t>
            </w:r>
          </w:p>
        </w:tc>
        <w:tc>
          <w:tcPr>
            <w:tcW w:w="2021" w:type="dxa"/>
            <w:vAlign w:val="center"/>
          </w:tcPr>
          <w:p w:rsidR="003E0664" w:rsidRPr="00BC0ADA" w:rsidRDefault="003E0664" w:rsidP="003E0664">
            <w:pPr>
              <w:jc w:val="center"/>
            </w:pPr>
            <w:r w:rsidRPr="00BC0ADA">
              <w:t>8</w:t>
            </w:r>
          </w:p>
        </w:tc>
      </w:tr>
      <w:tr w:rsidR="003E0664" w:rsidRPr="00BC0ADA" w:rsidTr="003E0664">
        <w:tc>
          <w:tcPr>
            <w:tcW w:w="483" w:type="dxa"/>
            <w:vAlign w:val="center"/>
          </w:tcPr>
          <w:p w:rsidR="003E0664" w:rsidRPr="00BC0ADA" w:rsidRDefault="003E0664" w:rsidP="003E0664">
            <w:pPr>
              <w:jc w:val="center"/>
            </w:pPr>
            <w:r w:rsidRPr="00BC0ADA">
              <w:t>1</w:t>
            </w:r>
          </w:p>
        </w:tc>
        <w:tc>
          <w:tcPr>
            <w:tcW w:w="1893" w:type="dxa"/>
            <w:vAlign w:val="center"/>
          </w:tcPr>
          <w:p w:rsidR="003E0664" w:rsidRPr="00BC0ADA" w:rsidRDefault="00AE7E45" w:rsidP="003E0664">
            <w:r w:rsidRPr="00BC0ADA">
              <w:t>Реализация основных общеобразовательных программ основного общего образования</w:t>
            </w:r>
          </w:p>
        </w:tc>
        <w:tc>
          <w:tcPr>
            <w:tcW w:w="1560" w:type="dxa"/>
            <w:vAlign w:val="center"/>
          </w:tcPr>
          <w:p w:rsidR="003E0664" w:rsidRPr="00BC0ADA" w:rsidRDefault="003E0664" w:rsidP="003E0664">
            <w:pPr>
              <w:jc w:val="center"/>
            </w:pPr>
            <w:r w:rsidRPr="00BC0ADA">
              <w:t>обучающиеся</w:t>
            </w:r>
          </w:p>
        </w:tc>
        <w:tc>
          <w:tcPr>
            <w:tcW w:w="850" w:type="dxa"/>
            <w:vAlign w:val="center"/>
          </w:tcPr>
          <w:p w:rsidR="003E0664" w:rsidRPr="00BC0ADA" w:rsidRDefault="00A82784" w:rsidP="00FF4D71">
            <w:pPr>
              <w:jc w:val="center"/>
            </w:pPr>
            <w:r w:rsidRPr="00BC0ADA">
              <w:t>8</w:t>
            </w:r>
            <w:r w:rsidR="00FF4D71" w:rsidRPr="00BC0ADA">
              <w:t>106</w:t>
            </w:r>
          </w:p>
        </w:tc>
        <w:tc>
          <w:tcPr>
            <w:tcW w:w="851" w:type="dxa"/>
            <w:vAlign w:val="center"/>
          </w:tcPr>
          <w:p w:rsidR="003E0664" w:rsidRPr="00BC0ADA" w:rsidRDefault="00A82784" w:rsidP="003E0664">
            <w:pPr>
              <w:jc w:val="center"/>
            </w:pPr>
            <w:r w:rsidRPr="00BC0ADA">
              <w:t>8251</w:t>
            </w:r>
          </w:p>
        </w:tc>
        <w:tc>
          <w:tcPr>
            <w:tcW w:w="1134" w:type="dxa"/>
            <w:vAlign w:val="center"/>
          </w:tcPr>
          <w:p w:rsidR="003E0664" w:rsidRPr="00BC0ADA" w:rsidRDefault="00181C38" w:rsidP="003E0664">
            <w:pPr>
              <w:jc w:val="center"/>
            </w:pPr>
            <w:r w:rsidRPr="00BC0ADA">
              <w:t>414 584,80</w:t>
            </w:r>
          </w:p>
        </w:tc>
        <w:tc>
          <w:tcPr>
            <w:tcW w:w="1275" w:type="dxa"/>
            <w:vAlign w:val="center"/>
          </w:tcPr>
          <w:p w:rsidR="003E0664" w:rsidRPr="00BC0ADA" w:rsidRDefault="00181C38" w:rsidP="003E0664">
            <w:pPr>
              <w:jc w:val="center"/>
            </w:pPr>
            <w:r w:rsidRPr="00BC0ADA">
              <w:t>410 849,64</w:t>
            </w:r>
          </w:p>
        </w:tc>
        <w:tc>
          <w:tcPr>
            <w:tcW w:w="2021" w:type="dxa"/>
            <w:vAlign w:val="center"/>
          </w:tcPr>
          <w:p w:rsidR="003E0664" w:rsidRPr="00BC0ADA" w:rsidRDefault="00610CF1" w:rsidP="003E0664">
            <w:pPr>
              <w:jc w:val="center"/>
            </w:pPr>
            <w:r w:rsidRPr="00BC0ADA">
              <w:t>Услуги общего образования получили все обучающиеся</w:t>
            </w:r>
          </w:p>
        </w:tc>
      </w:tr>
      <w:tr w:rsidR="003E0664" w:rsidRPr="00BC0ADA" w:rsidTr="003E0664">
        <w:tc>
          <w:tcPr>
            <w:tcW w:w="483" w:type="dxa"/>
            <w:vAlign w:val="center"/>
          </w:tcPr>
          <w:p w:rsidR="003E0664" w:rsidRPr="00BC0ADA" w:rsidRDefault="003E0664" w:rsidP="003E0664">
            <w:pPr>
              <w:jc w:val="center"/>
            </w:pPr>
            <w:r w:rsidRPr="00BC0ADA">
              <w:t>2</w:t>
            </w:r>
          </w:p>
        </w:tc>
        <w:tc>
          <w:tcPr>
            <w:tcW w:w="1893" w:type="dxa"/>
            <w:vAlign w:val="center"/>
          </w:tcPr>
          <w:p w:rsidR="003E0664" w:rsidRPr="00BC0ADA" w:rsidRDefault="003E0664" w:rsidP="003E0664">
            <w:r w:rsidRPr="00BC0ADA">
              <w:t>Реализация специальных (коррекционных) программ в образовательных учреждениях для обучающихся, воспитанников с ограниченными возможностями здоровья</w:t>
            </w:r>
          </w:p>
        </w:tc>
        <w:tc>
          <w:tcPr>
            <w:tcW w:w="1560" w:type="dxa"/>
            <w:vAlign w:val="center"/>
          </w:tcPr>
          <w:p w:rsidR="003E0664" w:rsidRPr="00BC0ADA" w:rsidRDefault="00AE7E45" w:rsidP="003E0664">
            <w:pPr>
              <w:jc w:val="center"/>
            </w:pPr>
            <w:r w:rsidRPr="00BC0ADA">
              <w:t>обучающиеся</w:t>
            </w:r>
          </w:p>
        </w:tc>
        <w:tc>
          <w:tcPr>
            <w:tcW w:w="850" w:type="dxa"/>
            <w:vAlign w:val="center"/>
          </w:tcPr>
          <w:p w:rsidR="003E0664" w:rsidRPr="00BC0ADA" w:rsidRDefault="00FF4D71" w:rsidP="003E0664">
            <w:pPr>
              <w:jc w:val="center"/>
            </w:pPr>
            <w:r w:rsidRPr="00BC0ADA">
              <w:t>183</w:t>
            </w:r>
          </w:p>
        </w:tc>
        <w:tc>
          <w:tcPr>
            <w:tcW w:w="851" w:type="dxa"/>
            <w:vAlign w:val="center"/>
          </w:tcPr>
          <w:p w:rsidR="003E0664" w:rsidRPr="00BC0ADA" w:rsidRDefault="00DE1F1F" w:rsidP="003E0664">
            <w:pPr>
              <w:jc w:val="center"/>
            </w:pPr>
            <w:r w:rsidRPr="00BC0ADA">
              <w:t>223</w:t>
            </w:r>
          </w:p>
        </w:tc>
        <w:tc>
          <w:tcPr>
            <w:tcW w:w="1134" w:type="dxa"/>
            <w:vAlign w:val="center"/>
          </w:tcPr>
          <w:p w:rsidR="003E0664" w:rsidRPr="00BC0ADA" w:rsidRDefault="003543D4" w:rsidP="003543D4">
            <w:pPr>
              <w:jc w:val="center"/>
            </w:pPr>
            <w:r w:rsidRPr="00BC0ADA">
              <w:t>9 763,53</w:t>
            </w:r>
          </w:p>
        </w:tc>
        <w:tc>
          <w:tcPr>
            <w:tcW w:w="1275" w:type="dxa"/>
            <w:vAlign w:val="center"/>
          </w:tcPr>
          <w:p w:rsidR="003E0664" w:rsidRPr="00BC0ADA" w:rsidRDefault="00785B1A" w:rsidP="003E0664">
            <w:pPr>
              <w:jc w:val="center"/>
            </w:pPr>
            <w:r w:rsidRPr="00BC0ADA">
              <w:t>9 655,02</w:t>
            </w:r>
            <w:r w:rsidR="00BB6835" w:rsidRPr="00BC0ADA">
              <w:t xml:space="preserve">  </w:t>
            </w:r>
          </w:p>
        </w:tc>
        <w:tc>
          <w:tcPr>
            <w:tcW w:w="2021" w:type="dxa"/>
            <w:vAlign w:val="center"/>
          </w:tcPr>
          <w:p w:rsidR="003E0664" w:rsidRPr="00BC0ADA" w:rsidRDefault="00610CF1" w:rsidP="003E0664">
            <w:pPr>
              <w:jc w:val="center"/>
            </w:pPr>
            <w:r w:rsidRPr="00BC0ADA">
              <w:t>Услуги общего образования получили все обучающиеся</w:t>
            </w:r>
          </w:p>
        </w:tc>
      </w:tr>
      <w:tr w:rsidR="003543D4" w:rsidRPr="00BC0ADA" w:rsidTr="003E0664">
        <w:tc>
          <w:tcPr>
            <w:tcW w:w="483" w:type="dxa"/>
            <w:vAlign w:val="center"/>
          </w:tcPr>
          <w:p w:rsidR="003543D4" w:rsidRPr="00BC0ADA" w:rsidRDefault="003543D4" w:rsidP="003E0664">
            <w:pPr>
              <w:jc w:val="center"/>
            </w:pPr>
            <w:r w:rsidRPr="00BC0ADA">
              <w:t>3</w:t>
            </w:r>
          </w:p>
        </w:tc>
        <w:tc>
          <w:tcPr>
            <w:tcW w:w="1893" w:type="dxa"/>
            <w:vAlign w:val="center"/>
          </w:tcPr>
          <w:p w:rsidR="003543D4" w:rsidRPr="00BC0ADA" w:rsidRDefault="003543D4" w:rsidP="003E0664">
            <w:r w:rsidRPr="00BC0ADA">
              <w:t>Организация и предоставление горячего питания во время образовательного процесса</w:t>
            </w:r>
          </w:p>
        </w:tc>
        <w:tc>
          <w:tcPr>
            <w:tcW w:w="1560" w:type="dxa"/>
            <w:vAlign w:val="center"/>
          </w:tcPr>
          <w:p w:rsidR="003543D4" w:rsidRPr="00BC0ADA" w:rsidRDefault="003543D4" w:rsidP="003E0664">
            <w:pPr>
              <w:jc w:val="center"/>
            </w:pPr>
            <w:r w:rsidRPr="00BC0ADA">
              <w:t>обучающиеся</w:t>
            </w:r>
          </w:p>
        </w:tc>
        <w:tc>
          <w:tcPr>
            <w:tcW w:w="850" w:type="dxa"/>
            <w:vAlign w:val="center"/>
          </w:tcPr>
          <w:p w:rsidR="003543D4" w:rsidRPr="00BC0ADA" w:rsidRDefault="00FF4D71" w:rsidP="003E0664">
            <w:pPr>
              <w:jc w:val="center"/>
            </w:pPr>
            <w:r w:rsidRPr="00BC0ADA">
              <w:t>3007</w:t>
            </w:r>
          </w:p>
        </w:tc>
        <w:tc>
          <w:tcPr>
            <w:tcW w:w="851" w:type="dxa"/>
            <w:vAlign w:val="center"/>
          </w:tcPr>
          <w:p w:rsidR="003543D4" w:rsidRPr="00BC0ADA" w:rsidRDefault="003543D4" w:rsidP="003E0664">
            <w:pPr>
              <w:jc w:val="center"/>
            </w:pPr>
            <w:r w:rsidRPr="00BC0ADA">
              <w:t>3188</w:t>
            </w:r>
          </w:p>
        </w:tc>
        <w:tc>
          <w:tcPr>
            <w:tcW w:w="1134" w:type="dxa"/>
            <w:vAlign w:val="center"/>
          </w:tcPr>
          <w:p w:rsidR="003543D4" w:rsidRPr="00BC0ADA" w:rsidRDefault="003543D4" w:rsidP="003E0664">
            <w:pPr>
              <w:jc w:val="center"/>
            </w:pPr>
            <w:r w:rsidRPr="00BC0ADA">
              <w:t>17 891,5</w:t>
            </w:r>
            <w:r w:rsidR="00181C38" w:rsidRPr="00BC0ADA">
              <w:t>1</w:t>
            </w:r>
          </w:p>
        </w:tc>
        <w:tc>
          <w:tcPr>
            <w:tcW w:w="1275" w:type="dxa"/>
            <w:vAlign w:val="center"/>
          </w:tcPr>
          <w:p w:rsidR="003543D4" w:rsidRPr="00BC0ADA" w:rsidRDefault="003543D4" w:rsidP="003E0664">
            <w:pPr>
              <w:jc w:val="center"/>
            </w:pPr>
            <w:r w:rsidRPr="00BC0ADA">
              <w:t>16 820,06</w:t>
            </w:r>
          </w:p>
        </w:tc>
        <w:tc>
          <w:tcPr>
            <w:tcW w:w="2021" w:type="dxa"/>
            <w:vAlign w:val="center"/>
          </w:tcPr>
          <w:p w:rsidR="003543D4" w:rsidRPr="00BC0ADA" w:rsidRDefault="003543D4" w:rsidP="003E0664">
            <w:pPr>
              <w:jc w:val="center"/>
            </w:pPr>
            <w:r w:rsidRPr="00BC0ADA">
              <w:t>Расходы произведены согласно фактической посещаемости</w:t>
            </w:r>
          </w:p>
        </w:tc>
      </w:tr>
      <w:tr w:rsidR="0045418B" w:rsidRPr="00BC0ADA" w:rsidTr="003E0664">
        <w:tc>
          <w:tcPr>
            <w:tcW w:w="483" w:type="dxa"/>
            <w:vAlign w:val="center"/>
          </w:tcPr>
          <w:p w:rsidR="0045418B" w:rsidRPr="00BC0ADA" w:rsidRDefault="0045418B" w:rsidP="003E0664">
            <w:pPr>
              <w:jc w:val="center"/>
            </w:pPr>
            <w:r w:rsidRPr="00BC0ADA">
              <w:t>4</w:t>
            </w:r>
          </w:p>
        </w:tc>
        <w:tc>
          <w:tcPr>
            <w:tcW w:w="1893" w:type="dxa"/>
            <w:vAlign w:val="center"/>
          </w:tcPr>
          <w:p w:rsidR="0045418B" w:rsidRPr="00BC0ADA" w:rsidRDefault="0045418B" w:rsidP="003E0664">
            <w:r w:rsidRPr="00BC0ADA">
              <w:t>итого</w:t>
            </w:r>
          </w:p>
        </w:tc>
        <w:tc>
          <w:tcPr>
            <w:tcW w:w="1560" w:type="dxa"/>
            <w:vAlign w:val="center"/>
          </w:tcPr>
          <w:p w:rsidR="0045418B" w:rsidRPr="00BC0ADA" w:rsidRDefault="0045418B" w:rsidP="003E0664">
            <w:pPr>
              <w:jc w:val="center"/>
            </w:pPr>
          </w:p>
        </w:tc>
        <w:tc>
          <w:tcPr>
            <w:tcW w:w="850" w:type="dxa"/>
            <w:vAlign w:val="center"/>
          </w:tcPr>
          <w:p w:rsidR="0045418B" w:rsidRPr="00BC0ADA" w:rsidRDefault="0045418B" w:rsidP="003E0664">
            <w:pPr>
              <w:jc w:val="center"/>
            </w:pPr>
          </w:p>
        </w:tc>
        <w:tc>
          <w:tcPr>
            <w:tcW w:w="851" w:type="dxa"/>
            <w:vAlign w:val="center"/>
          </w:tcPr>
          <w:p w:rsidR="0045418B" w:rsidRPr="00BC0ADA" w:rsidRDefault="0045418B" w:rsidP="003E0664">
            <w:pPr>
              <w:jc w:val="center"/>
            </w:pPr>
          </w:p>
        </w:tc>
        <w:tc>
          <w:tcPr>
            <w:tcW w:w="1134" w:type="dxa"/>
            <w:vAlign w:val="center"/>
          </w:tcPr>
          <w:p w:rsidR="0045418B" w:rsidRPr="00BC0ADA" w:rsidRDefault="00181C38" w:rsidP="003E0664">
            <w:pPr>
              <w:jc w:val="center"/>
            </w:pPr>
            <w:r w:rsidRPr="00BC0ADA">
              <w:t>442 239,84</w:t>
            </w:r>
          </w:p>
        </w:tc>
        <w:tc>
          <w:tcPr>
            <w:tcW w:w="1275" w:type="dxa"/>
            <w:vAlign w:val="center"/>
          </w:tcPr>
          <w:p w:rsidR="0045418B" w:rsidRPr="00BC0ADA" w:rsidRDefault="00181C38" w:rsidP="003E0664">
            <w:pPr>
              <w:jc w:val="center"/>
            </w:pPr>
            <w:r w:rsidRPr="00BC0ADA">
              <w:t>437 324,72</w:t>
            </w:r>
          </w:p>
        </w:tc>
        <w:tc>
          <w:tcPr>
            <w:tcW w:w="2021" w:type="dxa"/>
            <w:vAlign w:val="center"/>
          </w:tcPr>
          <w:p w:rsidR="0045418B" w:rsidRPr="00BC0ADA" w:rsidRDefault="0045418B" w:rsidP="003E0664">
            <w:pPr>
              <w:jc w:val="center"/>
            </w:pPr>
          </w:p>
        </w:tc>
      </w:tr>
    </w:tbl>
    <w:p w:rsidR="00610CF1" w:rsidRPr="00BC0ADA" w:rsidRDefault="00610CF1" w:rsidP="006717A0">
      <w:pPr>
        <w:pStyle w:val="3"/>
        <w:numPr>
          <w:ilvl w:val="1"/>
          <w:numId w:val="5"/>
        </w:numPr>
        <w:tabs>
          <w:tab w:val="clear" w:pos="786"/>
          <w:tab w:val="num" w:pos="0"/>
        </w:tabs>
        <w:spacing w:before="120"/>
        <w:ind w:left="0" w:firstLine="426"/>
        <w:jc w:val="both"/>
        <w:rPr>
          <w:b w:val="0"/>
          <w:smallCaps w:val="0"/>
        </w:rPr>
      </w:pPr>
      <w:r w:rsidRPr="00BC0ADA">
        <w:rPr>
          <w:b w:val="0"/>
          <w:smallCaps w:val="0"/>
        </w:rPr>
        <w:t>в сумме 38 360,51 тыс. рублей направлены средства субсидии на иные цели, не связанные с финансовым обеспечением выполнения муниципального задания на оказание муниципальных услуг (выполнение работ), из них казенным учреждениям 1111,0 тыс</w:t>
      </w:r>
      <w:proofErr w:type="gramStart"/>
      <w:r w:rsidRPr="00BC0ADA">
        <w:rPr>
          <w:b w:val="0"/>
          <w:smallCaps w:val="0"/>
        </w:rPr>
        <w:t>.р</w:t>
      </w:r>
      <w:proofErr w:type="gramEnd"/>
      <w:r w:rsidRPr="00BC0ADA">
        <w:rPr>
          <w:b w:val="0"/>
          <w:smallCaps w:val="0"/>
        </w:rPr>
        <w:t xml:space="preserve">ублей, бюджетным учреждениям в сумме 32 349,75 тыс. рублей и автономным – </w:t>
      </w:r>
      <w:r w:rsidRPr="00BC0ADA">
        <w:rPr>
          <w:b w:val="0"/>
          <w:smallCaps w:val="0"/>
        </w:rPr>
        <w:lastRenderedPageBreak/>
        <w:t>4 899,76 тыс. рублей. Исполнение составило 99,9% от плановых назначений (38 363,95 тыс. рублей).</w:t>
      </w:r>
    </w:p>
    <w:p w:rsidR="00610CF1" w:rsidRPr="006717A0" w:rsidRDefault="00610CF1" w:rsidP="00610CF1">
      <w:pPr>
        <w:pStyle w:val="a4"/>
        <w:spacing w:before="120"/>
        <w:jc w:val="right"/>
        <w:rPr>
          <w:sz w:val="26"/>
          <w:szCs w:val="26"/>
        </w:rPr>
      </w:pPr>
      <w:r w:rsidRPr="006717A0">
        <w:rPr>
          <w:sz w:val="26"/>
          <w:szCs w:val="26"/>
        </w:rPr>
        <w:t>Таблица 9</w:t>
      </w:r>
    </w:p>
    <w:p w:rsidR="00610CF1" w:rsidRPr="006717A0" w:rsidRDefault="00610CF1" w:rsidP="00610CF1">
      <w:pPr>
        <w:pStyle w:val="a4"/>
        <w:tabs>
          <w:tab w:val="left" w:pos="1134"/>
        </w:tabs>
        <w:ind w:firstLine="709"/>
        <w:rPr>
          <w:sz w:val="26"/>
          <w:szCs w:val="26"/>
        </w:rPr>
      </w:pPr>
      <w:r w:rsidRPr="006717A0">
        <w:rPr>
          <w:sz w:val="26"/>
          <w:szCs w:val="26"/>
        </w:rPr>
        <w:t>Информация по субсидиям на цели, не связанные с финансовым обеспечением выполнения муниципального задания на оказание муниципальных услуг (выполнение работ) бюджетным учреждениям</w:t>
      </w:r>
    </w:p>
    <w:tbl>
      <w:tblPr>
        <w:tblStyle w:val="aff1"/>
        <w:tblW w:w="0" w:type="auto"/>
        <w:tblLook w:val="04A0"/>
      </w:tblPr>
      <w:tblGrid>
        <w:gridCol w:w="445"/>
        <w:gridCol w:w="3984"/>
        <w:gridCol w:w="2050"/>
        <w:gridCol w:w="1525"/>
        <w:gridCol w:w="1567"/>
      </w:tblGrid>
      <w:tr w:rsidR="00610CF1" w:rsidRPr="00BC0ADA" w:rsidTr="00610CF1">
        <w:tc>
          <w:tcPr>
            <w:tcW w:w="445" w:type="dxa"/>
            <w:vMerge w:val="restart"/>
            <w:vAlign w:val="center"/>
          </w:tcPr>
          <w:p w:rsidR="00610CF1" w:rsidRPr="00BC0ADA" w:rsidRDefault="00610CF1" w:rsidP="00610CF1">
            <w:pPr>
              <w:jc w:val="center"/>
              <w:rPr>
                <w:sz w:val="24"/>
                <w:szCs w:val="24"/>
              </w:rPr>
            </w:pPr>
            <w:r w:rsidRPr="00BC0ADA">
              <w:rPr>
                <w:sz w:val="24"/>
                <w:szCs w:val="24"/>
              </w:rPr>
              <w:t>№</w:t>
            </w:r>
          </w:p>
        </w:tc>
        <w:tc>
          <w:tcPr>
            <w:tcW w:w="3984" w:type="dxa"/>
            <w:vMerge w:val="restart"/>
            <w:vAlign w:val="center"/>
          </w:tcPr>
          <w:p w:rsidR="00610CF1" w:rsidRPr="00BC0ADA" w:rsidRDefault="00610CF1" w:rsidP="00610CF1">
            <w:pPr>
              <w:jc w:val="center"/>
              <w:rPr>
                <w:sz w:val="24"/>
                <w:szCs w:val="24"/>
              </w:rPr>
            </w:pPr>
            <w:r w:rsidRPr="00BC0ADA">
              <w:rPr>
                <w:sz w:val="24"/>
                <w:szCs w:val="24"/>
              </w:rPr>
              <w:t>Направление расходование средств (группы)</w:t>
            </w:r>
          </w:p>
        </w:tc>
        <w:tc>
          <w:tcPr>
            <w:tcW w:w="2050" w:type="dxa"/>
            <w:vMerge w:val="restart"/>
            <w:vAlign w:val="center"/>
          </w:tcPr>
          <w:p w:rsidR="00610CF1" w:rsidRPr="00BC0ADA" w:rsidRDefault="00610CF1" w:rsidP="00610CF1">
            <w:pPr>
              <w:jc w:val="center"/>
              <w:rPr>
                <w:sz w:val="24"/>
                <w:szCs w:val="24"/>
              </w:rPr>
            </w:pPr>
            <w:r w:rsidRPr="00BC0ADA">
              <w:rPr>
                <w:sz w:val="24"/>
                <w:szCs w:val="24"/>
              </w:rPr>
              <w:t>Показатели объема (количество объектов, учреждений)</w:t>
            </w:r>
          </w:p>
        </w:tc>
        <w:tc>
          <w:tcPr>
            <w:tcW w:w="3092" w:type="dxa"/>
            <w:gridSpan w:val="2"/>
            <w:vAlign w:val="center"/>
          </w:tcPr>
          <w:p w:rsidR="00610CF1" w:rsidRPr="00BC0ADA" w:rsidRDefault="00610CF1" w:rsidP="00610CF1">
            <w:pPr>
              <w:jc w:val="center"/>
              <w:rPr>
                <w:sz w:val="24"/>
                <w:szCs w:val="24"/>
              </w:rPr>
            </w:pPr>
            <w:r w:rsidRPr="00BC0ADA">
              <w:rPr>
                <w:sz w:val="24"/>
                <w:szCs w:val="24"/>
              </w:rPr>
              <w:t>Объем бюджетных ассигнований (тыс. рублей)</w:t>
            </w:r>
          </w:p>
        </w:tc>
      </w:tr>
      <w:tr w:rsidR="00610CF1" w:rsidRPr="00BC0ADA" w:rsidTr="00610CF1">
        <w:tc>
          <w:tcPr>
            <w:tcW w:w="445" w:type="dxa"/>
            <w:vMerge/>
          </w:tcPr>
          <w:p w:rsidR="00610CF1" w:rsidRPr="00BC0ADA" w:rsidRDefault="00610CF1" w:rsidP="00610CF1">
            <w:pPr>
              <w:rPr>
                <w:sz w:val="24"/>
                <w:szCs w:val="24"/>
              </w:rPr>
            </w:pPr>
          </w:p>
        </w:tc>
        <w:tc>
          <w:tcPr>
            <w:tcW w:w="3984" w:type="dxa"/>
            <w:vMerge/>
          </w:tcPr>
          <w:p w:rsidR="00610CF1" w:rsidRPr="00BC0ADA" w:rsidRDefault="00610CF1" w:rsidP="00610CF1">
            <w:pPr>
              <w:rPr>
                <w:sz w:val="24"/>
                <w:szCs w:val="24"/>
              </w:rPr>
            </w:pPr>
          </w:p>
        </w:tc>
        <w:tc>
          <w:tcPr>
            <w:tcW w:w="2050" w:type="dxa"/>
            <w:vMerge/>
          </w:tcPr>
          <w:p w:rsidR="00610CF1" w:rsidRPr="00BC0ADA" w:rsidRDefault="00610CF1" w:rsidP="00610CF1">
            <w:pPr>
              <w:rPr>
                <w:sz w:val="24"/>
                <w:szCs w:val="24"/>
              </w:rPr>
            </w:pPr>
          </w:p>
        </w:tc>
        <w:tc>
          <w:tcPr>
            <w:tcW w:w="3092" w:type="dxa"/>
            <w:gridSpan w:val="2"/>
            <w:vAlign w:val="center"/>
          </w:tcPr>
          <w:p w:rsidR="00610CF1" w:rsidRPr="00BC0ADA" w:rsidRDefault="00610CF1" w:rsidP="00610CF1">
            <w:pPr>
              <w:jc w:val="center"/>
              <w:rPr>
                <w:sz w:val="24"/>
                <w:szCs w:val="24"/>
              </w:rPr>
            </w:pPr>
            <w:r w:rsidRPr="00BC0ADA">
              <w:rPr>
                <w:sz w:val="24"/>
                <w:szCs w:val="24"/>
              </w:rPr>
              <w:t>2015</w:t>
            </w:r>
          </w:p>
        </w:tc>
      </w:tr>
      <w:tr w:rsidR="00610CF1" w:rsidRPr="00BC0ADA" w:rsidTr="00610CF1">
        <w:tc>
          <w:tcPr>
            <w:tcW w:w="445" w:type="dxa"/>
            <w:vMerge/>
          </w:tcPr>
          <w:p w:rsidR="00610CF1" w:rsidRPr="00BC0ADA" w:rsidRDefault="00610CF1" w:rsidP="00610CF1">
            <w:pPr>
              <w:rPr>
                <w:sz w:val="24"/>
                <w:szCs w:val="24"/>
              </w:rPr>
            </w:pPr>
          </w:p>
        </w:tc>
        <w:tc>
          <w:tcPr>
            <w:tcW w:w="3984" w:type="dxa"/>
            <w:vMerge/>
          </w:tcPr>
          <w:p w:rsidR="00610CF1" w:rsidRPr="00BC0ADA" w:rsidRDefault="00610CF1" w:rsidP="00610CF1">
            <w:pPr>
              <w:rPr>
                <w:sz w:val="24"/>
                <w:szCs w:val="24"/>
              </w:rPr>
            </w:pPr>
          </w:p>
        </w:tc>
        <w:tc>
          <w:tcPr>
            <w:tcW w:w="2050" w:type="dxa"/>
            <w:vMerge/>
          </w:tcPr>
          <w:p w:rsidR="00610CF1" w:rsidRPr="00BC0ADA" w:rsidRDefault="00610CF1" w:rsidP="00610CF1">
            <w:pPr>
              <w:rPr>
                <w:sz w:val="24"/>
                <w:szCs w:val="24"/>
              </w:rPr>
            </w:pPr>
          </w:p>
        </w:tc>
        <w:tc>
          <w:tcPr>
            <w:tcW w:w="1525" w:type="dxa"/>
            <w:vAlign w:val="center"/>
          </w:tcPr>
          <w:p w:rsidR="00610CF1" w:rsidRPr="00BC0ADA" w:rsidRDefault="00610CF1" w:rsidP="00610CF1">
            <w:pPr>
              <w:jc w:val="center"/>
              <w:rPr>
                <w:sz w:val="24"/>
                <w:szCs w:val="24"/>
              </w:rPr>
            </w:pPr>
            <w:r w:rsidRPr="00BC0ADA">
              <w:rPr>
                <w:sz w:val="24"/>
                <w:szCs w:val="24"/>
              </w:rPr>
              <w:t>план</w:t>
            </w:r>
          </w:p>
        </w:tc>
        <w:tc>
          <w:tcPr>
            <w:tcW w:w="1567" w:type="dxa"/>
            <w:vAlign w:val="center"/>
          </w:tcPr>
          <w:p w:rsidR="00610CF1" w:rsidRPr="00BC0ADA" w:rsidRDefault="00610CF1" w:rsidP="00610CF1">
            <w:pPr>
              <w:jc w:val="center"/>
              <w:rPr>
                <w:sz w:val="24"/>
                <w:szCs w:val="24"/>
              </w:rPr>
            </w:pPr>
            <w:r w:rsidRPr="00BC0ADA">
              <w:rPr>
                <w:sz w:val="24"/>
                <w:szCs w:val="24"/>
              </w:rPr>
              <w:t>факт</w:t>
            </w:r>
          </w:p>
        </w:tc>
      </w:tr>
      <w:tr w:rsidR="00610CF1" w:rsidRPr="00BC0ADA" w:rsidTr="00610CF1">
        <w:tc>
          <w:tcPr>
            <w:tcW w:w="445" w:type="dxa"/>
          </w:tcPr>
          <w:p w:rsidR="00610CF1" w:rsidRPr="00BC0ADA" w:rsidRDefault="00610CF1" w:rsidP="00610CF1">
            <w:pPr>
              <w:rPr>
                <w:sz w:val="24"/>
                <w:szCs w:val="24"/>
              </w:rPr>
            </w:pPr>
            <w:r w:rsidRPr="00BC0ADA">
              <w:rPr>
                <w:sz w:val="24"/>
                <w:szCs w:val="24"/>
              </w:rPr>
              <w:t>1</w:t>
            </w:r>
          </w:p>
        </w:tc>
        <w:tc>
          <w:tcPr>
            <w:tcW w:w="3984" w:type="dxa"/>
          </w:tcPr>
          <w:p w:rsidR="00610CF1" w:rsidRPr="00BC0ADA" w:rsidRDefault="00610CF1" w:rsidP="00610CF1">
            <w:pPr>
              <w:rPr>
                <w:sz w:val="24"/>
                <w:szCs w:val="24"/>
              </w:rPr>
            </w:pPr>
            <w:r w:rsidRPr="00BC0ADA">
              <w:rPr>
                <w:sz w:val="24"/>
                <w:szCs w:val="24"/>
              </w:rPr>
              <w:t>приобретение основных средств и (или) материальных запасов для осуществления видов деятельности бюджетных или автономных учреждений, предусмотренных учредительными документами</w:t>
            </w:r>
          </w:p>
        </w:tc>
        <w:tc>
          <w:tcPr>
            <w:tcW w:w="2050" w:type="dxa"/>
            <w:vAlign w:val="center"/>
          </w:tcPr>
          <w:p w:rsidR="00610CF1" w:rsidRPr="00BC0ADA" w:rsidRDefault="00610CF1" w:rsidP="00610CF1">
            <w:pPr>
              <w:jc w:val="center"/>
              <w:rPr>
                <w:bCs/>
                <w:sz w:val="24"/>
                <w:szCs w:val="24"/>
              </w:rPr>
            </w:pPr>
            <w:r w:rsidRPr="00BC0ADA">
              <w:rPr>
                <w:bCs/>
                <w:sz w:val="24"/>
                <w:szCs w:val="24"/>
              </w:rPr>
              <w:t>×</w:t>
            </w:r>
          </w:p>
        </w:tc>
        <w:tc>
          <w:tcPr>
            <w:tcW w:w="1525" w:type="dxa"/>
            <w:vAlign w:val="center"/>
          </w:tcPr>
          <w:p w:rsidR="00610CF1" w:rsidRPr="00BC0ADA" w:rsidRDefault="00411F06" w:rsidP="00411F06">
            <w:pPr>
              <w:jc w:val="center"/>
              <w:rPr>
                <w:bCs/>
                <w:sz w:val="24"/>
                <w:szCs w:val="24"/>
              </w:rPr>
            </w:pPr>
            <w:r w:rsidRPr="00BC0ADA">
              <w:rPr>
                <w:bCs/>
                <w:sz w:val="24"/>
                <w:szCs w:val="24"/>
              </w:rPr>
              <w:t>4215,</w:t>
            </w:r>
            <w:r w:rsidR="003A7251" w:rsidRPr="00BC0ADA">
              <w:rPr>
                <w:bCs/>
                <w:sz w:val="24"/>
                <w:szCs w:val="24"/>
              </w:rPr>
              <w:t>18</w:t>
            </w:r>
          </w:p>
        </w:tc>
        <w:tc>
          <w:tcPr>
            <w:tcW w:w="1567" w:type="dxa"/>
            <w:vAlign w:val="center"/>
          </w:tcPr>
          <w:p w:rsidR="00610CF1" w:rsidRPr="00BC0ADA" w:rsidRDefault="00411F06" w:rsidP="003A7251">
            <w:pPr>
              <w:jc w:val="center"/>
              <w:rPr>
                <w:bCs/>
                <w:sz w:val="24"/>
                <w:szCs w:val="24"/>
              </w:rPr>
            </w:pPr>
            <w:r w:rsidRPr="00BC0ADA">
              <w:rPr>
                <w:bCs/>
                <w:sz w:val="24"/>
                <w:szCs w:val="24"/>
              </w:rPr>
              <w:t>4215,</w:t>
            </w:r>
            <w:r w:rsidR="003A7251" w:rsidRPr="00BC0ADA">
              <w:rPr>
                <w:bCs/>
                <w:sz w:val="24"/>
                <w:szCs w:val="24"/>
              </w:rPr>
              <w:t>18</w:t>
            </w:r>
          </w:p>
        </w:tc>
      </w:tr>
      <w:tr w:rsidR="00610CF1" w:rsidRPr="00BC0ADA" w:rsidTr="00610CF1">
        <w:tc>
          <w:tcPr>
            <w:tcW w:w="445" w:type="dxa"/>
          </w:tcPr>
          <w:p w:rsidR="00610CF1" w:rsidRPr="00BC0ADA" w:rsidRDefault="00610CF1" w:rsidP="00610CF1">
            <w:pPr>
              <w:rPr>
                <w:sz w:val="24"/>
                <w:szCs w:val="24"/>
              </w:rPr>
            </w:pPr>
            <w:r w:rsidRPr="00BC0ADA">
              <w:rPr>
                <w:sz w:val="24"/>
                <w:szCs w:val="24"/>
              </w:rPr>
              <w:t>2</w:t>
            </w:r>
          </w:p>
        </w:tc>
        <w:tc>
          <w:tcPr>
            <w:tcW w:w="3984" w:type="dxa"/>
          </w:tcPr>
          <w:p w:rsidR="00610CF1" w:rsidRPr="00BC0ADA" w:rsidRDefault="00610CF1" w:rsidP="00610CF1">
            <w:pPr>
              <w:rPr>
                <w:sz w:val="24"/>
                <w:szCs w:val="24"/>
              </w:rPr>
            </w:pPr>
            <w:r w:rsidRPr="00BC0ADA">
              <w:rPr>
                <w:sz w:val="24"/>
                <w:szCs w:val="24"/>
              </w:rPr>
              <w:t xml:space="preserve">капитальный ремонт имущества, закрепленного за бюджетным или </w:t>
            </w:r>
            <w:proofErr w:type="gramStart"/>
            <w:r w:rsidRPr="00BC0ADA">
              <w:rPr>
                <w:sz w:val="24"/>
                <w:szCs w:val="24"/>
              </w:rPr>
              <w:t>автономных</w:t>
            </w:r>
            <w:proofErr w:type="gramEnd"/>
            <w:r w:rsidRPr="00BC0ADA">
              <w:rPr>
                <w:sz w:val="24"/>
                <w:szCs w:val="24"/>
              </w:rPr>
              <w:t xml:space="preserve"> учреждением на праве оперативного управления</w:t>
            </w:r>
          </w:p>
        </w:tc>
        <w:tc>
          <w:tcPr>
            <w:tcW w:w="2050" w:type="dxa"/>
            <w:vAlign w:val="center"/>
          </w:tcPr>
          <w:p w:rsidR="00610CF1" w:rsidRPr="00BC0ADA" w:rsidRDefault="00610CF1" w:rsidP="00610CF1">
            <w:pPr>
              <w:jc w:val="center"/>
              <w:rPr>
                <w:bCs/>
                <w:sz w:val="24"/>
                <w:szCs w:val="24"/>
              </w:rPr>
            </w:pPr>
          </w:p>
        </w:tc>
        <w:tc>
          <w:tcPr>
            <w:tcW w:w="1525" w:type="dxa"/>
            <w:vAlign w:val="center"/>
          </w:tcPr>
          <w:p w:rsidR="00610CF1" w:rsidRPr="00BC0ADA" w:rsidRDefault="00411F06" w:rsidP="003A7251">
            <w:pPr>
              <w:jc w:val="center"/>
              <w:rPr>
                <w:bCs/>
                <w:sz w:val="24"/>
                <w:szCs w:val="24"/>
              </w:rPr>
            </w:pPr>
            <w:r w:rsidRPr="00BC0ADA">
              <w:rPr>
                <w:bCs/>
                <w:sz w:val="24"/>
                <w:szCs w:val="24"/>
              </w:rPr>
              <w:t>30701,1</w:t>
            </w:r>
            <w:r w:rsidR="003A7251" w:rsidRPr="00BC0ADA">
              <w:rPr>
                <w:bCs/>
                <w:sz w:val="24"/>
                <w:szCs w:val="24"/>
              </w:rPr>
              <w:t>3</w:t>
            </w:r>
          </w:p>
        </w:tc>
        <w:tc>
          <w:tcPr>
            <w:tcW w:w="1567" w:type="dxa"/>
            <w:vAlign w:val="center"/>
          </w:tcPr>
          <w:p w:rsidR="00610CF1" w:rsidRPr="00BC0ADA" w:rsidRDefault="00411F06" w:rsidP="00610CF1">
            <w:pPr>
              <w:jc w:val="center"/>
              <w:rPr>
                <w:bCs/>
                <w:sz w:val="24"/>
                <w:szCs w:val="24"/>
              </w:rPr>
            </w:pPr>
            <w:r w:rsidRPr="00BC0ADA">
              <w:rPr>
                <w:bCs/>
                <w:sz w:val="24"/>
                <w:szCs w:val="24"/>
              </w:rPr>
              <w:t>30701,1</w:t>
            </w:r>
            <w:r w:rsidR="003A7251" w:rsidRPr="00BC0ADA">
              <w:rPr>
                <w:bCs/>
                <w:sz w:val="24"/>
                <w:szCs w:val="24"/>
              </w:rPr>
              <w:t>3</w:t>
            </w:r>
          </w:p>
        </w:tc>
      </w:tr>
      <w:tr w:rsidR="00610CF1" w:rsidRPr="00BC0ADA" w:rsidTr="00610CF1">
        <w:tc>
          <w:tcPr>
            <w:tcW w:w="445" w:type="dxa"/>
          </w:tcPr>
          <w:p w:rsidR="00610CF1" w:rsidRPr="00BC0ADA" w:rsidRDefault="00610CF1" w:rsidP="00610CF1">
            <w:pPr>
              <w:rPr>
                <w:sz w:val="24"/>
                <w:szCs w:val="24"/>
              </w:rPr>
            </w:pPr>
            <w:r w:rsidRPr="00BC0ADA">
              <w:rPr>
                <w:sz w:val="24"/>
                <w:szCs w:val="24"/>
              </w:rPr>
              <w:t>3</w:t>
            </w:r>
          </w:p>
        </w:tc>
        <w:tc>
          <w:tcPr>
            <w:tcW w:w="3984" w:type="dxa"/>
          </w:tcPr>
          <w:p w:rsidR="00610CF1" w:rsidRPr="00BC0ADA" w:rsidRDefault="00610CF1" w:rsidP="00610CF1">
            <w:pPr>
              <w:rPr>
                <w:sz w:val="24"/>
                <w:szCs w:val="24"/>
              </w:rPr>
            </w:pPr>
            <w:r w:rsidRPr="00BC0ADA">
              <w:rPr>
                <w:sz w:val="24"/>
                <w:szCs w:val="24"/>
              </w:rPr>
              <w:t xml:space="preserve">осуществление иных </w:t>
            </w:r>
            <w:proofErr w:type="gramStart"/>
            <w:r w:rsidRPr="00BC0ADA">
              <w:rPr>
                <w:sz w:val="24"/>
                <w:szCs w:val="24"/>
              </w:rPr>
              <w:t>расходов</w:t>
            </w:r>
            <w:proofErr w:type="gramEnd"/>
            <w:r w:rsidRPr="00BC0ADA">
              <w:rPr>
                <w:sz w:val="24"/>
                <w:szCs w:val="24"/>
              </w:rPr>
              <w:t xml:space="preserve"> не относящихся к бюджетным инвестициям</w:t>
            </w:r>
          </w:p>
        </w:tc>
        <w:tc>
          <w:tcPr>
            <w:tcW w:w="2050" w:type="dxa"/>
            <w:vAlign w:val="center"/>
          </w:tcPr>
          <w:p w:rsidR="00610CF1" w:rsidRPr="00BC0ADA" w:rsidRDefault="00610CF1" w:rsidP="00610CF1">
            <w:pPr>
              <w:jc w:val="center"/>
              <w:rPr>
                <w:bCs/>
                <w:sz w:val="24"/>
                <w:szCs w:val="24"/>
              </w:rPr>
            </w:pPr>
            <w:r w:rsidRPr="00BC0ADA">
              <w:rPr>
                <w:bCs/>
                <w:sz w:val="24"/>
                <w:szCs w:val="24"/>
              </w:rPr>
              <w:t>×</w:t>
            </w:r>
          </w:p>
        </w:tc>
        <w:tc>
          <w:tcPr>
            <w:tcW w:w="1525" w:type="dxa"/>
            <w:vAlign w:val="center"/>
          </w:tcPr>
          <w:p w:rsidR="00610CF1" w:rsidRPr="00BC0ADA" w:rsidRDefault="0030700E" w:rsidP="00610CF1">
            <w:pPr>
              <w:jc w:val="center"/>
              <w:rPr>
                <w:bCs/>
                <w:sz w:val="24"/>
                <w:szCs w:val="24"/>
              </w:rPr>
            </w:pPr>
            <w:r w:rsidRPr="00BC0ADA">
              <w:rPr>
                <w:bCs/>
                <w:sz w:val="24"/>
                <w:szCs w:val="24"/>
              </w:rPr>
              <w:t>3447,6</w:t>
            </w:r>
            <w:r w:rsidR="003A7251" w:rsidRPr="00BC0ADA">
              <w:rPr>
                <w:bCs/>
                <w:sz w:val="24"/>
                <w:szCs w:val="24"/>
              </w:rPr>
              <w:t>4</w:t>
            </w:r>
          </w:p>
        </w:tc>
        <w:tc>
          <w:tcPr>
            <w:tcW w:w="1567" w:type="dxa"/>
            <w:vAlign w:val="center"/>
          </w:tcPr>
          <w:p w:rsidR="00610CF1" w:rsidRPr="00BC0ADA" w:rsidRDefault="0030700E" w:rsidP="00411F06">
            <w:pPr>
              <w:ind w:left="360"/>
              <w:jc w:val="center"/>
              <w:rPr>
                <w:bCs/>
                <w:sz w:val="24"/>
                <w:szCs w:val="24"/>
              </w:rPr>
            </w:pPr>
            <w:r w:rsidRPr="00BC0ADA">
              <w:rPr>
                <w:bCs/>
                <w:sz w:val="24"/>
                <w:szCs w:val="24"/>
              </w:rPr>
              <w:t>3444,2</w:t>
            </w:r>
            <w:r w:rsidR="003A7251" w:rsidRPr="00BC0ADA">
              <w:rPr>
                <w:bCs/>
                <w:sz w:val="24"/>
                <w:szCs w:val="24"/>
              </w:rPr>
              <w:t>0</w:t>
            </w:r>
          </w:p>
        </w:tc>
      </w:tr>
      <w:tr w:rsidR="003A7251" w:rsidRPr="00BC0ADA" w:rsidTr="00610CF1">
        <w:tc>
          <w:tcPr>
            <w:tcW w:w="445" w:type="dxa"/>
          </w:tcPr>
          <w:p w:rsidR="003A7251" w:rsidRPr="00BC0ADA" w:rsidRDefault="003A7251" w:rsidP="00610CF1">
            <w:pPr>
              <w:rPr>
                <w:sz w:val="24"/>
                <w:szCs w:val="24"/>
              </w:rPr>
            </w:pPr>
            <w:r w:rsidRPr="00BC0ADA">
              <w:rPr>
                <w:sz w:val="24"/>
                <w:szCs w:val="24"/>
              </w:rPr>
              <w:t>4</w:t>
            </w:r>
          </w:p>
        </w:tc>
        <w:tc>
          <w:tcPr>
            <w:tcW w:w="3984" w:type="dxa"/>
          </w:tcPr>
          <w:p w:rsidR="003A7251" w:rsidRPr="00BC0ADA" w:rsidRDefault="003A7251" w:rsidP="00610CF1">
            <w:pPr>
              <w:rPr>
                <w:sz w:val="24"/>
                <w:szCs w:val="24"/>
              </w:rPr>
            </w:pPr>
            <w:r w:rsidRPr="00BC0ADA">
              <w:rPr>
                <w:sz w:val="24"/>
                <w:szCs w:val="24"/>
              </w:rPr>
              <w:t>итого</w:t>
            </w:r>
          </w:p>
        </w:tc>
        <w:tc>
          <w:tcPr>
            <w:tcW w:w="2050" w:type="dxa"/>
            <w:vAlign w:val="center"/>
          </w:tcPr>
          <w:p w:rsidR="003A7251" w:rsidRPr="00BC0ADA" w:rsidRDefault="003A7251" w:rsidP="00610CF1">
            <w:pPr>
              <w:jc w:val="center"/>
              <w:rPr>
                <w:bCs/>
                <w:sz w:val="24"/>
                <w:szCs w:val="24"/>
              </w:rPr>
            </w:pPr>
          </w:p>
        </w:tc>
        <w:tc>
          <w:tcPr>
            <w:tcW w:w="1525" w:type="dxa"/>
            <w:vAlign w:val="center"/>
          </w:tcPr>
          <w:p w:rsidR="003A7251" w:rsidRPr="00BC0ADA" w:rsidRDefault="003A7251" w:rsidP="00610CF1">
            <w:pPr>
              <w:jc w:val="center"/>
              <w:rPr>
                <w:bCs/>
                <w:sz w:val="24"/>
                <w:szCs w:val="24"/>
              </w:rPr>
            </w:pPr>
            <w:r w:rsidRPr="00BC0ADA">
              <w:rPr>
                <w:bCs/>
                <w:sz w:val="24"/>
                <w:szCs w:val="24"/>
              </w:rPr>
              <w:t>38 363,95</w:t>
            </w:r>
          </w:p>
        </w:tc>
        <w:tc>
          <w:tcPr>
            <w:tcW w:w="1567" w:type="dxa"/>
            <w:vAlign w:val="center"/>
          </w:tcPr>
          <w:p w:rsidR="003A7251" w:rsidRPr="00BC0ADA" w:rsidRDefault="003A7251" w:rsidP="00411F06">
            <w:pPr>
              <w:ind w:left="360"/>
              <w:jc w:val="center"/>
              <w:rPr>
                <w:bCs/>
                <w:sz w:val="24"/>
                <w:szCs w:val="24"/>
              </w:rPr>
            </w:pPr>
            <w:r w:rsidRPr="00BC0ADA">
              <w:rPr>
                <w:bCs/>
                <w:sz w:val="24"/>
                <w:szCs w:val="24"/>
              </w:rPr>
              <w:t>38 360,51</w:t>
            </w:r>
          </w:p>
        </w:tc>
      </w:tr>
    </w:tbl>
    <w:p w:rsidR="00610CF1" w:rsidRPr="00BC0ADA" w:rsidRDefault="00610CF1" w:rsidP="00610CF1">
      <w:pPr>
        <w:pStyle w:val="a4"/>
        <w:tabs>
          <w:tab w:val="left" w:pos="1134"/>
        </w:tabs>
        <w:ind w:firstLine="709"/>
      </w:pPr>
      <w:r w:rsidRPr="00BC0ADA">
        <w:t>Средства были направлены на следующие мероприятия:</w:t>
      </w:r>
    </w:p>
    <w:p w:rsidR="003A7251" w:rsidRPr="00BC0ADA" w:rsidRDefault="00411F06" w:rsidP="006717A0">
      <w:pPr>
        <w:pStyle w:val="3"/>
        <w:numPr>
          <w:ilvl w:val="1"/>
          <w:numId w:val="5"/>
        </w:numPr>
        <w:spacing w:before="120"/>
        <w:ind w:left="0" w:firstLine="426"/>
        <w:jc w:val="both"/>
        <w:rPr>
          <w:b w:val="0"/>
          <w:smallCaps w:val="0"/>
        </w:rPr>
      </w:pPr>
      <w:r w:rsidRPr="00BC0ADA">
        <w:rPr>
          <w:b w:val="0"/>
          <w:smallCaps w:val="0"/>
        </w:rPr>
        <w:t>4215,</w:t>
      </w:r>
      <w:r w:rsidR="003A7251" w:rsidRPr="00BC0ADA">
        <w:rPr>
          <w:b w:val="0"/>
          <w:smallCaps w:val="0"/>
        </w:rPr>
        <w:t>18</w:t>
      </w:r>
      <w:r w:rsidR="00610CF1" w:rsidRPr="00BC0ADA">
        <w:rPr>
          <w:b w:val="0"/>
          <w:smallCaps w:val="0"/>
        </w:rPr>
        <w:t xml:space="preserve"> тыс. рублей на приобретение </w:t>
      </w:r>
      <w:r w:rsidR="00484687" w:rsidRPr="00BC0ADA">
        <w:rPr>
          <w:b w:val="0"/>
          <w:smallCaps w:val="0"/>
        </w:rPr>
        <w:t xml:space="preserve">технологического оборудования, </w:t>
      </w:r>
      <w:r w:rsidR="00610CF1" w:rsidRPr="00BC0ADA">
        <w:rPr>
          <w:b w:val="0"/>
          <w:smallCaps w:val="0"/>
        </w:rPr>
        <w:t xml:space="preserve">оргтехники, компьютеров, </w:t>
      </w:r>
      <w:r w:rsidR="0030700E" w:rsidRPr="00BC0ADA">
        <w:rPr>
          <w:b w:val="0"/>
          <w:smallCaps w:val="0"/>
        </w:rPr>
        <w:t xml:space="preserve">ученической </w:t>
      </w:r>
      <w:r w:rsidR="00610CF1" w:rsidRPr="00BC0ADA">
        <w:rPr>
          <w:b w:val="0"/>
          <w:smallCaps w:val="0"/>
        </w:rPr>
        <w:t>мебели</w:t>
      </w:r>
      <w:r w:rsidR="003A7251" w:rsidRPr="00BC0ADA">
        <w:rPr>
          <w:b w:val="0"/>
          <w:smallCaps w:val="0"/>
        </w:rPr>
        <w:t xml:space="preserve">, из них за счет </w:t>
      </w:r>
      <w:r w:rsidR="00D86729" w:rsidRPr="00BC0ADA">
        <w:rPr>
          <w:b w:val="0"/>
          <w:smallCaps w:val="0"/>
        </w:rPr>
        <w:t>сре</w:t>
      </w:r>
      <w:proofErr w:type="gramStart"/>
      <w:r w:rsidR="00D86729" w:rsidRPr="00BC0ADA">
        <w:rPr>
          <w:b w:val="0"/>
          <w:smallCaps w:val="0"/>
        </w:rPr>
        <w:t xml:space="preserve">дств </w:t>
      </w:r>
      <w:r w:rsidR="003A7251" w:rsidRPr="00BC0ADA">
        <w:rPr>
          <w:b w:val="0"/>
          <w:smallCaps w:val="0"/>
        </w:rPr>
        <w:t>кр</w:t>
      </w:r>
      <w:proofErr w:type="gramEnd"/>
      <w:r w:rsidR="003A7251" w:rsidRPr="00BC0ADA">
        <w:rPr>
          <w:b w:val="0"/>
          <w:smallCaps w:val="0"/>
        </w:rPr>
        <w:t>аевого бюджета в сумме  </w:t>
      </w:r>
      <w:r w:rsidR="00D86729" w:rsidRPr="00BC0ADA">
        <w:rPr>
          <w:b w:val="0"/>
          <w:smallCaps w:val="0"/>
        </w:rPr>
        <w:t>2 828,80</w:t>
      </w:r>
      <w:r w:rsidR="003A7251" w:rsidRPr="00BC0ADA">
        <w:rPr>
          <w:b w:val="0"/>
          <w:smallCaps w:val="0"/>
        </w:rPr>
        <w:t xml:space="preserve"> и за счет </w:t>
      </w:r>
      <w:r w:rsidR="00D86729" w:rsidRPr="00BC0ADA">
        <w:rPr>
          <w:b w:val="0"/>
          <w:smallCaps w:val="0"/>
        </w:rPr>
        <w:t xml:space="preserve">средств </w:t>
      </w:r>
      <w:r w:rsidR="003A7251" w:rsidRPr="00BC0ADA">
        <w:rPr>
          <w:b w:val="0"/>
          <w:smallCaps w:val="0"/>
        </w:rPr>
        <w:t xml:space="preserve">местного бюджета в сумме </w:t>
      </w:r>
      <w:r w:rsidR="00D86729" w:rsidRPr="00BC0ADA">
        <w:rPr>
          <w:b w:val="0"/>
          <w:smallCaps w:val="0"/>
        </w:rPr>
        <w:t>1 386,38</w:t>
      </w:r>
      <w:r w:rsidR="003A7251" w:rsidRPr="00BC0ADA">
        <w:rPr>
          <w:b w:val="0"/>
          <w:smallCaps w:val="0"/>
        </w:rPr>
        <w:t>;</w:t>
      </w:r>
    </w:p>
    <w:p w:rsidR="00610CF1" w:rsidRPr="00BC0ADA" w:rsidRDefault="0030700E" w:rsidP="006717A0">
      <w:pPr>
        <w:pStyle w:val="3"/>
        <w:numPr>
          <w:ilvl w:val="1"/>
          <w:numId w:val="5"/>
        </w:numPr>
        <w:spacing w:before="120"/>
        <w:ind w:left="0" w:firstLine="426"/>
        <w:jc w:val="both"/>
        <w:rPr>
          <w:b w:val="0"/>
          <w:smallCaps w:val="0"/>
        </w:rPr>
      </w:pPr>
      <w:r w:rsidRPr="00BC0ADA">
        <w:rPr>
          <w:b w:val="0"/>
          <w:smallCaps w:val="0"/>
        </w:rPr>
        <w:t>15413,2</w:t>
      </w:r>
      <w:r w:rsidR="003A7251" w:rsidRPr="00BC0ADA">
        <w:rPr>
          <w:b w:val="0"/>
          <w:smallCaps w:val="0"/>
        </w:rPr>
        <w:t>3</w:t>
      </w:r>
      <w:r w:rsidR="00610CF1" w:rsidRPr="00BC0ADA">
        <w:rPr>
          <w:b w:val="0"/>
          <w:smallCaps w:val="0"/>
        </w:rPr>
        <w:t> тыс. рублей на подготовку учреждений к новому учебному году, проведены работы по смене</w:t>
      </w:r>
      <w:r w:rsidR="00484687" w:rsidRPr="00BC0ADA">
        <w:rPr>
          <w:b w:val="0"/>
          <w:smallCaps w:val="0"/>
        </w:rPr>
        <w:t xml:space="preserve"> оконных блоков, ремонту полов,</w:t>
      </w:r>
      <w:r w:rsidR="00610CF1" w:rsidRPr="00BC0ADA">
        <w:rPr>
          <w:b w:val="0"/>
          <w:smallCaps w:val="0"/>
        </w:rPr>
        <w:t xml:space="preserve"> </w:t>
      </w:r>
      <w:r w:rsidRPr="00BC0ADA">
        <w:rPr>
          <w:b w:val="0"/>
          <w:smallCaps w:val="0"/>
        </w:rPr>
        <w:t>капитальный ремонт кровли</w:t>
      </w:r>
      <w:r w:rsidR="00D86729" w:rsidRPr="00BC0ADA">
        <w:rPr>
          <w:b w:val="0"/>
          <w:smallCaps w:val="0"/>
        </w:rPr>
        <w:t xml:space="preserve"> за счет средств местного бюджета</w:t>
      </w:r>
      <w:r w:rsidR="00610CF1" w:rsidRPr="00BC0ADA">
        <w:rPr>
          <w:b w:val="0"/>
          <w:smallCaps w:val="0"/>
        </w:rPr>
        <w:t>;</w:t>
      </w:r>
    </w:p>
    <w:p w:rsidR="00610CF1" w:rsidRPr="00BC0ADA" w:rsidRDefault="0030700E" w:rsidP="006717A0">
      <w:pPr>
        <w:pStyle w:val="3"/>
        <w:numPr>
          <w:ilvl w:val="1"/>
          <w:numId w:val="5"/>
        </w:numPr>
        <w:spacing w:before="120"/>
        <w:ind w:left="0" w:firstLine="426"/>
        <w:jc w:val="both"/>
        <w:rPr>
          <w:b w:val="0"/>
          <w:smallCaps w:val="0"/>
        </w:rPr>
      </w:pPr>
      <w:r w:rsidRPr="00BC0ADA">
        <w:rPr>
          <w:b w:val="0"/>
          <w:smallCaps w:val="0"/>
        </w:rPr>
        <w:t>965,9</w:t>
      </w:r>
      <w:r w:rsidR="003A7251" w:rsidRPr="00BC0ADA">
        <w:rPr>
          <w:b w:val="0"/>
          <w:smallCaps w:val="0"/>
        </w:rPr>
        <w:t>0</w:t>
      </w:r>
      <w:r w:rsidR="00610CF1" w:rsidRPr="00BC0ADA">
        <w:rPr>
          <w:b w:val="0"/>
          <w:smallCaps w:val="0"/>
        </w:rPr>
        <w:t xml:space="preserve"> тыс</w:t>
      </w:r>
      <w:proofErr w:type="gramStart"/>
      <w:r w:rsidR="00610CF1" w:rsidRPr="00BC0ADA">
        <w:rPr>
          <w:b w:val="0"/>
          <w:smallCaps w:val="0"/>
        </w:rPr>
        <w:t>.р</w:t>
      </w:r>
      <w:proofErr w:type="gramEnd"/>
      <w:r w:rsidR="00610CF1" w:rsidRPr="00BC0ADA">
        <w:rPr>
          <w:b w:val="0"/>
          <w:smallCaps w:val="0"/>
        </w:rPr>
        <w:t>ублей на создание безопасных и комфортных условий (</w:t>
      </w:r>
      <w:r w:rsidRPr="00BC0ADA">
        <w:rPr>
          <w:b w:val="0"/>
          <w:smallCaps w:val="0"/>
        </w:rPr>
        <w:t>капитальный ремонт кровли</w:t>
      </w:r>
      <w:r w:rsidR="00610CF1" w:rsidRPr="00BC0ADA">
        <w:rPr>
          <w:b w:val="0"/>
          <w:smallCaps w:val="0"/>
        </w:rPr>
        <w:t xml:space="preserve"> М</w:t>
      </w:r>
      <w:r w:rsidRPr="00BC0ADA">
        <w:rPr>
          <w:b w:val="0"/>
          <w:smallCaps w:val="0"/>
        </w:rPr>
        <w:t>АОУ «Гимназия»</w:t>
      </w:r>
      <w:r w:rsidR="00610CF1" w:rsidRPr="00BC0ADA">
        <w:rPr>
          <w:b w:val="0"/>
          <w:smallCaps w:val="0"/>
        </w:rPr>
        <w:t>)</w:t>
      </w:r>
      <w:r w:rsidR="00D86729" w:rsidRPr="00BC0ADA">
        <w:rPr>
          <w:b w:val="0"/>
          <w:smallCaps w:val="0"/>
        </w:rPr>
        <w:t xml:space="preserve"> за счет средств краевого бюджета</w:t>
      </w:r>
    </w:p>
    <w:p w:rsidR="00D86729" w:rsidRPr="00BC0ADA" w:rsidRDefault="00007F0A" w:rsidP="006717A0">
      <w:pPr>
        <w:pStyle w:val="3"/>
        <w:numPr>
          <w:ilvl w:val="1"/>
          <w:numId w:val="5"/>
        </w:numPr>
        <w:spacing w:before="120"/>
        <w:ind w:left="0" w:firstLine="426"/>
        <w:jc w:val="both"/>
        <w:rPr>
          <w:b w:val="0"/>
          <w:smallCaps w:val="0"/>
        </w:rPr>
      </w:pPr>
      <w:r w:rsidRPr="00BC0ADA">
        <w:rPr>
          <w:b w:val="0"/>
          <w:smallCaps w:val="0"/>
        </w:rPr>
        <w:t>12100,00</w:t>
      </w:r>
      <w:r w:rsidR="00610CF1" w:rsidRPr="00BC0ADA">
        <w:rPr>
          <w:b w:val="0"/>
          <w:smallCaps w:val="0"/>
        </w:rPr>
        <w:t xml:space="preserve"> тыс. рублей на </w:t>
      </w:r>
      <w:r w:rsidRPr="00BC0ADA">
        <w:rPr>
          <w:b w:val="0"/>
          <w:smallCaps w:val="0"/>
        </w:rPr>
        <w:t>проведение реконструкции или капитального ремонта зданий общеобразовательных учреждений, находящихся в аварийном состоянии. Расходы составили 100% от плановых назначений. Проведена реконструкция и капитальный ремонт МОБУ «ООШ №1»</w:t>
      </w:r>
      <w:r w:rsidR="00D86729" w:rsidRPr="00BC0ADA">
        <w:rPr>
          <w:b w:val="0"/>
          <w:smallCaps w:val="0"/>
        </w:rPr>
        <w:t>, из них за счет сре</w:t>
      </w:r>
      <w:proofErr w:type="gramStart"/>
      <w:r w:rsidR="00D86729" w:rsidRPr="00BC0ADA">
        <w:rPr>
          <w:b w:val="0"/>
          <w:smallCaps w:val="0"/>
        </w:rPr>
        <w:t>дств кр</w:t>
      </w:r>
      <w:proofErr w:type="gramEnd"/>
      <w:r w:rsidR="00D86729" w:rsidRPr="00BC0ADA">
        <w:rPr>
          <w:b w:val="0"/>
          <w:smallCaps w:val="0"/>
        </w:rPr>
        <w:t>аевого бюджета в сумме  11 000,00 и за счет средств местного бюджета в сумме 1 100,00;</w:t>
      </w:r>
    </w:p>
    <w:p w:rsidR="00D86729" w:rsidRPr="00BC0ADA" w:rsidRDefault="00007F0A" w:rsidP="006717A0">
      <w:pPr>
        <w:pStyle w:val="3"/>
        <w:numPr>
          <w:ilvl w:val="1"/>
          <w:numId w:val="5"/>
        </w:numPr>
        <w:spacing w:before="120"/>
        <w:ind w:left="0" w:firstLine="426"/>
        <w:jc w:val="both"/>
        <w:rPr>
          <w:b w:val="0"/>
          <w:smallCaps w:val="0"/>
        </w:rPr>
      </w:pPr>
      <w:proofErr w:type="gramStart"/>
      <w:r w:rsidRPr="00BC0ADA">
        <w:rPr>
          <w:b w:val="0"/>
          <w:smallCaps w:val="0"/>
        </w:rPr>
        <w:t>2222,0</w:t>
      </w:r>
      <w:r w:rsidR="003A7251" w:rsidRPr="00BC0ADA">
        <w:rPr>
          <w:b w:val="0"/>
          <w:smallCaps w:val="0"/>
        </w:rPr>
        <w:t>0</w:t>
      </w:r>
      <w:r w:rsidR="00610CF1" w:rsidRPr="00BC0ADA">
        <w:rPr>
          <w:b w:val="0"/>
          <w:smallCaps w:val="0"/>
        </w:rPr>
        <w:t xml:space="preserve"> тыс. рублей на </w:t>
      </w:r>
      <w:r w:rsidRPr="00BC0ADA">
        <w:rPr>
          <w:b w:val="0"/>
          <w:smallCaps w:val="0"/>
        </w:rPr>
        <w:t xml:space="preserve">мероприятия государственной программы Российской Федерации «Доступная среда» на 2011 - 2015 годы за счет средств федерального бюджета в рамках подпрограммы «Развитие </w:t>
      </w:r>
      <w:r w:rsidRPr="00BC0ADA">
        <w:rPr>
          <w:b w:val="0"/>
          <w:smallCaps w:val="0"/>
        </w:rPr>
        <w:lastRenderedPageBreak/>
        <w:t xml:space="preserve">дошкольного, общего и дополнительного образования детей» государственной программы Красноярского края «Развитие образования», </w:t>
      </w:r>
      <w:r w:rsidR="00484687" w:rsidRPr="00BC0ADA">
        <w:rPr>
          <w:b w:val="0"/>
          <w:smallCaps w:val="0"/>
        </w:rPr>
        <w:t xml:space="preserve">созданы условия для совместного обучения детей-инвалидов и детей, без нарушений развития на базе 2 образовательных учреждений, </w:t>
      </w:r>
      <w:r w:rsidRPr="00BC0ADA">
        <w:rPr>
          <w:b w:val="0"/>
          <w:smallCaps w:val="0"/>
        </w:rPr>
        <w:t>расходы направлены на оборудование сенсор</w:t>
      </w:r>
      <w:r w:rsidR="00484687" w:rsidRPr="00BC0ADA">
        <w:rPr>
          <w:b w:val="0"/>
          <w:smallCaps w:val="0"/>
        </w:rPr>
        <w:t>ной комнаты, установки пандуса</w:t>
      </w:r>
      <w:proofErr w:type="gramEnd"/>
      <w:r w:rsidR="00484687" w:rsidRPr="00BC0ADA">
        <w:rPr>
          <w:b w:val="0"/>
          <w:smallCaps w:val="0"/>
        </w:rPr>
        <w:t xml:space="preserve"> в </w:t>
      </w:r>
      <w:r w:rsidRPr="00BC0ADA">
        <w:rPr>
          <w:b w:val="0"/>
          <w:smallCaps w:val="0"/>
        </w:rPr>
        <w:t>МОБУ «СОШ №4» и МКОУ "</w:t>
      </w:r>
      <w:proofErr w:type="gramStart"/>
      <w:r w:rsidRPr="00BC0ADA">
        <w:rPr>
          <w:b w:val="0"/>
          <w:smallCaps w:val="0"/>
        </w:rPr>
        <w:t>О(</w:t>
      </w:r>
      <w:proofErr w:type="gramEnd"/>
      <w:r w:rsidRPr="00BC0ADA">
        <w:rPr>
          <w:b w:val="0"/>
          <w:smallCaps w:val="0"/>
        </w:rPr>
        <w:t>С)ОШ № 14"</w:t>
      </w:r>
      <w:r w:rsidR="00D86729" w:rsidRPr="00BC0ADA">
        <w:rPr>
          <w:b w:val="0"/>
          <w:smallCaps w:val="0"/>
        </w:rPr>
        <w:t>, из них за счет средств федерального бюджета в сумме  2 200,00 и за счет средств местного бюджета в сумме 22,00;</w:t>
      </w:r>
    </w:p>
    <w:p w:rsidR="00D86729" w:rsidRPr="00BC0ADA" w:rsidRDefault="00007F0A" w:rsidP="006717A0">
      <w:pPr>
        <w:pStyle w:val="3"/>
        <w:numPr>
          <w:ilvl w:val="1"/>
          <w:numId w:val="5"/>
        </w:numPr>
        <w:spacing w:before="120"/>
        <w:ind w:left="0" w:firstLine="426"/>
        <w:jc w:val="both"/>
        <w:rPr>
          <w:b w:val="0"/>
          <w:smallCaps w:val="0"/>
        </w:rPr>
      </w:pPr>
      <w:r w:rsidRPr="00BC0ADA">
        <w:rPr>
          <w:b w:val="0"/>
          <w:smallCaps w:val="0"/>
        </w:rPr>
        <w:t>3444,2</w:t>
      </w:r>
      <w:r w:rsidR="003A7251" w:rsidRPr="00BC0ADA">
        <w:rPr>
          <w:b w:val="0"/>
          <w:smallCaps w:val="0"/>
        </w:rPr>
        <w:t>0</w:t>
      </w:r>
      <w:r w:rsidRPr="00BC0ADA">
        <w:rPr>
          <w:b w:val="0"/>
          <w:smallCaps w:val="0"/>
        </w:rPr>
        <w:t xml:space="preserve"> тыс. рублей на оплату стоимости набора продуктов питания или готовых блюд и их транспортировки в лагерях с дневным пребыванием детей воспользовалось 1650 детей</w:t>
      </w:r>
      <w:r w:rsidR="00D86729" w:rsidRPr="00BC0ADA">
        <w:rPr>
          <w:b w:val="0"/>
          <w:smallCaps w:val="0"/>
        </w:rPr>
        <w:t>, из них за счет сре</w:t>
      </w:r>
      <w:proofErr w:type="gramStart"/>
      <w:r w:rsidR="00D86729" w:rsidRPr="00BC0ADA">
        <w:rPr>
          <w:b w:val="0"/>
          <w:smallCaps w:val="0"/>
        </w:rPr>
        <w:t>дств кр</w:t>
      </w:r>
      <w:proofErr w:type="gramEnd"/>
      <w:r w:rsidR="00D86729" w:rsidRPr="00BC0ADA">
        <w:rPr>
          <w:b w:val="0"/>
          <w:smallCaps w:val="0"/>
        </w:rPr>
        <w:t>аевого бюджета в сумме  3 440,76 и за счет средств местного бюджета в сумме 3,44;</w:t>
      </w:r>
    </w:p>
    <w:p w:rsidR="00484687" w:rsidRPr="00BC0ADA" w:rsidRDefault="00484687" w:rsidP="00484687">
      <w:pPr>
        <w:pStyle w:val="a4"/>
        <w:spacing w:before="120"/>
        <w:rPr>
          <w:szCs w:val="28"/>
        </w:rPr>
      </w:pPr>
      <w:r w:rsidRPr="00BC0ADA">
        <w:rPr>
          <w:szCs w:val="28"/>
        </w:rPr>
        <w:t>Подпрограмма 3 «Развитие дополнительного образования»</w:t>
      </w:r>
    </w:p>
    <w:p w:rsidR="00484687" w:rsidRPr="006717A0" w:rsidRDefault="00484687" w:rsidP="00484687">
      <w:pPr>
        <w:pStyle w:val="a4"/>
        <w:spacing w:before="120"/>
        <w:jc w:val="right"/>
        <w:rPr>
          <w:sz w:val="26"/>
          <w:szCs w:val="26"/>
        </w:rPr>
      </w:pPr>
      <w:r w:rsidRPr="006717A0">
        <w:rPr>
          <w:sz w:val="26"/>
          <w:szCs w:val="26"/>
        </w:rPr>
        <w:t>Таблица 10</w:t>
      </w:r>
    </w:p>
    <w:tbl>
      <w:tblPr>
        <w:tblStyle w:val="aff1"/>
        <w:tblW w:w="9969" w:type="dxa"/>
        <w:tblLook w:val="04A0"/>
      </w:tblPr>
      <w:tblGrid>
        <w:gridCol w:w="445"/>
        <w:gridCol w:w="3065"/>
        <w:gridCol w:w="1267"/>
        <w:gridCol w:w="1733"/>
        <w:gridCol w:w="1733"/>
        <w:gridCol w:w="1726"/>
      </w:tblGrid>
      <w:tr w:rsidR="00484687" w:rsidRPr="00BC0ADA" w:rsidTr="00484687">
        <w:tc>
          <w:tcPr>
            <w:tcW w:w="445" w:type="dxa"/>
            <w:vMerge w:val="restart"/>
            <w:vAlign w:val="center"/>
          </w:tcPr>
          <w:p w:rsidR="00484687" w:rsidRPr="00BC0ADA" w:rsidRDefault="00484687" w:rsidP="00484687">
            <w:pPr>
              <w:jc w:val="center"/>
              <w:rPr>
                <w:sz w:val="24"/>
                <w:szCs w:val="24"/>
              </w:rPr>
            </w:pPr>
            <w:r w:rsidRPr="00BC0ADA">
              <w:rPr>
                <w:sz w:val="24"/>
                <w:szCs w:val="24"/>
              </w:rPr>
              <w:t>№</w:t>
            </w:r>
          </w:p>
        </w:tc>
        <w:tc>
          <w:tcPr>
            <w:tcW w:w="3065" w:type="dxa"/>
            <w:vMerge w:val="restart"/>
            <w:vAlign w:val="center"/>
          </w:tcPr>
          <w:p w:rsidR="00484687" w:rsidRPr="00BC0ADA" w:rsidRDefault="00484687" w:rsidP="00484687">
            <w:pPr>
              <w:jc w:val="center"/>
              <w:rPr>
                <w:sz w:val="24"/>
                <w:szCs w:val="24"/>
              </w:rPr>
            </w:pPr>
            <w:r w:rsidRPr="00BC0ADA">
              <w:rPr>
                <w:sz w:val="24"/>
                <w:szCs w:val="24"/>
              </w:rPr>
              <w:t>Наименование ГРБС</w:t>
            </w:r>
          </w:p>
        </w:tc>
        <w:tc>
          <w:tcPr>
            <w:tcW w:w="1267" w:type="dxa"/>
            <w:vMerge w:val="restart"/>
            <w:vAlign w:val="center"/>
          </w:tcPr>
          <w:p w:rsidR="00484687" w:rsidRPr="00BC0ADA" w:rsidRDefault="00484687" w:rsidP="00484687">
            <w:pPr>
              <w:jc w:val="center"/>
              <w:rPr>
                <w:sz w:val="24"/>
                <w:szCs w:val="24"/>
              </w:rPr>
            </w:pPr>
            <w:r w:rsidRPr="00BC0ADA">
              <w:rPr>
                <w:sz w:val="24"/>
                <w:szCs w:val="24"/>
              </w:rPr>
              <w:t>Раздел, подраздел</w:t>
            </w:r>
          </w:p>
        </w:tc>
        <w:tc>
          <w:tcPr>
            <w:tcW w:w="3466" w:type="dxa"/>
            <w:gridSpan w:val="2"/>
          </w:tcPr>
          <w:p w:rsidR="00484687" w:rsidRPr="00BC0ADA" w:rsidRDefault="00484687" w:rsidP="00484687">
            <w:pPr>
              <w:jc w:val="center"/>
              <w:rPr>
                <w:sz w:val="24"/>
                <w:szCs w:val="24"/>
              </w:rPr>
            </w:pPr>
            <w:r w:rsidRPr="00BC0ADA">
              <w:rPr>
                <w:sz w:val="24"/>
                <w:szCs w:val="24"/>
              </w:rPr>
              <w:t>Объем бюджетных ассигнований (тыс. рулей)</w:t>
            </w:r>
          </w:p>
        </w:tc>
        <w:tc>
          <w:tcPr>
            <w:tcW w:w="1726" w:type="dxa"/>
            <w:vMerge w:val="restart"/>
            <w:vAlign w:val="center"/>
          </w:tcPr>
          <w:p w:rsidR="00484687" w:rsidRPr="00BC0ADA" w:rsidRDefault="00484687" w:rsidP="00484687">
            <w:pPr>
              <w:jc w:val="center"/>
              <w:rPr>
                <w:sz w:val="24"/>
                <w:szCs w:val="24"/>
              </w:rPr>
            </w:pPr>
            <w:r w:rsidRPr="00BC0ADA">
              <w:rPr>
                <w:sz w:val="24"/>
                <w:szCs w:val="24"/>
              </w:rPr>
              <w:t>Процент исполнения</w:t>
            </w:r>
          </w:p>
        </w:tc>
      </w:tr>
      <w:tr w:rsidR="00484687" w:rsidRPr="00BC0ADA" w:rsidTr="00484687">
        <w:tc>
          <w:tcPr>
            <w:tcW w:w="445" w:type="dxa"/>
            <w:vMerge/>
          </w:tcPr>
          <w:p w:rsidR="00484687" w:rsidRPr="00BC0ADA" w:rsidRDefault="00484687" w:rsidP="00484687">
            <w:pPr>
              <w:rPr>
                <w:sz w:val="24"/>
                <w:szCs w:val="24"/>
              </w:rPr>
            </w:pPr>
          </w:p>
        </w:tc>
        <w:tc>
          <w:tcPr>
            <w:tcW w:w="3065" w:type="dxa"/>
            <w:vMerge/>
          </w:tcPr>
          <w:p w:rsidR="00484687" w:rsidRPr="00BC0ADA" w:rsidRDefault="00484687" w:rsidP="00484687">
            <w:pPr>
              <w:rPr>
                <w:sz w:val="24"/>
                <w:szCs w:val="24"/>
              </w:rPr>
            </w:pPr>
          </w:p>
        </w:tc>
        <w:tc>
          <w:tcPr>
            <w:tcW w:w="1267" w:type="dxa"/>
            <w:vMerge/>
          </w:tcPr>
          <w:p w:rsidR="00484687" w:rsidRPr="00BC0ADA" w:rsidRDefault="00484687" w:rsidP="00484687">
            <w:pPr>
              <w:rPr>
                <w:sz w:val="24"/>
                <w:szCs w:val="24"/>
              </w:rPr>
            </w:pPr>
          </w:p>
        </w:tc>
        <w:tc>
          <w:tcPr>
            <w:tcW w:w="3466" w:type="dxa"/>
            <w:gridSpan w:val="2"/>
          </w:tcPr>
          <w:p w:rsidR="00484687" w:rsidRPr="00BC0ADA" w:rsidRDefault="00484687" w:rsidP="00484687">
            <w:pPr>
              <w:jc w:val="center"/>
              <w:rPr>
                <w:sz w:val="24"/>
                <w:szCs w:val="24"/>
              </w:rPr>
            </w:pPr>
            <w:r w:rsidRPr="00BC0ADA">
              <w:rPr>
                <w:sz w:val="24"/>
                <w:szCs w:val="24"/>
              </w:rPr>
              <w:t>2015</w:t>
            </w:r>
          </w:p>
        </w:tc>
        <w:tc>
          <w:tcPr>
            <w:tcW w:w="1726" w:type="dxa"/>
            <w:vMerge/>
          </w:tcPr>
          <w:p w:rsidR="00484687" w:rsidRPr="00BC0ADA" w:rsidRDefault="00484687" w:rsidP="00484687">
            <w:pPr>
              <w:jc w:val="center"/>
              <w:rPr>
                <w:sz w:val="24"/>
                <w:szCs w:val="24"/>
              </w:rPr>
            </w:pPr>
          </w:p>
        </w:tc>
      </w:tr>
      <w:tr w:rsidR="00484687" w:rsidRPr="00BC0ADA" w:rsidTr="00484687">
        <w:tc>
          <w:tcPr>
            <w:tcW w:w="445" w:type="dxa"/>
            <w:vMerge/>
          </w:tcPr>
          <w:p w:rsidR="00484687" w:rsidRPr="00BC0ADA" w:rsidRDefault="00484687" w:rsidP="00484687">
            <w:pPr>
              <w:rPr>
                <w:sz w:val="24"/>
                <w:szCs w:val="24"/>
              </w:rPr>
            </w:pPr>
          </w:p>
        </w:tc>
        <w:tc>
          <w:tcPr>
            <w:tcW w:w="3065" w:type="dxa"/>
            <w:vMerge/>
          </w:tcPr>
          <w:p w:rsidR="00484687" w:rsidRPr="00BC0ADA" w:rsidRDefault="00484687" w:rsidP="00484687">
            <w:pPr>
              <w:rPr>
                <w:sz w:val="24"/>
                <w:szCs w:val="24"/>
              </w:rPr>
            </w:pPr>
          </w:p>
        </w:tc>
        <w:tc>
          <w:tcPr>
            <w:tcW w:w="1267" w:type="dxa"/>
            <w:vMerge/>
          </w:tcPr>
          <w:p w:rsidR="00484687" w:rsidRPr="00BC0ADA" w:rsidRDefault="00484687" w:rsidP="00484687">
            <w:pPr>
              <w:rPr>
                <w:sz w:val="24"/>
                <w:szCs w:val="24"/>
              </w:rPr>
            </w:pPr>
          </w:p>
        </w:tc>
        <w:tc>
          <w:tcPr>
            <w:tcW w:w="1733" w:type="dxa"/>
          </w:tcPr>
          <w:p w:rsidR="00484687" w:rsidRPr="00BC0ADA" w:rsidRDefault="00484687" w:rsidP="00484687">
            <w:pPr>
              <w:jc w:val="center"/>
              <w:rPr>
                <w:sz w:val="24"/>
                <w:szCs w:val="24"/>
              </w:rPr>
            </w:pPr>
            <w:r w:rsidRPr="00BC0ADA">
              <w:rPr>
                <w:sz w:val="24"/>
                <w:szCs w:val="24"/>
              </w:rPr>
              <w:t>план</w:t>
            </w:r>
          </w:p>
        </w:tc>
        <w:tc>
          <w:tcPr>
            <w:tcW w:w="1733" w:type="dxa"/>
          </w:tcPr>
          <w:p w:rsidR="00484687" w:rsidRPr="00BC0ADA" w:rsidRDefault="00484687" w:rsidP="00484687">
            <w:pPr>
              <w:jc w:val="center"/>
              <w:rPr>
                <w:sz w:val="24"/>
                <w:szCs w:val="24"/>
              </w:rPr>
            </w:pPr>
            <w:r w:rsidRPr="00BC0ADA">
              <w:rPr>
                <w:sz w:val="24"/>
                <w:szCs w:val="24"/>
              </w:rPr>
              <w:t>факт</w:t>
            </w:r>
          </w:p>
        </w:tc>
        <w:tc>
          <w:tcPr>
            <w:tcW w:w="1726" w:type="dxa"/>
            <w:vMerge/>
          </w:tcPr>
          <w:p w:rsidR="00484687" w:rsidRPr="00BC0ADA" w:rsidRDefault="00484687" w:rsidP="00484687">
            <w:pPr>
              <w:jc w:val="center"/>
              <w:rPr>
                <w:sz w:val="24"/>
                <w:szCs w:val="24"/>
              </w:rPr>
            </w:pPr>
          </w:p>
        </w:tc>
      </w:tr>
      <w:tr w:rsidR="00484687" w:rsidRPr="00BC0ADA" w:rsidTr="00484687">
        <w:tc>
          <w:tcPr>
            <w:tcW w:w="445" w:type="dxa"/>
            <w:vMerge w:val="restart"/>
            <w:vAlign w:val="center"/>
          </w:tcPr>
          <w:p w:rsidR="00484687" w:rsidRPr="00BC0ADA" w:rsidRDefault="00484687" w:rsidP="00484687">
            <w:pPr>
              <w:jc w:val="center"/>
              <w:rPr>
                <w:sz w:val="24"/>
                <w:szCs w:val="24"/>
              </w:rPr>
            </w:pPr>
            <w:r w:rsidRPr="00BC0ADA">
              <w:rPr>
                <w:sz w:val="24"/>
                <w:szCs w:val="24"/>
              </w:rPr>
              <w:t>1</w:t>
            </w:r>
          </w:p>
        </w:tc>
        <w:tc>
          <w:tcPr>
            <w:tcW w:w="3065" w:type="dxa"/>
            <w:vMerge w:val="restart"/>
            <w:vAlign w:val="center"/>
          </w:tcPr>
          <w:p w:rsidR="00484687" w:rsidRPr="00BC0ADA" w:rsidRDefault="00484687" w:rsidP="00484687">
            <w:pPr>
              <w:rPr>
                <w:rFonts w:eastAsia="Calibri"/>
                <w:sz w:val="24"/>
                <w:szCs w:val="24"/>
                <w:lang w:eastAsia="en-US"/>
              </w:rPr>
            </w:pPr>
            <w:r w:rsidRPr="00BC0ADA">
              <w:rPr>
                <w:rFonts w:eastAsia="Calibri"/>
                <w:sz w:val="24"/>
                <w:szCs w:val="24"/>
                <w:lang w:eastAsia="en-US"/>
              </w:rPr>
              <w:t>Управление образования администрации города Минусинска</w:t>
            </w:r>
          </w:p>
        </w:tc>
        <w:tc>
          <w:tcPr>
            <w:tcW w:w="1267" w:type="dxa"/>
            <w:vAlign w:val="center"/>
          </w:tcPr>
          <w:p w:rsidR="00484687" w:rsidRPr="00BC0ADA" w:rsidRDefault="00484687" w:rsidP="00484687">
            <w:pPr>
              <w:jc w:val="center"/>
              <w:rPr>
                <w:sz w:val="24"/>
                <w:szCs w:val="24"/>
              </w:rPr>
            </w:pPr>
            <w:r w:rsidRPr="00BC0ADA">
              <w:rPr>
                <w:sz w:val="24"/>
                <w:szCs w:val="24"/>
              </w:rPr>
              <w:t>07 02</w:t>
            </w:r>
          </w:p>
        </w:tc>
        <w:tc>
          <w:tcPr>
            <w:tcW w:w="1733" w:type="dxa"/>
            <w:vAlign w:val="center"/>
          </w:tcPr>
          <w:p w:rsidR="00484687" w:rsidRPr="00BC0ADA" w:rsidRDefault="003E793F" w:rsidP="000203EB">
            <w:pPr>
              <w:jc w:val="center"/>
              <w:rPr>
                <w:sz w:val="24"/>
                <w:szCs w:val="24"/>
              </w:rPr>
            </w:pPr>
            <w:r w:rsidRPr="00BC0ADA">
              <w:rPr>
                <w:sz w:val="24"/>
                <w:szCs w:val="24"/>
              </w:rPr>
              <w:t>37</w:t>
            </w:r>
            <w:r w:rsidR="008D3D36" w:rsidRPr="00BC0ADA">
              <w:rPr>
                <w:sz w:val="24"/>
                <w:szCs w:val="24"/>
              </w:rPr>
              <w:t xml:space="preserve"> </w:t>
            </w:r>
            <w:r w:rsidRPr="00BC0ADA">
              <w:rPr>
                <w:sz w:val="24"/>
                <w:szCs w:val="24"/>
              </w:rPr>
              <w:t>404,</w:t>
            </w:r>
            <w:r w:rsidR="000203EB" w:rsidRPr="00BC0ADA">
              <w:rPr>
                <w:sz w:val="24"/>
                <w:szCs w:val="24"/>
              </w:rPr>
              <w:t>0</w:t>
            </w:r>
            <w:r w:rsidR="00C13195" w:rsidRPr="00BC0ADA">
              <w:rPr>
                <w:sz w:val="24"/>
                <w:szCs w:val="24"/>
              </w:rPr>
              <w:t>6</w:t>
            </w:r>
          </w:p>
        </w:tc>
        <w:tc>
          <w:tcPr>
            <w:tcW w:w="1733" w:type="dxa"/>
            <w:vAlign w:val="center"/>
          </w:tcPr>
          <w:p w:rsidR="00484687" w:rsidRPr="00BC0ADA" w:rsidRDefault="003E793F" w:rsidP="00856D75">
            <w:pPr>
              <w:jc w:val="center"/>
              <w:rPr>
                <w:sz w:val="24"/>
                <w:szCs w:val="24"/>
              </w:rPr>
            </w:pPr>
            <w:r w:rsidRPr="00BC0ADA">
              <w:rPr>
                <w:sz w:val="24"/>
                <w:szCs w:val="24"/>
              </w:rPr>
              <w:t>37</w:t>
            </w:r>
            <w:r w:rsidR="008D3D36" w:rsidRPr="00BC0ADA">
              <w:rPr>
                <w:sz w:val="24"/>
                <w:szCs w:val="24"/>
              </w:rPr>
              <w:t xml:space="preserve"> </w:t>
            </w:r>
            <w:r w:rsidRPr="00BC0ADA">
              <w:rPr>
                <w:sz w:val="24"/>
                <w:szCs w:val="24"/>
              </w:rPr>
              <w:t>160,0</w:t>
            </w:r>
            <w:r w:rsidR="00856D75" w:rsidRPr="00BC0ADA">
              <w:rPr>
                <w:sz w:val="24"/>
                <w:szCs w:val="24"/>
              </w:rPr>
              <w:t>6</w:t>
            </w:r>
          </w:p>
        </w:tc>
        <w:tc>
          <w:tcPr>
            <w:tcW w:w="1726" w:type="dxa"/>
            <w:vAlign w:val="center"/>
          </w:tcPr>
          <w:p w:rsidR="00484687" w:rsidRPr="00BC0ADA" w:rsidRDefault="00484687" w:rsidP="003E793F">
            <w:pPr>
              <w:jc w:val="center"/>
              <w:rPr>
                <w:sz w:val="24"/>
                <w:szCs w:val="24"/>
              </w:rPr>
            </w:pPr>
            <w:r w:rsidRPr="00BC0ADA">
              <w:rPr>
                <w:sz w:val="24"/>
                <w:szCs w:val="24"/>
              </w:rPr>
              <w:t>99,</w:t>
            </w:r>
            <w:r w:rsidR="003E793F" w:rsidRPr="00BC0ADA">
              <w:rPr>
                <w:sz w:val="24"/>
                <w:szCs w:val="24"/>
              </w:rPr>
              <w:t>3</w:t>
            </w:r>
            <w:r w:rsidRPr="00BC0ADA">
              <w:rPr>
                <w:sz w:val="24"/>
                <w:szCs w:val="24"/>
              </w:rPr>
              <w:t>%</w:t>
            </w:r>
          </w:p>
        </w:tc>
      </w:tr>
      <w:tr w:rsidR="00484687" w:rsidRPr="00BC0ADA" w:rsidTr="00484687">
        <w:tc>
          <w:tcPr>
            <w:tcW w:w="445" w:type="dxa"/>
            <w:vMerge/>
            <w:vAlign w:val="center"/>
          </w:tcPr>
          <w:p w:rsidR="00484687" w:rsidRPr="00BC0ADA" w:rsidRDefault="00484687" w:rsidP="00484687">
            <w:pPr>
              <w:jc w:val="center"/>
              <w:rPr>
                <w:sz w:val="24"/>
                <w:szCs w:val="24"/>
              </w:rPr>
            </w:pPr>
          </w:p>
        </w:tc>
        <w:tc>
          <w:tcPr>
            <w:tcW w:w="3065" w:type="dxa"/>
            <w:vMerge/>
          </w:tcPr>
          <w:p w:rsidR="00484687" w:rsidRPr="00BC0ADA" w:rsidRDefault="00484687" w:rsidP="00484687">
            <w:pPr>
              <w:rPr>
                <w:sz w:val="24"/>
                <w:szCs w:val="24"/>
              </w:rPr>
            </w:pPr>
          </w:p>
        </w:tc>
        <w:tc>
          <w:tcPr>
            <w:tcW w:w="1267" w:type="dxa"/>
            <w:vAlign w:val="center"/>
          </w:tcPr>
          <w:p w:rsidR="00484687" w:rsidRPr="00BC0ADA" w:rsidRDefault="00484687" w:rsidP="00484687">
            <w:pPr>
              <w:jc w:val="center"/>
              <w:rPr>
                <w:sz w:val="24"/>
                <w:szCs w:val="24"/>
              </w:rPr>
            </w:pPr>
            <w:r w:rsidRPr="00BC0ADA">
              <w:rPr>
                <w:sz w:val="24"/>
                <w:szCs w:val="24"/>
              </w:rPr>
              <w:t>07 07</w:t>
            </w:r>
          </w:p>
        </w:tc>
        <w:tc>
          <w:tcPr>
            <w:tcW w:w="1733" w:type="dxa"/>
            <w:vAlign w:val="center"/>
          </w:tcPr>
          <w:p w:rsidR="00484687" w:rsidRPr="00BC0ADA" w:rsidRDefault="003E793F" w:rsidP="00A375C7">
            <w:pPr>
              <w:jc w:val="center"/>
              <w:rPr>
                <w:sz w:val="24"/>
                <w:szCs w:val="24"/>
              </w:rPr>
            </w:pPr>
            <w:r w:rsidRPr="00BC0ADA">
              <w:rPr>
                <w:sz w:val="24"/>
                <w:szCs w:val="24"/>
              </w:rPr>
              <w:t>14</w:t>
            </w:r>
            <w:r w:rsidR="008D3D36" w:rsidRPr="00BC0ADA">
              <w:rPr>
                <w:sz w:val="24"/>
                <w:szCs w:val="24"/>
              </w:rPr>
              <w:t xml:space="preserve"> </w:t>
            </w:r>
            <w:r w:rsidRPr="00BC0ADA">
              <w:rPr>
                <w:sz w:val="24"/>
                <w:szCs w:val="24"/>
              </w:rPr>
              <w:t>33</w:t>
            </w:r>
            <w:r w:rsidR="00C13195" w:rsidRPr="00BC0ADA">
              <w:rPr>
                <w:sz w:val="24"/>
                <w:szCs w:val="24"/>
              </w:rPr>
              <w:t>1</w:t>
            </w:r>
            <w:r w:rsidRPr="00BC0ADA">
              <w:rPr>
                <w:sz w:val="24"/>
                <w:szCs w:val="24"/>
              </w:rPr>
              <w:t>,</w:t>
            </w:r>
            <w:r w:rsidR="00A375C7" w:rsidRPr="00BC0ADA">
              <w:rPr>
                <w:sz w:val="24"/>
                <w:szCs w:val="24"/>
              </w:rPr>
              <w:t>50</w:t>
            </w:r>
          </w:p>
        </w:tc>
        <w:tc>
          <w:tcPr>
            <w:tcW w:w="1733" w:type="dxa"/>
            <w:vAlign w:val="center"/>
          </w:tcPr>
          <w:p w:rsidR="00484687" w:rsidRPr="00BC0ADA" w:rsidRDefault="003E793F" w:rsidP="00484687">
            <w:pPr>
              <w:jc w:val="center"/>
              <w:rPr>
                <w:sz w:val="24"/>
                <w:szCs w:val="24"/>
              </w:rPr>
            </w:pPr>
            <w:r w:rsidRPr="00BC0ADA">
              <w:rPr>
                <w:sz w:val="24"/>
                <w:szCs w:val="24"/>
              </w:rPr>
              <w:t>13</w:t>
            </w:r>
            <w:r w:rsidR="008D3D36" w:rsidRPr="00BC0ADA">
              <w:rPr>
                <w:sz w:val="24"/>
                <w:szCs w:val="24"/>
              </w:rPr>
              <w:t xml:space="preserve"> </w:t>
            </w:r>
            <w:r w:rsidRPr="00BC0ADA">
              <w:rPr>
                <w:sz w:val="24"/>
                <w:szCs w:val="24"/>
              </w:rPr>
              <w:t>235,2</w:t>
            </w:r>
            <w:r w:rsidR="00856D75" w:rsidRPr="00BC0ADA">
              <w:rPr>
                <w:sz w:val="24"/>
                <w:szCs w:val="24"/>
              </w:rPr>
              <w:t>0</w:t>
            </w:r>
          </w:p>
        </w:tc>
        <w:tc>
          <w:tcPr>
            <w:tcW w:w="1726" w:type="dxa"/>
            <w:vAlign w:val="center"/>
          </w:tcPr>
          <w:p w:rsidR="00484687" w:rsidRPr="00BC0ADA" w:rsidRDefault="003E793F" w:rsidP="00484687">
            <w:pPr>
              <w:jc w:val="center"/>
              <w:rPr>
                <w:sz w:val="24"/>
                <w:szCs w:val="24"/>
              </w:rPr>
            </w:pPr>
            <w:r w:rsidRPr="00BC0ADA">
              <w:rPr>
                <w:sz w:val="24"/>
                <w:szCs w:val="24"/>
              </w:rPr>
              <w:t>92,4</w:t>
            </w:r>
            <w:r w:rsidR="00484687" w:rsidRPr="00BC0ADA">
              <w:rPr>
                <w:sz w:val="24"/>
                <w:szCs w:val="24"/>
              </w:rPr>
              <w:t>%</w:t>
            </w:r>
          </w:p>
        </w:tc>
      </w:tr>
      <w:tr w:rsidR="008460D7" w:rsidRPr="00BC0ADA" w:rsidTr="00484687">
        <w:tc>
          <w:tcPr>
            <w:tcW w:w="445" w:type="dxa"/>
            <w:vMerge/>
            <w:vAlign w:val="center"/>
          </w:tcPr>
          <w:p w:rsidR="008460D7" w:rsidRPr="00BC0ADA" w:rsidRDefault="008460D7" w:rsidP="00484687">
            <w:pPr>
              <w:jc w:val="center"/>
              <w:rPr>
                <w:sz w:val="24"/>
                <w:szCs w:val="24"/>
              </w:rPr>
            </w:pPr>
          </w:p>
        </w:tc>
        <w:tc>
          <w:tcPr>
            <w:tcW w:w="3065" w:type="dxa"/>
            <w:vMerge/>
          </w:tcPr>
          <w:p w:rsidR="008460D7" w:rsidRPr="00BC0ADA" w:rsidRDefault="008460D7" w:rsidP="00484687">
            <w:pPr>
              <w:rPr>
                <w:sz w:val="24"/>
                <w:szCs w:val="24"/>
              </w:rPr>
            </w:pPr>
          </w:p>
        </w:tc>
        <w:tc>
          <w:tcPr>
            <w:tcW w:w="1267" w:type="dxa"/>
            <w:vAlign w:val="center"/>
          </w:tcPr>
          <w:p w:rsidR="008460D7" w:rsidRPr="00BC0ADA" w:rsidRDefault="008460D7" w:rsidP="008460D7">
            <w:pPr>
              <w:jc w:val="center"/>
              <w:rPr>
                <w:sz w:val="24"/>
                <w:szCs w:val="24"/>
              </w:rPr>
            </w:pPr>
            <w:r w:rsidRPr="00BC0ADA">
              <w:rPr>
                <w:sz w:val="24"/>
                <w:szCs w:val="24"/>
              </w:rPr>
              <w:t>07 09</w:t>
            </w:r>
          </w:p>
        </w:tc>
        <w:tc>
          <w:tcPr>
            <w:tcW w:w="1733" w:type="dxa"/>
            <w:vAlign w:val="center"/>
          </w:tcPr>
          <w:p w:rsidR="008460D7" w:rsidRPr="00BC0ADA" w:rsidRDefault="003E793F" w:rsidP="00484687">
            <w:pPr>
              <w:jc w:val="center"/>
              <w:rPr>
                <w:sz w:val="24"/>
                <w:szCs w:val="24"/>
              </w:rPr>
            </w:pPr>
            <w:r w:rsidRPr="00BC0ADA">
              <w:rPr>
                <w:sz w:val="24"/>
                <w:szCs w:val="24"/>
              </w:rPr>
              <w:t>92,0</w:t>
            </w:r>
            <w:r w:rsidR="00D86729" w:rsidRPr="00BC0ADA">
              <w:rPr>
                <w:sz w:val="24"/>
                <w:szCs w:val="24"/>
              </w:rPr>
              <w:t>0</w:t>
            </w:r>
          </w:p>
        </w:tc>
        <w:tc>
          <w:tcPr>
            <w:tcW w:w="1733" w:type="dxa"/>
            <w:vAlign w:val="center"/>
          </w:tcPr>
          <w:p w:rsidR="008460D7" w:rsidRPr="00BC0ADA" w:rsidRDefault="003E793F" w:rsidP="00484687">
            <w:pPr>
              <w:jc w:val="center"/>
              <w:rPr>
                <w:sz w:val="24"/>
                <w:szCs w:val="24"/>
              </w:rPr>
            </w:pPr>
            <w:r w:rsidRPr="00BC0ADA">
              <w:rPr>
                <w:sz w:val="24"/>
                <w:szCs w:val="24"/>
              </w:rPr>
              <w:t>92,0</w:t>
            </w:r>
            <w:r w:rsidR="00D86729" w:rsidRPr="00BC0ADA">
              <w:rPr>
                <w:sz w:val="24"/>
                <w:szCs w:val="24"/>
              </w:rPr>
              <w:t>0</w:t>
            </w:r>
          </w:p>
        </w:tc>
        <w:tc>
          <w:tcPr>
            <w:tcW w:w="1726" w:type="dxa"/>
            <w:vAlign w:val="center"/>
          </w:tcPr>
          <w:p w:rsidR="008460D7" w:rsidRPr="00BC0ADA" w:rsidRDefault="003E793F" w:rsidP="00484687">
            <w:pPr>
              <w:jc w:val="center"/>
              <w:rPr>
                <w:sz w:val="24"/>
                <w:szCs w:val="24"/>
              </w:rPr>
            </w:pPr>
            <w:r w:rsidRPr="00BC0ADA">
              <w:rPr>
                <w:sz w:val="24"/>
                <w:szCs w:val="24"/>
              </w:rPr>
              <w:t>100%</w:t>
            </w:r>
          </w:p>
        </w:tc>
      </w:tr>
      <w:tr w:rsidR="00484687" w:rsidRPr="00BC0ADA" w:rsidTr="00484687">
        <w:trPr>
          <w:trHeight w:val="412"/>
        </w:trPr>
        <w:tc>
          <w:tcPr>
            <w:tcW w:w="445" w:type="dxa"/>
            <w:vMerge/>
            <w:vAlign w:val="center"/>
          </w:tcPr>
          <w:p w:rsidR="00484687" w:rsidRPr="00BC0ADA" w:rsidRDefault="00484687" w:rsidP="00484687">
            <w:pPr>
              <w:jc w:val="center"/>
              <w:rPr>
                <w:sz w:val="24"/>
                <w:szCs w:val="24"/>
              </w:rPr>
            </w:pPr>
          </w:p>
        </w:tc>
        <w:tc>
          <w:tcPr>
            <w:tcW w:w="3065" w:type="dxa"/>
            <w:vMerge/>
          </w:tcPr>
          <w:p w:rsidR="00484687" w:rsidRPr="00BC0ADA" w:rsidRDefault="00484687" w:rsidP="00484687">
            <w:pPr>
              <w:rPr>
                <w:sz w:val="24"/>
                <w:szCs w:val="24"/>
              </w:rPr>
            </w:pPr>
          </w:p>
        </w:tc>
        <w:tc>
          <w:tcPr>
            <w:tcW w:w="1267" w:type="dxa"/>
            <w:vAlign w:val="center"/>
          </w:tcPr>
          <w:p w:rsidR="00484687" w:rsidRPr="00BC0ADA" w:rsidRDefault="008460D7" w:rsidP="00484687">
            <w:pPr>
              <w:jc w:val="center"/>
              <w:rPr>
                <w:sz w:val="24"/>
                <w:szCs w:val="24"/>
              </w:rPr>
            </w:pPr>
            <w:r w:rsidRPr="00BC0ADA">
              <w:rPr>
                <w:sz w:val="24"/>
                <w:szCs w:val="24"/>
              </w:rPr>
              <w:t>11 02</w:t>
            </w:r>
          </w:p>
        </w:tc>
        <w:tc>
          <w:tcPr>
            <w:tcW w:w="1733" w:type="dxa"/>
            <w:vAlign w:val="center"/>
          </w:tcPr>
          <w:p w:rsidR="00484687" w:rsidRPr="00BC0ADA" w:rsidRDefault="003E793F" w:rsidP="00484687">
            <w:pPr>
              <w:jc w:val="center"/>
              <w:rPr>
                <w:sz w:val="24"/>
                <w:szCs w:val="24"/>
              </w:rPr>
            </w:pPr>
            <w:r w:rsidRPr="00BC0ADA">
              <w:rPr>
                <w:sz w:val="24"/>
                <w:szCs w:val="24"/>
              </w:rPr>
              <w:t>856,7</w:t>
            </w:r>
            <w:r w:rsidR="00D86729" w:rsidRPr="00BC0ADA">
              <w:rPr>
                <w:sz w:val="24"/>
                <w:szCs w:val="24"/>
              </w:rPr>
              <w:t>0</w:t>
            </w:r>
          </w:p>
        </w:tc>
        <w:tc>
          <w:tcPr>
            <w:tcW w:w="1733" w:type="dxa"/>
            <w:vAlign w:val="center"/>
          </w:tcPr>
          <w:p w:rsidR="00484687" w:rsidRPr="00BC0ADA" w:rsidRDefault="003E793F" w:rsidP="00484687">
            <w:pPr>
              <w:jc w:val="center"/>
              <w:rPr>
                <w:sz w:val="24"/>
                <w:szCs w:val="24"/>
              </w:rPr>
            </w:pPr>
            <w:r w:rsidRPr="00BC0ADA">
              <w:rPr>
                <w:sz w:val="24"/>
                <w:szCs w:val="24"/>
              </w:rPr>
              <w:t>856,7</w:t>
            </w:r>
            <w:r w:rsidR="00D86729" w:rsidRPr="00BC0ADA">
              <w:rPr>
                <w:sz w:val="24"/>
                <w:szCs w:val="24"/>
              </w:rPr>
              <w:t>0</w:t>
            </w:r>
          </w:p>
        </w:tc>
        <w:tc>
          <w:tcPr>
            <w:tcW w:w="1726" w:type="dxa"/>
            <w:vAlign w:val="center"/>
          </w:tcPr>
          <w:p w:rsidR="00484687" w:rsidRPr="00BC0ADA" w:rsidRDefault="003E793F" w:rsidP="00484687">
            <w:pPr>
              <w:jc w:val="center"/>
              <w:rPr>
                <w:sz w:val="24"/>
                <w:szCs w:val="24"/>
              </w:rPr>
            </w:pPr>
            <w:r w:rsidRPr="00BC0ADA">
              <w:rPr>
                <w:sz w:val="24"/>
                <w:szCs w:val="24"/>
              </w:rPr>
              <w:t>100</w:t>
            </w:r>
            <w:r w:rsidR="00484687" w:rsidRPr="00BC0ADA">
              <w:rPr>
                <w:sz w:val="24"/>
                <w:szCs w:val="24"/>
              </w:rPr>
              <w:t>%</w:t>
            </w:r>
          </w:p>
        </w:tc>
      </w:tr>
      <w:tr w:rsidR="008460D7" w:rsidRPr="00BC0ADA" w:rsidTr="00484687">
        <w:trPr>
          <w:trHeight w:val="412"/>
        </w:trPr>
        <w:tc>
          <w:tcPr>
            <w:tcW w:w="445" w:type="dxa"/>
            <w:vAlign w:val="center"/>
          </w:tcPr>
          <w:p w:rsidR="008460D7" w:rsidRPr="00BC0ADA" w:rsidRDefault="008460D7" w:rsidP="00484687">
            <w:pPr>
              <w:jc w:val="center"/>
              <w:rPr>
                <w:sz w:val="24"/>
                <w:szCs w:val="24"/>
              </w:rPr>
            </w:pPr>
          </w:p>
        </w:tc>
        <w:tc>
          <w:tcPr>
            <w:tcW w:w="3065" w:type="dxa"/>
          </w:tcPr>
          <w:p w:rsidR="008460D7" w:rsidRPr="00BC0ADA" w:rsidRDefault="008460D7" w:rsidP="00484687">
            <w:pPr>
              <w:rPr>
                <w:sz w:val="24"/>
                <w:szCs w:val="24"/>
              </w:rPr>
            </w:pPr>
            <w:r w:rsidRPr="00BC0ADA">
              <w:rPr>
                <w:sz w:val="24"/>
                <w:szCs w:val="24"/>
              </w:rPr>
              <w:t>Отдел культуры администрации города Минусинска</w:t>
            </w:r>
          </w:p>
        </w:tc>
        <w:tc>
          <w:tcPr>
            <w:tcW w:w="1267" w:type="dxa"/>
            <w:vAlign w:val="center"/>
          </w:tcPr>
          <w:p w:rsidR="008460D7" w:rsidRPr="00BC0ADA" w:rsidRDefault="008460D7" w:rsidP="00484687">
            <w:pPr>
              <w:jc w:val="center"/>
              <w:rPr>
                <w:sz w:val="24"/>
                <w:szCs w:val="24"/>
              </w:rPr>
            </w:pPr>
            <w:r w:rsidRPr="00BC0ADA">
              <w:rPr>
                <w:sz w:val="24"/>
                <w:szCs w:val="24"/>
              </w:rPr>
              <w:t>07 02</w:t>
            </w:r>
          </w:p>
        </w:tc>
        <w:tc>
          <w:tcPr>
            <w:tcW w:w="1733" w:type="dxa"/>
            <w:vAlign w:val="center"/>
          </w:tcPr>
          <w:p w:rsidR="008460D7" w:rsidRPr="00BC0ADA" w:rsidRDefault="008460D7" w:rsidP="00484687">
            <w:pPr>
              <w:jc w:val="center"/>
              <w:rPr>
                <w:sz w:val="24"/>
                <w:szCs w:val="24"/>
              </w:rPr>
            </w:pPr>
            <w:r w:rsidRPr="00BC0ADA">
              <w:rPr>
                <w:sz w:val="24"/>
                <w:szCs w:val="24"/>
              </w:rPr>
              <w:t>200,0</w:t>
            </w:r>
            <w:r w:rsidR="00D86729" w:rsidRPr="00BC0ADA">
              <w:rPr>
                <w:sz w:val="24"/>
                <w:szCs w:val="24"/>
              </w:rPr>
              <w:t>0</w:t>
            </w:r>
          </w:p>
        </w:tc>
        <w:tc>
          <w:tcPr>
            <w:tcW w:w="1733" w:type="dxa"/>
            <w:vAlign w:val="center"/>
          </w:tcPr>
          <w:p w:rsidR="008460D7" w:rsidRPr="00BC0ADA" w:rsidRDefault="008D3D36" w:rsidP="00484687">
            <w:pPr>
              <w:jc w:val="center"/>
              <w:rPr>
                <w:sz w:val="24"/>
                <w:szCs w:val="24"/>
              </w:rPr>
            </w:pPr>
            <w:r w:rsidRPr="00BC0ADA">
              <w:rPr>
                <w:sz w:val="24"/>
                <w:szCs w:val="24"/>
              </w:rPr>
              <w:t>186,14</w:t>
            </w:r>
          </w:p>
        </w:tc>
        <w:tc>
          <w:tcPr>
            <w:tcW w:w="1726" w:type="dxa"/>
            <w:vAlign w:val="center"/>
          </w:tcPr>
          <w:p w:rsidR="008460D7" w:rsidRPr="00BC0ADA" w:rsidRDefault="008D3D36" w:rsidP="00484687">
            <w:pPr>
              <w:jc w:val="center"/>
              <w:rPr>
                <w:sz w:val="24"/>
                <w:szCs w:val="24"/>
              </w:rPr>
            </w:pPr>
            <w:r w:rsidRPr="00BC0ADA">
              <w:rPr>
                <w:sz w:val="24"/>
                <w:szCs w:val="24"/>
              </w:rPr>
              <w:t>93,1%</w:t>
            </w:r>
          </w:p>
        </w:tc>
      </w:tr>
      <w:tr w:rsidR="00484687" w:rsidRPr="00BC0ADA" w:rsidTr="00484687">
        <w:tc>
          <w:tcPr>
            <w:tcW w:w="445" w:type="dxa"/>
          </w:tcPr>
          <w:p w:rsidR="00484687" w:rsidRPr="00BC0ADA" w:rsidRDefault="00484687" w:rsidP="00484687">
            <w:pPr>
              <w:rPr>
                <w:sz w:val="24"/>
                <w:szCs w:val="24"/>
              </w:rPr>
            </w:pPr>
          </w:p>
        </w:tc>
        <w:tc>
          <w:tcPr>
            <w:tcW w:w="3065" w:type="dxa"/>
          </w:tcPr>
          <w:p w:rsidR="00484687" w:rsidRPr="00BC0ADA" w:rsidRDefault="00484687" w:rsidP="00484687">
            <w:pPr>
              <w:rPr>
                <w:sz w:val="24"/>
                <w:szCs w:val="24"/>
              </w:rPr>
            </w:pPr>
            <w:r w:rsidRPr="00BC0ADA">
              <w:rPr>
                <w:sz w:val="24"/>
                <w:szCs w:val="24"/>
              </w:rPr>
              <w:t>Всего</w:t>
            </w:r>
          </w:p>
        </w:tc>
        <w:tc>
          <w:tcPr>
            <w:tcW w:w="1267" w:type="dxa"/>
            <w:vAlign w:val="center"/>
          </w:tcPr>
          <w:p w:rsidR="00484687" w:rsidRPr="00BC0ADA" w:rsidRDefault="00484687" w:rsidP="00484687">
            <w:pPr>
              <w:jc w:val="center"/>
              <w:rPr>
                <w:sz w:val="24"/>
                <w:szCs w:val="24"/>
              </w:rPr>
            </w:pPr>
          </w:p>
        </w:tc>
        <w:tc>
          <w:tcPr>
            <w:tcW w:w="1733" w:type="dxa"/>
            <w:vAlign w:val="center"/>
          </w:tcPr>
          <w:p w:rsidR="00484687" w:rsidRPr="00BC0ADA" w:rsidRDefault="008D3D36" w:rsidP="006717A0">
            <w:pPr>
              <w:jc w:val="center"/>
              <w:rPr>
                <w:sz w:val="24"/>
                <w:szCs w:val="24"/>
              </w:rPr>
            </w:pPr>
            <w:r w:rsidRPr="00BC0ADA">
              <w:rPr>
                <w:sz w:val="24"/>
                <w:szCs w:val="24"/>
              </w:rPr>
              <w:t>52 884,2</w:t>
            </w:r>
            <w:r w:rsidR="006717A0">
              <w:rPr>
                <w:sz w:val="24"/>
                <w:szCs w:val="24"/>
              </w:rPr>
              <w:t>5</w:t>
            </w:r>
          </w:p>
        </w:tc>
        <w:tc>
          <w:tcPr>
            <w:tcW w:w="1733" w:type="dxa"/>
            <w:vAlign w:val="center"/>
          </w:tcPr>
          <w:p w:rsidR="00484687" w:rsidRPr="00BC0ADA" w:rsidRDefault="008D3D36" w:rsidP="00484687">
            <w:pPr>
              <w:jc w:val="center"/>
              <w:rPr>
                <w:sz w:val="24"/>
                <w:szCs w:val="24"/>
              </w:rPr>
            </w:pPr>
            <w:r w:rsidRPr="00BC0ADA">
              <w:rPr>
                <w:sz w:val="24"/>
                <w:szCs w:val="24"/>
              </w:rPr>
              <w:t>51 530,10</w:t>
            </w:r>
          </w:p>
        </w:tc>
        <w:tc>
          <w:tcPr>
            <w:tcW w:w="1726" w:type="dxa"/>
            <w:vAlign w:val="center"/>
          </w:tcPr>
          <w:p w:rsidR="00484687" w:rsidRPr="00BC0ADA" w:rsidRDefault="008D3D36" w:rsidP="00484687">
            <w:pPr>
              <w:jc w:val="center"/>
              <w:rPr>
                <w:sz w:val="24"/>
                <w:szCs w:val="24"/>
              </w:rPr>
            </w:pPr>
            <w:r w:rsidRPr="00BC0ADA">
              <w:rPr>
                <w:sz w:val="24"/>
                <w:szCs w:val="24"/>
              </w:rPr>
              <w:t>97,4%</w:t>
            </w:r>
          </w:p>
        </w:tc>
      </w:tr>
    </w:tbl>
    <w:p w:rsidR="00484687" w:rsidRPr="00BC0ADA" w:rsidRDefault="00484687" w:rsidP="00484687">
      <w:pPr>
        <w:pStyle w:val="a4"/>
        <w:spacing w:before="120"/>
        <w:rPr>
          <w:szCs w:val="28"/>
        </w:rPr>
      </w:pPr>
      <w:r w:rsidRPr="00BC0ADA">
        <w:rPr>
          <w:szCs w:val="28"/>
        </w:rPr>
        <w:t>При реализации данной подпрограммы достигнуты следующие показатели:</w:t>
      </w:r>
    </w:p>
    <w:p w:rsidR="00484687" w:rsidRPr="006717A0" w:rsidRDefault="00DE1F1F" w:rsidP="00484687">
      <w:pPr>
        <w:pStyle w:val="a4"/>
        <w:spacing w:before="120"/>
        <w:rPr>
          <w:sz w:val="26"/>
          <w:szCs w:val="26"/>
        </w:rPr>
      </w:pP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6717A0">
        <w:rPr>
          <w:sz w:val="26"/>
          <w:szCs w:val="26"/>
        </w:rPr>
        <w:t>Таблица 11</w:t>
      </w:r>
    </w:p>
    <w:tbl>
      <w:tblPr>
        <w:tblStyle w:val="aff1"/>
        <w:tblW w:w="9890" w:type="dxa"/>
        <w:tblLook w:val="04A0"/>
      </w:tblPr>
      <w:tblGrid>
        <w:gridCol w:w="5920"/>
        <w:gridCol w:w="1418"/>
        <w:gridCol w:w="1276"/>
        <w:gridCol w:w="1276"/>
      </w:tblGrid>
      <w:tr w:rsidR="00484687" w:rsidRPr="00BC0ADA" w:rsidTr="00484687">
        <w:trPr>
          <w:tblHeader/>
        </w:trPr>
        <w:tc>
          <w:tcPr>
            <w:tcW w:w="5920" w:type="dxa"/>
            <w:vMerge w:val="restart"/>
            <w:vAlign w:val="center"/>
          </w:tcPr>
          <w:p w:rsidR="00484687" w:rsidRPr="00BC0ADA" w:rsidRDefault="00484687" w:rsidP="00484687">
            <w:pPr>
              <w:jc w:val="center"/>
              <w:rPr>
                <w:sz w:val="24"/>
                <w:szCs w:val="24"/>
              </w:rPr>
            </w:pPr>
            <w:r w:rsidRPr="00BC0ADA">
              <w:rPr>
                <w:sz w:val="24"/>
                <w:szCs w:val="24"/>
              </w:rPr>
              <w:t>Показатели</w:t>
            </w:r>
          </w:p>
        </w:tc>
        <w:tc>
          <w:tcPr>
            <w:tcW w:w="1418" w:type="dxa"/>
            <w:vMerge w:val="restart"/>
            <w:vAlign w:val="center"/>
          </w:tcPr>
          <w:p w:rsidR="00484687" w:rsidRPr="00BC0ADA" w:rsidRDefault="00484687" w:rsidP="00484687">
            <w:pPr>
              <w:jc w:val="center"/>
              <w:rPr>
                <w:sz w:val="24"/>
                <w:szCs w:val="24"/>
              </w:rPr>
            </w:pPr>
            <w:r w:rsidRPr="00BC0ADA">
              <w:rPr>
                <w:sz w:val="24"/>
                <w:szCs w:val="24"/>
              </w:rPr>
              <w:t>Единица измерения</w:t>
            </w:r>
          </w:p>
        </w:tc>
        <w:tc>
          <w:tcPr>
            <w:tcW w:w="2552" w:type="dxa"/>
            <w:gridSpan w:val="2"/>
          </w:tcPr>
          <w:p w:rsidR="00484687" w:rsidRPr="00BC0ADA" w:rsidRDefault="00484687" w:rsidP="00484687">
            <w:pPr>
              <w:jc w:val="center"/>
              <w:rPr>
                <w:sz w:val="24"/>
                <w:szCs w:val="24"/>
              </w:rPr>
            </w:pPr>
            <w:r w:rsidRPr="00BC0ADA">
              <w:rPr>
                <w:sz w:val="24"/>
                <w:szCs w:val="24"/>
              </w:rPr>
              <w:t>2015</w:t>
            </w:r>
          </w:p>
        </w:tc>
      </w:tr>
      <w:tr w:rsidR="00484687" w:rsidRPr="00BC0ADA" w:rsidTr="00484687">
        <w:trPr>
          <w:tblHeader/>
        </w:trPr>
        <w:tc>
          <w:tcPr>
            <w:tcW w:w="5920" w:type="dxa"/>
            <w:vMerge/>
          </w:tcPr>
          <w:p w:rsidR="00484687" w:rsidRPr="00BC0ADA" w:rsidRDefault="00484687" w:rsidP="00484687">
            <w:pPr>
              <w:rPr>
                <w:sz w:val="24"/>
                <w:szCs w:val="24"/>
              </w:rPr>
            </w:pPr>
          </w:p>
        </w:tc>
        <w:tc>
          <w:tcPr>
            <w:tcW w:w="1418" w:type="dxa"/>
            <w:vMerge/>
          </w:tcPr>
          <w:p w:rsidR="00484687" w:rsidRPr="00BC0ADA" w:rsidRDefault="00484687" w:rsidP="00484687">
            <w:pPr>
              <w:rPr>
                <w:sz w:val="24"/>
                <w:szCs w:val="24"/>
              </w:rPr>
            </w:pPr>
          </w:p>
        </w:tc>
        <w:tc>
          <w:tcPr>
            <w:tcW w:w="1276" w:type="dxa"/>
          </w:tcPr>
          <w:p w:rsidR="00484687" w:rsidRPr="00BC0ADA" w:rsidRDefault="00484687" w:rsidP="00484687">
            <w:pPr>
              <w:jc w:val="center"/>
              <w:rPr>
                <w:sz w:val="24"/>
                <w:szCs w:val="24"/>
              </w:rPr>
            </w:pPr>
            <w:r w:rsidRPr="00BC0ADA">
              <w:rPr>
                <w:sz w:val="24"/>
                <w:szCs w:val="24"/>
              </w:rPr>
              <w:t>план</w:t>
            </w:r>
          </w:p>
        </w:tc>
        <w:tc>
          <w:tcPr>
            <w:tcW w:w="1276" w:type="dxa"/>
          </w:tcPr>
          <w:p w:rsidR="00484687" w:rsidRPr="00BC0ADA" w:rsidRDefault="00484687" w:rsidP="00484687">
            <w:pPr>
              <w:jc w:val="center"/>
              <w:rPr>
                <w:sz w:val="24"/>
                <w:szCs w:val="24"/>
              </w:rPr>
            </w:pPr>
            <w:r w:rsidRPr="00BC0ADA">
              <w:rPr>
                <w:sz w:val="24"/>
                <w:szCs w:val="24"/>
              </w:rPr>
              <w:t>факт</w:t>
            </w:r>
          </w:p>
        </w:tc>
      </w:tr>
      <w:tr w:rsidR="00484687" w:rsidRPr="00BC0ADA" w:rsidTr="00484687">
        <w:tc>
          <w:tcPr>
            <w:tcW w:w="5920" w:type="dxa"/>
          </w:tcPr>
          <w:p w:rsidR="00484687" w:rsidRPr="00BC0ADA" w:rsidRDefault="008D3D36" w:rsidP="00484687">
            <w:pPr>
              <w:rPr>
                <w:sz w:val="24"/>
                <w:szCs w:val="24"/>
              </w:rPr>
            </w:pPr>
            <w:r w:rsidRPr="00BC0ADA">
              <w:rPr>
                <w:sz w:val="24"/>
              </w:rPr>
              <w:t xml:space="preserve">Удельный вес программ дополнительного образования, реализующихся в сетевых формах </w:t>
            </w:r>
            <w:r w:rsidR="002863D8" w:rsidRPr="00BC0ADA">
              <w:rPr>
                <w:sz w:val="24"/>
              </w:rPr>
              <w:t xml:space="preserve">30% </w:t>
            </w:r>
            <w:r w:rsidRPr="00BC0ADA">
              <w:rPr>
                <w:sz w:val="24"/>
              </w:rPr>
              <w:t>от общего количества реализуемых программ</w:t>
            </w:r>
          </w:p>
        </w:tc>
        <w:tc>
          <w:tcPr>
            <w:tcW w:w="1418" w:type="dxa"/>
            <w:vAlign w:val="center"/>
          </w:tcPr>
          <w:p w:rsidR="00484687" w:rsidRPr="00BC0ADA" w:rsidRDefault="00484687" w:rsidP="00484687">
            <w:pPr>
              <w:jc w:val="center"/>
              <w:rPr>
                <w:sz w:val="24"/>
                <w:szCs w:val="24"/>
              </w:rPr>
            </w:pPr>
            <w:r w:rsidRPr="00BC0ADA">
              <w:rPr>
                <w:sz w:val="24"/>
                <w:szCs w:val="24"/>
              </w:rPr>
              <w:t>%</w:t>
            </w:r>
          </w:p>
        </w:tc>
        <w:tc>
          <w:tcPr>
            <w:tcW w:w="1276" w:type="dxa"/>
            <w:vAlign w:val="center"/>
          </w:tcPr>
          <w:p w:rsidR="00484687" w:rsidRPr="00BC0ADA" w:rsidRDefault="002863D8" w:rsidP="00484687">
            <w:pPr>
              <w:jc w:val="center"/>
              <w:rPr>
                <w:sz w:val="24"/>
                <w:szCs w:val="24"/>
              </w:rPr>
            </w:pPr>
            <w:r w:rsidRPr="00BC0ADA">
              <w:rPr>
                <w:sz w:val="24"/>
                <w:szCs w:val="24"/>
              </w:rPr>
              <w:t>20</w:t>
            </w:r>
          </w:p>
        </w:tc>
        <w:tc>
          <w:tcPr>
            <w:tcW w:w="1276" w:type="dxa"/>
            <w:vAlign w:val="center"/>
          </w:tcPr>
          <w:p w:rsidR="00484687" w:rsidRPr="00BC0ADA" w:rsidRDefault="002863D8" w:rsidP="00484687">
            <w:pPr>
              <w:jc w:val="center"/>
              <w:rPr>
                <w:sz w:val="24"/>
                <w:szCs w:val="24"/>
              </w:rPr>
            </w:pPr>
            <w:r w:rsidRPr="00BC0ADA">
              <w:rPr>
                <w:sz w:val="24"/>
                <w:szCs w:val="24"/>
              </w:rPr>
              <w:t>0</w:t>
            </w:r>
          </w:p>
        </w:tc>
      </w:tr>
      <w:tr w:rsidR="00484687" w:rsidRPr="00BC0ADA" w:rsidTr="00484687">
        <w:tc>
          <w:tcPr>
            <w:tcW w:w="5920" w:type="dxa"/>
          </w:tcPr>
          <w:p w:rsidR="00484687" w:rsidRPr="00BC0ADA" w:rsidRDefault="008D3D36" w:rsidP="00484687">
            <w:pPr>
              <w:rPr>
                <w:rFonts w:eastAsia="Calibri"/>
                <w:sz w:val="24"/>
                <w:szCs w:val="24"/>
                <w:lang w:eastAsia="en-US"/>
              </w:rPr>
            </w:pPr>
            <w:r w:rsidRPr="00BC0ADA">
              <w:rPr>
                <w:sz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BC0ADA">
              <w:rPr>
                <w:sz w:val="24"/>
              </w:rPr>
              <w:t>численности</w:t>
            </w:r>
            <w:proofErr w:type="gramEnd"/>
            <w:r w:rsidRPr="00BC0ADA">
              <w:rPr>
                <w:sz w:val="24"/>
              </w:rPr>
              <w:t xml:space="preserve"> обучающихся по программам общего образования</w:t>
            </w:r>
          </w:p>
        </w:tc>
        <w:tc>
          <w:tcPr>
            <w:tcW w:w="1418" w:type="dxa"/>
            <w:vAlign w:val="center"/>
          </w:tcPr>
          <w:p w:rsidR="00484687" w:rsidRPr="00BC0ADA" w:rsidRDefault="00484687" w:rsidP="00484687">
            <w:pPr>
              <w:jc w:val="center"/>
              <w:rPr>
                <w:sz w:val="24"/>
                <w:szCs w:val="24"/>
              </w:rPr>
            </w:pPr>
            <w:r w:rsidRPr="00BC0ADA">
              <w:rPr>
                <w:sz w:val="24"/>
                <w:szCs w:val="24"/>
              </w:rPr>
              <w:t>%</w:t>
            </w:r>
          </w:p>
        </w:tc>
        <w:tc>
          <w:tcPr>
            <w:tcW w:w="1276" w:type="dxa"/>
            <w:vAlign w:val="center"/>
          </w:tcPr>
          <w:p w:rsidR="00484687" w:rsidRPr="00BC0ADA" w:rsidRDefault="002863D8" w:rsidP="00484687">
            <w:pPr>
              <w:jc w:val="center"/>
              <w:rPr>
                <w:sz w:val="24"/>
                <w:szCs w:val="24"/>
              </w:rPr>
            </w:pPr>
            <w:r w:rsidRPr="00BC0ADA">
              <w:rPr>
                <w:sz w:val="24"/>
                <w:szCs w:val="24"/>
              </w:rPr>
              <w:t>80,4</w:t>
            </w:r>
          </w:p>
        </w:tc>
        <w:tc>
          <w:tcPr>
            <w:tcW w:w="1276" w:type="dxa"/>
            <w:vAlign w:val="center"/>
          </w:tcPr>
          <w:p w:rsidR="00484687" w:rsidRPr="00BC0ADA" w:rsidRDefault="002863D8" w:rsidP="00484687">
            <w:pPr>
              <w:jc w:val="center"/>
              <w:rPr>
                <w:sz w:val="24"/>
                <w:szCs w:val="24"/>
              </w:rPr>
            </w:pPr>
            <w:r w:rsidRPr="00BC0ADA">
              <w:rPr>
                <w:sz w:val="24"/>
                <w:szCs w:val="24"/>
              </w:rPr>
              <w:t>80,4</w:t>
            </w:r>
          </w:p>
        </w:tc>
      </w:tr>
      <w:tr w:rsidR="00484687" w:rsidRPr="00BC0ADA" w:rsidTr="00484687">
        <w:tc>
          <w:tcPr>
            <w:tcW w:w="5920" w:type="dxa"/>
          </w:tcPr>
          <w:p w:rsidR="00484687" w:rsidRPr="00BC0ADA" w:rsidRDefault="008D3D36" w:rsidP="00484687">
            <w:pPr>
              <w:rPr>
                <w:sz w:val="24"/>
              </w:rPr>
            </w:pPr>
            <w:r w:rsidRPr="00BC0ADA">
              <w:rPr>
                <w:sz w:val="24"/>
              </w:rPr>
              <w:t>Удельный вес численности детей, вовлеченных в образовательные модули летнего отдыха и оздоровления</w:t>
            </w:r>
          </w:p>
        </w:tc>
        <w:tc>
          <w:tcPr>
            <w:tcW w:w="1418" w:type="dxa"/>
            <w:vAlign w:val="center"/>
          </w:tcPr>
          <w:p w:rsidR="00484687" w:rsidRPr="00BC0ADA" w:rsidRDefault="00484687" w:rsidP="00484687">
            <w:pPr>
              <w:jc w:val="center"/>
              <w:rPr>
                <w:sz w:val="24"/>
                <w:szCs w:val="24"/>
              </w:rPr>
            </w:pPr>
            <w:r w:rsidRPr="00BC0ADA">
              <w:rPr>
                <w:sz w:val="24"/>
                <w:szCs w:val="24"/>
              </w:rPr>
              <w:t>%</w:t>
            </w:r>
          </w:p>
        </w:tc>
        <w:tc>
          <w:tcPr>
            <w:tcW w:w="1276" w:type="dxa"/>
            <w:vAlign w:val="center"/>
          </w:tcPr>
          <w:p w:rsidR="00484687" w:rsidRPr="00BC0ADA" w:rsidRDefault="002863D8" w:rsidP="00484687">
            <w:pPr>
              <w:jc w:val="center"/>
              <w:rPr>
                <w:sz w:val="24"/>
                <w:szCs w:val="24"/>
              </w:rPr>
            </w:pPr>
            <w:r w:rsidRPr="00BC0ADA">
              <w:rPr>
                <w:sz w:val="24"/>
                <w:szCs w:val="24"/>
              </w:rPr>
              <w:t>82,9</w:t>
            </w:r>
          </w:p>
        </w:tc>
        <w:tc>
          <w:tcPr>
            <w:tcW w:w="1276" w:type="dxa"/>
            <w:vAlign w:val="center"/>
          </w:tcPr>
          <w:p w:rsidR="00484687" w:rsidRPr="00BC0ADA" w:rsidRDefault="002863D8" w:rsidP="00484687">
            <w:pPr>
              <w:jc w:val="center"/>
              <w:rPr>
                <w:sz w:val="24"/>
                <w:szCs w:val="24"/>
              </w:rPr>
            </w:pPr>
            <w:r w:rsidRPr="00BC0ADA">
              <w:rPr>
                <w:sz w:val="24"/>
                <w:szCs w:val="24"/>
              </w:rPr>
              <w:t>81,7</w:t>
            </w:r>
          </w:p>
        </w:tc>
      </w:tr>
    </w:tbl>
    <w:p w:rsidR="002863D8" w:rsidRPr="00BC0ADA" w:rsidRDefault="002863D8" w:rsidP="00484687">
      <w:pPr>
        <w:pStyle w:val="3"/>
        <w:numPr>
          <w:ilvl w:val="0"/>
          <w:numId w:val="0"/>
        </w:numPr>
        <w:spacing w:before="120"/>
        <w:ind w:firstLine="567"/>
        <w:jc w:val="both"/>
        <w:rPr>
          <w:b w:val="0"/>
          <w:smallCaps w:val="0"/>
        </w:rPr>
      </w:pPr>
      <w:r w:rsidRPr="00BC0ADA">
        <w:rPr>
          <w:b w:val="0"/>
          <w:smallCaps w:val="0"/>
        </w:rPr>
        <w:t>По показателю «Удельный вес программ дополнительного образования» значение не выполнено, в связи с тем, что в сетевых формах программы не реализуются.</w:t>
      </w:r>
    </w:p>
    <w:p w:rsidR="00484687" w:rsidRPr="00BC0ADA" w:rsidRDefault="00484687" w:rsidP="00484687">
      <w:pPr>
        <w:pStyle w:val="a4"/>
        <w:spacing w:before="120"/>
        <w:rPr>
          <w:szCs w:val="28"/>
        </w:rPr>
      </w:pPr>
      <w:r w:rsidRPr="00BC0ADA">
        <w:rPr>
          <w:szCs w:val="28"/>
        </w:rPr>
        <w:lastRenderedPageBreak/>
        <w:t>Сеть учреждений по данной подпрограмме на 01.01.2016 составила:</w:t>
      </w:r>
    </w:p>
    <w:p w:rsidR="00484687" w:rsidRPr="00BC0ADA" w:rsidRDefault="002863D8" w:rsidP="00484687">
      <w:pPr>
        <w:pStyle w:val="3"/>
        <w:numPr>
          <w:ilvl w:val="0"/>
          <w:numId w:val="0"/>
        </w:numPr>
        <w:spacing w:before="120"/>
        <w:ind w:left="708"/>
        <w:jc w:val="both"/>
        <w:rPr>
          <w:b w:val="0"/>
          <w:smallCaps w:val="0"/>
        </w:rPr>
      </w:pPr>
      <w:r w:rsidRPr="00BC0ADA">
        <w:rPr>
          <w:b w:val="0"/>
          <w:smallCaps w:val="0"/>
        </w:rPr>
        <w:t>2</w:t>
      </w:r>
      <w:r w:rsidR="00484687" w:rsidRPr="00BC0ADA">
        <w:rPr>
          <w:b w:val="0"/>
          <w:smallCaps w:val="0"/>
        </w:rPr>
        <w:t xml:space="preserve"> бюджетных учреждений </w:t>
      </w:r>
      <w:r w:rsidRPr="00BC0ADA">
        <w:rPr>
          <w:b w:val="0"/>
          <w:smallCaps w:val="0"/>
        </w:rPr>
        <w:t>дополнительного</w:t>
      </w:r>
      <w:r w:rsidR="00484687" w:rsidRPr="00BC0ADA">
        <w:rPr>
          <w:b w:val="0"/>
          <w:smallCaps w:val="0"/>
        </w:rPr>
        <w:t xml:space="preserve"> образования с объемом финансирования </w:t>
      </w:r>
      <w:r w:rsidR="00DE1F1F" w:rsidRPr="00BC0ADA">
        <w:rPr>
          <w:b w:val="0"/>
          <w:smallCaps w:val="0"/>
        </w:rPr>
        <w:t>31 575,68</w:t>
      </w:r>
      <w:r w:rsidR="00484687" w:rsidRPr="00BC0ADA">
        <w:rPr>
          <w:b w:val="0"/>
          <w:smallCaps w:val="0"/>
        </w:rPr>
        <w:t> тыс. рублей;</w:t>
      </w:r>
    </w:p>
    <w:p w:rsidR="00484687" w:rsidRPr="00BC0ADA" w:rsidRDefault="00484687" w:rsidP="00484687">
      <w:pPr>
        <w:pStyle w:val="3"/>
        <w:numPr>
          <w:ilvl w:val="0"/>
          <w:numId w:val="0"/>
        </w:numPr>
        <w:spacing w:before="120"/>
        <w:ind w:left="708"/>
        <w:jc w:val="both"/>
        <w:rPr>
          <w:b w:val="0"/>
          <w:smallCaps w:val="0"/>
        </w:rPr>
      </w:pPr>
      <w:r w:rsidRPr="00BC0ADA">
        <w:rPr>
          <w:b w:val="0"/>
          <w:smallCaps w:val="0"/>
        </w:rPr>
        <w:t xml:space="preserve">1 автономное учреждение </w:t>
      </w:r>
      <w:r w:rsidR="002863D8" w:rsidRPr="00BC0ADA">
        <w:rPr>
          <w:b w:val="0"/>
          <w:smallCaps w:val="0"/>
        </w:rPr>
        <w:t>дополнительного</w:t>
      </w:r>
      <w:r w:rsidRPr="00BC0ADA">
        <w:rPr>
          <w:b w:val="0"/>
          <w:smallCaps w:val="0"/>
        </w:rPr>
        <w:t xml:space="preserve"> образования с объемом финансирования  </w:t>
      </w:r>
      <w:r w:rsidR="00DE1F1F" w:rsidRPr="00BC0ADA">
        <w:rPr>
          <w:b w:val="0"/>
          <w:smallCaps w:val="0"/>
        </w:rPr>
        <w:t>6 016,28</w:t>
      </w:r>
      <w:r w:rsidRPr="00BC0ADA">
        <w:rPr>
          <w:b w:val="0"/>
          <w:smallCaps w:val="0"/>
        </w:rPr>
        <w:t> тыс. рублей;</w:t>
      </w:r>
    </w:p>
    <w:p w:rsidR="00484687" w:rsidRPr="00BC0ADA" w:rsidRDefault="00484687" w:rsidP="00484687">
      <w:pPr>
        <w:pStyle w:val="3"/>
        <w:numPr>
          <w:ilvl w:val="0"/>
          <w:numId w:val="0"/>
        </w:numPr>
        <w:spacing w:before="120"/>
        <w:ind w:left="708"/>
        <w:jc w:val="both"/>
        <w:rPr>
          <w:b w:val="0"/>
          <w:smallCaps w:val="0"/>
        </w:rPr>
      </w:pPr>
      <w:r w:rsidRPr="00BC0ADA">
        <w:rPr>
          <w:b w:val="0"/>
          <w:smallCaps w:val="0"/>
        </w:rPr>
        <w:t xml:space="preserve">1 бюджетное учреждение </w:t>
      </w:r>
      <w:r w:rsidR="002863D8" w:rsidRPr="00BC0ADA">
        <w:rPr>
          <w:b w:val="0"/>
          <w:smallCaps w:val="0"/>
        </w:rPr>
        <w:t>спортивно-оздоровительный лагерь</w:t>
      </w:r>
      <w:r w:rsidRPr="00BC0ADA">
        <w:rPr>
          <w:b w:val="0"/>
          <w:smallCaps w:val="0"/>
        </w:rPr>
        <w:t xml:space="preserve"> </w:t>
      </w:r>
      <w:r w:rsidR="002863D8" w:rsidRPr="00BC0ADA">
        <w:rPr>
          <w:b w:val="0"/>
          <w:smallCaps w:val="0"/>
        </w:rPr>
        <w:t xml:space="preserve">с объемом </w:t>
      </w:r>
      <w:r w:rsidRPr="00BC0ADA">
        <w:rPr>
          <w:b w:val="0"/>
          <w:smallCaps w:val="0"/>
        </w:rPr>
        <w:t xml:space="preserve">финансирования </w:t>
      </w:r>
      <w:r w:rsidR="00DE1F1F" w:rsidRPr="00BC0ADA">
        <w:rPr>
          <w:b w:val="0"/>
          <w:smallCaps w:val="0"/>
        </w:rPr>
        <w:t>13 235,2</w:t>
      </w:r>
      <w:r w:rsidR="00181A36" w:rsidRPr="00BC0ADA">
        <w:rPr>
          <w:b w:val="0"/>
          <w:smallCaps w:val="0"/>
        </w:rPr>
        <w:t>0</w:t>
      </w:r>
      <w:r w:rsidRPr="00BC0ADA">
        <w:rPr>
          <w:b w:val="0"/>
          <w:smallCaps w:val="0"/>
        </w:rPr>
        <w:t>рублей</w:t>
      </w:r>
    </w:p>
    <w:p w:rsidR="00484687" w:rsidRPr="00BC0ADA" w:rsidRDefault="00484687" w:rsidP="00484687">
      <w:pPr>
        <w:pStyle w:val="3"/>
        <w:numPr>
          <w:ilvl w:val="1"/>
          <w:numId w:val="5"/>
        </w:numPr>
        <w:spacing w:before="120"/>
        <w:jc w:val="both"/>
        <w:rPr>
          <w:b w:val="0"/>
          <w:smallCaps w:val="0"/>
        </w:rPr>
      </w:pPr>
      <w:r w:rsidRPr="00BC0ADA">
        <w:rPr>
          <w:b w:val="0"/>
          <w:smallCaps w:val="0"/>
        </w:rPr>
        <w:t xml:space="preserve">в сумме </w:t>
      </w:r>
      <w:r w:rsidR="00DE1F1F" w:rsidRPr="00BC0ADA">
        <w:rPr>
          <w:b w:val="0"/>
          <w:smallCaps w:val="0"/>
        </w:rPr>
        <w:t>45 100,71</w:t>
      </w:r>
      <w:r w:rsidRPr="00BC0ADA">
        <w:rPr>
          <w:b w:val="0"/>
          <w:smallCaps w:val="0"/>
        </w:rPr>
        <w:t xml:space="preserve"> тыс. рублей предоставлены субсидии на выполнение муниципального задания, из них бюджетным учреждениям – </w:t>
      </w:r>
      <w:r w:rsidR="00DE1F1F" w:rsidRPr="00BC0ADA">
        <w:rPr>
          <w:b w:val="0"/>
          <w:smallCaps w:val="0"/>
        </w:rPr>
        <w:t>40 279,08</w:t>
      </w:r>
      <w:r w:rsidRPr="00BC0ADA">
        <w:rPr>
          <w:b w:val="0"/>
          <w:smallCaps w:val="0"/>
        </w:rPr>
        <w:t xml:space="preserve"> тыс. рублей и автономным – </w:t>
      </w:r>
      <w:r w:rsidR="00DE1F1F" w:rsidRPr="00BC0ADA">
        <w:rPr>
          <w:b w:val="0"/>
          <w:smallCaps w:val="0"/>
        </w:rPr>
        <w:t>4 821,63</w:t>
      </w:r>
      <w:r w:rsidRPr="00BC0ADA">
        <w:rPr>
          <w:b w:val="0"/>
          <w:smallCaps w:val="0"/>
        </w:rPr>
        <w:t> тыс. </w:t>
      </w:r>
      <w:r w:rsidR="00DE1F1F" w:rsidRPr="00BC0ADA">
        <w:rPr>
          <w:b w:val="0"/>
          <w:smallCaps w:val="0"/>
        </w:rPr>
        <w:t>рублей. Исполнение составило 9</w:t>
      </w:r>
      <w:r w:rsidR="00747900" w:rsidRPr="00BC0ADA">
        <w:rPr>
          <w:b w:val="0"/>
          <w:smallCaps w:val="0"/>
        </w:rPr>
        <w:t>7</w:t>
      </w:r>
      <w:r w:rsidR="00DE1F1F" w:rsidRPr="00BC0ADA">
        <w:rPr>
          <w:b w:val="0"/>
          <w:smallCaps w:val="0"/>
        </w:rPr>
        <w:t>,</w:t>
      </w:r>
      <w:r w:rsidR="00747900" w:rsidRPr="00BC0ADA">
        <w:rPr>
          <w:b w:val="0"/>
          <w:smallCaps w:val="0"/>
        </w:rPr>
        <w:t>3</w:t>
      </w:r>
      <w:r w:rsidRPr="00BC0ADA">
        <w:rPr>
          <w:b w:val="0"/>
          <w:smallCaps w:val="0"/>
        </w:rPr>
        <w:t>% от плановых назначений (</w:t>
      </w:r>
      <w:r w:rsidR="00747900" w:rsidRPr="00BC0ADA">
        <w:rPr>
          <w:b w:val="0"/>
          <w:smallCaps w:val="0"/>
        </w:rPr>
        <w:t>46</w:t>
      </w:r>
      <w:r w:rsidR="00DE1F1F" w:rsidRPr="00BC0ADA">
        <w:rPr>
          <w:b w:val="0"/>
          <w:smallCaps w:val="0"/>
        </w:rPr>
        <w:t> 361,9</w:t>
      </w:r>
      <w:r w:rsidR="00747900" w:rsidRPr="00BC0ADA">
        <w:rPr>
          <w:b w:val="0"/>
          <w:smallCaps w:val="0"/>
        </w:rPr>
        <w:t>4</w:t>
      </w:r>
      <w:r w:rsidRPr="00BC0ADA">
        <w:rPr>
          <w:b w:val="0"/>
          <w:smallCaps w:val="0"/>
        </w:rPr>
        <w:t> тыс. рублей).</w:t>
      </w:r>
    </w:p>
    <w:p w:rsidR="00484687" w:rsidRPr="00BC0ADA" w:rsidRDefault="00484687" w:rsidP="00484687">
      <w:pPr>
        <w:pStyle w:val="3"/>
        <w:numPr>
          <w:ilvl w:val="0"/>
          <w:numId w:val="0"/>
        </w:numPr>
        <w:spacing w:before="120"/>
        <w:ind w:left="1428" w:hanging="720"/>
        <w:jc w:val="both"/>
        <w:rPr>
          <w:b w:val="0"/>
          <w:smallCaps w:val="0"/>
        </w:rPr>
      </w:pPr>
    </w:p>
    <w:p w:rsidR="00484687" w:rsidRPr="00BC0ADA" w:rsidRDefault="00484687" w:rsidP="00484687">
      <w:pPr>
        <w:pStyle w:val="a4"/>
        <w:rPr>
          <w:szCs w:val="28"/>
        </w:rPr>
      </w:pPr>
      <w:r w:rsidRPr="00BC0ADA">
        <w:rPr>
          <w:szCs w:val="28"/>
        </w:rPr>
        <w:t>Информация по субсидиям на финансовое обеспечение выполнения муниципального задания бюджетными и автономными учреждениями</w:t>
      </w:r>
    </w:p>
    <w:p w:rsidR="00484687" w:rsidRPr="00BC0ADA" w:rsidRDefault="00484687" w:rsidP="00484687">
      <w:pPr>
        <w:pStyle w:val="a4"/>
        <w:rPr>
          <w:szCs w:val="28"/>
        </w:rPr>
      </w:pP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r>
      <w:r w:rsidRPr="00BC0ADA">
        <w:rPr>
          <w:szCs w:val="28"/>
        </w:rPr>
        <w:tab/>
        <w:t xml:space="preserve">Таблица </w:t>
      </w:r>
      <w:r w:rsidR="00DE1F1F" w:rsidRPr="00BC0ADA">
        <w:rPr>
          <w:szCs w:val="28"/>
        </w:rPr>
        <w:t>12</w:t>
      </w:r>
    </w:p>
    <w:tbl>
      <w:tblPr>
        <w:tblStyle w:val="aff1"/>
        <w:tblW w:w="10067" w:type="dxa"/>
        <w:tblLayout w:type="fixed"/>
        <w:tblLook w:val="04A0"/>
      </w:tblPr>
      <w:tblGrid>
        <w:gridCol w:w="483"/>
        <w:gridCol w:w="1893"/>
        <w:gridCol w:w="1560"/>
        <w:gridCol w:w="850"/>
        <w:gridCol w:w="851"/>
        <w:gridCol w:w="1134"/>
        <w:gridCol w:w="1275"/>
        <w:gridCol w:w="2021"/>
      </w:tblGrid>
      <w:tr w:rsidR="00484687" w:rsidRPr="00BC0ADA" w:rsidTr="0056019B">
        <w:trPr>
          <w:tblHeader/>
        </w:trPr>
        <w:tc>
          <w:tcPr>
            <w:tcW w:w="483" w:type="dxa"/>
            <w:vMerge w:val="restart"/>
            <w:vAlign w:val="center"/>
          </w:tcPr>
          <w:p w:rsidR="00484687" w:rsidRPr="00BC0ADA" w:rsidRDefault="00484687" w:rsidP="00484687">
            <w:pPr>
              <w:jc w:val="center"/>
            </w:pPr>
            <w:r w:rsidRPr="00BC0ADA">
              <w:t>№</w:t>
            </w:r>
          </w:p>
        </w:tc>
        <w:tc>
          <w:tcPr>
            <w:tcW w:w="1893" w:type="dxa"/>
            <w:vMerge w:val="restart"/>
            <w:vAlign w:val="center"/>
          </w:tcPr>
          <w:p w:rsidR="00484687" w:rsidRPr="00BC0ADA" w:rsidRDefault="00484687" w:rsidP="00484687">
            <w:pPr>
              <w:jc w:val="center"/>
            </w:pPr>
            <w:r w:rsidRPr="00BC0ADA">
              <w:t xml:space="preserve">Наименование </w:t>
            </w:r>
            <w:proofErr w:type="spellStart"/>
            <w:r w:rsidRPr="00BC0ADA">
              <w:t>мунциипальной</w:t>
            </w:r>
            <w:proofErr w:type="spellEnd"/>
            <w:r w:rsidRPr="00BC0ADA">
              <w:t xml:space="preserve"> услуги (работы)</w:t>
            </w:r>
          </w:p>
        </w:tc>
        <w:tc>
          <w:tcPr>
            <w:tcW w:w="1560" w:type="dxa"/>
            <w:vMerge w:val="restart"/>
            <w:vAlign w:val="center"/>
          </w:tcPr>
          <w:p w:rsidR="00484687" w:rsidRPr="00BC0ADA" w:rsidRDefault="00484687" w:rsidP="00484687">
            <w:pPr>
              <w:jc w:val="center"/>
            </w:pPr>
            <w:r w:rsidRPr="00BC0ADA">
              <w:t>Категория потребителей</w:t>
            </w:r>
          </w:p>
        </w:tc>
        <w:tc>
          <w:tcPr>
            <w:tcW w:w="1701" w:type="dxa"/>
            <w:gridSpan w:val="2"/>
            <w:vAlign w:val="center"/>
          </w:tcPr>
          <w:p w:rsidR="00484687" w:rsidRPr="00BC0ADA" w:rsidRDefault="00484687" w:rsidP="00484687">
            <w:pPr>
              <w:jc w:val="center"/>
            </w:pPr>
            <w:r w:rsidRPr="00BC0ADA">
              <w:t>Показатели объема (количество потребителей)</w:t>
            </w:r>
          </w:p>
        </w:tc>
        <w:tc>
          <w:tcPr>
            <w:tcW w:w="2409" w:type="dxa"/>
            <w:gridSpan w:val="2"/>
            <w:vAlign w:val="center"/>
          </w:tcPr>
          <w:p w:rsidR="00484687" w:rsidRPr="00BC0ADA" w:rsidRDefault="00484687" w:rsidP="00484687">
            <w:pPr>
              <w:jc w:val="center"/>
            </w:pPr>
            <w:r w:rsidRPr="00BC0ADA">
              <w:t>Объем бюджетных ассигнований (тыс. рублей)</w:t>
            </w:r>
          </w:p>
        </w:tc>
        <w:tc>
          <w:tcPr>
            <w:tcW w:w="2021" w:type="dxa"/>
            <w:vMerge w:val="restart"/>
            <w:shd w:val="clear" w:color="auto" w:fill="auto"/>
            <w:vAlign w:val="center"/>
          </w:tcPr>
          <w:p w:rsidR="00484687" w:rsidRPr="00BC0ADA" w:rsidRDefault="00484687" w:rsidP="00484687">
            <w:pPr>
              <w:jc w:val="center"/>
            </w:pPr>
            <w:r w:rsidRPr="00BC0ADA">
              <w:t>Конечный результат от предоставления услуги (выполнения работы)</w:t>
            </w:r>
          </w:p>
        </w:tc>
      </w:tr>
      <w:tr w:rsidR="00484687" w:rsidRPr="00BC0ADA" w:rsidTr="0056019B">
        <w:trPr>
          <w:tblHeader/>
        </w:trPr>
        <w:tc>
          <w:tcPr>
            <w:tcW w:w="483" w:type="dxa"/>
            <w:vMerge/>
            <w:vAlign w:val="center"/>
          </w:tcPr>
          <w:p w:rsidR="00484687" w:rsidRPr="00BC0ADA" w:rsidRDefault="00484687" w:rsidP="00484687">
            <w:pPr>
              <w:jc w:val="center"/>
            </w:pPr>
          </w:p>
        </w:tc>
        <w:tc>
          <w:tcPr>
            <w:tcW w:w="1893" w:type="dxa"/>
            <w:vMerge/>
            <w:vAlign w:val="center"/>
          </w:tcPr>
          <w:p w:rsidR="00484687" w:rsidRPr="00BC0ADA" w:rsidRDefault="00484687" w:rsidP="00484687">
            <w:pPr>
              <w:jc w:val="center"/>
            </w:pPr>
          </w:p>
        </w:tc>
        <w:tc>
          <w:tcPr>
            <w:tcW w:w="1560" w:type="dxa"/>
            <w:vMerge/>
            <w:vAlign w:val="center"/>
          </w:tcPr>
          <w:p w:rsidR="00484687" w:rsidRPr="00BC0ADA" w:rsidRDefault="00484687" w:rsidP="00484687">
            <w:pPr>
              <w:jc w:val="center"/>
            </w:pPr>
          </w:p>
        </w:tc>
        <w:tc>
          <w:tcPr>
            <w:tcW w:w="1701" w:type="dxa"/>
            <w:gridSpan w:val="2"/>
            <w:vAlign w:val="center"/>
          </w:tcPr>
          <w:p w:rsidR="00484687" w:rsidRPr="00BC0ADA" w:rsidRDefault="00484687" w:rsidP="00484687">
            <w:pPr>
              <w:jc w:val="center"/>
            </w:pPr>
            <w:r w:rsidRPr="00BC0ADA">
              <w:t>2015</w:t>
            </w:r>
          </w:p>
        </w:tc>
        <w:tc>
          <w:tcPr>
            <w:tcW w:w="2409" w:type="dxa"/>
            <w:gridSpan w:val="2"/>
            <w:vAlign w:val="center"/>
          </w:tcPr>
          <w:p w:rsidR="00484687" w:rsidRPr="00BC0ADA" w:rsidRDefault="00484687" w:rsidP="00484687">
            <w:pPr>
              <w:jc w:val="center"/>
            </w:pPr>
            <w:r w:rsidRPr="00BC0ADA">
              <w:t>2015</w:t>
            </w:r>
          </w:p>
        </w:tc>
        <w:tc>
          <w:tcPr>
            <w:tcW w:w="2021" w:type="dxa"/>
            <w:vMerge/>
            <w:shd w:val="clear" w:color="auto" w:fill="auto"/>
            <w:vAlign w:val="center"/>
          </w:tcPr>
          <w:p w:rsidR="00484687" w:rsidRPr="00BC0ADA" w:rsidRDefault="00484687" w:rsidP="00484687">
            <w:pPr>
              <w:jc w:val="center"/>
            </w:pPr>
          </w:p>
        </w:tc>
      </w:tr>
      <w:tr w:rsidR="00484687" w:rsidRPr="00BC0ADA" w:rsidTr="0056019B">
        <w:trPr>
          <w:tblHeader/>
        </w:trPr>
        <w:tc>
          <w:tcPr>
            <w:tcW w:w="483" w:type="dxa"/>
            <w:vMerge/>
            <w:vAlign w:val="center"/>
          </w:tcPr>
          <w:p w:rsidR="00484687" w:rsidRPr="00BC0ADA" w:rsidRDefault="00484687" w:rsidP="00484687">
            <w:pPr>
              <w:jc w:val="center"/>
            </w:pPr>
          </w:p>
        </w:tc>
        <w:tc>
          <w:tcPr>
            <w:tcW w:w="1893" w:type="dxa"/>
            <w:vMerge/>
            <w:vAlign w:val="center"/>
          </w:tcPr>
          <w:p w:rsidR="00484687" w:rsidRPr="00BC0ADA" w:rsidRDefault="00484687" w:rsidP="00484687">
            <w:pPr>
              <w:jc w:val="center"/>
            </w:pPr>
          </w:p>
        </w:tc>
        <w:tc>
          <w:tcPr>
            <w:tcW w:w="1560" w:type="dxa"/>
            <w:vMerge/>
            <w:vAlign w:val="center"/>
          </w:tcPr>
          <w:p w:rsidR="00484687" w:rsidRPr="00BC0ADA" w:rsidRDefault="00484687" w:rsidP="00484687">
            <w:pPr>
              <w:jc w:val="center"/>
            </w:pPr>
          </w:p>
        </w:tc>
        <w:tc>
          <w:tcPr>
            <w:tcW w:w="850" w:type="dxa"/>
            <w:vAlign w:val="center"/>
          </w:tcPr>
          <w:p w:rsidR="00484687" w:rsidRPr="00BC0ADA" w:rsidRDefault="00484687" w:rsidP="00484687">
            <w:pPr>
              <w:jc w:val="center"/>
            </w:pPr>
            <w:r w:rsidRPr="00BC0ADA">
              <w:t>план</w:t>
            </w:r>
          </w:p>
        </w:tc>
        <w:tc>
          <w:tcPr>
            <w:tcW w:w="851" w:type="dxa"/>
            <w:vAlign w:val="center"/>
          </w:tcPr>
          <w:p w:rsidR="00484687" w:rsidRPr="00BC0ADA" w:rsidRDefault="00484687" w:rsidP="00484687">
            <w:pPr>
              <w:jc w:val="center"/>
            </w:pPr>
            <w:r w:rsidRPr="00BC0ADA">
              <w:t>факт</w:t>
            </w:r>
          </w:p>
        </w:tc>
        <w:tc>
          <w:tcPr>
            <w:tcW w:w="1134" w:type="dxa"/>
            <w:vAlign w:val="center"/>
          </w:tcPr>
          <w:p w:rsidR="00484687" w:rsidRPr="00BC0ADA" w:rsidRDefault="00484687" w:rsidP="00484687">
            <w:pPr>
              <w:jc w:val="center"/>
            </w:pPr>
            <w:r w:rsidRPr="00BC0ADA">
              <w:t>план</w:t>
            </w:r>
          </w:p>
        </w:tc>
        <w:tc>
          <w:tcPr>
            <w:tcW w:w="1275" w:type="dxa"/>
            <w:vAlign w:val="center"/>
          </w:tcPr>
          <w:p w:rsidR="00484687" w:rsidRPr="00BC0ADA" w:rsidRDefault="00484687" w:rsidP="00484687">
            <w:pPr>
              <w:jc w:val="center"/>
            </w:pPr>
            <w:r w:rsidRPr="00BC0ADA">
              <w:t>факт</w:t>
            </w:r>
          </w:p>
        </w:tc>
        <w:tc>
          <w:tcPr>
            <w:tcW w:w="2021" w:type="dxa"/>
            <w:vMerge/>
            <w:shd w:val="clear" w:color="auto" w:fill="auto"/>
            <w:vAlign w:val="center"/>
          </w:tcPr>
          <w:p w:rsidR="00484687" w:rsidRPr="00BC0ADA" w:rsidRDefault="00484687" w:rsidP="00484687">
            <w:pPr>
              <w:jc w:val="center"/>
            </w:pPr>
          </w:p>
        </w:tc>
      </w:tr>
      <w:tr w:rsidR="00484687" w:rsidRPr="00BC0ADA" w:rsidTr="00484687">
        <w:trPr>
          <w:tblHeader/>
        </w:trPr>
        <w:tc>
          <w:tcPr>
            <w:tcW w:w="483" w:type="dxa"/>
            <w:vAlign w:val="center"/>
          </w:tcPr>
          <w:p w:rsidR="00484687" w:rsidRPr="00BC0ADA" w:rsidRDefault="00484687" w:rsidP="00484687">
            <w:pPr>
              <w:jc w:val="center"/>
            </w:pPr>
            <w:r w:rsidRPr="00BC0ADA">
              <w:t>1</w:t>
            </w:r>
          </w:p>
        </w:tc>
        <w:tc>
          <w:tcPr>
            <w:tcW w:w="1893" w:type="dxa"/>
            <w:vAlign w:val="center"/>
          </w:tcPr>
          <w:p w:rsidR="00484687" w:rsidRPr="00BC0ADA" w:rsidRDefault="00484687" w:rsidP="00484687">
            <w:pPr>
              <w:jc w:val="center"/>
            </w:pPr>
            <w:r w:rsidRPr="00BC0ADA">
              <w:t>2</w:t>
            </w:r>
          </w:p>
        </w:tc>
        <w:tc>
          <w:tcPr>
            <w:tcW w:w="1560" w:type="dxa"/>
            <w:vAlign w:val="center"/>
          </w:tcPr>
          <w:p w:rsidR="00484687" w:rsidRPr="00BC0ADA" w:rsidRDefault="00484687" w:rsidP="00484687">
            <w:pPr>
              <w:jc w:val="center"/>
            </w:pPr>
            <w:r w:rsidRPr="00BC0ADA">
              <w:t>3</w:t>
            </w:r>
          </w:p>
        </w:tc>
        <w:tc>
          <w:tcPr>
            <w:tcW w:w="850" w:type="dxa"/>
            <w:vAlign w:val="center"/>
          </w:tcPr>
          <w:p w:rsidR="00484687" w:rsidRPr="00BC0ADA" w:rsidRDefault="00484687" w:rsidP="00484687">
            <w:pPr>
              <w:jc w:val="center"/>
            </w:pPr>
            <w:r w:rsidRPr="00BC0ADA">
              <w:t>4</w:t>
            </w:r>
          </w:p>
        </w:tc>
        <w:tc>
          <w:tcPr>
            <w:tcW w:w="851" w:type="dxa"/>
            <w:vAlign w:val="center"/>
          </w:tcPr>
          <w:p w:rsidR="00484687" w:rsidRPr="00BC0ADA" w:rsidRDefault="00484687" w:rsidP="00484687">
            <w:pPr>
              <w:jc w:val="center"/>
            </w:pPr>
            <w:r w:rsidRPr="00BC0ADA">
              <w:t>5</w:t>
            </w:r>
          </w:p>
        </w:tc>
        <w:tc>
          <w:tcPr>
            <w:tcW w:w="1134" w:type="dxa"/>
            <w:vAlign w:val="center"/>
          </w:tcPr>
          <w:p w:rsidR="00484687" w:rsidRPr="00BC0ADA" w:rsidRDefault="00484687" w:rsidP="00484687">
            <w:pPr>
              <w:jc w:val="center"/>
            </w:pPr>
            <w:r w:rsidRPr="00BC0ADA">
              <w:t>6</w:t>
            </w:r>
          </w:p>
        </w:tc>
        <w:tc>
          <w:tcPr>
            <w:tcW w:w="1275" w:type="dxa"/>
            <w:vAlign w:val="center"/>
          </w:tcPr>
          <w:p w:rsidR="00484687" w:rsidRPr="00BC0ADA" w:rsidRDefault="00484687" w:rsidP="00484687">
            <w:pPr>
              <w:jc w:val="center"/>
            </w:pPr>
            <w:r w:rsidRPr="00BC0ADA">
              <w:t>7</w:t>
            </w:r>
          </w:p>
        </w:tc>
        <w:tc>
          <w:tcPr>
            <w:tcW w:w="2021" w:type="dxa"/>
            <w:vAlign w:val="center"/>
          </w:tcPr>
          <w:p w:rsidR="00484687" w:rsidRPr="00BC0ADA" w:rsidRDefault="00484687" w:rsidP="00484687">
            <w:pPr>
              <w:jc w:val="center"/>
            </w:pPr>
            <w:r w:rsidRPr="00BC0ADA">
              <w:t>8</w:t>
            </w:r>
          </w:p>
        </w:tc>
      </w:tr>
      <w:tr w:rsidR="00484687" w:rsidRPr="00BC0ADA" w:rsidTr="00484687">
        <w:tc>
          <w:tcPr>
            <w:tcW w:w="483" w:type="dxa"/>
            <w:vAlign w:val="center"/>
          </w:tcPr>
          <w:p w:rsidR="00484687" w:rsidRPr="00BC0ADA" w:rsidRDefault="00484687" w:rsidP="00484687">
            <w:pPr>
              <w:jc w:val="center"/>
            </w:pPr>
            <w:r w:rsidRPr="00BC0ADA">
              <w:t>1</w:t>
            </w:r>
          </w:p>
        </w:tc>
        <w:tc>
          <w:tcPr>
            <w:tcW w:w="1893" w:type="dxa"/>
            <w:vAlign w:val="center"/>
          </w:tcPr>
          <w:p w:rsidR="00484687" w:rsidRPr="00BC0ADA" w:rsidRDefault="00DE1F1F" w:rsidP="00484687">
            <w:r w:rsidRPr="00BC0ADA">
              <w:t>Реализация программ дополнительного образования детей</w:t>
            </w:r>
          </w:p>
        </w:tc>
        <w:tc>
          <w:tcPr>
            <w:tcW w:w="1560" w:type="dxa"/>
            <w:vAlign w:val="center"/>
          </w:tcPr>
          <w:p w:rsidR="00484687" w:rsidRPr="00BC0ADA" w:rsidRDefault="00DE1F1F" w:rsidP="00484687">
            <w:pPr>
              <w:jc w:val="center"/>
            </w:pPr>
            <w:r w:rsidRPr="00BC0ADA">
              <w:t>обучающиеся</w:t>
            </w:r>
          </w:p>
        </w:tc>
        <w:tc>
          <w:tcPr>
            <w:tcW w:w="850" w:type="dxa"/>
            <w:vAlign w:val="center"/>
          </w:tcPr>
          <w:p w:rsidR="00484687" w:rsidRPr="00BC0ADA" w:rsidRDefault="00A82784" w:rsidP="00484687">
            <w:pPr>
              <w:jc w:val="center"/>
            </w:pPr>
            <w:r w:rsidRPr="00BC0ADA">
              <w:t>3202</w:t>
            </w:r>
          </w:p>
        </w:tc>
        <w:tc>
          <w:tcPr>
            <w:tcW w:w="851" w:type="dxa"/>
            <w:vAlign w:val="center"/>
          </w:tcPr>
          <w:p w:rsidR="00484687" w:rsidRPr="00BC0ADA" w:rsidRDefault="00A82784" w:rsidP="00484687">
            <w:pPr>
              <w:jc w:val="center"/>
            </w:pPr>
            <w:r w:rsidRPr="00BC0ADA">
              <w:t>3202</w:t>
            </w:r>
          </w:p>
        </w:tc>
        <w:tc>
          <w:tcPr>
            <w:tcW w:w="1134" w:type="dxa"/>
            <w:vAlign w:val="center"/>
          </w:tcPr>
          <w:p w:rsidR="00484687" w:rsidRPr="00BC0ADA" w:rsidRDefault="00A82784" w:rsidP="00484687">
            <w:pPr>
              <w:jc w:val="center"/>
            </w:pPr>
            <w:r w:rsidRPr="00BC0ADA">
              <w:t>35 120,35</w:t>
            </w:r>
          </w:p>
        </w:tc>
        <w:tc>
          <w:tcPr>
            <w:tcW w:w="1275" w:type="dxa"/>
            <w:vAlign w:val="center"/>
          </w:tcPr>
          <w:p w:rsidR="00484687" w:rsidRPr="00BC0ADA" w:rsidRDefault="00A82784" w:rsidP="00484687">
            <w:pPr>
              <w:jc w:val="center"/>
            </w:pPr>
            <w:r w:rsidRPr="00BC0ADA">
              <w:t>34 877,61</w:t>
            </w:r>
          </w:p>
        </w:tc>
        <w:tc>
          <w:tcPr>
            <w:tcW w:w="2021" w:type="dxa"/>
            <w:vAlign w:val="center"/>
          </w:tcPr>
          <w:p w:rsidR="00484687" w:rsidRPr="00BC0ADA" w:rsidRDefault="00A82784" w:rsidP="00484687">
            <w:pPr>
              <w:jc w:val="center"/>
            </w:pPr>
            <w:r w:rsidRPr="00BC0ADA">
              <w:t xml:space="preserve">3202 </w:t>
            </w:r>
            <w:proofErr w:type="gramStart"/>
            <w:r w:rsidRPr="00BC0ADA">
              <w:t>обучающих</w:t>
            </w:r>
            <w:proofErr w:type="gramEnd"/>
            <w:r w:rsidRPr="00BC0ADA">
              <w:t xml:space="preserve"> получило дополнительное образование</w:t>
            </w:r>
          </w:p>
        </w:tc>
      </w:tr>
      <w:tr w:rsidR="00484687" w:rsidRPr="00BC0ADA" w:rsidTr="00484687">
        <w:tc>
          <w:tcPr>
            <w:tcW w:w="483" w:type="dxa"/>
            <w:vAlign w:val="center"/>
          </w:tcPr>
          <w:p w:rsidR="00484687" w:rsidRPr="00BC0ADA" w:rsidRDefault="00484687" w:rsidP="00484687">
            <w:pPr>
              <w:jc w:val="center"/>
            </w:pPr>
            <w:r w:rsidRPr="00BC0ADA">
              <w:t>2</w:t>
            </w:r>
          </w:p>
        </w:tc>
        <w:tc>
          <w:tcPr>
            <w:tcW w:w="1893" w:type="dxa"/>
            <w:vAlign w:val="center"/>
          </w:tcPr>
          <w:p w:rsidR="00484687" w:rsidRPr="00BC0ADA" w:rsidRDefault="00DE1F1F" w:rsidP="00484687">
            <w:r w:rsidRPr="00BC0ADA">
              <w:t>Организация мероприятий по обеспечению прав на отдых и оздоровление детей в загородных оздоровительных лагерях</w:t>
            </w:r>
          </w:p>
        </w:tc>
        <w:tc>
          <w:tcPr>
            <w:tcW w:w="1560" w:type="dxa"/>
            <w:vAlign w:val="center"/>
          </w:tcPr>
          <w:p w:rsidR="00484687" w:rsidRPr="00BC0ADA" w:rsidRDefault="00DE1F1F" w:rsidP="00484687">
            <w:pPr>
              <w:jc w:val="center"/>
            </w:pPr>
            <w:r w:rsidRPr="00BC0ADA">
              <w:t>детей</w:t>
            </w:r>
          </w:p>
        </w:tc>
        <w:tc>
          <w:tcPr>
            <w:tcW w:w="850" w:type="dxa"/>
            <w:vAlign w:val="center"/>
          </w:tcPr>
          <w:p w:rsidR="00484687" w:rsidRPr="00BC0ADA" w:rsidRDefault="00FF4D71" w:rsidP="00484687">
            <w:pPr>
              <w:jc w:val="center"/>
            </w:pPr>
            <w:r w:rsidRPr="00BC0ADA">
              <w:t>630</w:t>
            </w:r>
          </w:p>
        </w:tc>
        <w:tc>
          <w:tcPr>
            <w:tcW w:w="851" w:type="dxa"/>
            <w:vAlign w:val="center"/>
          </w:tcPr>
          <w:p w:rsidR="00484687" w:rsidRPr="00BC0ADA" w:rsidRDefault="00A82784" w:rsidP="00484687">
            <w:pPr>
              <w:jc w:val="center"/>
            </w:pPr>
            <w:r w:rsidRPr="00BC0ADA">
              <w:t>534</w:t>
            </w:r>
          </w:p>
        </w:tc>
        <w:tc>
          <w:tcPr>
            <w:tcW w:w="1134" w:type="dxa"/>
            <w:vAlign w:val="center"/>
          </w:tcPr>
          <w:p w:rsidR="00484687" w:rsidRPr="00BC0ADA" w:rsidRDefault="00A82784" w:rsidP="00484687">
            <w:pPr>
              <w:jc w:val="center"/>
            </w:pPr>
            <w:r w:rsidRPr="00BC0ADA">
              <w:t>11 241,59</w:t>
            </w:r>
          </w:p>
        </w:tc>
        <w:tc>
          <w:tcPr>
            <w:tcW w:w="1275" w:type="dxa"/>
            <w:vAlign w:val="center"/>
          </w:tcPr>
          <w:p w:rsidR="00A82784" w:rsidRPr="00BC0ADA" w:rsidRDefault="00A82784" w:rsidP="00A82784">
            <w:pPr>
              <w:jc w:val="center"/>
            </w:pPr>
            <w:r w:rsidRPr="00BC0ADA">
              <w:t>10 223,10</w:t>
            </w:r>
          </w:p>
        </w:tc>
        <w:tc>
          <w:tcPr>
            <w:tcW w:w="2021" w:type="dxa"/>
            <w:vAlign w:val="center"/>
          </w:tcPr>
          <w:p w:rsidR="00484687" w:rsidRPr="00BC0ADA" w:rsidRDefault="00A82784" w:rsidP="00484687">
            <w:pPr>
              <w:jc w:val="center"/>
            </w:pPr>
            <w:r w:rsidRPr="00BC0ADA">
              <w:t>534 ребенка оздоровились в загородном лагере</w:t>
            </w:r>
          </w:p>
        </w:tc>
      </w:tr>
      <w:tr w:rsidR="00747900" w:rsidRPr="00BC0ADA" w:rsidTr="00484687">
        <w:tc>
          <w:tcPr>
            <w:tcW w:w="483" w:type="dxa"/>
            <w:vAlign w:val="center"/>
          </w:tcPr>
          <w:p w:rsidR="00747900" w:rsidRPr="00BC0ADA" w:rsidRDefault="00747900" w:rsidP="00484687">
            <w:pPr>
              <w:jc w:val="center"/>
            </w:pPr>
            <w:r w:rsidRPr="00BC0ADA">
              <w:t>3</w:t>
            </w:r>
          </w:p>
        </w:tc>
        <w:tc>
          <w:tcPr>
            <w:tcW w:w="1893" w:type="dxa"/>
            <w:vAlign w:val="center"/>
          </w:tcPr>
          <w:p w:rsidR="00747900" w:rsidRPr="00BC0ADA" w:rsidRDefault="00747900" w:rsidP="00484687">
            <w:r w:rsidRPr="00BC0ADA">
              <w:t>итого</w:t>
            </w:r>
          </w:p>
        </w:tc>
        <w:tc>
          <w:tcPr>
            <w:tcW w:w="1560" w:type="dxa"/>
            <w:vAlign w:val="center"/>
          </w:tcPr>
          <w:p w:rsidR="00747900" w:rsidRPr="00BC0ADA" w:rsidRDefault="00747900" w:rsidP="00484687">
            <w:pPr>
              <w:jc w:val="center"/>
            </w:pPr>
          </w:p>
        </w:tc>
        <w:tc>
          <w:tcPr>
            <w:tcW w:w="850" w:type="dxa"/>
            <w:vAlign w:val="center"/>
          </w:tcPr>
          <w:p w:rsidR="00747900" w:rsidRPr="00BC0ADA" w:rsidRDefault="00747900" w:rsidP="00484687">
            <w:pPr>
              <w:jc w:val="center"/>
            </w:pPr>
          </w:p>
        </w:tc>
        <w:tc>
          <w:tcPr>
            <w:tcW w:w="851" w:type="dxa"/>
            <w:vAlign w:val="center"/>
          </w:tcPr>
          <w:p w:rsidR="00747900" w:rsidRPr="00BC0ADA" w:rsidRDefault="00747900" w:rsidP="00484687">
            <w:pPr>
              <w:jc w:val="center"/>
            </w:pPr>
          </w:p>
        </w:tc>
        <w:tc>
          <w:tcPr>
            <w:tcW w:w="1134" w:type="dxa"/>
            <w:vAlign w:val="center"/>
          </w:tcPr>
          <w:p w:rsidR="00747900" w:rsidRPr="00BC0ADA" w:rsidRDefault="00747900" w:rsidP="00484687">
            <w:pPr>
              <w:jc w:val="center"/>
            </w:pPr>
            <w:r w:rsidRPr="00BC0ADA">
              <w:t>46 361,94</w:t>
            </w:r>
          </w:p>
        </w:tc>
        <w:tc>
          <w:tcPr>
            <w:tcW w:w="1275" w:type="dxa"/>
            <w:vAlign w:val="center"/>
          </w:tcPr>
          <w:p w:rsidR="00747900" w:rsidRPr="00BC0ADA" w:rsidRDefault="00747900" w:rsidP="00A82784">
            <w:pPr>
              <w:jc w:val="center"/>
            </w:pPr>
            <w:r w:rsidRPr="00BC0ADA">
              <w:t>45 100,71</w:t>
            </w:r>
          </w:p>
        </w:tc>
        <w:tc>
          <w:tcPr>
            <w:tcW w:w="2021" w:type="dxa"/>
            <w:vAlign w:val="center"/>
          </w:tcPr>
          <w:p w:rsidR="00747900" w:rsidRPr="00BC0ADA" w:rsidRDefault="00747900" w:rsidP="00484687">
            <w:pPr>
              <w:jc w:val="center"/>
            </w:pPr>
          </w:p>
        </w:tc>
      </w:tr>
    </w:tbl>
    <w:p w:rsidR="00484687" w:rsidRPr="00BC0ADA" w:rsidRDefault="00484687" w:rsidP="00484687">
      <w:pPr>
        <w:pStyle w:val="3"/>
        <w:numPr>
          <w:ilvl w:val="1"/>
          <w:numId w:val="5"/>
        </w:numPr>
        <w:spacing w:before="120"/>
        <w:jc w:val="both"/>
        <w:rPr>
          <w:b w:val="0"/>
          <w:smallCaps w:val="0"/>
        </w:rPr>
      </w:pPr>
      <w:r w:rsidRPr="00BC0ADA">
        <w:rPr>
          <w:b w:val="0"/>
          <w:smallCaps w:val="0"/>
        </w:rPr>
        <w:t xml:space="preserve">в сумме </w:t>
      </w:r>
      <w:r w:rsidR="0056019B" w:rsidRPr="00BC0ADA">
        <w:rPr>
          <w:b w:val="0"/>
          <w:smallCaps w:val="0"/>
        </w:rPr>
        <w:t>6 </w:t>
      </w:r>
      <w:r w:rsidR="0003364D" w:rsidRPr="00BC0ADA">
        <w:rPr>
          <w:b w:val="0"/>
          <w:smallCaps w:val="0"/>
        </w:rPr>
        <w:t>243</w:t>
      </w:r>
      <w:r w:rsidR="0056019B" w:rsidRPr="00BC0ADA">
        <w:rPr>
          <w:b w:val="0"/>
          <w:smallCaps w:val="0"/>
        </w:rPr>
        <w:t>,25</w:t>
      </w:r>
      <w:r w:rsidRPr="00BC0ADA">
        <w:rPr>
          <w:b w:val="0"/>
          <w:smallCaps w:val="0"/>
        </w:rPr>
        <w:t xml:space="preserve"> тыс. рублей направлены средства субсидии на иные цели, не связанные с финансовым обеспечением выполнения муниципального задания на оказание муниципальных услуг (выполнение работ), </w:t>
      </w:r>
      <w:proofErr w:type="gramStart"/>
      <w:r w:rsidRPr="00BC0ADA">
        <w:rPr>
          <w:b w:val="0"/>
          <w:smallCaps w:val="0"/>
        </w:rPr>
        <w:t>из</w:t>
      </w:r>
      <w:proofErr w:type="gramEnd"/>
      <w:r w:rsidRPr="00BC0ADA">
        <w:rPr>
          <w:b w:val="0"/>
          <w:smallCaps w:val="0"/>
        </w:rPr>
        <w:t xml:space="preserve"> </w:t>
      </w:r>
      <w:proofErr w:type="gramStart"/>
      <w:r w:rsidRPr="00BC0ADA">
        <w:rPr>
          <w:b w:val="0"/>
          <w:smallCaps w:val="0"/>
        </w:rPr>
        <w:t>бюджетным</w:t>
      </w:r>
      <w:proofErr w:type="gramEnd"/>
      <w:r w:rsidRPr="00BC0ADA">
        <w:rPr>
          <w:b w:val="0"/>
          <w:smallCaps w:val="0"/>
        </w:rPr>
        <w:t xml:space="preserve"> учреждениям в сумме </w:t>
      </w:r>
      <w:r w:rsidR="0056019B" w:rsidRPr="00BC0ADA">
        <w:rPr>
          <w:b w:val="0"/>
          <w:smallCaps w:val="0"/>
        </w:rPr>
        <w:t>4 </w:t>
      </w:r>
      <w:r w:rsidR="0003364D" w:rsidRPr="00BC0ADA">
        <w:rPr>
          <w:b w:val="0"/>
          <w:smallCaps w:val="0"/>
        </w:rPr>
        <w:t>984</w:t>
      </w:r>
      <w:r w:rsidR="0056019B" w:rsidRPr="00BC0ADA">
        <w:rPr>
          <w:b w:val="0"/>
          <w:smallCaps w:val="0"/>
        </w:rPr>
        <w:t>,66</w:t>
      </w:r>
      <w:r w:rsidRPr="00BC0ADA">
        <w:rPr>
          <w:b w:val="0"/>
          <w:smallCaps w:val="0"/>
        </w:rPr>
        <w:t xml:space="preserve"> тыс. рублей и автономным – </w:t>
      </w:r>
      <w:r w:rsidR="0056019B" w:rsidRPr="00BC0ADA">
        <w:rPr>
          <w:b w:val="0"/>
          <w:smallCaps w:val="0"/>
        </w:rPr>
        <w:t>1 258,59</w:t>
      </w:r>
      <w:r w:rsidRPr="00BC0ADA">
        <w:rPr>
          <w:b w:val="0"/>
          <w:smallCaps w:val="0"/>
        </w:rPr>
        <w:t xml:space="preserve"> тыс. рублей. Исполнение составило </w:t>
      </w:r>
      <w:r w:rsidR="0056019B" w:rsidRPr="00BC0ADA">
        <w:rPr>
          <w:b w:val="0"/>
          <w:smallCaps w:val="0"/>
        </w:rPr>
        <w:t>98,7</w:t>
      </w:r>
      <w:r w:rsidRPr="00BC0ADA">
        <w:rPr>
          <w:b w:val="0"/>
          <w:smallCaps w:val="0"/>
        </w:rPr>
        <w:t>% от плановых назначений (</w:t>
      </w:r>
      <w:r w:rsidR="0056019B" w:rsidRPr="00BC0ADA">
        <w:rPr>
          <w:b w:val="0"/>
          <w:smallCaps w:val="0"/>
        </w:rPr>
        <w:t>6</w:t>
      </w:r>
      <w:r w:rsidR="0003364D" w:rsidRPr="00BC0ADA">
        <w:rPr>
          <w:b w:val="0"/>
          <w:smallCaps w:val="0"/>
        </w:rPr>
        <w:t> 322,</w:t>
      </w:r>
      <w:r w:rsidR="0056019B" w:rsidRPr="00BC0ADA">
        <w:rPr>
          <w:b w:val="0"/>
          <w:smallCaps w:val="0"/>
        </w:rPr>
        <w:t>32</w:t>
      </w:r>
      <w:r w:rsidRPr="00BC0ADA">
        <w:rPr>
          <w:b w:val="0"/>
          <w:smallCaps w:val="0"/>
        </w:rPr>
        <w:t> тыс. рублей).</w:t>
      </w:r>
    </w:p>
    <w:p w:rsidR="0056019B" w:rsidRPr="00BC0ADA" w:rsidRDefault="0082056C" w:rsidP="0082056C">
      <w:pPr>
        <w:pStyle w:val="3"/>
        <w:numPr>
          <w:ilvl w:val="1"/>
          <w:numId w:val="5"/>
        </w:numPr>
        <w:spacing w:before="120"/>
        <w:jc w:val="both"/>
        <w:rPr>
          <w:b w:val="0"/>
          <w:smallCaps w:val="0"/>
        </w:rPr>
      </w:pPr>
      <w:r w:rsidRPr="00BC0ADA">
        <w:rPr>
          <w:b w:val="0"/>
          <w:smallCaps w:val="0"/>
        </w:rPr>
        <w:t xml:space="preserve"> </w:t>
      </w:r>
      <w:r w:rsidR="006E4BD6" w:rsidRPr="00BC0ADA">
        <w:rPr>
          <w:b w:val="0"/>
          <w:smallCaps w:val="0"/>
        </w:rPr>
        <w:t xml:space="preserve">в сумме 186,14 тыс. рублей направлены средства субсидии на иные цели, не связанные с финансовым обеспечением выполнения муниципального задания на оказание муниципальных услуг (выполнение работ), по бюджетным учреждениям. Исполнение составило 93,1% от плановых назначений (200,00 тыс. рублей), </w:t>
      </w:r>
      <w:r w:rsidR="006E4BD6" w:rsidRPr="00BC0ADA">
        <w:rPr>
          <w:b w:val="0"/>
          <w:smallCaps w:val="0"/>
        </w:rPr>
        <w:lastRenderedPageBreak/>
        <w:t>поддержка талантливых и одаренных детей в области культуры и искусства.</w:t>
      </w:r>
    </w:p>
    <w:p w:rsidR="00484687" w:rsidRPr="00BC0ADA" w:rsidRDefault="00484687" w:rsidP="00484687">
      <w:pPr>
        <w:pStyle w:val="a4"/>
        <w:tabs>
          <w:tab w:val="left" w:pos="1134"/>
        </w:tabs>
        <w:ind w:firstLine="709"/>
      </w:pPr>
      <w:r w:rsidRPr="00BC0ADA">
        <w:t>Средства были направлены на следующие мероприятия:</w:t>
      </w:r>
    </w:p>
    <w:p w:rsidR="00484687" w:rsidRPr="00BC0ADA" w:rsidRDefault="0056019B" w:rsidP="0056019B">
      <w:pPr>
        <w:pStyle w:val="3"/>
        <w:numPr>
          <w:ilvl w:val="1"/>
          <w:numId w:val="5"/>
        </w:numPr>
        <w:spacing w:before="120"/>
        <w:jc w:val="both"/>
        <w:rPr>
          <w:b w:val="0"/>
          <w:smallCaps w:val="0"/>
        </w:rPr>
      </w:pPr>
      <w:r w:rsidRPr="00BC0ADA">
        <w:rPr>
          <w:b w:val="0"/>
          <w:smallCaps w:val="0"/>
        </w:rPr>
        <w:t>856,7</w:t>
      </w:r>
      <w:r w:rsidR="006E4BD6" w:rsidRPr="00BC0ADA">
        <w:rPr>
          <w:b w:val="0"/>
          <w:smallCaps w:val="0"/>
        </w:rPr>
        <w:t>0</w:t>
      </w:r>
      <w:r w:rsidR="00484687" w:rsidRPr="00BC0ADA">
        <w:rPr>
          <w:b w:val="0"/>
          <w:smallCaps w:val="0"/>
        </w:rPr>
        <w:t> тыс. рублей на</w:t>
      </w:r>
      <w:r w:rsidRPr="00BC0ADA">
        <w:rPr>
          <w:b w:val="0"/>
          <w:smallCaps w:val="0"/>
        </w:rPr>
        <w:t xml:space="preserve"> компенсацию расходов муниципальных спортивных школ, подготовивших спортсмена, ставшего членом спортивной сборной команды Красноярского края, расходы направлены на денежное поощрение тренеров-преподавателей, командировочные расходы, ремонт спортзала, приобретение спортинвентаря, призов</w:t>
      </w:r>
      <w:r w:rsidR="00484687" w:rsidRPr="00BC0ADA">
        <w:rPr>
          <w:b w:val="0"/>
          <w:smallCaps w:val="0"/>
        </w:rPr>
        <w:t>;</w:t>
      </w:r>
    </w:p>
    <w:p w:rsidR="00484687" w:rsidRPr="00BC0ADA" w:rsidRDefault="0056019B" w:rsidP="00484687">
      <w:pPr>
        <w:pStyle w:val="3"/>
        <w:numPr>
          <w:ilvl w:val="1"/>
          <w:numId w:val="5"/>
        </w:numPr>
        <w:spacing w:before="120"/>
        <w:jc w:val="both"/>
        <w:rPr>
          <w:b w:val="0"/>
          <w:smallCaps w:val="0"/>
        </w:rPr>
      </w:pPr>
      <w:r w:rsidRPr="00BC0ADA">
        <w:rPr>
          <w:b w:val="0"/>
          <w:smallCaps w:val="0"/>
        </w:rPr>
        <w:t>1 0</w:t>
      </w:r>
      <w:r w:rsidR="005072BB" w:rsidRPr="00BC0ADA">
        <w:rPr>
          <w:b w:val="0"/>
          <w:smallCaps w:val="0"/>
        </w:rPr>
        <w:t>87</w:t>
      </w:r>
      <w:r w:rsidRPr="00BC0ADA">
        <w:rPr>
          <w:b w:val="0"/>
          <w:smallCaps w:val="0"/>
        </w:rPr>
        <w:t>,6</w:t>
      </w:r>
      <w:r w:rsidR="006E4BD6" w:rsidRPr="00BC0ADA">
        <w:rPr>
          <w:b w:val="0"/>
          <w:smallCaps w:val="0"/>
        </w:rPr>
        <w:t>5</w:t>
      </w:r>
      <w:r w:rsidR="00484687" w:rsidRPr="00BC0ADA">
        <w:rPr>
          <w:b w:val="0"/>
          <w:smallCaps w:val="0"/>
        </w:rPr>
        <w:t xml:space="preserve"> тыс. рублей на </w:t>
      </w:r>
      <w:r w:rsidR="005072BB" w:rsidRPr="00BC0ADA">
        <w:rPr>
          <w:b w:val="0"/>
          <w:smallCaps w:val="0"/>
        </w:rPr>
        <w:t>финансовую поддержку муниципальных учреждений, иных муниципальных организаций, оказывающих услуги по отдыху, оздоровлению и занятости детей. Произведены расходы по капитальному ремонту ограждения, вентиляции, подводки холодного и горячего водоснабжения к туалетам</w:t>
      </w:r>
      <w:r w:rsidR="00484687" w:rsidRPr="00BC0ADA">
        <w:rPr>
          <w:b w:val="0"/>
          <w:smallCaps w:val="0"/>
        </w:rPr>
        <w:t>;</w:t>
      </w:r>
    </w:p>
    <w:p w:rsidR="00484687" w:rsidRPr="00BC0ADA" w:rsidRDefault="005072BB" w:rsidP="00484687">
      <w:pPr>
        <w:pStyle w:val="3"/>
        <w:numPr>
          <w:ilvl w:val="1"/>
          <w:numId w:val="5"/>
        </w:numPr>
        <w:spacing w:before="120"/>
        <w:jc w:val="both"/>
        <w:rPr>
          <w:b w:val="0"/>
          <w:smallCaps w:val="0"/>
        </w:rPr>
      </w:pPr>
      <w:r w:rsidRPr="00BC0ADA">
        <w:rPr>
          <w:b w:val="0"/>
          <w:smallCaps w:val="0"/>
        </w:rPr>
        <w:t>266,0</w:t>
      </w:r>
      <w:r w:rsidR="006E4BD6" w:rsidRPr="00BC0ADA">
        <w:rPr>
          <w:b w:val="0"/>
          <w:smallCaps w:val="0"/>
        </w:rPr>
        <w:t>0</w:t>
      </w:r>
      <w:r w:rsidR="00484687" w:rsidRPr="00BC0ADA">
        <w:rPr>
          <w:b w:val="0"/>
          <w:smallCaps w:val="0"/>
        </w:rPr>
        <w:t xml:space="preserve"> тыс</w:t>
      </w:r>
      <w:proofErr w:type="gramStart"/>
      <w:r w:rsidR="00484687" w:rsidRPr="00BC0ADA">
        <w:rPr>
          <w:b w:val="0"/>
          <w:smallCaps w:val="0"/>
        </w:rPr>
        <w:t>.р</w:t>
      </w:r>
      <w:proofErr w:type="gramEnd"/>
      <w:r w:rsidR="00484687" w:rsidRPr="00BC0ADA">
        <w:rPr>
          <w:b w:val="0"/>
          <w:smallCaps w:val="0"/>
        </w:rPr>
        <w:t xml:space="preserve">ублей на </w:t>
      </w:r>
      <w:r w:rsidRPr="00BC0ADA">
        <w:rPr>
          <w:b w:val="0"/>
          <w:smallCaps w:val="0"/>
        </w:rPr>
        <w:t>проведение капитального ремонта раздевалки в МБУ ДО ДЮСШ;</w:t>
      </w:r>
    </w:p>
    <w:p w:rsidR="00484687" w:rsidRPr="00BC0ADA" w:rsidRDefault="005072BB" w:rsidP="00484687">
      <w:pPr>
        <w:pStyle w:val="3"/>
        <w:numPr>
          <w:ilvl w:val="1"/>
          <w:numId w:val="5"/>
        </w:numPr>
        <w:spacing w:before="120"/>
        <w:jc w:val="both"/>
        <w:rPr>
          <w:b w:val="0"/>
          <w:smallCaps w:val="0"/>
        </w:rPr>
      </w:pPr>
      <w:r w:rsidRPr="00BC0ADA">
        <w:rPr>
          <w:b w:val="0"/>
          <w:smallCaps w:val="0"/>
        </w:rPr>
        <w:t>258,66</w:t>
      </w:r>
      <w:r w:rsidR="00484687" w:rsidRPr="00BC0ADA">
        <w:rPr>
          <w:b w:val="0"/>
          <w:smallCaps w:val="0"/>
        </w:rPr>
        <w:t xml:space="preserve"> тыс. рублей на </w:t>
      </w:r>
      <w:r w:rsidRPr="00BC0ADA">
        <w:rPr>
          <w:b w:val="0"/>
          <w:smallCaps w:val="0"/>
        </w:rP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w:t>
      </w:r>
      <w:r w:rsidR="005A656F" w:rsidRPr="00BC0ADA">
        <w:rPr>
          <w:b w:val="0"/>
          <w:smallCaps w:val="0"/>
        </w:rPr>
        <w:t>, данной выплатой воспользовалось 12 человек</w:t>
      </w:r>
      <w:r w:rsidR="00484687" w:rsidRPr="00BC0ADA">
        <w:rPr>
          <w:b w:val="0"/>
          <w:smallCaps w:val="0"/>
        </w:rPr>
        <w:t>;</w:t>
      </w:r>
    </w:p>
    <w:p w:rsidR="00484687" w:rsidRPr="00BC0ADA" w:rsidRDefault="005072BB" w:rsidP="00484687">
      <w:pPr>
        <w:pStyle w:val="3"/>
        <w:numPr>
          <w:ilvl w:val="1"/>
          <w:numId w:val="5"/>
        </w:numPr>
        <w:spacing w:before="120"/>
        <w:jc w:val="both"/>
        <w:rPr>
          <w:b w:val="0"/>
          <w:smallCaps w:val="0"/>
        </w:rPr>
      </w:pPr>
      <w:r w:rsidRPr="00BC0ADA">
        <w:rPr>
          <w:b w:val="0"/>
          <w:smallCaps w:val="0"/>
        </w:rPr>
        <w:t>2425,</w:t>
      </w:r>
      <w:r w:rsidR="0082056C" w:rsidRPr="00BC0ADA">
        <w:rPr>
          <w:b w:val="0"/>
          <w:smallCaps w:val="0"/>
        </w:rPr>
        <w:t>79</w:t>
      </w:r>
      <w:r w:rsidR="00484687" w:rsidRPr="00BC0ADA">
        <w:rPr>
          <w:b w:val="0"/>
          <w:smallCaps w:val="0"/>
        </w:rPr>
        <w:t xml:space="preserve"> тыс. рублей</w:t>
      </w:r>
      <w:r w:rsidRPr="00BC0ADA">
        <w:rPr>
          <w:b w:val="0"/>
          <w:smallCaps w:val="0"/>
        </w:rPr>
        <w:t xml:space="preserve"> на </w:t>
      </w:r>
      <w:r w:rsidR="00C028C2" w:rsidRPr="00BC0ADA">
        <w:rPr>
          <w:b w:val="0"/>
          <w:smallCaps w:val="0"/>
        </w:rPr>
        <w:t xml:space="preserve">смену оконных блоков и приобретение мебели в загородный лагерь, приобретения туристического снаряжения и строительство </w:t>
      </w:r>
      <w:proofErr w:type="spellStart"/>
      <w:r w:rsidR="00C028C2" w:rsidRPr="00BC0ADA">
        <w:rPr>
          <w:b w:val="0"/>
          <w:smallCaps w:val="0"/>
        </w:rPr>
        <w:t>помывочного</w:t>
      </w:r>
      <w:proofErr w:type="spellEnd"/>
      <w:r w:rsidR="00C028C2" w:rsidRPr="00BC0ADA">
        <w:rPr>
          <w:b w:val="0"/>
          <w:smallCaps w:val="0"/>
        </w:rPr>
        <w:t xml:space="preserve"> помещения для </w:t>
      </w:r>
      <w:proofErr w:type="spellStart"/>
      <w:r w:rsidR="00C028C2" w:rsidRPr="00BC0ADA">
        <w:rPr>
          <w:b w:val="0"/>
          <w:smallCaps w:val="0"/>
        </w:rPr>
        <w:t>МАОУ</w:t>
      </w:r>
      <w:proofErr w:type="spellEnd"/>
      <w:r w:rsidR="00C028C2" w:rsidRPr="00BC0ADA">
        <w:rPr>
          <w:b w:val="0"/>
          <w:smallCaps w:val="0"/>
        </w:rPr>
        <w:t xml:space="preserve"> ДО ЦТ</w:t>
      </w:r>
      <w:proofErr w:type="gramStart"/>
      <w:r w:rsidR="00484687" w:rsidRPr="00BC0ADA">
        <w:rPr>
          <w:b w:val="0"/>
          <w:smallCaps w:val="0"/>
        </w:rPr>
        <w:t>;.</w:t>
      </w:r>
      <w:proofErr w:type="gramEnd"/>
    </w:p>
    <w:p w:rsidR="00C028C2" w:rsidRPr="00BC0ADA" w:rsidRDefault="00C028C2" w:rsidP="00484687">
      <w:pPr>
        <w:pStyle w:val="3"/>
        <w:numPr>
          <w:ilvl w:val="1"/>
          <w:numId w:val="5"/>
        </w:numPr>
        <w:spacing w:before="120"/>
        <w:jc w:val="both"/>
        <w:rPr>
          <w:b w:val="0"/>
          <w:smallCaps w:val="0"/>
        </w:rPr>
      </w:pPr>
      <w:r w:rsidRPr="00BC0ADA">
        <w:rPr>
          <w:b w:val="0"/>
          <w:smallCaps w:val="0"/>
        </w:rPr>
        <w:t>330,0</w:t>
      </w:r>
      <w:r w:rsidR="006E4BD6" w:rsidRPr="00BC0ADA">
        <w:rPr>
          <w:b w:val="0"/>
          <w:smallCaps w:val="0"/>
        </w:rPr>
        <w:t>0</w:t>
      </w:r>
      <w:r w:rsidRPr="00BC0ADA">
        <w:rPr>
          <w:b w:val="0"/>
          <w:smallCaps w:val="0"/>
        </w:rPr>
        <w:t xml:space="preserve"> тыс. рублей на организацию лагерей дневного пребывания детей в летний период в школах города;</w:t>
      </w:r>
    </w:p>
    <w:p w:rsidR="00C028C2" w:rsidRPr="00BC0ADA" w:rsidRDefault="00C028C2" w:rsidP="00484687">
      <w:pPr>
        <w:pStyle w:val="3"/>
        <w:numPr>
          <w:ilvl w:val="1"/>
          <w:numId w:val="5"/>
        </w:numPr>
        <w:spacing w:before="120"/>
        <w:jc w:val="both"/>
        <w:rPr>
          <w:b w:val="0"/>
          <w:smallCaps w:val="0"/>
        </w:rPr>
      </w:pPr>
      <w:r w:rsidRPr="00BC0ADA">
        <w:rPr>
          <w:b w:val="0"/>
          <w:smallCaps w:val="0"/>
        </w:rPr>
        <w:t>500,15 тыс</w:t>
      </w:r>
      <w:proofErr w:type="gramStart"/>
      <w:r w:rsidRPr="00BC0ADA">
        <w:rPr>
          <w:b w:val="0"/>
          <w:smallCaps w:val="0"/>
        </w:rPr>
        <w:t>.р</w:t>
      </w:r>
      <w:proofErr w:type="gramEnd"/>
      <w:r w:rsidRPr="00BC0ADA">
        <w:rPr>
          <w:b w:val="0"/>
          <w:smallCaps w:val="0"/>
        </w:rPr>
        <w:t>ублей на реализацию мероприятий по организации палаточных лагерей МАОУ ДО ЦТ и МОБУ ДОД ДЮСШ для 345 человек исполнено в полном объеме;</w:t>
      </w:r>
    </w:p>
    <w:p w:rsidR="00C028C2" w:rsidRPr="00BC0ADA" w:rsidRDefault="0003364D" w:rsidP="00AF62A1">
      <w:pPr>
        <w:pStyle w:val="3"/>
        <w:numPr>
          <w:ilvl w:val="1"/>
          <w:numId w:val="5"/>
        </w:numPr>
        <w:spacing w:before="120"/>
        <w:jc w:val="both"/>
        <w:rPr>
          <w:b w:val="0"/>
          <w:smallCaps w:val="0"/>
        </w:rPr>
      </w:pPr>
      <w:r w:rsidRPr="00BC0ADA">
        <w:rPr>
          <w:b w:val="0"/>
          <w:smallCaps w:val="0"/>
        </w:rPr>
        <w:t>518</w:t>
      </w:r>
      <w:r w:rsidR="00C028C2" w:rsidRPr="00BC0ADA">
        <w:rPr>
          <w:b w:val="0"/>
          <w:smallCaps w:val="0"/>
        </w:rPr>
        <w:t>,3</w:t>
      </w:r>
      <w:r w:rsidR="006E4BD6" w:rsidRPr="00BC0ADA">
        <w:rPr>
          <w:b w:val="0"/>
          <w:smallCaps w:val="0"/>
        </w:rPr>
        <w:t>0</w:t>
      </w:r>
      <w:r w:rsidR="00AF62A1" w:rsidRPr="00BC0ADA">
        <w:rPr>
          <w:b w:val="0"/>
          <w:smallCaps w:val="0"/>
        </w:rPr>
        <w:t xml:space="preserve"> тыс. рублей на проведение мероприятий </w:t>
      </w:r>
      <w:r w:rsidR="00C028C2" w:rsidRPr="00BC0ADA">
        <w:rPr>
          <w:b w:val="0"/>
          <w:smallCaps w:val="0"/>
        </w:rPr>
        <w:t>для развития способностей "Одаренных детей"</w:t>
      </w:r>
      <w:r w:rsidR="00AF62A1" w:rsidRPr="00BC0ADA">
        <w:rPr>
          <w:b w:val="0"/>
          <w:smallCaps w:val="0"/>
        </w:rPr>
        <w:t>. Расходы составили 99,</w:t>
      </w:r>
      <w:r w:rsidR="006E4BD6" w:rsidRPr="00BC0ADA">
        <w:rPr>
          <w:b w:val="0"/>
          <w:smallCaps w:val="0"/>
        </w:rPr>
        <w:t>8</w:t>
      </w:r>
      <w:r w:rsidR="00AF62A1" w:rsidRPr="00BC0ADA">
        <w:rPr>
          <w:b w:val="0"/>
          <w:smallCaps w:val="0"/>
        </w:rPr>
        <w:t>% от плановых назначений (</w:t>
      </w:r>
      <w:r w:rsidRPr="00BC0ADA">
        <w:rPr>
          <w:b w:val="0"/>
          <w:smallCaps w:val="0"/>
        </w:rPr>
        <w:t>519</w:t>
      </w:r>
      <w:r w:rsidR="00C028C2" w:rsidRPr="00BC0ADA">
        <w:rPr>
          <w:b w:val="0"/>
          <w:smallCaps w:val="0"/>
        </w:rPr>
        <w:t>,</w:t>
      </w:r>
      <w:r w:rsidR="006E4BD6" w:rsidRPr="00BC0ADA">
        <w:rPr>
          <w:b w:val="0"/>
          <w:smallCaps w:val="0"/>
        </w:rPr>
        <w:t>55</w:t>
      </w:r>
      <w:r w:rsidR="00AF62A1" w:rsidRPr="00BC0ADA">
        <w:rPr>
          <w:b w:val="0"/>
          <w:smallCaps w:val="0"/>
        </w:rPr>
        <w:t> тыс. рублей).</w:t>
      </w:r>
    </w:p>
    <w:p w:rsidR="00AF62A1" w:rsidRPr="00BC0ADA" w:rsidRDefault="00AF62A1" w:rsidP="00C028C2">
      <w:pPr>
        <w:pStyle w:val="3"/>
        <w:numPr>
          <w:ilvl w:val="0"/>
          <w:numId w:val="0"/>
        </w:numPr>
        <w:spacing w:before="120"/>
        <w:ind w:left="786"/>
        <w:jc w:val="both"/>
        <w:rPr>
          <w:b w:val="0"/>
          <w:smallCaps w:val="0"/>
        </w:rPr>
      </w:pPr>
      <w:r w:rsidRPr="00BC0ADA">
        <w:rPr>
          <w:b w:val="0"/>
          <w:smallCaps w:val="0"/>
        </w:rPr>
        <w:t>Проведены мероприятия:</w:t>
      </w:r>
    </w:p>
    <w:p w:rsidR="00AF62A1" w:rsidRPr="00BC0ADA" w:rsidRDefault="00C028C2" w:rsidP="00AF62A1">
      <w:pPr>
        <w:pStyle w:val="3"/>
        <w:numPr>
          <w:ilvl w:val="0"/>
          <w:numId w:val="0"/>
        </w:numPr>
        <w:spacing w:before="120"/>
        <w:ind w:left="1068"/>
        <w:jc w:val="both"/>
        <w:rPr>
          <w:b w:val="0"/>
          <w:smallCaps w:val="0"/>
        </w:rPr>
      </w:pPr>
      <w:r w:rsidRPr="00BC0ADA">
        <w:rPr>
          <w:b w:val="0"/>
          <w:smallCaps w:val="0"/>
        </w:rPr>
        <w:t xml:space="preserve">Региональный этап всероссийской олимпиады </w:t>
      </w:r>
      <w:proofErr w:type="gramStart"/>
      <w:r w:rsidRPr="00BC0ADA">
        <w:rPr>
          <w:b w:val="0"/>
          <w:smallCaps w:val="0"/>
        </w:rPr>
        <w:t>школьников</w:t>
      </w:r>
      <w:proofErr w:type="gramEnd"/>
      <w:r w:rsidR="00AF62A1" w:rsidRPr="00BC0ADA">
        <w:rPr>
          <w:b w:val="0"/>
          <w:smallCaps w:val="0"/>
        </w:rPr>
        <w:t xml:space="preserve"> в которой участвовало </w:t>
      </w:r>
      <w:r w:rsidR="008E34FA" w:rsidRPr="00BC0ADA">
        <w:rPr>
          <w:b w:val="0"/>
          <w:smallCaps w:val="0"/>
        </w:rPr>
        <w:t>36</w:t>
      </w:r>
      <w:r w:rsidR="00AF62A1" w:rsidRPr="00BC0ADA">
        <w:rPr>
          <w:b w:val="0"/>
          <w:smallCaps w:val="0"/>
        </w:rPr>
        <w:t> учащихся;</w:t>
      </w:r>
    </w:p>
    <w:p w:rsidR="00AF62A1" w:rsidRPr="00BC0ADA" w:rsidRDefault="008E34FA" w:rsidP="00AF62A1">
      <w:pPr>
        <w:pStyle w:val="3"/>
        <w:numPr>
          <w:ilvl w:val="0"/>
          <w:numId w:val="0"/>
        </w:numPr>
        <w:spacing w:before="120"/>
        <w:ind w:left="1068"/>
        <w:jc w:val="both"/>
        <w:rPr>
          <w:b w:val="0"/>
          <w:smallCaps w:val="0"/>
        </w:rPr>
      </w:pPr>
      <w:r w:rsidRPr="00BC0ADA">
        <w:rPr>
          <w:b w:val="0"/>
          <w:smallCaps w:val="0"/>
        </w:rPr>
        <w:t>Городской праздник «Виват таланты» приняло участие 41 учащихся</w:t>
      </w:r>
      <w:r w:rsidR="00AF62A1" w:rsidRPr="00BC0ADA">
        <w:rPr>
          <w:b w:val="0"/>
          <w:smallCaps w:val="0"/>
        </w:rPr>
        <w:t>;</w:t>
      </w:r>
    </w:p>
    <w:p w:rsidR="00AF62A1" w:rsidRPr="00BC0ADA" w:rsidRDefault="008E34FA" w:rsidP="00AF62A1">
      <w:pPr>
        <w:pStyle w:val="3"/>
        <w:numPr>
          <w:ilvl w:val="0"/>
          <w:numId w:val="0"/>
        </w:numPr>
        <w:spacing w:before="120"/>
        <w:ind w:left="1068"/>
        <w:jc w:val="both"/>
        <w:rPr>
          <w:b w:val="0"/>
          <w:smallCaps w:val="0"/>
        </w:rPr>
      </w:pPr>
      <w:r w:rsidRPr="00BC0ADA">
        <w:rPr>
          <w:b w:val="0"/>
          <w:smallCaps w:val="0"/>
        </w:rPr>
        <w:t>Научно-практическая конференция «Старт в науку» участвовало 240 учащ</w:t>
      </w:r>
      <w:r w:rsidR="00BE71D9" w:rsidRPr="00BC0ADA">
        <w:rPr>
          <w:b w:val="0"/>
          <w:smallCaps w:val="0"/>
        </w:rPr>
        <w:t>ихся;</w:t>
      </w:r>
    </w:p>
    <w:p w:rsidR="008E34FA" w:rsidRPr="00BC0ADA" w:rsidRDefault="008E34FA" w:rsidP="00AF62A1">
      <w:pPr>
        <w:pStyle w:val="3"/>
        <w:numPr>
          <w:ilvl w:val="0"/>
          <w:numId w:val="0"/>
        </w:numPr>
        <w:spacing w:before="120"/>
        <w:ind w:left="1068"/>
        <w:jc w:val="both"/>
        <w:rPr>
          <w:b w:val="0"/>
          <w:smallCaps w:val="0"/>
        </w:rPr>
      </w:pPr>
      <w:r w:rsidRPr="00BC0ADA">
        <w:rPr>
          <w:b w:val="0"/>
          <w:smallCaps w:val="0"/>
        </w:rPr>
        <w:lastRenderedPageBreak/>
        <w:t>Школа эколого-биологической направленности и школа лесной эколо</w:t>
      </w:r>
      <w:r w:rsidR="00BE71D9" w:rsidRPr="00BC0ADA">
        <w:rPr>
          <w:b w:val="0"/>
          <w:smallCaps w:val="0"/>
        </w:rPr>
        <w:t>гии, приняло участие 14 человек;</w:t>
      </w:r>
    </w:p>
    <w:p w:rsidR="008E34FA" w:rsidRPr="00BC0ADA" w:rsidRDefault="008E34FA" w:rsidP="00AF62A1">
      <w:pPr>
        <w:pStyle w:val="3"/>
        <w:numPr>
          <w:ilvl w:val="0"/>
          <w:numId w:val="0"/>
        </w:numPr>
        <w:spacing w:before="120"/>
        <w:ind w:left="1068"/>
        <w:jc w:val="both"/>
        <w:rPr>
          <w:b w:val="0"/>
          <w:smallCaps w:val="0"/>
        </w:rPr>
      </w:pPr>
      <w:r w:rsidRPr="00BC0ADA">
        <w:rPr>
          <w:b w:val="0"/>
          <w:smallCaps w:val="0"/>
        </w:rPr>
        <w:t>Городской форум «Образ современного человека»</w:t>
      </w:r>
      <w:r w:rsidR="00BE71D9" w:rsidRPr="00BC0ADA">
        <w:rPr>
          <w:b w:val="0"/>
          <w:smallCaps w:val="0"/>
        </w:rPr>
        <w:t xml:space="preserve"> приняло участие 36 учащихся при МОБУ «ДДТ»;</w:t>
      </w:r>
    </w:p>
    <w:p w:rsidR="00BE71D9" w:rsidRPr="00BC0ADA" w:rsidRDefault="00BE71D9" w:rsidP="00AF62A1">
      <w:pPr>
        <w:pStyle w:val="3"/>
        <w:numPr>
          <w:ilvl w:val="0"/>
          <w:numId w:val="0"/>
        </w:numPr>
        <w:spacing w:before="120"/>
        <w:ind w:left="1068"/>
        <w:jc w:val="both"/>
        <w:rPr>
          <w:b w:val="0"/>
          <w:smallCaps w:val="0"/>
        </w:rPr>
      </w:pPr>
      <w:r w:rsidRPr="00BC0ADA">
        <w:rPr>
          <w:b w:val="0"/>
          <w:smallCaps w:val="0"/>
        </w:rPr>
        <w:t>Фестиваль искусств «Талан</w:t>
      </w:r>
      <w:r w:rsidR="0003364D" w:rsidRPr="00BC0ADA">
        <w:rPr>
          <w:b w:val="0"/>
          <w:smallCaps w:val="0"/>
        </w:rPr>
        <w:t>т</w:t>
      </w:r>
      <w:r w:rsidRPr="00BC0ADA">
        <w:rPr>
          <w:b w:val="0"/>
          <w:smallCaps w:val="0"/>
        </w:rPr>
        <w:t>ы без границ» 16 призеров;</w:t>
      </w:r>
    </w:p>
    <w:p w:rsidR="00BE71D9" w:rsidRPr="00BC0ADA" w:rsidRDefault="00BE71D9" w:rsidP="00AF62A1">
      <w:pPr>
        <w:pStyle w:val="3"/>
        <w:numPr>
          <w:ilvl w:val="0"/>
          <w:numId w:val="0"/>
        </w:numPr>
        <w:spacing w:before="120"/>
        <w:ind w:left="1068"/>
        <w:jc w:val="both"/>
        <w:rPr>
          <w:b w:val="0"/>
          <w:smallCaps w:val="0"/>
        </w:rPr>
      </w:pPr>
      <w:r w:rsidRPr="00BC0ADA">
        <w:rPr>
          <w:b w:val="0"/>
          <w:smallCaps w:val="0"/>
        </w:rPr>
        <w:t>Соревнования по художественной гимнастике в рамках мероприятия «Весенние ласточки» 112 победителей получили ценные призы.</w:t>
      </w:r>
    </w:p>
    <w:p w:rsidR="00AF62A1" w:rsidRPr="00BC0ADA" w:rsidRDefault="00AF62A1" w:rsidP="00AF62A1">
      <w:pPr>
        <w:pStyle w:val="a4"/>
        <w:spacing w:before="240"/>
        <w:rPr>
          <w:szCs w:val="28"/>
        </w:rPr>
      </w:pPr>
      <w:r w:rsidRPr="00BC0ADA">
        <w:rPr>
          <w:szCs w:val="28"/>
        </w:rPr>
        <w:t xml:space="preserve">Подпрограмма </w:t>
      </w:r>
      <w:r w:rsidR="005A656F" w:rsidRPr="00BC0ADA">
        <w:rPr>
          <w:szCs w:val="28"/>
        </w:rPr>
        <w:t>4</w:t>
      </w:r>
      <w:r w:rsidRPr="00BC0ADA">
        <w:rPr>
          <w:szCs w:val="28"/>
        </w:rPr>
        <w:t xml:space="preserve"> «Обеспечение реализации </w:t>
      </w:r>
      <w:r w:rsidR="005A656F" w:rsidRPr="00BC0ADA">
        <w:rPr>
          <w:szCs w:val="28"/>
        </w:rPr>
        <w:t>муниципальной</w:t>
      </w:r>
      <w:r w:rsidRPr="00BC0ADA">
        <w:rPr>
          <w:szCs w:val="28"/>
        </w:rPr>
        <w:t xml:space="preserve"> программы»</w:t>
      </w:r>
    </w:p>
    <w:p w:rsidR="00AF62A1" w:rsidRPr="00BC0ADA" w:rsidRDefault="00AF62A1" w:rsidP="00AF62A1">
      <w:pPr>
        <w:pStyle w:val="a4"/>
        <w:jc w:val="right"/>
        <w:rPr>
          <w:szCs w:val="28"/>
        </w:rPr>
      </w:pPr>
      <w:r w:rsidRPr="00BC0ADA">
        <w:rPr>
          <w:szCs w:val="28"/>
        </w:rPr>
        <w:t xml:space="preserve">Таблица </w:t>
      </w:r>
      <w:r w:rsidR="00B012EC" w:rsidRPr="00BC0ADA">
        <w:rPr>
          <w:szCs w:val="28"/>
        </w:rPr>
        <w:t>13</w:t>
      </w:r>
    </w:p>
    <w:tbl>
      <w:tblPr>
        <w:tblStyle w:val="aff1"/>
        <w:tblW w:w="9969" w:type="dxa"/>
        <w:tblLook w:val="04A0"/>
      </w:tblPr>
      <w:tblGrid>
        <w:gridCol w:w="445"/>
        <w:gridCol w:w="3065"/>
        <w:gridCol w:w="1267"/>
        <w:gridCol w:w="1733"/>
        <w:gridCol w:w="1733"/>
        <w:gridCol w:w="1726"/>
      </w:tblGrid>
      <w:tr w:rsidR="005A656F" w:rsidRPr="00BC0ADA" w:rsidTr="005A656F">
        <w:tc>
          <w:tcPr>
            <w:tcW w:w="445" w:type="dxa"/>
            <w:vMerge w:val="restart"/>
            <w:vAlign w:val="center"/>
          </w:tcPr>
          <w:p w:rsidR="005A656F" w:rsidRPr="00BC0ADA" w:rsidRDefault="005A656F" w:rsidP="005A656F">
            <w:pPr>
              <w:jc w:val="center"/>
              <w:rPr>
                <w:sz w:val="24"/>
                <w:szCs w:val="24"/>
              </w:rPr>
            </w:pPr>
            <w:r w:rsidRPr="00BC0ADA">
              <w:rPr>
                <w:sz w:val="24"/>
                <w:szCs w:val="24"/>
              </w:rPr>
              <w:t>№</w:t>
            </w:r>
          </w:p>
        </w:tc>
        <w:tc>
          <w:tcPr>
            <w:tcW w:w="3065" w:type="dxa"/>
            <w:vMerge w:val="restart"/>
            <w:vAlign w:val="center"/>
          </w:tcPr>
          <w:p w:rsidR="005A656F" w:rsidRPr="00BC0ADA" w:rsidRDefault="005A656F" w:rsidP="005A656F">
            <w:pPr>
              <w:jc w:val="center"/>
              <w:rPr>
                <w:sz w:val="24"/>
                <w:szCs w:val="24"/>
              </w:rPr>
            </w:pPr>
            <w:r w:rsidRPr="00BC0ADA">
              <w:rPr>
                <w:sz w:val="24"/>
                <w:szCs w:val="24"/>
              </w:rPr>
              <w:t>Наименование ГРБС</w:t>
            </w:r>
          </w:p>
        </w:tc>
        <w:tc>
          <w:tcPr>
            <w:tcW w:w="1267" w:type="dxa"/>
            <w:vMerge w:val="restart"/>
            <w:vAlign w:val="center"/>
          </w:tcPr>
          <w:p w:rsidR="005A656F" w:rsidRPr="00BC0ADA" w:rsidRDefault="005A656F" w:rsidP="005A656F">
            <w:pPr>
              <w:jc w:val="center"/>
              <w:rPr>
                <w:sz w:val="24"/>
                <w:szCs w:val="24"/>
              </w:rPr>
            </w:pPr>
            <w:r w:rsidRPr="00BC0ADA">
              <w:rPr>
                <w:sz w:val="24"/>
                <w:szCs w:val="24"/>
              </w:rPr>
              <w:t>Раздел, подраздел</w:t>
            </w:r>
          </w:p>
        </w:tc>
        <w:tc>
          <w:tcPr>
            <w:tcW w:w="3466" w:type="dxa"/>
            <w:gridSpan w:val="2"/>
          </w:tcPr>
          <w:p w:rsidR="005A656F" w:rsidRPr="00BC0ADA" w:rsidRDefault="005A656F" w:rsidP="005A656F">
            <w:pPr>
              <w:jc w:val="center"/>
              <w:rPr>
                <w:sz w:val="24"/>
                <w:szCs w:val="24"/>
              </w:rPr>
            </w:pPr>
            <w:r w:rsidRPr="00BC0ADA">
              <w:rPr>
                <w:sz w:val="24"/>
                <w:szCs w:val="24"/>
              </w:rPr>
              <w:t>Объем бюджетных ассигнований (тыс. рулей)</w:t>
            </w:r>
          </w:p>
        </w:tc>
        <w:tc>
          <w:tcPr>
            <w:tcW w:w="1726" w:type="dxa"/>
            <w:vMerge w:val="restart"/>
            <w:vAlign w:val="center"/>
          </w:tcPr>
          <w:p w:rsidR="005A656F" w:rsidRPr="00BC0ADA" w:rsidRDefault="005A656F" w:rsidP="005A656F">
            <w:pPr>
              <w:jc w:val="center"/>
              <w:rPr>
                <w:sz w:val="24"/>
                <w:szCs w:val="24"/>
              </w:rPr>
            </w:pPr>
            <w:r w:rsidRPr="00BC0ADA">
              <w:rPr>
                <w:sz w:val="24"/>
                <w:szCs w:val="24"/>
              </w:rPr>
              <w:t>Процент исполнения</w:t>
            </w:r>
          </w:p>
        </w:tc>
      </w:tr>
      <w:tr w:rsidR="005A656F" w:rsidRPr="00BC0ADA" w:rsidTr="005A656F">
        <w:tc>
          <w:tcPr>
            <w:tcW w:w="445" w:type="dxa"/>
            <w:vMerge/>
          </w:tcPr>
          <w:p w:rsidR="005A656F" w:rsidRPr="00BC0ADA" w:rsidRDefault="005A656F" w:rsidP="005A656F">
            <w:pPr>
              <w:rPr>
                <w:sz w:val="24"/>
                <w:szCs w:val="24"/>
              </w:rPr>
            </w:pPr>
          </w:p>
        </w:tc>
        <w:tc>
          <w:tcPr>
            <w:tcW w:w="3065" w:type="dxa"/>
            <w:vMerge/>
          </w:tcPr>
          <w:p w:rsidR="005A656F" w:rsidRPr="00BC0ADA" w:rsidRDefault="005A656F" w:rsidP="005A656F">
            <w:pPr>
              <w:rPr>
                <w:sz w:val="24"/>
                <w:szCs w:val="24"/>
              </w:rPr>
            </w:pPr>
          </w:p>
        </w:tc>
        <w:tc>
          <w:tcPr>
            <w:tcW w:w="1267" w:type="dxa"/>
            <w:vMerge/>
          </w:tcPr>
          <w:p w:rsidR="005A656F" w:rsidRPr="00BC0ADA" w:rsidRDefault="005A656F" w:rsidP="005A656F">
            <w:pPr>
              <w:rPr>
                <w:sz w:val="24"/>
                <w:szCs w:val="24"/>
              </w:rPr>
            </w:pPr>
          </w:p>
        </w:tc>
        <w:tc>
          <w:tcPr>
            <w:tcW w:w="3466" w:type="dxa"/>
            <w:gridSpan w:val="2"/>
          </w:tcPr>
          <w:p w:rsidR="005A656F" w:rsidRPr="00BC0ADA" w:rsidRDefault="005A656F" w:rsidP="005A656F">
            <w:pPr>
              <w:jc w:val="center"/>
              <w:rPr>
                <w:sz w:val="24"/>
                <w:szCs w:val="24"/>
              </w:rPr>
            </w:pPr>
            <w:r w:rsidRPr="00BC0ADA">
              <w:rPr>
                <w:sz w:val="24"/>
                <w:szCs w:val="24"/>
              </w:rPr>
              <w:t>2015</w:t>
            </w:r>
          </w:p>
        </w:tc>
        <w:tc>
          <w:tcPr>
            <w:tcW w:w="1726" w:type="dxa"/>
            <w:vMerge/>
          </w:tcPr>
          <w:p w:rsidR="005A656F" w:rsidRPr="00BC0ADA" w:rsidRDefault="005A656F" w:rsidP="005A656F">
            <w:pPr>
              <w:jc w:val="center"/>
              <w:rPr>
                <w:sz w:val="24"/>
                <w:szCs w:val="24"/>
              </w:rPr>
            </w:pPr>
          </w:p>
        </w:tc>
      </w:tr>
      <w:tr w:rsidR="005A656F" w:rsidRPr="00BC0ADA" w:rsidTr="005A656F">
        <w:tc>
          <w:tcPr>
            <w:tcW w:w="445" w:type="dxa"/>
            <w:vMerge/>
          </w:tcPr>
          <w:p w:rsidR="005A656F" w:rsidRPr="00BC0ADA" w:rsidRDefault="005A656F" w:rsidP="005A656F">
            <w:pPr>
              <w:rPr>
                <w:sz w:val="24"/>
                <w:szCs w:val="24"/>
              </w:rPr>
            </w:pPr>
          </w:p>
        </w:tc>
        <w:tc>
          <w:tcPr>
            <w:tcW w:w="3065" w:type="dxa"/>
            <w:vMerge/>
          </w:tcPr>
          <w:p w:rsidR="005A656F" w:rsidRPr="00BC0ADA" w:rsidRDefault="005A656F" w:rsidP="005A656F">
            <w:pPr>
              <w:rPr>
                <w:sz w:val="24"/>
                <w:szCs w:val="24"/>
              </w:rPr>
            </w:pPr>
          </w:p>
        </w:tc>
        <w:tc>
          <w:tcPr>
            <w:tcW w:w="1267" w:type="dxa"/>
            <w:vMerge/>
          </w:tcPr>
          <w:p w:rsidR="005A656F" w:rsidRPr="00BC0ADA" w:rsidRDefault="005A656F" w:rsidP="005A656F">
            <w:pPr>
              <w:rPr>
                <w:sz w:val="24"/>
                <w:szCs w:val="24"/>
              </w:rPr>
            </w:pPr>
          </w:p>
        </w:tc>
        <w:tc>
          <w:tcPr>
            <w:tcW w:w="1733" w:type="dxa"/>
          </w:tcPr>
          <w:p w:rsidR="005A656F" w:rsidRPr="00BC0ADA" w:rsidRDefault="005A656F" w:rsidP="005A656F">
            <w:pPr>
              <w:jc w:val="center"/>
              <w:rPr>
                <w:sz w:val="24"/>
                <w:szCs w:val="24"/>
              </w:rPr>
            </w:pPr>
            <w:r w:rsidRPr="00BC0ADA">
              <w:rPr>
                <w:sz w:val="24"/>
                <w:szCs w:val="24"/>
              </w:rPr>
              <w:t>план</w:t>
            </w:r>
          </w:p>
        </w:tc>
        <w:tc>
          <w:tcPr>
            <w:tcW w:w="1733" w:type="dxa"/>
          </w:tcPr>
          <w:p w:rsidR="005A656F" w:rsidRPr="00BC0ADA" w:rsidRDefault="005A656F" w:rsidP="005A656F">
            <w:pPr>
              <w:jc w:val="center"/>
              <w:rPr>
                <w:sz w:val="24"/>
                <w:szCs w:val="24"/>
              </w:rPr>
            </w:pPr>
            <w:r w:rsidRPr="00BC0ADA">
              <w:rPr>
                <w:sz w:val="24"/>
                <w:szCs w:val="24"/>
              </w:rPr>
              <w:t>факт</w:t>
            </w:r>
          </w:p>
        </w:tc>
        <w:tc>
          <w:tcPr>
            <w:tcW w:w="1726" w:type="dxa"/>
            <w:vMerge/>
          </w:tcPr>
          <w:p w:rsidR="005A656F" w:rsidRPr="00BC0ADA" w:rsidRDefault="005A656F" w:rsidP="005A656F">
            <w:pPr>
              <w:jc w:val="center"/>
              <w:rPr>
                <w:sz w:val="24"/>
                <w:szCs w:val="24"/>
              </w:rPr>
            </w:pPr>
          </w:p>
        </w:tc>
      </w:tr>
      <w:tr w:rsidR="005A656F" w:rsidRPr="00BC0ADA" w:rsidTr="005A656F">
        <w:tc>
          <w:tcPr>
            <w:tcW w:w="445" w:type="dxa"/>
            <w:vAlign w:val="center"/>
          </w:tcPr>
          <w:p w:rsidR="005A656F" w:rsidRPr="00BC0ADA" w:rsidRDefault="005A656F" w:rsidP="005A656F">
            <w:pPr>
              <w:jc w:val="center"/>
              <w:rPr>
                <w:sz w:val="24"/>
                <w:szCs w:val="24"/>
              </w:rPr>
            </w:pPr>
            <w:r w:rsidRPr="00BC0ADA">
              <w:rPr>
                <w:sz w:val="24"/>
                <w:szCs w:val="24"/>
              </w:rPr>
              <w:t>1</w:t>
            </w:r>
          </w:p>
        </w:tc>
        <w:tc>
          <w:tcPr>
            <w:tcW w:w="3065" w:type="dxa"/>
            <w:vAlign w:val="center"/>
          </w:tcPr>
          <w:p w:rsidR="005A656F" w:rsidRPr="00BC0ADA" w:rsidRDefault="005A656F" w:rsidP="005A656F">
            <w:pPr>
              <w:rPr>
                <w:rFonts w:eastAsia="Calibri"/>
                <w:sz w:val="24"/>
                <w:szCs w:val="24"/>
                <w:lang w:eastAsia="en-US"/>
              </w:rPr>
            </w:pPr>
            <w:r w:rsidRPr="00BC0ADA">
              <w:rPr>
                <w:rFonts w:eastAsia="Calibri"/>
                <w:sz w:val="24"/>
                <w:szCs w:val="24"/>
                <w:lang w:eastAsia="en-US"/>
              </w:rPr>
              <w:t>Управление образования администрации города Минусинска</w:t>
            </w:r>
          </w:p>
        </w:tc>
        <w:tc>
          <w:tcPr>
            <w:tcW w:w="1267" w:type="dxa"/>
            <w:vAlign w:val="center"/>
          </w:tcPr>
          <w:p w:rsidR="005A656F" w:rsidRPr="00BC0ADA" w:rsidRDefault="005A656F" w:rsidP="005A656F">
            <w:pPr>
              <w:jc w:val="center"/>
              <w:rPr>
                <w:sz w:val="24"/>
                <w:szCs w:val="24"/>
              </w:rPr>
            </w:pPr>
            <w:r w:rsidRPr="00BC0ADA">
              <w:rPr>
                <w:sz w:val="24"/>
                <w:szCs w:val="24"/>
              </w:rPr>
              <w:t>07 09</w:t>
            </w:r>
          </w:p>
        </w:tc>
        <w:tc>
          <w:tcPr>
            <w:tcW w:w="1733" w:type="dxa"/>
            <w:vAlign w:val="center"/>
          </w:tcPr>
          <w:p w:rsidR="005A656F" w:rsidRPr="00BC0ADA" w:rsidRDefault="005A656F" w:rsidP="005A656F">
            <w:pPr>
              <w:jc w:val="center"/>
              <w:rPr>
                <w:sz w:val="24"/>
                <w:szCs w:val="24"/>
              </w:rPr>
            </w:pPr>
            <w:r w:rsidRPr="00BC0ADA">
              <w:rPr>
                <w:sz w:val="24"/>
                <w:szCs w:val="24"/>
              </w:rPr>
              <w:t>46 448,17</w:t>
            </w:r>
          </w:p>
        </w:tc>
        <w:tc>
          <w:tcPr>
            <w:tcW w:w="1733" w:type="dxa"/>
            <w:vAlign w:val="center"/>
          </w:tcPr>
          <w:p w:rsidR="005A656F" w:rsidRPr="00BC0ADA" w:rsidRDefault="005A656F" w:rsidP="005A656F">
            <w:pPr>
              <w:jc w:val="center"/>
              <w:rPr>
                <w:sz w:val="24"/>
                <w:szCs w:val="24"/>
              </w:rPr>
            </w:pPr>
            <w:r w:rsidRPr="00BC0ADA">
              <w:rPr>
                <w:sz w:val="24"/>
                <w:szCs w:val="24"/>
              </w:rPr>
              <w:t>45 974,16</w:t>
            </w:r>
          </w:p>
        </w:tc>
        <w:tc>
          <w:tcPr>
            <w:tcW w:w="1726" w:type="dxa"/>
            <w:vAlign w:val="center"/>
          </w:tcPr>
          <w:p w:rsidR="005A656F" w:rsidRPr="00BC0ADA" w:rsidRDefault="00B012EC" w:rsidP="005A656F">
            <w:pPr>
              <w:jc w:val="center"/>
              <w:rPr>
                <w:sz w:val="24"/>
                <w:szCs w:val="24"/>
              </w:rPr>
            </w:pPr>
            <w:r w:rsidRPr="00BC0ADA">
              <w:rPr>
                <w:sz w:val="24"/>
                <w:szCs w:val="24"/>
              </w:rPr>
              <w:t>99</w:t>
            </w:r>
            <w:r w:rsidR="005A656F" w:rsidRPr="00BC0ADA">
              <w:rPr>
                <w:sz w:val="24"/>
                <w:szCs w:val="24"/>
              </w:rPr>
              <w:t>%</w:t>
            </w:r>
          </w:p>
        </w:tc>
      </w:tr>
    </w:tbl>
    <w:p w:rsidR="005A656F" w:rsidRPr="00BC0ADA" w:rsidRDefault="005A656F" w:rsidP="00AF62A1">
      <w:pPr>
        <w:pStyle w:val="a4"/>
        <w:spacing w:before="120"/>
        <w:rPr>
          <w:szCs w:val="28"/>
        </w:rPr>
      </w:pPr>
      <w:r w:rsidRPr="00BC0ADA">
        <w:rPr>
          <w:color w:val="000000"/>
          <w:szCs w:val="28"/>
        </w:rPr>
        <w:t>Расходы данной подпрограммы позволят обеспечить организацию деятельности отраслевого органа местного самоуправления и подведомственных казенных учреждений, обеспечивающих деятельность образовательных учреждений, направленной на эффективное управление отраслью.</w:t>
      </w:r>
    </w:p>
    <w:p w:rsidR="00AF62A1" w:rsidRPr="00BC0ADA" w:rsidRDefault="00AF62A1" w:rsidP="00AF62A1">
      <w:pPr>
        <w:pStyle w:val="a4"/>
        <w:spacing w:before="120"/>
        <w:rPr>
          <w:szCs w:val="28"/>
        </w:rPr>
      </w:pPr>
      <w:r w:rsidRPr="00BC0ADA">
        <w:rPr>
          <w:szCs w:val="28"/>
        </w:rPr>
        <w:t>При реализации данной подпрограммы достигнуты следующие показатели:</w:t>
      </w:r>
    </w:p>
    <w:p w:rsidR="00AF62A1" w:rsidRPr="00BC0ADA" w:rsidRDefault="00AF62A1" w:rsidP="00AF62A1">
      <w:pPr>
        <w:pStyle w:val="a4"/>
        <w:jc w:val="right"/>
        <w:rPr>
          <w:szCs w:val="28"/>
        </w:rPr>
      </w:pPr>
      <w:r w:rsidRPr="00BC0ADA">
        <w:rPr>
          <w:szCs w:val="28"/>
        </w:rPr>
        <w:t xml:space="preserve">Таблица </w:t>
      </w:r>
      <w:r w:rsidR="00B012EC" w:rsidRPr="00BC0ADA">
        <w:rPr>
          <w:szCs w:val="28"/>
        </w:rPr>
        <w:t>14</w:t>
      </w:r>
    </w:p>
    <w:tbl>
      <w:tblPr>
        <w:tblStyle w:val="aff1"/>
        <w:tblW w:w="0" w:type="auto"/>
        <w:tblLook w:val="04A0"/>
      </w:tblPr>
      <w:tblGrid>
        <w:gridCol w:w="5509"/>
        <w:gridCol w:w="1407"/>
        <w:gridCol w:w="1393"/>
        <w:gridCol w:w="1262"/>
      </w:tblGrid>
      <w:tr w:rsidR="00AF62A1" w:rsidRPr="00BC0ADA" w:rsidTr="00B012EC">
        <w:tc>
          <w:tcPr>
            <w:tcW w:w="5509" w:type="dxa"/>
            <w:vMerge w:val="restart"/>
            <w:vAlign w:val="center"/>
          </w:tcPr>
          <w:p w:rsidR="00AF62A1" w:rsidRPr="00BC0ADA" w:rsidRDefault="00AF62A1" w:rsidP="00CF1C2C">
            <w:pPr>
              <w:jc w:val="center"/>
              <w:rPr>
                <w:sz w:val="24"/>
                <w:szCs w:val="24"/>
              </w:rPr>
            </w:pPr>
            <w:r w:rsidRPr="00BC0ADA">
              <w:rPr>
                <w:sz w:val="24"/>
                <w:szCs w:val="24"/>
              </w:rPr>
              <w:t>Показатели</w:t>
            </w:r>
          </w:p>
        </w:tc>
        <w:tc>
          <w:tcPr>
            <w:tcW w:w="1407" w:type="dxa"/>
            <w:vMerge w:val="restart"/>
            <w:vAlign w:val="center"/>
          </w:tcPr>
          <w:p w:rsidR="00AF62A1" w:rsidRPr="00BC0ADA" w:rsidRDefault="00AF62A1" w:rsidP="00CF1C2C">
            <w:pPr>
              <w:jc w:val="center"/>
              <w:rPr>
                <w:sz w:val="24"/>
                <w:szCs w:val="24"/>
              </w:rPr>
            </w:pPr>
            <w:r w:rsidRPr="00BC0ADA">
              <w:rPr>
                <w:sz w:val="24"/>
                <w:szCs w:val="24"/>
              </w:rPr>
              <w:t>Единица измерения</w:t>
            </w:r>
          </w:p>
        </w:tc>
        <w:tc>
          <w:tcPr>
            <w:tcW w:w="2655" w:type="dxa"/>
            <w:gridSpan w:val="2"/>
          </w:tcPr>
          <w:p w:rsidR="00AF62A1" w:rsidRPr="00BC0ADA" w:rsidRDefault="00AF62A1" w:rsidP="00B012EC">
            <w:pPr>
              <w:jc w:val="center"/>
              <w:rPr>
                <w:sz w:val="24"/>
                <w:szCs w:val="24"/>
              </w:rPr>
            </w:pPr>
            <w:r w:rsidRPr="00BC0ADA">
              <w:rPr>
                <w:sz w:val="24"/>
                <w:szCs w:val="24"/>
              </w:rPr>
              <w:t>201</w:t>
            </w:r>
            <w:r w:rsidR="00B012EC" w:rsidRPr="00BC0ADA">
              <w:rPr>
                <w:sz w:val="24"/>
                <w:szCs w:val="24"/>
              </w:rPr>
              <w:t>5</w:t>
            </w:r>
          </w:p>
        </w:tc>
      </w:tr>
      <w:tr w:rsidR="00AF62A1" w:rsidRPr="00BC0ADA" w:rsidTr="00B012EC">
        <w:tc>
          <w:tcPr>
            <w:tcW w:w="5509" w:type="dxa"/>
            <w:vMerge/>
          </w:tcPr>
          <w:p w:rsidR="00AF62A1" w:rsidRPr="00BC0ADA" w:rsidRDefault="00AF62A1" w:rsidP="00CF1C2C">
            <w:pPr>
              <w:rPr>
                <w:sz w:val="24"/>
                <w:szCs w:val="24"/>
              </w:rPr>
            </w:pPr>
          </w:p>
        </w:tc>
        <w:tc>
          <w:tcPr>
            <w:tcW w:w="1407" w:type="dxa"/>
            <w:vMerge/>
          </w:tcPr>
          <w:p w:rsidR="00AF62A1" w:rsidRPr="00BC0ADA" w:rsidRDefault="00AF62A1" w:rsidP="00CF1C2C">
            <w:pPr>
              <w:rPr>
                <w:sz w:val="24"/>
                <w:szCs w:val="24"/>
              </w:rPr>
            </w:pPr>
          </w:p>
        </w:tc>
        <w:tc>
          <w:tcPr>
            <w:tcW w:w="1393" w:type="dxa"/>
          </w:tcPr>
          <w:p w:rsidR="00AF62A1" w:rsidRPr="00BC0ADA" w:rsidRDefault="00AF62A1" w:rsidP="00CF1C2C">
            <w:pPr>
              <w:jc w:val="center"/>
              <w:rPr>
                <w:sz w:val="24"/>
                <w:szCs w:val="24"/>
              </w:rPr>
            </w:pPr>
            <w:r w:rsidRPr="00BC0ADA">
              <w:rPr>
                <w:sz w:val="24"/>
                <w:szCs w:val="24"/>
              </w:rPr>
              <w:t>план</w:t>
            </w:r>
          </w:p>
        </w:tc>
        <w:tc>
          <w:tcPr>
            <w:tcW w:w="1262" w:type="dxa"/>
          </w:tcPr>
          <w:p w:rsidR="00AF62A1" w:rsidRPr="00BC0ADA" w:rsidRDefault="00AF62A1" w:rsidP="00CF1C2C">
            <w:pPr>
              <w:jc w:val="center"/>
              <w:rPr>
                <w:sz w:val="24"/>
                <w:szCs w:val="24"/>
              </w:rPr>
            </w:pPr>
            <w:r w:rsidRPr="00BC0ADA">
              <w:rPr>
                <w:sz w:val="24"/>
                <w:szCs w:val="24"/>
              </w:rPr>
              <w:t>факт</w:t>
            </w:r>
          </w:p>
        </w:tc>
      </w:tr>
      <w:tr w:rsidR="00AF62A1" w:rsidRPr="00BC0ADA" w:rsidTr="00B012EC">
        <w:tc>
          <w:tcPr>
            <w:tcW w:w="5509" w:type="dxa"/>
          </w:tcPr>
          <w:p w:rsidR="00AF62A1" w:rsidRPr="00BC0ADA" w:rsidRDefault="005A656F" w:rsidP="00CF1C2C">
            <w:pPr>
              <w:rPr>
                <w:sz w:val="24"/>
                <w:szCs w:val="24"/>
              </w:rPr>
            </w:pPr>
            <w:r w:rsidRPr="00BC0ADA">
              <w:rPr>
                <w:color w:val="000000"/>
                <w:sz w:val="24"/>
                <w:szCs w:val="24"/>
              </w:rPr>
              <w:t>Наличие просроченной кредиторской задолженности</w:t>
            </w:r>
          </w:p>
        </w:tc>
        <w:tc>
          <w:tcPr>
            <w:tcW w:w="1407" w:type="dxa"/>
            <w:vAlign w:val="center"/>
          </w:tcPr>
          <w:p w:rsidR="00AF62A1" w:rsidRPr="00BC0ADA" w:rsidRDefault="00B012EC" w:rsidP="00CF1C2C">
            <w:pPr>
              <w:jc w:val="center"/>
              <w:rPr>
                <w:sz w:val="24"/>
                <w:szCs w:val="24"/>
              </w:rPr>
            </w:pPr>
            <w:r w:rsidRPr="00BC0ADA">
              <w:rPr>
                <w:sz w:val="24"/>
                <w:szCs w:val="24"/>
              </w:rPr>
              <w:t>Тыс</w:t>
            </w:r>
            <w:proofErr w:type="gramStart"/>
            <w:r w:rsidRPr="00BC0ADA">
              <w:rPr>
                <w:sz w:val="24"/>
                <w:szCs w:val="24"/>
              </w:rPr>
              <w:t>.р</w:t>
            </w:r>
            <w:proofErr w:type="gramEnd"/>
            <w:r w:rsidRPr="00BC0ADA">
              <w:rPr>
                <w:sz w:val="24"/>
                <w:szCs w:val="24"/>
              </w:rPr>
              <w:t>уб</w:t>
            </w:r>
            <w:r w:rsidR="00AF62A1" w:rsidRPr="00BC0ADA">
              <w:rPr>
                <w:sz w:val="24"/>
                <w:szCs w:val="24"/>
              </w:rPr>
              <w:t>.</w:t>
            </w:r>
          </w:p>
        </w:tc>
        <w:tc>
          <w:tcPr>
            <w:tcW w:w="1393" w:type="dxa"/>
            <w:vAlign w:val="center"/>
          </w:tcPr>
          <w:p w:rsidR="00AF62A1" w:rsidRPr="00BC0ADA" w:rsidRDefault="00B012EC" w:rsidP="00CF1C2C">
            <w:pPr>
              <w:jc w:val="center"/>
              <w:rPr>
                <w:sz w:val="24"/>
                <w:szCs w:val="24"/>
              </w:rPr>
            </w:pPr>
            <w:r w:rsidRPr="00BC0ADA">
              <w:rPr>
                <w:sz w:val="24"/>
                <w:szCs w:val="24"/>
              </w:rPr>
              <w:t>0</w:t>
            </w:r>
          </w:p>
        </w:tc>
        <w:tc>
          <w:tcPr>
            <w:tcW w:w="1262" w:type="dxa"/>
            <w:vAlign w:val="center"/>
          </w:tcPr>
          <w:p w:rsidR="00AF62A1" w:rsidRPr="00BC0ADA" w:rsidRDefault="00B012EC" w:rsidP="00CF1C2C">
            <w:pPr>
              <w:jc w:val="center"/>
              <w:rPr>
                <w:sz w:val="24"/>
                <w:szCs w:val="24"/>
              </w:rPr>
            </w:pPr>
            <w:r w:rsidRPr="00BC0ADA">
              <w:rPr>
                <w:sz w:val="24"/>
                <w:szCs w:val="24"/>
              </w:rPr>
              <w:t>401,07</w:t>
            </w:r>
          </w:p>
        </w:tc>
      </w:tr>
      <w:tr w:rsidR="00AF62A1" w:rsidRPr="00BC0ADA" w:rsidTr="00B012EC">
        <w:tc>
          <w:tcPr>
            <w:tcW w:w="5509" w:type="dxa"/>
          </w:tcPr>
          <w:p w:rsidR="00AF62A1" w:rsidRPr="00BC0ADA" w:rsidRDefault="005A656F" w:rsidP="00CF1C2C">
            <w:pPr>
              <w:rPr>
                <w:sz w:val="24"/>
                <w:szCs w:val="24"/>
              </w:rPr>
            </w:pPr>
            <w:r w:rsidRPr="00BC0ADA">
              <w:rPr>
                <w:color w:val="000000"/>
                <w:sz w:val="24"/>
                <w:szCs w:val="24"/>
              </w:rPr>
              <w:t>Исполнение муниципального задания Муниципальным казенным учреждением «Центр бюджетного бухгалтерского учета»</w:t>
            </w:r>
          </w:p>
        </w:tc>
        <w:tc>
          <w:tcPr>
            <w:tcW w:w="1407" w:type="dxa"/>
            <w:vAlign w:val="center"/>
          </w:tcPr>
          <w:p w:rsidR="00AF62A1" w:rsidRPr="00BC0ADA" w:rsidRDefault="00B012EC" w:rsidP="00B012EC">
            <w:pPr>
              <w:jc w:val="center"/>
              <w:rPr>
                <w:sz w:val="24"/>
                <w:szCs w:val="24"/>
              </w:rPr>
            </w:pPr>
            <w:r w:rsidRPr="00BC0ADA">
              <w:rPr>
                <w:sz w:val="24"/>
                <w:szCs w:val="24"/>
              </w:rPr>
              <w:t>%</w:t>
            </w:r>
          </w:p>
        </w:tc>
        <w:tc>
          <w:tcPr>
            <w:tcW w:w="1393" w:type="dxa"/>
            <w:vAlign w:val="center"/>
          </w:tcPr>
          <w:p w:rsidR="00AF62A1" w:rsidRPr="00BC0ADA" w:rsidRDefault="00B012EC" w:rsidP="00CF1C2C">
            <w:pPr>
              <w:jc w:val="center"/>
              <w:rPr>
                <w:sz w:val="24"/>
                <w:szCs w:val="24"/>
              </w:rPr>
            </w:pPr>
            <w:r w:rsidRPr="00BC0ADA">
              <w:rPr>
                <w:sz w:val="24"/>
                <w:szCs w:val="24"/>
              </w:rPr>
              <w:t>95</w:t>
            </w:r>
          </w:p>
        </w:tc>
        <w:tc>
          <w:tcPr>
            <w:tcW w:w="1262" w:type="dxa"/>
            <w:vAlign w:val="center"/>
          </w:tcPr>
          <w:p w:rsidR="00AF62A1" w:rsidRPr="00BC0ADA" w:rsidRDefault="00B012EC" w:rsidP="00CF1C2C">
            <w:pPr>
              <w:jc w:val="center"/>
              <w:rPr>
                <w:sz w:val="24"/>
                <w:szCs w:val="24"/>
              </w:rPr>
            </w:pPr>
            <w:r w:rsidRPr="00BC0ADA">
              <w:rPr>
                <w:sz w:val="24"/>
                <w:szCs w:val="24"/>
              </w:rPr>
              <w:t>99,7</w:t>
            </w:r>
          </w:p>
        </w:tc>
      </w:tr>
      <w:tr w:rsidR="00AF62A1" w:rsidRPr="00BC0ADA" w:rsidTr="00B012EC">
        <w:tc>
          <w:tcPr>
            <w:tcW w:w="5509" w:type="dxa"/>
          </w:tcPr>
          <w:p w:rsidR="00AF62A1" w:rsidRPr="00BC0ADA" w:rsidRDefault="005A656F" w:rsidP="00CF1C2C">
            <w:pPr>
              <w:rPr>
                <w:sz w:val="24"/>
                <w:szCs w:val="24"/>
              </w:rPr>
            </w:pPr>
            <w:r w:rsidRPr="00BC0ADA">
              <w:rPr>
                <w:color w:val="000000"/>
                <w:sz w:val="24"/>
                <w:szCs w:val="24"/>
              </w:rPr>
              <w:t>Доля бюджетных учреждений от общего числа общеобразовательных учреждений</w:t>
            </w:r>
          </w:p>
        </w:tc>
        <w:tc>
          <w:tcPr>
            <w:tcW w:w="1407" w:type="dxa"/>
            <w:vAlign w:val="center"/>
          </w:tcPr>
          <w:p w:rsidR="00AF62A1" w:rsidRPr="00BC0ADA" w:rsidRDefault="00B012EC" w:rsidP="00CF1C2C">
            <w:pPr>
              <w:jc w:val="center"/>
              <w:rPr>
                <w:sz w:val="24"/>
                <w:szCs w:val="24"/>
              </w:rPr>
            </w:pPr>
            <w:r w:rsidRPr="00BC0ADA">
              <w:rPr>
                <w:sz w:val="24"/>
                <w:szCs w:val="24"/>
              </w:rPr>
              <w:t>%</w:t>
            </w:r>
          </w:p>
        </w:tc>
        <w:tc>
          <w:tcPr>
            <w:tcW w:w="1393" w:type="dxa"/>
            <w:vAlign w:val="center"/>
          </w:tcPr>
          <w:p w:rsidR="00AF62A1" w:rsidRPr="00BC0ADA" w:rsidRDefault="00B012EC" w:rsidP="00CF1C2C">
            <w:pPr>
              <w:jc w:val="center"/>
              <w:rPr>
                <w:sz w:val="24"/>
                <w:szCs w:val="24"/>
              </w:rPr>
            </w:pPr>
            <w:r w:rsidRPr="00BC0ADA">
              <w:rPr>
                <w:sz w:val="24"/>
                <w:szCs w:val="24"/>
              </w:rPr>
              <w:t>92,3</w:t>
            </w:r>
          </w:p>
        </w:tc>
        <w:tc>
          <w:tcPr>
            <w:tcW w:w="1262" w:type="dxa"/>
            <w:vAlign w:val="center"/>
          </w:tcPr>
          <w:p w:rsidR="00AF62A1" w:rsidRPr="00BC0ADA" w:rsidRDefault="00B012EC" w:rsidP="00CF1C2C">
            <w:pPr>
              <w:jc w:val="center"/>
              <w:rPr>
                <w:sz w:val="24"/>
                <w:szCs w:val="24"/>
              </w:rPr>
            </w:pPr>
            <w:r w:rsidRPr="00BC0ADA">
              <w:rPr>
                <w:sz w:val="24"/>
                <w:szCs w:val="24"/>
              </w:rPr>
              <w:t>92,3</w:t>
            </w:r>
          </w:p>
        </w:tc>
      </w:tr>
      <w:tr w:rsidR="00AF62A1" w:rsidRPr="00BC0ADA" w:rsidTr="00B012EC">
        <w:tc>
          <w:tcPr>
            <w:tcW w:w="5509" w:type="dxa"/>
          </w:tcPr>
          <w:p w:rsidR="00AF62A1" w:rsidRPr="00BC0ADA" w:rsidRDefault="00B012EC" w:rsidP="00CF1C2C">
            <w:pPr>
              <w:rPr>
                <w:sz w:val="24"/>
                <w:szCs w:val="24"/>
              </w:rPr>
            </w:pPr>
            <w:r w:rsidRPr="00BC0ADA">
              <w:rPr>
                <w:color w:val="000000"/>
                <w:sz w:val="24"/>
                <w:szCs w:val="24"/>
              </w:rPr>
              <w:t>Объем привлеченных средств из краевого бюджета в виде субсидий и субвенций</w:t>
            </w:r>
          </w:p>
        </w:tc>
        <w:tc>
          <w:tcPr>
            <w:tcW w:w="1407" w:type="dxa"/>
            <w:vAlign w:val="center"/>
          </w:tcPr>
          <w:p w:rsidR="00AF62A1" w:rsidRPr="00BC0ADA" w:rsidRDefault="00B012EC" w:rsidP="00B012EC">
            <w:pPr>
              <w:jc w:val="center"/>
              <w:rPr>
                <w:sz w:val="24"/>
                <w:szCs w:val="24"/>
              </w:rPr>
            </w:pPr>
            <w:r w:rsidRPr="00BC0ADA">
              <w:rPr>
                <w:sz w:val="24"/>
                <w:szCs w:val="24"/>
              </w:rPr>
              <w:t>Тыс</w:t>
            </w:r>
            <w:proofErr w:type="gramStart"/>
            <w:r w:rsidRPr="00BC0ADA">
              <w:rPr>
                <w:sz w:val="24"/>
                <w:szCs w:val="24"/>
              </w:rPr>
              <w:t>.р</w:t>
            </w:r>
            <w:proofErr w:type="gramEnd"/>
            <w:r w:rsidRPr="00BC0ADA">
              <w:rPr>
                <w:sz w:val="24"/>
                <w:szCs w:val="24"/>
              </w:rPr>
              <w:t>уб.</w:t>
            </w:r>
          </w:p>
        </w:tc>
        <w:tc>
          <w:tcPr>
            <w:tcW w:w="1393" w:type="dxa"/>
            <w:vAlign w:val="center"/>
          </w:tcPr>
          <w:p w:rsidR="00AF62A1" w:rsidRPr="00BC0ADA" w:rsidRDefault="00B012EC" w:rsidP="00CF1C2C">
            <w:pPr>
              <w:jc w:val="center"/>
              <w:rPr>
                <w:sz w:val="24"/>
                <w:szCs w:val="24"/>
              </w:rPr>
            </w:pPr>
            <w:r w:rsidRPr="00BC0ADA">
              <w:rPr>
                <w:sz w:val="24"/>
                <w:szCs w:val="24"/>
              </w:rPr>
              <w:t>575877,3</w:t>
            </w:r>
            <w:r w:rsidR="00986BF1" w:rsidRPr="00BC0ADA">
              <w:rPr>
                <w:sz w:val="24"/>
                <w:szCs w:val="24"/>
              </w:rPr>
              <w:t>0</w:t>
            </w:r>
          </w:p>
        </w:tc>
        <w:tc>
          <w:tcPr>
            <w:tcW w:w="1262" w:type="dxa"/>
            <w:vAlign w:val="center"/>
          </w:tcPr>
          <w:p w:rsidR="00AF62A1" w:rsidRPr="00BC0ADA" w:rsidRDefault="00B012EC" w:rsidP="00CF1C2C">
            <w:pPr>
              <w:jc w:val="center"/>
              <w:rPr>
                <w:sz w:val="24"/>
                <w:szCs w:val="24"/>
              </w:rPr>
            </w:pPr>
            <w:r w:rsidRPr="00BC0ADA">
              <w:rPr>
                <w:sz w:val="24"/>
                <w:szCs w:val="24"/>
              </w:rPr>
              <w:t>572465,3</w:t>
            </w:r>
            <w:r w:rsidR="00986BF1" w:rsidRPr="00BC0ADA">
              <w:rPr>
                <w:sz w:val="24"/>
                <w:szCs w:val="24"/>
              </w:rPr>
              <w:t>0</w:t>
            </w:r>
          </w:p>
        </w:tc>
      </w:tr>
    </w:tbl>
    <w:p w:rsidR="00B012EC" w:rsidRPr="00BC0ADA" w:rsidRDefault="00B012EC" w:rsidP="00AF62A1">
      <w:pPr>
        <w:pStyle w:val="a4"/>
        <w:spacing w:before="120"/>
        <w:rPr>
          <w:szCs w:val="28"/>
        </w:rPr>
      </w:pPr>
      <w:r w:rsidRPr="00BC0ADA">
        <w:rPr>
          <w:szCs w:val="28"/>
        </w:rPr>
        <w:t>По показателю «Наличие просроченной кредиторской задолженности» наблюдается ее наличие, в связи с отсутствием финансирования в результате неисполнения доходной части городского бюджета.</w:t>
      </w:r>
    </w:p>
    <w:p w:rsidR="00B012EC" w:rsidRPr="00BC0ADA" w:rsidRDefault="00B012EC" w:rsidP="00AF62A1">
      <w:pPr>
        <w:pStyle w:val="a4"/>
        <w:spacing w:before="120"/>
        <w:rPr>
          <w:szCs w:val="28"/>
        </w:rPr>
      </w:pPr>
      <w:r w:rsidRPr="00BC0ADA">
        <w:rPr>
          <w:szCs w:val="28"/>
        </w:rPr>
        <w:t>По показателю «Объем привлеченных средств из краевого бюджета в виде субсидий и субвенций» фактическое значение меньше планового, т.к. расходы производились согласно фактической посещаемости детей, а также произведен перерасчет субвенции по факту открытия групп в соответствии с их направленностью.</w:t>
      </w:r>
    </w:p>
    <w:p w:rsidR="002C7683" w:rsidRPr="00BC0ADA" w:rsidRDefault="002C7683" w:rsidP="00AF62A1">
      <w:pPr>
        <w:pStyle w:val="a4"/>
        <w:spacing w:before="120"/>
        <w:rPr>
          <w:szCs w:val="28"/>
        </w:rPr>
      </w:pPr>
      <w:r w:rsidRPr="00BC0ADA">
        <w:rPr>
          <w:szCs w:val="28"/>
        </w:rPr>
        <w:lastRenderedPageBreak/>
        <w:t>По остальным показателям плановые значения выполнены в полном объеме.</w:t>
      </w:r>
    </w:p>
    <w:p w:rsidR="00AF62A1" w:rsidRPr="00BC0ADA" w:rsidRDefault="00AF62A1" w:rsidP="00AF62A1">
      <w:pPr>
        <w:pStyle w:val="a4"/>
        <w:spacing w:before="120"/>
        <w:rPr>
          <w:szCs w:val="28"/>
        </w:rPr>
      </w:pPr>
      <w:r w:rsidRPr="00BC0ADA">
        <w:rPr>
          <w:szCs w:val="28"/>
        </w:rPr>
        <w:t xml:space="preserve">Произведены расходы на содержание аппарата </w:t>
      </w:r>
      <w:r w:rsidR="002C7683" w:rsidRPr="00BC0ADA">
        <w:rPr>
          <w:szCs w:val="28"/>
        </w:rPr>
        <w:t xml:space="preserve">управления </w:t>
      </w:r>
      <w:r w:rsidRPr="00BC0ADA">
        <w:rPr>
          <w:szCs w:val="28"/>
        </w:rPr>
        <w:t xml:space="preserve">образования в сумме </w:t>
      </w:r>
      <w:r w:rsidR="002C7683" w:rsidRPr="00BC0ADA">
        <w:rPr>
          <w:szCs w:val="28"/>
        </w:rPr>
        <w:t>3 8</w:t>
      </w:r>
      <w:r w:rsidR="00A375C7" w:rsidRPr="00BC0ADA">
        <w:rPr>
          <w:szCs w:val="28"/>
        </w:rPr>
        <w:t>84</w:t>
      </w:r>
      <w:r w:rsidR="002C7683" w:rsidRPr="00BC0ADA">
        <w:rPr>
          <w:szCs w:val="28"/>
        </w:rPr>
        <w:t>,</w:t>
      </w:r>
      <w:r w:rsidR="00A375C7" w:rsidRPr="00BC0ADA">
        <w:rPr>
          <w:szCs w:val="28"/>
        </w:rPr>
        <w:t>2</w:t>
      </w:r>
      <w:r w:rsidR="00BC0ADA" w:rsidRPr="00BC0ADA">
        <w:rPr>
          <w:szCs w:val="28"/>
        </w:rPr>
        <w:t>3</w:t>
      </w:r>
      <w:r w:rsidRPr="00BC0ADA">
        <w:rPr>
          <w:szCs w:val="28"/>
        </w:rPr>
        <w:t> тыс. рублей (</w:t>
      </w:r>
      <w:r w:rsidR="002C7683" w:rsidRPr="00BC0ADA">
        <w:rPr>
          <w:szCs w:val="28"/>
        </w:rPr>
        <w:t>98,8</w:t>
      </w:r>
      <w:r w:rsidRPr="00BC0ADA">
        <w:rPr>
          <w:szCs w:val="28"/>
        </w:rPr>
        <w:t xml:space="preserve">% от уточненной бюджетной росписи </w:t>
      </w:r>
      <w:r w:rsidR="002C7683" w:rsidRPr="00BC0ADA">
        <w:rPr>
          <w:szCs w:val="28"/>
        </w:rPr>
        <w:t>39</w:t>
      </w:r>
      <w:r w:rsidR="00A375C7" w:rsidRPr="00BC0ADA">
        <w:rPr>
          <w:szCs w:val="28"/>
        </w:rPr>
        <w:t>31</w:t>
      </w:r>
      <w:r w:rsidR="002C7683" w:rsidRPr="00BC0ADA">
        <w:rPr>
          <w:szCs w:val="28"/>
        </w:rPr>
        <w:t>,</w:t>
      </w:r>
      <w:r w:rsidR="00A375C7" w:rsidRPr="00BC0ADA">
        <w:rPr>
          <w:szCs w:val="28"/>
        </w:rPr>
        <w:t>88</w:t>
      </w:r>
      <w:r w:rsidR="002C7683" w:rsidRPr="00BC0ADA">
        <w:rPr>
          <w:szCs w:val="28"/>
        </w:rPr>
        <w:t> тыс. рублей). На содержание отдела опеки и попечительства при управлении с численностью сотрудников 3 человека направлено 1 739,1</w:t>
      </w:r>
      <w:r w:rsidR="00986BF1" w:rsidRPr="00BC0ADA">
        <w:rPr>
          <w:szCs w:val="28"/>
        </w:rPr>
        <w:t>0</w:t>
      </w:r>
      <w:r w:rsidR="002C7683" w:rsidRPr="00BC0ADA">
        <w:rPr>
          <w:szCs w:val="28"/>
        </w:rPr>
        <w:t xml:space="preserve"> тыс</w:t>
      </w:r>
      <w:proofErr w:type="gramStart"/>
      <w:r w:rsidR="002C7683" w:rsidRPr="00BC0ADA">
        <w:rPr>
          <w:szCs w:val="28"/>
        </w:rPr>
        <w:t>.р</w:t>
      </w:r>
      <w:proofErr w:type="gramEnd"/>
      <w:r w:rsidR="002C7683" w:rsidRPr="00BC0ADA">
        <w:rPr>
          <w:szCs w:val="28"/>
        </w:rPr>
        <w:t>уб. исполнение составило 100%</w:t>
      </w:r>
    </w:p>
    <w:p w:rsidR="00AF62A1" w:rsidRPr="00BC0ADA" w:rsidRDefault="00AF62A1" w:rsidP="00AF62A1">
      <w:pPr>
        <w:pStyle w:val="a4"/>
        <w:spacing w:before="120"/>
        <w:rPr>
          <w:szCs w:val="28"/>
        </w:rPr>
      </w:pPr>
      <w:r w:rsidRPr="00BC0ADA">
        <w:rPr>
          <w:szCs w:val="28"/>
        </w:rPr>
        <w:t xml:space="preserve">Выделение средства </w:t>
      </w:r>
      <w:r w:rsidR="002C7683" w:rsidRPr="00BC0ADA">
        <w:rPr>
          <w:szCs w:val="28"/>
        </w:rPr>
        <w:t>городского</w:t>
      </w:r>
      <w:r w:rsidRPr="00BC0ADA">
        <w:rPr>
          <w:szCs w:val="28"/>
        </w:rPr>
        <w:t xml:space="preserve"> бюджета направлялись на организацию деятельности </w:t>
      </w:r>
      <w:r w:rsidR="002C7683" w:rsidRPr="00BC0ADA">
        <w:rPr>
          <w:szCs w:val="28"/>
        </w:rPr>
        <w:t>МКУ «Центр</w:t>
      </w:r>
      <w:r w:rsidRPr="00BC0ADA">
        <w:rPr>
          <w:szCs w:val="28"/>
        </w:rPr>
        <w:t xml:space="preserve"> по обеспечению жизнедеятельности </w:t>
      </w:r>
      <w:r w:rsidR="002C7683" w:rsidRPr="00BC0ADA">
        <w:rPr>
          <w:szCs w:val="28"/>
        </w:rPr>
        <w:t xml:space="preserve">муниципальных </w:t>
      </w:r>
      <w:r w:rsidRPr="00BC0ADA">
        <w:rPr>
          <w:szCs w:val="28"/>
        </w:rPr>
        <w:t>учреждений</w:t>
      </w:r>
      <w:r w:rsidR="002C7683" w:rsidRPr="00BC0ADA">
        <w:rPr>
          <w:szCs w:val="28"/>
        </w:rPr>
        <w:t>»</w:t>
      </w:r>
      <w:r w:rsidRPr="00BC0ADA">
        <w:rPr>
          <w:szCs w:val="28"/>
        </w:rPr>
        <w:t xml:space="preserve">, </w:t>
      </w:r>
      <w:r w:rsidR="002C7683" w:rsidRPr="00BC0ADA">
        <w:rPr>
          <w:szCs w:val="28"/>
        </w:rPr>
        <w:t>МКУ «ЦББУ</w:t>
      </w:r>
      <w:r w:rsidRPr="00BC0ADA">
        <w:rPr>
          <w:szCs w:val="28"/>
        </w:rPr>
        <w:t>».</w:t>
      </w:r>
    </w:p>
    <w:p w:rsidR="00AF62A1" w:rsidRPr="00BC0ADA" w:rsidRDefault="00AF62A1" w:rsidP="00AF62A1">
      <w:pPr>
        <w:pStyle w:val="3"/>
        <w:numPr>
          <w:ilvl w:val="1"/>
          <w:numId w:val="5"/>
        </w:numPr>
        <w:spacing w:before="120"/>
        <w:jc w:val="both"/>
        <w:rPr>
          <w:b w:val="0"/>
          <w:smallCaps w:val="0"/>
        </w:rPr>
      </w:pPr>
      <w:r w:rsidRPr="00BC0ADA">
        <w:rPr>
          <w:b w:val="0"/>
          <w:smallCaps w:val="0"/>
        </w:rPr>
        <w:t xml:space="preserve">в сумме </w:t>
      </w:r>
      <w:r w:rsidR="00710E26" w:rsidRPr="00BC0ADA">
        <w:rPr>
          <w:b w:val="0"/>
          <w:smallCaps w:val="0"/>
        </w:rPr>
        <w:t>40 255,32</w:t>
      </w:r>
      <w:r w:rsidRPr="00BC0ADA">
        <w:rPr>
          <w:b w:val="0"/>
          <w:smallCaps w:val="0"/>
        </w:rPr>
        <w:t xml:space="preserve"> тыс. рублей предоставлены субсидии на выполнение </w:t>
      </w:r>
      <w:r w:rsidR="00710E26" w:rsidRPr="00BC0ADA">
        <w:rPr>
          <w:b w:val="0"/>
          <w:smallCaps w:val="0"/>
        </w:rPr>
        <w:t>муниципального</w:t>
      </w:r>
      <w:r w:rsidRPr="00BC0ADA">
        <w:rPr>
          <w:b w:val="0"/>
          <w:smallCaps w:val="0"/>
        </w:rPr>
        <w:t xml:space="preserve"> задания </w:t>
      </w:r>
      <w:r w:rsidR="00710E26" w:rsidRPr="00BC0ADA">
        <w:rPr>
          <w:b w:val="0"/>
          <w:smallCaps w:val="0"/>
        </w:rPr>
        <w:t>казенным</w:t>
      </w:r>
      <w:r w:rsidRPr="00BC0ADA">
        <w:rPr>
          <w:b w:val="0"/>
          <w:smallCaps w:val="0"/>
        </w:rPr>
        <w:t xml:space="preserve"> учре</w:t>
      </w:r>
      <w:r w:rsidR="00710E26" w:rsidRPr="00BC0ADA">
        <w:rPr>
          <w:b w:val="0"/>
          <w:smallCaps w:val="0"/>
        </w:rPr>
        <w:t>ждениям. Исполнение составило 98,9</w:t>
      </w:r>
      <w:r w:rsidRPr="00BC0ADA">
        <w:rPr>
          <w:b w:val="0"/>
          <w:smallCaps w:val="0"/>
        </w:rPr>
        <w:t>% от плановых назначений (</w:t>
      </w:r>
      <w:r w:rsidR="00710E26" w:rsidRPr="00BC0ADA">
        <w:rPr>
          <w:b w:val="0"/>
          <w:smallCaps w:val="0"/>
        </w:rPr>
        <w:t>40 681,69</w:t>
      </w:r>
      <w:r w:rsidRPr="00BC0ADA">
        <w:rPr>
          <w:b w:val="0"/>
          <w:smallCaps w:val="0"/>
        </w:rPr>
        <w:t> тыс. рублей).</w:t>
      </w:r>
    </w:p>
    <w:p w:rsidR="00AF62A1" w:rsidRPr="00BC0ADA" w:rsidRDefault="00AF62A1" w:rsidP="00AF62A1">
      <w:pPr>
        <w:pStyle w:val="a4"/>
        <w:spacing w:before="120"/>
        <w:jc w:val="right"/>
        <w:rPr>
          <w:szCs w:val="28"/>
        </w:rPr>
      </w:pPr>
    </w:p>
    <w:p w:rsidR="00AF62A1" w:rsidRPr="00BC0ADA" w:rsidRDefault="00AF62A1" w:rsidP="00AF62A1">
      <w:pPr>
        <w:pStyle w:val="a4"/>
        <w:spacing w:before="120"/>
        <w:jc w:val="right"/>
        <w:rPr>
          <w:szCs w:val="28"/>
        </w:rPr>
      </w:pPr>
      <w:r w:rsidRPr="00BC0ADA">
        <w:rPr>
          <w:szCs w:val="28"/>
        </w:rPr>
        <w:t xml:space="preserve">Таблица </w:t>
      </w:r>
      <w:r w:rsidR="002375E9" w:rsidRPr="00BC0ADA">
        <w:rPr>
          <w:szCs w:val="28"/>
        </w:rPr>
        <w:t>15</w:t>
      </w:r>
    </w:p>
    <w:p w:rsidR="00AF62A1" w:rsidRPr="00BC0ADA" w:rsidRDefault="00AF62A1" w:rsidP="00AF62A1">
      <w:pPr>
        <w:pStyle w:val="affff0"/>
        <w:spacing w:after="0" w:line="240" w:lineRule="auto"/>
        <w:ind w:left="0" w:firstLine="851"/>
        <w:jc w:val="both"/>
        <w:rPr>
          <w:rFonts w:ascii="Times New Roman" w:hAnsi="Times New Roman"/>
          <w:sz w:val="28"/>
          <w:szCs w:val="28"/>
        </w:rPr>
      </w:pPr>
      <w:r w:rsidRPr="00BC0ADA">
        <w:rPr>
          <w:rFonts w:ascii="Times New Roman" w:hAnsi="Times New Roman"/>
          <w:sz w:val="28"/>
          <w:szCs w:val="28"/>
        </w:rPr>
        <w:t xml:space="preserve">Информация по субсидиям на финансовое обеспечение выполнения </w:t>
      </w:r>
      <w:r w:rsidR="00710E26" w:rsidRPr="00BC0ADA">
        <w:rPr>
          <w:rFonts w:ascii="Times New Roman" w:hAnsi="Times New Roman"/>
          <w:sz w:val="28"/>
          <w:szCs w:val="28"/>
        </w:rPr>
        <w:t>муниципального</w:t>
      </w:r>
      <w:r w:rsidRPr="00BC0ADA">
        <w:rPr>
          <w:rFonts w:ascii="Times New Roman" w:hAnsi="Times New Roman"/>
          <w:sz w:val="28"/>
          <w:szCs w:val="28"/>
        </w:rPr>
        <w:t xml:space="preserve"> задания </w:t>
      </w:r>
      <w:r w:rsidR="00710E26" w:rsidRPr="00BC0ADA">
        <w:rPr>
          <w:rFonts w:ascii="Times New Roman" w:hAnsi="Times New Roman"/>
          <w:sz w:val="28"/>
          <w:szCs w:val="28"/>
        </w:rPr>
        <w:t>казенными</w:t>
      </w:r>
      <w:r w:rsidRPr="00BC0ADA">
        <w:rPr>
          <w:rFonts w:ascii="Times New Roman" w:hAnsi="Times New Roman"/>
          <w:sz w:val="28"/>
          <w:szCs w:val="28"/>
        </w:rPr>
        <w:t xml:space="preserve"> учреждениями</w:t>
      </w:r>
    </w:p>
    <w:tbl>
      <w:tblPr>
        <w:tblStyle w:val="aff1"/>
        <w:tblW w:w="10031" w:type="dxa"/>
        <w:tblLayout w:type="fixed"/>
        <w:tblLook w:val="04A0"/>
      </w:tblPr>
      <w:tblGrid>
        <w:gridCol w:w="483"/>
        <w:gridCol w:w="2035"/>
        <w:gridCol w:w="1560"/>
        <w:gridCol w:w="850"/>
        <w:gridCol w:w="992"/>
        <w:gridCol w:w="1134"/>
        <w:gridCol w:w="1275"/>
        <w:gridCol w:w="1702"/>
      </w:tblGrid>
      <w:tr w:rsidR="00AF62A1" w:rsidRPr="00BC0ADA" w:rsidTr="00CF1C2C">
        <w:tc>
          <w:tcPr>
            <w:tcW w:w="483" w:type="dxa"/>
            <w:vMerge w:val="restart"/>
            <w:vAlign w:val="center"/>
          </w:tcPr>
          <w:p w:rsidR="00AF62A1" w:rsidRPr="00BC0ADA" w:rsidRDefault="00AF62A1" w:rsidP="00CF1C2C">
            <w:pPr>
              <w:jc w:val="center"/>
            </w:pPr>
            <w:r w:rsidRPr="00BC0ADA">
              <w:t>№</w:t>
            </w:r>
          </w:p>
        </w:tc>
        <w:tc>
          <w:tcPr>
            <w:tcW w:w="2035" w:type="dxa"/>
            <w:vMerge w:val="restart"/>
            <w:vAlign w:val="center"/>
          </w:tcPr>
          <w:p w:rsidR="00AF62A1" w:rsidRPr="00BC0ADA" w:rsidRDefault="00AF62A1" w:rsidP="00CF1C2C">
            <w:pPr>
              <w:jc w:val="center"/>
            </w:pPr>
            <w:r w:rsidRPr="00BC0ADA">
              <w:t>Наименование государственной услуги (работы)</w:t>
            </w:r>
          </w:p>
        </w:tc>
        <w:tc>
          <w:tcPr>
            <w:tcW w:w="1560" w:type="dxa"/>
            <w:vMerge w:val="restart"/>
            <w:vAlign w:val="center"/>
          </w:tcPr>
          <w:p w:rsidR="00AF62A1" w:rsidRPr="00BC0ADA" w:rsidRDefault="00AF62A1" w:rsidP="00CF1C2C">
            <w:pPr>
              <w:jc w:val="center"/>
            </w:pPr>
            <w:r w:rsidRPr="00BC0ADA">
              <w:t>Категория потребителей</w:t>
            </w:r>
          </w:p>
        </w:tc>
        <w:tc>
          <w:tcPr>
            <w:tcW w:w="1842" w:type="dxa"/>
            <w:gridSpan w:val="2"/>
            <w:vAlign w:val="center"/>
          </w:tcPr>
          <w:p w:rsidR="00AF62A1" w:rsidRPr="00BC0ADA" w:rsidRDefault="00AF62A1" w:rsidP="00CF1C2C">
            <w:pPr>
              <w:jc w:val="center"/>
            </w:pPr>
            <w:r w:rsidRPr="00BC0ADA">
              <w:t>Показатели объема (количество потребителей)</w:t>
            </w:r>
          </w:p>
        </w:tc>
        <w:tc>
          <w:tcPr>
            <w:tcW w:w="2409" w:type="dxa"/>
            <w:gridSpan w:val="2"/>
            <w:vAlign w:val="center"/>
          </w:tcPr>
          <w:p w:rsidR="00AF62A1" w:rsidRPr="00BC0ADA" w:rsidRDefault="00AF62A1" w:rsidP="00CF1C2C">
            <w:pPr>
              <w:jc w:val="center"/>
            </w:pPr>
            <w:r w:rsidRPr="00BC0ADA">
              <w:t>Объем бюджетных ассигнований (тыс. рублей)</w:t>
            </w:r>
          </w:p>
        </w:tc>
        <w:tc>
          <w:tcPr>
            <w:tcW w:w="1702" w:type="dxa"/>
            <w:vMerge w:val="restart"/>
            <w:vAlign w:val="center"/>
          </w:tcPr>
          <w:p w:rsidR="00AF62A1" w:rsidRPr="00BC0ADA" w:rsidRDefault="00AF62A1" w:rsidP="00CF1C2C">
            <w:pPr>
              <w:jc w:val="center"/>
            </w:pPr>
            <w:r w:rsidRPr="00BC0ADA">
              <w:t>Конечный результат от предоставления услуги (выполнения работы)</w:t>
            </w:r>
          </w:p>
        </w:tc>
      </w:tr>
      <w:tr w:rsidR="00AF62A1" w:rsidRPr="00BC0ADA" w:rsidTr="00CF1C2C">
        <w:tc>
          <w:tcPr>
            <w:tcW w:w="483" w:type="dxa"/>
            <w:vMerge/>
          </w:tcPr>
          <w:p w:rsidR="00AF62A1" w:rsidRPr="00BC0ADA" w:rsidRDefault="00AF62A1" w:rsidP="00CF1C2C"/>
        </w:tc>
        <w:tc>
          <w:tcPr>
            <w:tcW w:w="2035" w:type="dxa"/>
            <w:vMerge/>
          </w:tcPr>
          <w:p w:rsidR="00AF62A1" w:rsidRPr="00BC0ADA" w:rsidRDefault="00AF62A1" w:rsidP="00CF1C2C"/>
        </w:tc>
        <w:tc>
          <w:tcPr>
            <w:tcW w:w="1560" w:type="dxa"/>
            <w:vMerge/>
          </w:tcPr>
          <w:p w:rsidR="00AF62A1" w:rsidRPr="00BC0ADA" w:rsidRDefault="00AF62A1" w:rsidP="00CF1C2C"/>
        </w:tc>
        <w:tc>
          <w:tcPr>
            <w:tcW w:w="1842" w:type="dxa"/>
            <w:gridSpan w:val="2"/>
            <w:vAlign w:val="center"/>
          </w:tcPr>
          <w:p w:rsidR="00AF62A1" w:rsidRPr="00BC0ADA" w:rsidRDefault="00AF62A1" w:rsidP="00710E26">
            <w:pPr>
              <w:jc w:val="center"/>
            </w:pPr>
            <w:r w:rsidRPr="00BC0ADA">
              <w:t>201</w:t>
            </w:r>
            <w:r w:rsidR="00710E26" w:rsidRPr="00BC0ADA">
              <w:t>5</w:t>
            </w:r>
          </w:p>
        </w:tc>
        <w:tc>
          <w:tcPr>
            <w:tcW w:w="2409" w:type="dxa"/>
            <w:gridSpan w:val="2"/>
            <w:vAlign w:val="center"/>
          </w:tcPr>
          <w:p w:rsidR="00AF62A1" w:rsidRPr="00BC0ADA" w:rsidRDefault="00AF62A1" w:rsidP="00710E26">
            <w:pPr>
              <w:jc w:val="center"/>
            </w:pPr>
            <w:r w:rsidRPr="00BC0ADA">
              <w:t>201</w:t>
            </w:r>
            <w:r w:rsidR="00710E26" w:rsidRPr="00BC0ADA">
              <w:t>5</w:t>
            </w:r>
          </w:p>
        </w:tc>
        <w:tc>
          <w:tcPr>
            <w:tcW w:w="1702" w:type="dxa"/>
            <w:vMerge/>
          </w:tcPr>
          <w:p w:rsidR="00AF62A1" w:rsidRPr="00BC0ADA" w:rsidRDefault="00AF62A1" w:rsidP="00CF1C2C"/>
        </w:tc>
      </w:tr>
      <w:tr w:rsidR="00AF62A1" w:rsidRPr="00BC0ADA" w:rsidTr="00CF1C2C">
        <w:tc>
          <w:tcPr>
            <w:tcW w:w="483" w:type="dxa"/>
            <w:vMerge/>
          </w:tcPr>
          <w:p w:rsidR="00AF62A1" w:rsidRPr="00BC0ADA" w:rsidRDefault="00AF62A1" w:rsidP="00CF1C2C"/>
        </w:tc>
        <w:tc>
          <w:tcPr>
            <w:tcW w:w="2035" w:type="dxa"/>
            <w:vMerge/>
          </w:tcPr>
          <w:p w:rsidR="00AF62A1" w:rsidRPr="00BC0ADA" w:rsidRDefault="00AF62A1" w:rsidP="00CF1C2C"/>
        </w:tc>
        <w:tc>
          <w:tcPr>
            <w:tcW w:w="1560" w:type="dxa"/>
            <w:vMerge/>
          </w:tcPr>
          <w:p w:rsidR="00AF62A1" w:rsidRPr="00BC0ADA" w:rsidRDefault="00AF62A1" w:rsidP="00CF1C2C"/>
        </w:tc>
        <w:tc>
          <w:tcPr>
            <w:tcW w:w="850" w:type="dxa"/>
            <w:vAlign w:val="center"/>
          </w:tcPr>
          <w:p w:rsidR="00AF62A1" w:rsidRPr="00BC0ADA" w:rsidRDefault="00AF62A1" w:rsidP="00CF1C2C">
            <w:pPr>
              <w:jc w:val="center"/>
            </w:pPr>
            <w:r w:rsidRPr="00BC0ADA">
              <w:t>план</w:t>
            </w:r>
          </w:p>
        </w:tc>
        <w:tc>
          <w:tcPr>
            <w:tcW w:w="992" w:type="dxa"/>
            <w:vAlign w:val="center"/>
          </w:tcPr>
          <w:p w:rsidR="00AF62A1" w:rsidRPr="00BC0ADA" w:rsidRDefault="00AF62A1" w:rsidP="00CF1C2C">
            <w:pPr>
              <w:jc w:val="center"/>
            </w:pPr>
            <w:r w:rsidRPr="00BC0ADA">
              <w:t>факт</w:t>
            </w:r>
          </w:p>
        </w:tc>
        <w:tc>
          <w:tcPr>
            <w:tcW w:w="1134" w:type="dxa"/>
            <w:vAlign w:val="center"/>
          </w:tcPr>
          <w:p w:rsidR="00AF62A1" w:rsidRPr="00BC0ADA" w:rsidRDefault="00AF62A1" w:rsidP="00CF1C2C">
            <w:pPr>
              <w:jc w:val="center"/>
            </w:pPr>
            <w:r w:rsidRPr="00BC0ADA">
              <w:t>план</w:t>
            </w:r>
          </w:p>
        </w:tc>
        <w:tc>
          <w:tcPr>
            <w:tcW w:w="1275" w:type="dxa"/>
            <w:vAlign w:val="center"/>
          </w:tcPr>
          <w:p w:rsidR="00AF62A1" w:rsidRPr="00BC0ADA" w:rsidRDefault="00AF62A1" w:rsidP="00CF1C2C">
            <w:pPr>
              <w:jc w:val="center"/>
            </w:pPr>
            <w:r w:rsidRPr="00BC0ADA">
              <w:t>факт</w:t>
            </w:r>
          </w:p>
        </w:tc>
        <w:tc>
          <w:tcPr>
            <w:tcW w:w="1702" w:type="dxa"/>
            <w:vMerge/>
          </w:tcPr>
          <w:p w:rsidR="00AF62A1" w:rsidRPr="00BC0ADA" w:rsidRDefault="00AF62A1" w:rsidP="00CF1C2C"/>
        </w:tc>
      </w:tr>
      <w:tr w:rsidR="00710E26" w:rsidRPr="00BC0ADA" w:rsidTr="00CF1C2C">
        <w:tc>
          <w:tcPr>
            <w:tcW w:w="483" w:type="dxa"/>
          </w:tcPr>
          <w:p w:rsidR="00710E26" w:rsidRPr="00BC0ADA" w:rsidRDefault="00710E26" w:rsidP="00CF1C2C">
            <w:r w:rsidRPr="00BC0ADA">
              <w:t>1</w:t>
            </w:r>
          </w:p>
        </w:tc>
        <w:tc>
          <w:tcPr>
            <w:tcW w:w="2035" w:type="dxa"/>
          </w:tcPr>
          <w:p w:rsidR="00710E26" w:rsidRPr="00BC0ADA" w:rsidRDefault="00710E26" w:rsidP="00710E26">
            <w:r w:rsidRPr="00BC0ADA">
              <w:t>Организационно-методическое и информационное обеспечение образовательных учреждений</w:t>
            </w:r>
          </w:p>
        </w:tc>
        <w:tc>
          <w:tcPr>
            <w:tcW w:w="1560" w:type="dxa"/>
          </w:tcPr>
          <w:p w:rsidR="00710E26" w:rsidRPr="00BC0ADA" w:rsidRDefault="00710E26" w:rsidP="00CF1C2C">
            <w:r w:rsidRPr="00BC0ADA">
              <w:t>Количество обслуживаемых учреждений</w:t>
            </w:r>
          </w:p>
        </w:tc>
        <w:tc>
          <w:tcPr>
            <w:tcW w:w="850" w:type="dxa"/>
          </w:tcPr>
          <w:p w:rsidR="00710E26" w:rsidRPr="00BC0ADA" w:rsidRDefault="00754C79" w:rsidP="00CF1C2C">
            <w:r w:rsidRPr="00BC0ADA">
              <w:t>39</w:t>
            </w:r>
          </w:p>
        </w:tc>
        <w:tc>
          <w:tcPr>
            <w:tcW w:w="992" w:type="dxa"/>
          </w:tcPr>
          <w:p w:rsidR="00710E26" w:rsidRPr="00BC0ADA" w:rsidRDefault="00754C79" w:rsidP="00754C79">
            <w:r w:rsidRPr="00BC0ADA">
              <w:t>39</w:t>
            </w:r>
          </w:p>
        </w:tc>
        <w:tc>
          <w:tcPr>
            <w:tcW w:w="1134" w:type="dxa"/>
          </w:tcPr>
          <w:p w:rsidR="00710E26" w:rsidRPr="00BC0ADA" w:rsidRDefault="00754C79" w:rsidP="00CF1C2C">
            <w:pPr>
              <w:jc w:val="center"/>
            </w:pPr>
            <w:r w:rsidRPr="00BC0ADA">
              <w:t>3490,45</w:t>
            </w:r>
          </w:p>
        </w:tc>
        <w:tc>
          <w:tcPr>
            <w:tcW w:w="1275" w:type="dxa"/>
          </w:tcPr>
          <w:p w:rsidR="00710E26" w:rsidRPr="00BC0ADA" w:rsidRDefault="00754C79" w:rsidP="00CF1C2C">
            <w:r w:rsidRPr="00BC0ADA">
              <w:t>3478,44</w:t>
            </w:r>
          </w:p>
          <w:p w:rsidR="00754C79" w:rsidRPr="00BC0ADA" w:rsidRDefault="00754C79" w:rsidP="00CF1C2C"/>
        </w:tc>
        <w:tc>
          <w:tcPr>
            <w:tcW w:w="1702" w:type="dxa"/>
          </w:tcPr>
          <w:p w:rsidR="00710E26" w:rsidRPr="00BC0ADA" w:rsidRDefault="00710E26" w:rsidP="00CF1C2C"/>
        </w:tc>
      </w:tr>
      <w:tr w:rsidR="00710E26" w:rsidRPr="00BC0ADA" w:rsidTr="00CF1C2C">
        <w:tc>
          <w:tcPr>
            <w:tcW w:w="483" w:type="dxa"/>
          </w:tcPr>
          <w:p w:rsidR="00710E26" w:rsidRPr="00BC0ADA" w:rsidRDefault="00710E26" w:rsidP="00CF1C2C">
            <w:r w:rsidRPr="00BC0ADA">
              <w:t>2</w:t>
            </w:r>
          </w:p>
        </w:tc>
        <w:tc>
          <w:tcPr>
            <w:tcW w:w="2035" w:type="dxa"/>
          </w:tcPr>
          <w:p w:rsidR="00710E26" w:rsidRPr="00BC0ADA" w:rsidRDefault="00710E26" w:rsidP="00710E26">
            <w:r w:rsidRPr="00BC0ADA">
              <w:t xml:space="preserve">Проверка подготовки и проведения ремонтных работ, проверка и составление документации для проведения ремонтных работ, осуществление технического надзора за ремонтными работами </w:t>
            </w:r>
          </w:p>
        </w:tc>
        <w:tc>
          <w:tcPr>
            <w:tcW w:w="1560" w:type="dxa"/>
          </w:tcPr>
          <w:p w:rsidR="00710E26" w:rsidRPr="00BC0ADA" w:rsidRDefault="00710E26" w:rsidP="00710E26">
            <w:r w:rsidRPr="00BC0ADA">
              <w:t>Количество обслуживаемых учреждений</w:t>
            </w:r>
          </w:p>
        </w:tc>
        <w:tc>
          <w:tcPr>
            <w:tcW w:w="850" w:type="dxa"/>
          </w:tcPr>
          <w:p w:rsidR="00710E26" w:rsidRPr="00BC0ADA" w:rsidRDefault="00754C79" w:rsidP="00CF1C2C">
            <w:r w:rsidRPr="00BC0ADA">
              <w:t>39</w:t>
            </w:r>
          </w:p>
        </w:tc>
        <w:tc>
          <w:tcPr>
            <w:tcW w:w="992" w:type="dxa"/>
          </w:tcPr>
          <w:p w:rsidR="00710E26" w:rsidRPr="00BC0ADA" w:rsidRDefault="00754C79" w:rsidP="00CF1C2C">
            <w:r w:rsidRPr="00BC0ADA">
              <w:t>39</w:t>
            </w:r>
          </w:p>
        </w:tc>
        <w:tc>
          <w:tcPr>
            <w:tcW w:w="1134" w:type="dxa"/>
          </w:tcPr>
          <w:p w:rsidR="00710E26" w:rsidRPr="00BC0ADA" w:rsidRDefault="00754C79" w:rsidP="003E2660">
            <w:r w:rsidRPr="00BC0ADA">
              <w:t>14 524,9</w:t>
            </w:r>
            <w:r w:rsidR="003E2660" w:rsidRPr="00BC0ADA">
              <w:t>9</w:t>
            </w:r>
          </w:p>
        </w:tc>
        <w:tc>
          <w:tcPr>
            <w:tcW w:w="1275" w:type="dxa"/>
          </w:tcPr>
          <w:p w:rsidR="00710E26" w:rsidRPr="00BC0ADA" w:rsidRDefault="00754C79" w:rsidP="00CF1C2C">
            <w:r w:rsidRPr="00BC0ADA">
              <w:t>14 412,39</w:t>
            </w:r>
          </w:p>
        </w:tc>
        <w:tc>
          <w:tcPr>
            <w:tcW w:w="1702" w:type="dxa"/>
          </w:tcPr>
          <w:p w:rsidR="00710E26" w:rsidRPr="00BC0ADA" w:rsidRDefault="00710E26" w:rsidP="00CF1C2C"/>
        </w:tc>
      </w:tr>
      <w:tr w:rsidR="00754C79" w:rsidRPr="00BC0ADA" w:rsidTr="00CF1C2C">
        <w:tc>
          <w:tcPr>
            <w:tcW w:w="483" w:type="dxa"/>
          </w:tcPr>
          <w:p w:rsidR="00754C79" w:rsidRPr="00BC0ADA" w:rsidRDefault="00754C79" w:rsidP="00CF1C2C">
            <w:r w:rsidRPr="00BC0ADA">
              <w:t>3</w:t>
            </w:r>
          </w:p>
        </w:tc>
        <w:tc>
          <w:tcPr>
            <w:tcW w:w="2035" w:type="dxa"/>
          </w:tcPr>
          <w:p w:rsidR="00754C79" w:rsidRPr="00BC0ADA" w:rsidRDefault="00754C79" w:rsidP="00CF1C2C">
            <w:r w:rsidRPr="00BC0ADA">
              <w:t xml:space="preserve">Ведение бухгалтерского, налогового учета, составление бухгалтерской, налоговой и статистической отчетности, исполнение бюджетных смет и </w:t>
            </w:r>
            <w:r w:rsidRPr="00BC0ADA">
              <w:lastRenderedPageBreak/>
              <w:t>планов финансово-хозяйственной деятельности</w:t>
            </w:r>
          </w:p>
        </w:tc>
        <w:tc>
          <w:tcPr>
            <w:tcW w:w="1560" w:type="dxa"/>
          </w:tcPr>
          <w:p w:rsidR="00754C79" w:rsidRPr="00BC0ADA" w:rsidRDefault="00754C79" w:rsidP="00754C79">
            <w:r w:rsidRPr="00BC0ADA">
              <w:lastRenderedPageBreak/>
              <w:t>Количество обслуживаемых учреждений</w:t>
            </w:r>
          </w:p>
        </w:tc>
        <w:tc>
          <w:tcPr>
            <w:tcW w:w="850" w:type="dxa"/>
          </w:tcPr>
          <w:p w:rsidR="00754C79" w:rsidRPr="00BC0ADA" w:rsidRDefault="00754C79" w:rsidP="00CF1C2C">
            <w:r w:rsidRPr="00BC0ADA">
              <w:t>39</w:t>
            </w:r>
          </w:p>
        </w:tc>
        <w:tc>
          <w:tcPr>
            <w:tcW w:w="992" w:type="dxa"/>
          </w:tcPr>
          <w:p w:rsidR="00754C79" w:rsidRPr="00BC0ADA" w:rsidRDefault="00754C79" w:rsidP="00CF1C2C">
            <w:r w:rsidRPr="00BC0ADA">
              <w:t>39</w:t>
            </w:r>
          </w:p>
        </w:tc>
        <w:tc>
          <w:tcPr>
            <w:tcW w:w="1134" w:type="dxa"/>
          </w:tcPr>
          <w:p w:rsidR="00754C79" w:rsidRPr="00BC0ADA" w:rsidRDefault="002375E9" w:rsidP="00CF1C2C">
            <w:r w:rsidRPr="00BC0ADA">
              <w:t>22 666,25</w:t>
            </w:r>
          </w:p>
        </w:tc>
        <w:tc>
          <w:tcPr>
            <w:tcW w:w="1275" w:type="dxa"/>
          </w:tcPr>
          <w:p w:rsidR="00754C79" w:rsidRPr="00BC0ADA" w:rsidRDefault="002375E9" w:rsidP="00CF1C2C">
            <w:r w:rsidRPr="00BC0ADA">
              <w:t>22 364,49</w:t>
            </w:r>
          </w:p>
        </w:tc>
        <w:tc>
          <w:tcPr>
            <w:tcW w:w="1702" w:type="dxa"/>
          </w:tcPr>
          <w:p w:rsidR="00754C79" w:rsidRPr="00BC0ADA" w:rsidRDefault="00754C79" w:rsidP="00CF1C2C"/>
        </w:tc>
      </w:tr>
      <w:tr w:rsidR="00986BF1" w:rsidRPr="00BC0ADA" w:rsidTr="00CF1C2C">
        <w:tc>
          <w:tcPr>
            <w:tcW w:w="483" w:type="dxa"/>
          </w:tcPr>
          <w:p w:rsidR="00986BF1" w:rsidRPr="00BC0ADA" w:rsidRDefault="00986BF1" w:rsidP="00CF1C2C">
            <w:r w:rsidRPr="00BC0ADA">
              <w:lastRenderedPageBreak/>
              <w:t>4</w:t>
            </w:r>
          </w:p>
        </w:tc>
        <w:tc>
          <w:tcPr>
            <w:tcW w:w="2035" w:type="dxa"/>
          </w:tcPr>
          <w:p w:rsidR="00986BF1" w:rsidRPr="00BC0ADA" w:rsidRDefault="00986BF1" w:rsidP="00CF1C2C">
            <w:r w:rsidRPr="00BC0ADA">
              <w:t>итого</w:t>
            </w:r>
          </w:p>
        </w:tc>
        <w:tc>
          <w:tcPr>
            <w:tcW w:w="1560" w:type="dxa"/>
          </w:tcPr>
          <w:p w:rsidR="00986BF1" w:rsidRPr="00BC0ADA" w:rsidRDefault="00986BF1" w:rsidP="00754C79"/>
        </w:tc>
        <w:tc>
          <w:tcPr>
            <w:tcW w:w="850" w:type="dxa"/>
          </w:tcPr>
          <w:p w:rsidR="00986BF1" w:rsidRPr="00BC0ADA" w:rsidRDefault="00986BF1" w:rsidP="00CF1C2C"/>
        </w:tc>
        <w:tc>
          <w:tcPr>
            <w:tcW w:w="992" w:type="dxa"/>
          </w:tcPr>
          <w:p w:rsidR="00986BF1" w:rsidRPr="00BC0ADA" w:rsidRDefault="00986BF1" w:rsidP="00CF1C2C"/>
        </w:tc>
        <w:tc>
          <w:tcPr>
            <w:tcW w:w="1134" w:type="dxa"/>
          </w:tcPr>
          <w:p w:rsidR="00986BF1" w:rsidRPr="00BC0ADA" w:rsidRDefault="003E2660" w:rsidP="00CF1C2C">
            <w:r w:rsidRPr="00BC0ADA">
              <w:t>40 681,69</w:t>
            </w:r>
          </w:p>
        </w:tc>
        <w:tc>
          <w:tcPr>
            <w:tcW w:w="1275" w:type="dxa"/>
          </w:tcPr>
          <w:p w:rsidR="00986BF1" w:rsidRPr="00BC0ADA" w:rsidRDefault="003E2660" w:rsidP="00CF1C2C">
            <w:r w:rsidRPr="00BC0ADA">
              <w:t>40 255,32</w:t>
            </w:r>
          </w:p>
        </w:tc>
        <w:tc>
          <w:tcPr>
            <w:tcW w:w="1702" w:type="dxa"/>
          </w:tcPr>
          <w:p w:rsidR="00986BF1" w:rsidRPr="00BC0ADA" w:rsidRDefault="00986BF1" w:rsidP="00CF1C2C"/>
        </w:tc>
      </w:tr>
    </w:tbl>
    <w:p w:rsidR="00AF62A1" w:rsidRPr="00BC0ADA" w:rsidRDefault="00AF62A1" w:rsidP="00AF62A1">
      <w:pPr>
        <w:pStyle w:val="a4"/>
        <w:spacing w:before="120"/>
        <w:rPr>
          <w:szCs w:val="28"/>
        </w:rPr>
      </w:pPr>
      <w:r w:rsidRPr="00BC0ADA">
        <w:rPr>
          <w:szCs w:val="28"/>
        </w:rPr>
        <w:t xml:space="preserve">Неисполнение по всем вышеперечисленным направлениям связанно </w:t>
      </w:r>
      <w:r w:rsidRPr="00BC0ADA">
        <w:t>с отсутствием</w:t>
      </w:r>
      <w:r w:rsidRPr="00BC0ADA">
        <w:rPr>
          <w:szCs w:val="28"/>
        </w:rPr>
        <w:t xml:space="preserve"> финансирования по причине неисполнения доходной части </w:t>
      </w:r>
      <w:r w:rsidR="002375E9" w:rsidRPr="00BC0ADA">
        <w:rPr>
          <w:szCs w:val="28"/>
        </w:rPr>
        <w:t>городского</w:t>
      </w:r>
      <w:r w:rsidRPr="00BC0ADA">
        <w:rPr>
          <w:szCs w:val="28"/>
        </w:rPr>
        <w:t xml:space="preserve"> бюджета.</w:t>
      </w:r>
    </w:p>
    <w:p w:rsidR="002375E9" w:rsidRPr="00BC0ADA" w:rsidRDefault="002375E9" w:rsidP="002375E9">
      <w:pPr>
        <w:pStyle w:val="3"/>
        <w:numPr>
          <w:ilvl w:val="1"/>
          <w:numId w:val="5"/>
        </w:numPr>
        <w:tabs>
          <w:tab w:val="clear" w:pos="786"/>
          <w:tab w:val="num" w:pos="1068"/>
        </w:tabs>
        <w:spacing w:before="120"/>
        <w:ind w:left="1068"/>
        <w:jc w:val="both"/>
        <w:rPr>
          <w:b w:val="0"/>
          <w:smallCaps w:val="0"/>
        </w:rPr>
      </w:pPr>
      <w:r w:rsidRPr="00BC0ADA">
        <w:rPr>
          <w:b w:val="0"/>
          <w:smallCaps w:val="0"/>
        </w:rPr>
        <w:t>в сумме 95,5</w:t>
      </w:r>
      <w:r w:rsidR="003E2660" w:rsidRPr="00BC0ADA">
        <w:rPr>
          <w:b w:val="0"/>
          <w:smallCaps w:val="0"/>
        </w:rPr>
        <w:t>0</w:t>
      </w:r>
      <w:r w:rsidRPr="00BC0ADA">
        <w:rPr>
          <w:b w:val="0"/>
          <w:smallCaps w:val="0"/>
        </w:rPr>
        <w:t> тыс. рублей направлены средства субсидии на иные цели, не связанные с финансовым обеспечением выполнения муниципального задания на оказание муниципальных услуг (выполнение работ). Исполнение составило 100% от плановых назначений (95,5</w:t>
      </w:r>
      <w:r w:rsidR="003E2660" w:rsidRPr="00BC0ADA">
        <w:rPr>
          <w:b w:val="0"/>
          <w:smallCaps w:val="0"/>
        </w:rPr>
        <w:t>0</w:t>
      </w:r>
      <w:r w:rsidRPr="00BC0ADA">
        <w:rPr>
          <w:b w:val="0"/>
          <w:smallCaps w:val="0"/>
        </w:rPr>
        <w:t> тыс. рублей).</w:t>
      </w:r>
    </w:p>
    <w:p w:rsidR="002375E9" w:rsidRPr="00BC0ADA" w:rsidRDefault="002375E9" w:rsidP="002375E9">
      <w:pPr>
        <w:pStyle w:val="a4"/>
        <w:spacing w:before="120"/>
        <w:rPr>
          <w:szCs w:val="28"/>
        </w:rPr>
      </w:pPr>
      <w:r w:rsidRPr="00BC0ADA">
        <w:rPr>
          <w:szCs w:val="28"/>
        </w:rPr>
        <w:t>Расходы были произведены на следующие цели:</w:t>
      </w:r>
    </w:p>
    <w:p w:rsidR="002375E9" w:rsidRPr="00BC0ADA" w:rsidRDefault="002375E9" w:rsidP="002375E9">
      <w:pPr>
        <w:pStyle w:val="3"/>
        <w:numPr>
          <w:ilvl w:val="1"/>
          <w:numId w:val="5"/>
        </w:numPr>
        <w:tabs>
          <w:tab w:val="clear" w:pos="786"/>
          <w:tab w:val="num" w:pos="1068"/>
        </w:tabs>
        <w:spacing w:before="120"/>
        <w:ind w:left="1068"/>
        <w:jc w:val="both"/>
        <w:rPr>
          <w:b w:val="0"/>
          <w:smallCaps w:val="0"/>
        </w:rPr>
      </w:pPr>
      <w:r w:rsidRPr="00BC0ADA">
        <w:rPr>
          <w:b w:val="0"/>
          <w:smallCaps w:val="0"/>
        </w:rPr>
        <w:t>39,5</w:t>
      </w:r>
      <w:r w:rsidR="003E2660" w:rsidRPr="00BC0ADA">
        <w:rPr>
          <w:b w:val="0"/>
          <w:smallCaps w:val="0"/>
        </w:rPr>
        <w:t>0</w:t>
      </w:r>
      <w:r w:rsidRPr="00BC0ADA">
        <w:rPr>
          <w:b w:val="0"/>
          <w:smallCaps w:val="0"/>
        </w:rPr>
        <w:t xml:space="preserve"> тыс. рублей на приобретение </w:t>
      </w:r>
      <w:proofErr w:type="spellStart"/>
      <w:r w:rsidRPr="00BC0ADA">
        <w:rPr>
          <w:b w:val="0"/>
          <w:smallCaps w:val="0"/>
        </w:rPr>
        <w:t>тахографа</w:t>
      </w:r>
      <w:proofErr w:type="spellEnd"/>
      <w:r w:rsidRPr="00BC0ADA">
        <w:rPr>
          <w:b w:val="0"/>
          <w:smallCaps w:val="0"/>
        </w:rPr>
        <w:t xml:space="preserve"> для </w:t>
      </w:r>
      <w:proofErr w:type="spellStart"/>
      <w:r w:rsidRPr="00BC0ADA">
        <w:rPr>
          <w:b w:val="0"/>
          <w:smallCaps w:val="0"/>
        </w:rPr>
        <w:t>МКУ</w:t>
      </w:r>
      <w:proofErr w:type="spellEnd"/>
      <w:r w:rsidRPr="00BC0ADA">
        <w:rPr>
          <w:b w:val="0"/>
          <w:smallCaps w:val="0"/>
        </w:rPr>
        <w:t xml:space="preserve"> «</w:t>
      </w:r>
      <w:proofErr w:type="spellStart"/>
      <w:r w:rsidRPr="00BC0ADA">
        <w:rPr>
          <w:b w:val="0"/>
          <w:smallCaps w:val="0"/>
        </w:rPr>
        <w:t>ЦОЖМОУ</w:t>
      </w:r>
      <w:proofErr w:type="spellEnd"/>
      <w:r w:rsidRPr="00BC0ADA">
        <w:rPr>
          <w:b w:val="0"/>
          <w:smallCaps w:val="0"/>
        </w:rPr>
        <w:t>»</w:t>
      </w:r>
    </w:p>
    <w:p w:rsidR="002375E9" w:rsidRPr="00BC0ADA" w:rsidRDefault="002375E9" w:rsidP="002375E9">
      <w:pPr>
        <w:pStyle w:val="3"/>
        <w:numPr>
          <w:ilvl w:val="1"/>
          <w:numId w:val="5"/>
        </w:numPr>
        <w:tabs>
          <w:tab w:val="clear" w:pos="786"/>
          <w:tab w:val="num" w:pos="1068"/>
        </w:tabs>
        <w:spacing w:before="120"/>
        <w:ind w:left="1068"/>
        <w:jc w:val="both"/>
        <w:rPr>
          <w:b w:val="0"/>
          <w:smallCaps w:val="0"/>
        </w:rPr>
      </w:pPr>
      <w:r w:rsidRPr="00BC0ADA">
        <w:rPr>
          <w:b w:val="0"/>
          <w:smallCaps w:val="0"/>
        </w:rPr>
        <w:t>56,0</w:t>
      </w:r>
      <w:r w:rsidR="003E2660" w:rsidRPr="00BC0ADA">
        <w:rPr>
          <w:b w:val="0"/>
          <w:smallCaps w:val="0"/>
        </w:rPr>
        <w:t>0</w:t>
      </w:r>
      <w:r w:rsidRPr="00BC0ADA">
        <w:rPr>
          <w:b w:val="0"/>
          <w:smallCaps w:val="0"/>
        </w:rPr>
        <w:t xml:space="preserve"> тыс</w:t>
      </w:r>
      <w:proofErr w:type="gramStart"/>
      <w:r w:rsidRPr="00BC0ADA">
        <w:rPr>
          <w:b w:val="0"/>
          <w:smallCaps w:val="0"/>
        </w:rPr>
        <w:t>.р</w:t>
      </w:r>
      <w:proofErr w:type="gramEnd"/>
      <w:r w:rsidRPr="00BC0ADA">
        <w:rPr>
          <w:b w:val="0"/>
          <w:smallCaps w:val="0"/>
        </w:rPr>
        <w:t>ублей на приобретение подшивочного станка и стеллажа для архива в МКУ «ЦББУ».</w:t>
      </w:r>
    </w:p>
    <w:sectPr w:rsidR="002375E9" w:rsidRPr="00BC0ADA" w:rsidSect="00CE0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w:altName w:val="Arial"/>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Free Set C">
    <w:altName w:val="Arial"/>
    <w:panose1 w:val="00000000000000000000"/>
    <w:charset w:val="CC"/>
    <w:family w:val="swiss"/>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3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F8C7FD2"/>
    <w:multiLevelType w:val="hybridMultilevel"/>
    <w:tmpl w:val="F446EB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47E2404"/>
    <w:multiLevelType w:val="hybridMultilevel"/>
    <w:tmpl w:val="B22CC8C4"/>
    <w:lvl w:ilvl="0" w:tplc="E2686B58">
      <w:start w:val="1"/>
      <w:numFmt w:val="bullet"/>
      <w:lvlText w:val="–"/>
      <w:lvlJc w:val="left"/>
      <w:pPr>
        <w:tabs>
          <w:tab w:val="num" w:pos="1080"/>
        </w:tabs>
        <w:ind w:left="1080" w:hanging="360"/>
      </w:pPr>
      <w:rPr>
        <w:rFonts w:ascii="Arial" w:hAnsi="Arial" w:hint="default"/>
        <w:sz w:val="16"/>
        <w:szCs w:val="16"/>
      </w:rPr>
    </w:lvl>
    <w:lvl w:ilvl="1" w:tplc="04190003">
      <w:start w:val="1"/>
      <w:numFmt w:val="bullet"/>
      <w:lvlText w:val="o"/>
      <w:lvlJc w:val="left"/>
      <w:pPr>
        <w:tabs>
          <w:tab w:val="num" w:pos="2142"/>
        </w:tabs>
        <w:ind w:left="2142" w:hanging="360"/>
      </w:pPr>
      <w:rPr>
        <w:rFonts w:ascii="Courier New" w:hAnsi="Courier New" w:cs="Courier New" w:hint="default"/>
      </w:rPr>
    </w:lvl>
    <w:lvl w:ilvl="2" w:tplc="04190005">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cs="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cs="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3">
    <w:nsid w:val="2BDE1B97"/>
    <w:multiLevelType w:val="hybridMultilevel"/>
    <w:tmpl w:val="AAB8F4D2"/>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3EB7EEF"/>
    <w:multiLevelType w:val="hybridMultilevel"/>
    <w:tmpl w:val="C332E03C"/>
    <w:lvl w:ilvl="0" w:tplc="71C2A63C">
      <w:start w:val="1"/>
      <w:numFmt w:val="bullet"/>
      <w:lvlText w:val="-"/>
      <w:lvlJc w:val="left"/>
      <w:pPr>
        <w:tabs>
          <w:tab w:val="num" w:pos="1140"/>
        </w:tabs>
        <w:ind w:left="1140" w:hanging="360"/>
      </w:pPr>
      <w:rPr>
        <w:rFonts w:ascii="Times New Roman" w:hAnsi="Times New Roman" w:cs="Times New Roman" w:hint="default"/>
      </w:rPr>
    </w:lvl>
    <w:lvl w:ilvl="1" w:tplc="58F4DE7C">
      <w:start w:val="1"/>
      <w:numFmt w:val="decimal"/>
      <w:lvlText w:val="%2"/>
      <w:lvlJc w:val="left"/>
      <w:pPr>
        <w:tabs>
          <w:tab w:val="num" w:pos="1782"/>
        </w:tabs>
        <w:ind w:left="1782" w:hanging="360"/>
      </w:pPr>
      <w:rPr>
        <w:rFonts w:hint="default"/>
        <w:i/>
      </w:rPr>
    </w:lvl>
    <w:lvl w:ilvl="2" w:tplc="04190005" w:tentative="1">
      <w:start w:val="1"/>
      <w:numFmt w:val="lowerRoman"/>
      <w:lvlText w:val="%3."/>
      <w:lvlJc w:val="right"/>
      <w:pPr>
        <w:tabs>
          <w:tab w:val="num" w:pos="2502"/>
        </w:tabs>
        <w:ind w:left="2502" w:hanging="180"/>
      </w:pPr>
    </w:lvl>
    <w:lvl w:ilvl="3" w:tplc="04190001" w:tentative="1">
      <w:start w:val="1"/>
      <w:numFmt w:val="decimal"/>
      <w:lvlText w:val="%4."/>
      <w:lvlJc w:val="left"/>
      <w:pPr>
        <w:tabs>
          <w:tab w:val="num" w:pos="3222"/>
        </w:tabs>
        <w:ind w:left="3222" w:hanging="360"/>
      </w:pPr>
    </w:lvl>
    <w:lvl w:ilvl="4" w:tplc="04190003" w:tentative="1">
      <w:start w:val="1"/>
      <w:numFmt w:val="lowerLetter"/>
      <w:lvlText w:val="%5."/>
      <w:lvlJc w:val="left"/>
      <w:pPr>
        <w:tabs>
          <w:tab w:val="num" w:pos="3942"/>
        </w:tabs>
        <w:ind w:left="3942" w:hanging="360"/>
      </w:pPr>
    </w:lvl>
    <w:lvl w:ilvl="5" w:tplc="04190005" w:tentative="1">
      <w:start w:val="1"/>
      <w:numFmt w:val="lowerRoman"/>
      <w:lvlText w:val="%6."/>
      <w:lvlJc w:val="right"/>
      <w:pPr>
        <w:tabs>
          <w:tab w:val="num" w:pos="4662"/>
        </w:tabs>
        <w:ind w:left="4662" w:hanging="180"/>
      </w:pPr>
    </w:lvl>
    <w:lvl w:ilvl="6" w:tplc="04190001" w:tentative="1">
      <w:start w:val="1"/>
      <w:numFmt w:val="decimal"/>
      <w:lvlText w:val="%7."/>
      <w:lvlJc w:val="left"/>
      <w:pPr>
        <w:tabs>
          <w:tab w:val="num" w:pos="5382"/>
        </w:tabs>
        <w:ind w:left="5382" w:hanging="360"/>
      </w:pPr>
    </w:lvl>
    <w:lvl w:ilvl="7" w:tplc="04190003" w:tentative="1">
      <w:start w:val="1"/>
      <w:numFmt w:val="lowerLetter"/>
      <w:lvlText w:val="%8."/>
      <w:lvlJc w:val="left"/>
      <w:pPr>
        <w:tabs>
          <w:tab w:val="num" w:pos="6102"/>
        </w:tabs>
        <w:ind w:left="6102" w:hanging="360"/>
      </w:pPr>
    </w:lvl>
    <w:lvl w:ilvl="8" w:tplc="04190005" w:tentative="1">
      <w:start w:val="1"/>
      <w:numFmt w:val="lowerRoman"/>
      <w:lvlText w:val="%9."/>
      <w:lvlJc w:val="right"/>
      <w:pPr>
        <w:tabs>
          <w:tab w:val="num" w:pos="6822"/>
        </w:tabs>
        <w:ind w:left="6822" w:hanging="180"/>
      </w:pPr>
    </w:lvl>
  </w:abstractNum>
  <w:abstractNum w:abstractNumId="5">
    <w:nsid w:val="348C16E2"/>
    <w:multiLevelType w:val="hybridMultilevel"/>
    <w:tmpl w:val="53A2E6D2"/>
    <w:lvl w:ilvl="0" w:tplc="0419000D">
      <w:start w:val="1"/>
      <w:numFmt w:val="bullet"/>
      <w:lvlText w:val=""/>
      <w:lvlJc w:val="left"/>
      <w:pPr>
        <w:tabs>
          <w:tab w:val="num" w:pos="928"/>
        </w:tabs>
        <w:ind w:left="928" w:hanging="360"/>
      </w:pPr>
      <w:rPr>
        <w:rFonts w:ascii="Wingdings" w:hAnsi="Wingdings" w:hint="default"/>
      </w:rPr>
    </w:lvl>
    <w:lvl w:ilvl="1" w:tplc="472A821E">
      <w:start w:val="1"/>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C817FB"/>
    <w:multiLevelType w:val="multilevel"/>
    <w:tmpl w:val="45E48CC8"/>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786"/>
        </w:tabs>
        <w:ind w:left="786"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38F67F30"/>
    <w:multiLevelType w:val="hybridMultilevel"/>
    <w:tmpl w:val="74009C92"/>
    <w:lvl w:ilvl="0" w:tplc="10AE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A226E4"/>
    <w:multiLevelType w:val="multilevel"/>
    <w:tmpl w:val="7E04DDF8"/>
    <w:lvl w:ilvl="0">
      <w:start w:val="2"/>
      <w:numFmt w:val="decimal"/>
      <w:lvlText w:val="%1."/>
      <w:lvlJc w:val="left"/>
      <w:pPr>
        <w:tabs>
          <w:tab w:val="num" w:pos="510"/>
        </w:tabs>
        <w:ind w:left="510" w:hanging="510"/>
      </w:pPr>
      <w:rPr>
        <w:rFonts w:hint="default"/>
      </w:rPr>
    </w:lvl>
    <w:lvl w:ilvl="1">
      <w:start w:val="1"/>
      <w:numFmt w:val="decimal"/>
      <w:pStyle w:val="3"/>
      <w:lvlText w:val="%1.%2."/>
      <w:lvlJc w:val="left"/>
      <w:pPr>
        <w:tabs>
          <w:tab w:val="num" w:pos="1428"/>
        </w:tabs>
        <w:ind w:left="1428" w:hanging="720"/>
      </w:pPr>
      <w:rPr>
        <w:rFonts w:ascii="Times New Roman" w:eastAsia="Times New Roman" w:hAnsi="Times New Roman" w:cs="Times New Roman"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52ED0A27"/>
    <w:multiLevelType w:val="hybridMultilevel"/>
    <w:tmpl w:val="B8843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C70F6A"/>
    <w:multiLevelType w:val="hybridMultilevel"/>
    <w:tmpl w:val="0F569E76"/>
    <w:lvl w:ilvl="0" w:tplc="0419000F">
      <w:start w:val="1"/>
      <w:numFmt w:val="bullet"/>
      <w:pStyle w:val="a"/>
      <w:lvlText w:val="-"/>
      <w:lvlJc w:val="left"/>
      <w:pPr>
        <w:tabs>
          <w:tab w:val="num" w:pos="816"/>
        </w:tabs>
        <w:ind w:left="816" w:hanging="360"/>
      </w:pPr>
      <w:rPr>
        <w:rFonts w:ascii="Tahoma" w:hAnsi="Tahoma" w:hint="default"/>
      </w:rPr>
    </w:lvl>
    <w:lvl w:ilvl="1" w:tplc="04190019">
      <w:start w:val="1"/>
      <w:numFmt w:val="bullet"/>
      <w:lvlText w:val="-"/>
      <w:lvlJc w:val="left"/>
      <w:pPr>
        <w:tabs>
          <w:tab w:val="num" w:pos="964"/>
        </w:tabs>
        <w:ind w:left="0" w:firstLine="72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1">
    <w:nsid w:val="5B080EE3"/>
    <w:multiLevelType w:val="hybridMultilevel"/>
    <w:tmpl w:val="BBDEC96E"/>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63F452D6"/>
    <w:multiLevelType w:val="hybridMultilevel"/>
    <w:tmpl w:val="4C629BA2"/>
    <w:lvl w:ilvl="0" w:tplc="E72E930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1E33E8"/>
    <w:multiLevelType w:val="multilevel"/>
    <w:tmpl w:val="F70C4162"/>
    <w:lvl w:ilvl="0">
      <w:start w:val="2"/>
      <w:numFmt w:val="decimal"/>
      <w:lvlText w:val="%1."/>
      <w:lvlJc w:val="left"/>
      <w:pPr>
        <w:tabs>
          <w:tab w:val="num" w:pos="510"/>
        </w:tabs>
        <w:ind w:left="510" w:hanging="51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4">
    <w:nsid w:val="6DF6406C"/>
    <w:multiLevelType w:val="hybridMultilevel"/>
    <w:tmpl w:val="654A37B4"/>
    <w:lvl w:ilvl="0" w:tplc="758017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DB3A48"/>
    <w:multiLevelType w:val="multilevel"/>
    <w:tmpl w:val="12A0EAC8"/>
    <w:lvl w:ilvl="0">
      <w:start w:val="1"/>
      <w:numFmt w:val="decimal"/>
      <w:pStyle w:val="2"/>
      <w:lvlText w:val="%1."/>
      <w:lvlJc w:val="left"/>
      <w:pPr>
        <w:tabs>
          <w:tab w:val="num" w:pos="1134"/>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5"/>
  </w:num>
  <w:num w:numId="2">
    <w:abstractNumId w:val="8"/>
  </w:num>
  <w:num w:numId="3">
    <w:abstractNumId w:val="0"/>
  </w:num>
  <w:num w:numId="4">
    <w:abstractNumId w:val="10"/>
  </w:num>
  <w:num w:numId="5">
    <w:abstractNumId w:val="6"/>
  </w:num>
  <w:num w:numId="6">
    <w:abstractNumId w:val="2"/>
  </w:num>
  <w:num w:numId="7">
    <w:abstractNumId w:val="4"/>
  </w:num>
  <w:num w:numId="8">
    <w:abstractNumId w:val="13"/>
  </w:num>
  <w:num w:numId="9">
    <w:abstractNumId w:val="7"/>
  </w:num>
  <w:num w:numId="10">
    <w:abstractNumId w:val="12"/>
  </w:num>
  <w:num w:numId="11">
    <w:abstractNumId w:val="9"/>
  </w:num>
  <w:num w:numId="12">
    <w:abstractNumId w:val="1"/>
  </w:num>
  <w:num w:numId="13">
    <w:abstractNumId w:val="11"/>
  </w:num>
  <w:num w:numId="14">
    <w:abstractNumId w:val="3"/>
  </w:num>
  <w:num w:numId="15">
    <w:abstractNumId w:val="14"/>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2A1"/>
    <w:rsid w:val="0000016E"/>
    <w:rsid w:val="000006E5"/>
    <w:rsid w:val="00000A20"/>
    <w:rsid w:val="00001E56"/>
    <w:rsid w:val="0000432B"/>
    <w:rsid w:val="00004470"/>
    <w:rsid w:val="00005B95"/>
    <w:rsid w:val="00007665"/>
    <w:rsid w:val="00007F0A"/>
    <w:rsid w:val="000108A8"/>
    <w:rsid w:val="00010FCA"/>
    <w:rsid w:val="0001115F"/>
    <w:rsid w:val="00011FF0"/>
    <w:rsid w:val="000121F5"/>
    <w:rsid w:val="00013447"/>
    <w:rsid w:val="0001358C"/>
    <w:rsid w:val="00014182"/>
    <w:rsid w:val="00014AE7"/>
    <w:rsid w:val="0001580E"/>
    <w:rsid w:val="00015904"/>
    <w:rsid w:val="0001739E"/>
    <w:rsid w:val="00017510"/>
    <w:rsid w:val="00017CB7"/>
    <w:rsid w:val="000201D3"/>
    <w:rsid w:val="000203EB"/>
    <w:rsid w:val="000206CD"/>
    <w:rsid w:val="00020848"/>
    <w:rsid w:val="00020BC5"/>
    <w:rsid w:val="00020F28"/>
    <w:rsid w:val="00024029"/>
    <w:rsid w:val="000246F5"/>
    <w:rsid w:val="00024CC2"/>
    <w:rsid w:val="00025B9F"/>
    <w:rsid w:val="000266E4"/>
    <w:rsid w:val="00026F90"/>
    <w:rsid w:val="00027448"/>
    <w:rsid w:val="00027C1F"/>
    <w:rsid w:val="00027F97"/>
    <w:rsid w:val="000304D7"/>
    <w:rsid w:val="00030C93"/>
    <w:rsid w:val="00032357"/>
    <w:rsid w:val="0003248B"/>
    <w:rsid w:val="00032AAE"/>
    <w:rsid w:val="00032B5C"/>
    <w:rsid w:val="000330A5"/>
    <w:rsid w:val="0003364D"/>
    <w:rsid w:val="00034073"/>
    <w:rsid w:val="000343B5"/>
    <w:rsid w:val="000345CB"/>
    <w:rsid w:val="00034B05"/>
    <w:rsid w:val="00034D68"/>
    <w:rsid w:val="00034DDB"/>
    <w:rsid w:val="00035182"/>
    <w:rsid w:val="00035BC9"/>
    <w:rsid w:val="000369F4"/>
    <w:rsid w:val="00036DB7"/>
    <w:rsid w:val="00036E3B"/>
    <w:rsid w:val="000376AC"/>
    <w:rsid w:val="00040472"/>
    <w:rsid w:val="000407BD"/>
    <w:rsid w:val="00041096"/>
    <w:rsid w:val="000420FE"/>
    <w:rsid w:val="00043644"/>
    <w:rsid w:val="00045FB2"/>
    <w:rsid w:val="000461D3"/>
    <w:rsid w:val="0004623D"/>
    <w:rsid w:val="000469AE"/>
    <w:rsid w:val="000478AF"/>
    <w:rsid w:val="00047CAA"/>
    <w:rsid w:val="00047FB3"/>
    <w:rsid w:val="0005033B"/>
    <w:rsid w:val="00051388"/>
    <w:rsid w:val="00051503"/>
    <w:rsid w:val="0005175D"/>
    <w:rsid w:val="00051BF8"/>
    <w:rsid w:val="00051F99"/>
    <w:rsid w:val="000526FF"/>
    <w:rsid w:val="00052BC7"/>
    <w:rsid w:val="00052D7A"/>
    <w:rsid w:val="00054670"/>
    <w:rsid w:val="0005634E"/>
    <w:rsid w:val="00056608"/>
    <w:rsid w:val="0005735E"/>
    <w:rsid w:val="0005764A"/>
    <w:rsid w:val="000579A3"/>
    <w:rsid w:val="00057A1D"/>
    <w:rsid w:val="00060135"/>
    <w:rsid w:val="00060491"/>
    <w:rsid w:val="00062860"/>
    <w:rsid w:val="00062894"/>
    <w:rsid w:val="000628A9"/>
    <w:rsid w:val="00062C56"/>
    <w:rsid w:val="00063735"/>
    <w:rsid w:val="000638CE"/>
    <w:rsid w:val="000639B6"/>
    <w:rsid w:val="00064100"/>
    <w:rsid w:val="000648A9"/>
    <w:rsid w:val="00064916"/>
    <w:rsid w:val="00064B4E"/>
    <w:rsid w:val="00065756"/>
    <w:rsid w:val="00065E90"/>
    <w:rsid w:val="00066207"/>
    <w:rsid w:val="000666F0"/>
    <w:rsid w:val="00066A02"/>
    <w:rsid w:val="000675A1"/>
    <w:rsid w:val="000676AF"/>
    <w:rsid w:val="0006776E"/>
    <w:rsid w:val="00067940"/>
    <w:rsid w:val="000705C2"/>
    <w:rsid w:val="000713E2"/>
    <w:rsid w:val="00071479"/>
    <w:rsid w:val="000716B4"/>
    <w:rsid w:val="0007186A"/>
    <w:rsid w:val="0007275B"/>
    <w:rsid w:val="00073EE9"/>
    <w:rsid w:val="00074651"/>
    <w:rsid w:val="00074F1F"/>
    <w:rsid w:val="000757D2"/>
    <w:rsid w:val="00076081"/>
    <w:rsid w:val="000761ED"/>
    <w:rsid w:val="000763B7"/>
    <w:rsid w:val="00077193"/>
    <w:rsid w:val="00080A4C"/>
    <w:rsid w:val="0008358B"/>
    <w:rsid w:val="00084048"/>
    <w:rsid w:val="00085093"/>
    <w:rsid w:val="00085A34"/>
    <w:rsid w:val="0008646C"/>
    <w:rsid w:val="00087EF1"/>
    <w:rsid w:val="00087EF4"/>
    <w:rsid w:val="00090BD0"/>
    <w:rsid w:val="00091018"/>
    <w:rsid w:val="000911FE"/>
    <w:rsid w:val="00091B52"/>
    <w:rsid w:val="000922B7"/>
    <w:rsid w:val="00092390"/>
    <w:rsid w:val="00092478"/>
    <w:rsid w:val="000924F6"/>
    <w:rsid w:val="00092C5E"/>
    <w:rsid w:val="0009311E"/>
    <w:rsid w:val="000937A3"/>
    <w:rsid w:val="00094003"/>
    <w:rsid w:val="000945A0"/>
    <w:rsid w:val="00094765"/>
    <w:rsid w:val="0009496A"/>
    <w:rsid w:val="00094CE3"/>
    <w:rsid w:val="00095001"/>
    <w:rsid w:val="000951A9"/>
    <w:rsid w:val="00095205"/>
    <w:rsid w:val="00095733"/>
    <w:rsid w:val="0009607D"/>
    <w:rsid w:val="00096904"/>
    <w:rsid w:val="000971E9"/>
    <w:rsid w:val="00097571"/>
    <w:rsid w:val="00097AE2"/>
    <w:rsid w:val="000A1074"/>
    <w:rsid w:val="000A2E93"/>
    <w:rsid w:val="000A3162"/>
    <w:rsid w:val="000A37F7"/>
    <w:rsid w:val="000A4A1B"/>
    <w:rsid w:val="000A4E2A"/>
    <w:rsid w:val="000A7118"/>
    <w:rsid w:val="000B01E0"/>
    <w:rsid w:val="000B0384"/>
    <w:rsid w:val="000B1A3D"/>
    <w:rsid w:val="000B1D67"/>
    <w:rsid w:val="000B2AF7"/>
    <w:rsid w:val="000B30A5"/>
    <w:rsid w:val="000B3278"/>
    <w:rsid w:val="000B3731"/>
    <w:rsid w:val="000B381D"/>
    <w:rsid w:val="000B3F36"/>
    <w:rsid w:val="000B4BAF"/>
    <w:rsid w:val="000B5AD2"/>
    <w:rsid w:val="000B62B6"/>
    <w:rsid w:val="000B6D0D"/>
    <w:rsid w:val="000B6EE1"/>
    <w:rsid w:val="000B78B5"/>
    <w:rsid w:val="000B7CA7"/>
    <w:rsid w:val="000C036B"/>
    <w:rsid w:val="000C0A0A"/>
    <w:rsid w:val="000C0B1A"/>
    <w:rsid w:val="000C0DB9"/>
    <w:rsid w:val="000C1C45"/>
    <w:rsid w:val="000C2081"/>
    <w:rsid w:val="000C2194"/>
    <w:rsid w:val="000C2B42"/>
    <w:rsid w:val="000C3885"/>
    <w:rsid w:val="000C40B5"/>
    <w:rsid w:val="000C41EF"/>
    <w:rsid w:val="000C5883"/>
    <w:rsid w:val="000C62E6"/>
    <w:rsid w:val="000C6461"/>
    <w:rsid w:val="000C6EF1"/>
    <w:rsid w:val="000C72E4"/>
    <w:rsid w:val="000C7DE8"/>
    <w:rsid w:val="000D002F"/>
    <w:rsid w:val="000D1262"/>
    <w:rsid w:val="000D1425"/>
    <w:rsid w:val="000D1B05"/>
    <w:rsid w:val="000D2295"/>
    <w:rsid w:val="000D2396"/>
    <w:rsid w:val="000D23D7"/>
    <w:rsid w:val="000D2808"/>
    <w:rsid w:val="000D2CB4"/>
    <w:rsid w:val="000D32F8"/>
    <w:rsid w:val="000D3F9E"/>
    <w:rsid w:val="000D46E5"/>
    <w:rsid w:val="000D4F2A"/>
    <w:rsid w:val="000D6C28"/>
    <w:rsid w:val="000D75B3"/>
    <w:rsid w:val="000D7CFC"/>
    <w:rsid w:val="000D7E6C"/>
    <w:rsid w:val="000E0581"/>
    <w:rsid w:val="000E0C0C"/>
    <w:rsid w:val="000E2823"/>
    <w:rsid w:val="000E3E52"/>
    <w:rsid w:val="000E3E9A"/>
    <w:rsid w:val="000E5371"/>
    <w:rsid w:val="000E6B88"/>
    <w:rsid w:val="000E6EF2"/>
    <w:rsid w:val="000F11B4"/>
    <w:rsid w:val="000F2773"/>
    <w:rsid w:val="000F318C"/>
    <w:rsid w:val="000F6142"/>
    <w:rsid w:val="000F6327"/>
    <w:rsid w:val="000F7A61"/>
    <w:rsid w:val="00101BB6"/>
    <w:rsid w:val="00101F9B"/>
    <w:rsid w:val="001026CD"/>
    <w:rsid w:val="00102A31"/>
    <w:rsid w:val="001038D5"/>
    <w:rsid w:val="001043BC"/>
    <w:rsid w:val="001050D6"/>
    <w:rsid w:val="00106494"/>
    <w:rsid w:val="00106EDE"/>
    <w:rsid w:val="00106F5B"/>
    <w:rsid w:val="00107ADB"/>
    <w:rsid w:val="001100CA"/>
    <w:rsid w:val="0011056F"/>
    <w:rsid w:val="0011073B"/>
    <w:rsid w:val="0011129F"/>
    <w:rsid w:val="001113CC"/>
    <w:rsid w:val="00111BA1"/>
    <w:rsid w:val="0011219E"/>
    <w:rsid w:val="001132D4"/>
    <w:rsid w:val="001136EE"/>
    <w:rsid w:val="00113A39"/>
    <w:rsid w:val="00113C92"/>
    <w:rsid w:val="001145EC"/>
    <w:rsid w:val="00114702"/>
    <w:rsid w:val="001149AC"/>
    <w:rsid w:val="001159C6"/>
    <w:rsid w:val="00115D46"/>
    <w:rsid w:val="001160D5"/>
    <w:rsid w:val="00117F8D"/>
    <w:rsid w:val="00120A65"/>
    <w:rsid w:val="00120C14"/>
    <w:rsid w:val="001213A9"/>
    <w:rsid w:val="00121FBF"/>
    <w:rsid w:val="001238F0"/>
    <w:rsid w:val="00124337"/>
    <w:rsid w:val="00124E91"/>
    <w:rsid w:val="00127F53"/>
    <w:rsid w:val="001305EA"/>
    <w:rsid w:val="001309D0"/>
    <w:rsid w:val="00130DAC"/>
    <w:rsid w:val="001310F3"/>
    <w:rsid w:val="001311EF"/>
    <w:rsid w:val="001327EF"/>
    <w:rsid w:val="00132A95"/>
    <w:rsid w:val="00133086"/>
    <w:rsid w:val="00133782"/>
    <w:rsid w:val="00133D8A"/>
    <w:rsid w:val="00133E1A"/>
    <w:rsid w:val="00134F38"/>
    <w:rsid w:val="00135BCF"/>
    <w:rsid w:val="00135C02"/>
    <w:rsid w:val="00135C18"/>
    <w:rsid w:val="001366D7"/>
    <w:rsid w:val="00136A54"/>
    <w:rsid w:val="00136E49"/>
    <w:rsid w:val="00137009"/>
    <w:rsid w:val="00137081"/>
    <w:rsid w:val="00137568"/>
    <w:rsid w:val="00137CDC"/>
    <w:rsid w:val="00140A4A"/>
    <w:rsid w:val="001413AD"/>
    <w:rsid w:val="0014198B"/>
    <w:rsid w:val="0014252E"/>
    <w:rsid w:val="001425BB"/>
    <w:rsid w:val="0014356A"/>
    <w:rsid w:val="00143897"/>
    <w:rsid w:val="001443E0"/>
    <w:rsid w:val="001444C6"/>
    <w:rsid w:val="00145133"/>
    <w:rsid w:val="001457AD"/>
    <w:rsid w:val="00145DAC"/>
    <w:rsid w:val="001461E8"/>
    <w:rsid w:val="001466BF"/>
    <w:rsid w:val="00146B02"/>
    <w:rsid w:val="00146B7E"/>
    <w:rsid w:val="001501DA"/>
    <w:rsid w:val="00150FD8"/>
    <w:rsid w:val="001525B0"/>
    <w:rsid w:val="00152CB1"/>
    <w:rsid w:val="00152F9E"/>
    <w:rsid w:val="00153E57"/>
    <w:rsid w:val="001547B0"/>
    <w:rsid w:val="001547BC"/>
    <w:rsid w:val="00154E36"/>
    <w:rsid w:val="00154F55"/>
    <w:rsid w:val="001560EB"/>
    <w:rsid w:val="00156A5F"/>
    <w:rsid w:val="00156DC9"/>
    <w:rsid w:val="001573D7"/>
    <w:rsid w:val="001577EA"/>
    <w:rsid w:val="00160382"/>
    <w:rsid w:val="00160617"/>
    <w:rsid w:val="00160704"/>
    <w:rsid w:val="00160740"/>
    <w:rsid w:val="0016112B"/>
    <w:rsid w:val="00161980"/>
    <w:rsid w:val="00162144"/>
    <w:rsid w:val="00162AA2"/>
    <w:rsid w:val="00163387"/>
    <w:rsid w:val="001635E5"/>
    <w:rsid w:val="001638E6"/>
    <w:rsid w:val="00163E52"/>
    <w:rsid w:val="001648C4"/>
    <w:rsid w:val="00164CD3"/>
    <w:rsid w:val="00165ECB"/>
    <w:rsid w:val="001662CB"/>
    <w:rsid w:val="00166FB2"/>
    <w:rsid w:val="001703A1"/>
    <w:rsid w:val="001709C9"/>
    <w:rsid w:val="00170C67"/>
    <w:rsid w:val="0017123A"/>
    <w:rsid w:val="001712F3"/>
    <w:rsid w:val="00171CD9"/>
    <w:rsid w:val="001729FC"/>
    <w:rsid w:val="00172B02"/>
    <w:rsid w:val="00173AB2"/>
    <w:rsid w:val="00173C96"/>
    <w:rsid w:val="00173F86"/>
    <w:rsid w:val="00174007"/>
    <w:rsid w:val="00174043"/>
    <w:rsid w:val="001740F3"/>
    <w:rsid w:val="00174425"/>
    <w:rsid w:val="00174B2D"/>
    <w:rsid w:val="001759DC"/>
    <w:rsid w:val="001771FF"/>
    <w:rsid w:val="0017796A"/>
    <w:rsid w:val="00177A99"/>
    <w:rsid w:val="00177D56"/>
    <w:rsid w:val="0018013C"/>
    <w:rsid w:val="001801D0"/>
    <w:rsid w:val="00180A72"/>
    <w:rsid w:val="00181108"/>
    <w:rsid w:val="0018188B"/>
    <w:rsid w:val="00181A0F"/>
    <w:rsid w:val="00181A36"/>
    <w:rsid w:val="00181C38"/>
    <w:rsid w:val="001828D6"/>
    <w:rsid w:val="0018337F"/>
    <w:rsid w:val="00183638"/>
    <w:rsid w:val="00186799"/>
    <w:rsid w:val="0019283C"/>
    <w:rsid w:val="00192964"/>
    <w:rsid w:val="00193C25"/>
    <w:rsid w:val="0019408D"/>
    <w:rsid w:val="00194168"/>
    <w:rsid w:val="001969BE"/>
    <w:rsid w:val="0019719E"/>
    <w:rsid w:val="001976E4"/>
    <w:rsid w:val="001A0475"/>
    <w:rsid w:val="001A0EE4"/>
    <w:rsid w:val="001A2008"/>
    <w:rsid w:val="001A246F"/>
    <w:rsid w:val="001A294E"/>
    <w:rsid w:val="001A29CC"/>
    <w:rsid w:val="001A6165"/>
    <w:rsid w:val="001A6899"/>
    <w:rsid w:val="001A7188"/>
    <w:rsid w:val="001A746E"/>
    <w:rsid w:val="001A78DC"/>
    <w:rsid w:val="001A7A45"/>
    <w:rsid w:val="001A7E3C"/>
    <w:rsid w:val="001B0CB3"/>
    <w:rsid w:val="001B0D39"/>
    <w:rsid w:val="001B0ECE"/>
    <w:rsid w:val="001B0FA3"/>
    <w:rsid w:val="001B10B4"/>
    <w:rsid w:val="001B15EB"/>
    <w:rsid w:val="001B3B96"/>
    <w:rsid w:val="001B3D9C"/>
    <w:rsid w:val="001B4030"/>
    <w:rsid w:val="001B45AA"/>
    <w:rsid w:val="001B4729"/>
    <w:rsid w:val="001B5C3E"/>
    <w:rsid w:val="001B6753"/>
    <w:rsid w:val="001B6C98"/>
    <w:rsid w:val="001B7148"/>
    <w:rsid w:val="001B792D"/>
    <w:rsid w:val="001C002E"/>
    <w:rsid w:val="001C0209"/>
    <w:rsid w:val="001C127D"/>
    <w:rsid w:val="001C1283"/>
    <w:rsid w:val="001C1892"/>
    <w:rsid w:val="001C1A34"/>
    <w:rsid w:val="001C2888"/>
    <w:rsid w:val="001C2D2C"/>
    <w:rsid w:val="001C36D4"/>
    <w:rsid w:val="001C3895"/>
    <w:rsid w:val="001C3C40"/>
    <w:rsid w:val="001C3CD9"/>
    <w:rsid w:val="001C5BBC"/>
    <w:rsid w:val="001C673E"/>
    <w:rsid w:val="001C6E6E"/>
    <w:rsid w:val="001C7044"/>
    <w:rsid w:val="001C7FB0"/>
    <w:rsid w:val="001D0740"/>
    <w:rsid w:val="001D0DB7"/>
    <w:rsid w:val="001D1370"/>
    <w:rsid w:val="001D13AE"/>
    <w:rsid w:val="001D1F59"/>
    <w:rsid w:val="001D2443"/>
    <w:rsid w:val="001D32B5"/>
    <w:rsid w:val="001D39E7"/>
    <w:rsid w:val="001D48C8"/>
    <w:rsid w:val="001D492E"/>
    <w:rsid w:val="001D5539"/>
    <w:rsid w:val="001D5CBD"/>
    <w:rsid w:val="001D5DF4"/>
    <w:rsid w:val="001D5FD7"/>
    <w:rsid w:val="001D60AC"/>
    <w:rsid w:val="001D6985"/>
    <w:rsid w:val="001D6E48"/>
    <w:rsid w:val="001D6F26"/>
    <w:rsid w:val="001D7D0D"/>
    <w:rsid w:val="001E0339"/>
    <w:rsid w:val="001E04F5"/>
    <w:rsid w:val="001E1315"/>
    <w:rsid w:val="001E16FE"/>
    <w:rsid w:val="001E1BAA"/>
    <w:rsid w:val="001E264C"/>
    <w:rsid w:val="001E344C"/>
    <w:rsid w:val="001E3CAB"/>
    <w:rsid w:val="001E3F3E"/>
    <w:rsid w:val="001E41AC"/>
    <w:rsid w:val="001E4BE5"/>
    <w:rsid w:val="001E4ED8"/>
    <w:rsid w:val="001E5383"/>
    <w:rsid w:val="001E5646"/>
    <w:rsid w:val="001E6310"/>
    <w:rsid w:val="001E6DEB"/>
    <w:rsid w:val="001E7665"/>
    <w:rsid w:val="001F0589"/>
    <w:rsid w:val="001F0B8D"/>
    <w:rsid w:val="001F109F"/>
    <w:rsid w:val="001F10D5"/>
    <w:rsid w:val="001F1A69"/>
    <w:rsid w:val="001F1C7A"/>
    <w:rsid w:val="001F1EFE"/>
    <w:rsid w:val="001F4715"/>
    <w:rsid w:val="001F481B"/>
    <w:rsid w:val="001F4D89"/>
    <w:rsid w:val="001F57B0"/>
    <w:rsid w:val="001F5AB9"/>
    <w:rsid w:val="001F6286"/>
    <w:rsid w:val="001F65B4"/>
    <w:rsid w:val="001F66EC"/>
    <w:rsid w:val="001F755B"/>
    <w:rsid w:val="001F7A3E"/>
    <w:rsid w:val="00201917"/>
    <w:rsid w:val="00201EE6"/>
    <w:rsid w:val="00202259"/>
    <w:rsid w:val="0020290F"/>
    <w:rsid w:val="00202A19"/>
    <w:rsid w:val="002030B9"/>
    <w:rsid w:val="002033CE"/>
    <w:rsid w:val="00203983"/>
    <w:rsid w:val="00203AD4"/>
    <w:rsid w:val="00204C53"/>
    <w:rsid w:val="00205A11"/>
    <w:rsid w:val="00205E47"/>
    <w:rsid w:val="00205F20"/>
    <w:rsid w:val="002063DF"/>
    <w:rsid w:val="0020676A"/>
    <w:rsid w:val="00207679"/>
    <w:rsid w:val="002078D7"/>
    <w:rsid w:val="00207A20"/>
    <w:rsid w:val="00207DB8"/>
    <w:rsid w:val="002100FA"/>
    <w:rsid w:val="00210753"/>
    <w:rsid w:val="00210845"/>
    <w:rsid w:val="002119F4"/>
    <w:rsid w:val="002124EA"/>
    <w:rsid w:val="00213350"/>
    <w:rsid w:val="0021352F"/>
    <w:rsid w:val="00214353"/>
    <w:rsid w:val="002147AA"/>
    <w:rsid w:val="00214E9C"/>
    <w:rsid w:val="00214EA2"/>
    <w:rsid w:val="0021532E"/>
    <w:rsid w:val="00216981"/>
    <w:rsid w:val="00216AA8"/>
    <w:rsid w:val="00216B8A"/>
    <w:rsid w:val="00216CB0"/>
    <w:rsid w:val="00216F81"/>
    <w:rsid w:val="002175BD"/>
    <w:rsid w:val="00217CF3"/>
    <w:rsid w:val="00221F3D"/>
    <w:rsid w:val="00222ECA"/>
    <w:rsid w:val="0022332C"/>
    <w:rsid w:val="0022375A"/>
    <w:rsid w:val="00223AEC"/>
    <w:rsid w:val="002257C0"/>
    <w:rsid w:val="00225D5F"/>
    <w:rsid w:val="00225FB1"/>
    <w:rsid w:val="002264FB"/>
    <w:rsid w:val="00227C15"/>
    <w:rsid w:val="00227CE1"/>
    <w:rsid w:val="002329C8"/>
    <w:rsid w:val="002338BF"/>
    <w:rsid w:val="002341FB"/>
    <w:rsid w:val="00234618"/>
    <w:rsid w:val="0023477D"/>
    <w:rsid w:val="00234A4C"/>
    <w:rsid w:val="002351BA"/>
    <w:rsid w:val="002360C5"/>
    <w:rsid w:val="00237581"/>
    <w:rsid w:val="002375E9"/>
    <w:rsid w:val="00237D14"/>
    <w:rsid w:val="00240680"/>
    <w:rsid w:val="00240AC2"/>
    <w:rsid w:val="00240EA4"/>
    <w:rsid w:val="00241AEC"/>
    <w:rsid w:val="00242A1D"/>
    <w:rsid w:val="00242B74"/>
    <w:rsid w:val="0024320F"/>
    <w:rsid w:val="00243305"/>
    <w:rsid w:val="0024446A"/>
    <w:rsid w:val="002444E0"/>
    <w:rsid w:val="00244747"/>
    <w:rsid w:val="0024570E"/>
    <w:rsid w:val="002459C2"/>
    <w:rsid w:val="002468E2"/>
    <w:rsid w:val="00247096"/>
    <w:rsid w:val="002474B6"/>
    <w:rsid w:val="002507EF"/>
    <w:rsid w:val="002508DA"/>
    <w:rsid w:val="00250BDF"/>
    <w:rsid w:val="00250F73"/>
    <w:rsid w:val="002516B4"/>
    <w:rsid w:val="00252A78"/>
    <w:rsid w:val="002531A1"/>
    <w:rsid w:val="002537DC"/>
    <w:rsid w:val="002542B2"/>
    <w:rsid w:val="00254331"/>
    <w:rsid w:val="00255F81"/>
    <w:rsid w:val="00256695"/>
    <w:rsid w:val="0025700C"/>
    <w:rsid w:val="00257718"/>
    <w:rsid w:val="002607C9"/>
    <w:rsid w:val="00261A08"/>
    <w:rsid w:val="00262BFB"/>
    <w:rsid w:val="002630D9"/>
    <w:rsid w:val="002638E8"/>
    <w:rsid w:val="00263AA0"/>
    <w:rsid w:val="00263D5D"/>
    <w:rsid w:val="00264AC2"/>
    <w:rsid w:val="00264F69"/>
    <w:rsid w:val="002663E3"/>
    <w:rsid w:val="00267928"/>
    <w:rsid w:val="00270211"/>
    <w:rsid w:val="00270995"/>
    <w:rsid w:val="0027119D"/>
    <w:rsid w:val="002729B2"/>
    <w:rsid w:val="00272B08"/>
    <w:rsid w:val="00274758"/>
    <w:rsid w:val="002750B1"/>
    <w:rsid w:val="00275BE0"/>
    <w:rsid w:val="00276B76"/>
    <w:rsid w:val="00277C7A"/>
    <w:rsid w:val="00281178"/>
    <w:rsid w:val="00282697"/>
    <w:rsid w:val="0028393A"/>
    <w:rsid w:val="00283A03"/>
    <w:rsid w:val="00283D81"/>
    <w:rsid w:val="00283E38"/>
    <w:rsid w:val="00284525"/>
    <w:rsid w:val="0028511D"/>
    <w:rsid w:val="0028518A"/>
    <w:rsid w:val="002863D8"/>
    <w:rsid w:val="00286705"/>
    <w:rsid w:val="002871E2"/>
    <w:rsid w:val="002873DD"/>
    <w:rsid w:val="00290E11"/>
    <w:rsid w:val="00291694"/>
    <w:rsid w:val="00291ADE"/>
    <w:rsid w:val="00291F98"/>
    <w:rsid w:val="00293B81"/>
    <w:rsid w:val="002943FA"/>
    <w:rsid w:val="0029473A"/>
    <w:rsid w:val="00295B9A"/>
    <w:rsid w:val="002963DF"/>
    <w:rsid w:val="00296A50"/>
    <w:rsid w:val="0029767E"/>
    <w:rsid w:val="002978BD"/>
    <w:rsid w:val="002A0721"/>
    <w:rsid w:val="002A0730"/>
    <w:rsid w:val="002A07F1"/>
    <w:rsid w:val="002A07F2"/>
    <w:rsid w:val="002A11D8"/>
    <w:rsid w:val="002A13B2"/>
    <w:rsid w:val="002A163D"/>
    <w:rsid w:val="002A19D7"/>
    <w:rsid w:val="002A24A5"/>
    <w:rsid w:val="002A2E45"/>
    <w:rsid w:val="002A38A0"/>
    <w:rsid w:val="002A3E79"/>
    <w:rsid w:val="002A4BED"/>
    <w:rsid w:val="002A519B"/>
    <w:rsid w:val="002A5ACD"/>
    <w:rsid w:val="002A5C06"/>
    <w:rsid w:val="002A6037"/>
    <w:rsid w:val="002A6DD5"/>
    <w:rsid w:val="002A6F2B"/>
    <w:rsid w:val="002A73AC"/>
    <w:rsid w:val="002A77E5"/>
    <w:rsid w:val="002A7864"/>
    <w:rsid w:val="002A793F"/>
    <w:rsid w:val="002A7FFD"/>
    <w:rsid w:val="002B05AB"/>
    <w:rsid w:val="002B0A13"/>
    <w:rsid w:val="002B1874"/>
    <w:rsid w:val="002B1D1D"/>
    <w:rsid w:val="002B2513"/>
    <w:rsid w:val="002B3037"/>
    <w:rsid w:val="002B3241"/>
    <w:rsid w:val="002B3C58"/>
    <w:rsid w:val="002B4900"/>
    <w:rsid w:val="002B4B03"/>
    <w:rsid w:val="002B4EA0"/>
    <w:rsid w:val="002B5306"/>
    <w:rsid w:val="002B56D2"/>
    <w:rsid w:val="002B58A7"/>
    <w:rsid w:val="002B5FE9"/>
    <w:rsid w:val="002B6C1D"/>
    <w:rsid w:val="002B6D88"/>
    <w:rsid w:val="002B736F"/>
    <w:rsid w:val="002B799C"/>
    <w:rsid w:val="002B7DF8"/>
    <w:rsid w:val="002C1313"/>
    <w:rsid w:val="002C1D97"/>
    <w:rsid w:val="002C2544"/>
    <w:rsid w:val="002C3BBF"/>
    <w:rsid w:val="002C3CAA"/>
    <w:rsid w:val="002C5658"/>
    <w:rsid w:val="002C6B12"/>
    <w:rsid w:val="002C6DA4"/>
    <w:rsid w:val="002C7576"/>
    <w:rsid w:val="002C7683"/>
    <w:rsid w:val="002D0334"/>
    <w:rsid w:val="002D0707"/>
    <w:rsid w:val="002D0E87"/>
    <w:rsid w:val="002D0E9F"/>
    <w:rsid w:val="002D10B4"/>
    <w:rsid w:val="002D110F"/>
    <w:rsid w:val="002D1BC1"/>
    <w:rsid w:val="002D1DBA"/>
    <w:rsid w:val="002D1FEF"/>
    <w:rsid w:val="002D2F1A"/>
    <w:rsid w:val="002D441D"/>
    <w:rsid w:val="002D464D"/>
    <w:rsid w:val="002D49FB"/>
    <w:rsid w:val="002D603B"/>
    <w:rsid w:val="002D7F09"/>
    <w:rsid w:val="002E0165"/>
    <w:rsid w:val="002E0336"/>
    <w:rsid w:val="002E0549"/>
    <w:rsid w:val="002E079B"/>
    <w:rsid w:val="002E0B9F"/>
    <w:rsid w:val="002E0E49"/>
    <w:rsid w:val="002E180F"/>
    <w:rsid w:val="002E2B61"/>
    <w:rsid w:val="002E3071"/>
    <w:rsid w:val="002E3CD4"/>
    <w:rsid w:val="002E3CEA"/>
    <w:rsid w:val="002E3FCE"/>
    <w:rsid w:val="002E4756"/>
    <w:rsid w:val="002E4A30"/>
    <w:rsid w:val="002E6AC1"/>
    <w:rsid w:val="002E6EAE"/>
    <w:rsid w:val="002F13B9"/>
    <w:rsid w:val="002F152A"/>
    <w:rsid w:val="002F15FF"/>
    <w:rsid w:val="002F266C"/>
    <w:rsid w:val="002F27D7"/>
    <w:rsid w:val="002F2F9F"/>
    <w:rsid w:val="002F30DD"/>
    <w:rsid w:val="002F3547"/>
    <w:rsid w:val="002F3818"/>
    <w:rsid w:val="002F68C3"/>
    <w:rsid w:val="002F68DD"/>
    <w:rsid w:val="002F7FC8"/>
    <w:rsid w:val="0030042B"/>
    <w:rsid w:val="0030120D"/>
    <w:rsid w:val="0030274D"/>
    <w:rsid w:val="00302A8D"/>
    <w:rsid w:val="00302CAC"/>
    <w:rsid w:val="00303129"/>
    <w:rsid w:val="0030700E"/>
    <w:rsid w:val="003074EA"/>
    <w:rsid w:val="0030765F"/>
    <w:rsid w:val="00307722"/>
    <w:rsid w:val="0030774C"/>
    <w:rsid w:val="00310A71"/>
    <w:rsid w:val="00311E5B"/>
    <w:rsid w:val="003126BC"/>
    <w:rsid w:val="00313D26"/>
    <w:rsid w:val="00314493"/>
    <w:rsid w:val="00314DB6"/>
    <w:rsid w:val="00315360"/>
    <w:rsid w:val="003155B0"/>
    <w:rsid w:val="003157F1"/>
    <w:rsid w:val="00315D08"/>
    <w:rsid w:val="00316314"/>
    <w:rsid w:val="003164D0"/>
    <w:rsid w:val="0031664B"/>
    <w:rsid w:val="00317FA0"/>
    <w:rsid w:val="003206BD"/>
    <w:rsid w:val="00320741"/>
    <w:rsid w:val="00320846"/>
    <w:rsid w:val="003208D8"/>
    <w:rsid w:val="00320F19"/>
    <w:rsid w:val="00321BF5"/>
    <w:rsid w:val="003228A7"/>
    <w:rsid w:val="00322FCE"/>
    <w:rsid w:val="00323187"/>
    <w:rsid w:val="003237E5"/>
    <w:rsid w:val="003238A1"/>
    <w:rsid w:val="00323ED3"/>
    <w:rsid w:val="00325C26"/>
    <w:rsid w:val="00326094"/>
    <w:rsid w:val="003260EC"/>
    <w:rsid w:val="003275BF"/>
    <w:rsid w:val="00327D57"/>
    <w:rsid w:val="003304EA"/>
    <w:rsid w:val="00330818"/>
    <w:rsid w:val="0033168A"/>
    <w:rsid w:val="003324FA"/>
    <w:rsid w:val="003329A0"/>
    <w:rsid w:val="00332A8F"/>
    <w:rsid w:val="00333CDB"/>
    <w:rsid w:val="00334261"/>
    <w:rsid w:val="00334828"/>
    <w:rsid w:val="00334AB5"/>
    <w:rsid w:val="00336A06"/>
    <w:rsid w:val="00336CF0"/>
    <w:rsid w:val="00337890"/>
    <w:rsid w:val="003405BB"/>
    <w:rsid w:val="00342D39"/>
    <w:rsid w:val="00342E5F"/>
    <w:rsid w:val="0034336F"/>
    <w:rsid w:val="0034425A"/>
    <w:rsid w:val="00344447"/>
    <w:rsid w:val="00344E7E"/>
    <w:rsid w:val="00345C6C"/>
    <w:rsid w:val="0034660F"/>
    <w:rsid w:val="0034666F"/>
    <w:rsid w:val="0034674A"/>
    <w:rsid w:val="00346BF3"/>
    <w:rsid w:val="00350632"/>
    <w:rsid w:val="003506E8"/>
    <w:rsid w:val="00350717"/>
    <w:rsid w:val="00350CCA"/>
    <w:rsid w:val="00351154"/>
    <w:rsid w:val="003513DE"/>
    <w:rsid w:val="003516DF"/>
    <w:rsid w:val="00351B26"/>
    <w:rsid w:val="00351B7B"/>
    <w:rsid w:val="00351D53"/>
    <w:rsid w:val="00352292"/>
    <w:rsid w:val="00352735"/>
    <w:rsid w:val="003528FD"/>
    <w:rsid w:val="00353203"/>
    <w:rsid w:val="00353417"/>
    <w:rsid w:val="00353A13"/>
    <w:rsid w:val="00353DF0"/>
    <w:rsid w:val="003543D4"/>
    <w:rsid w:val="00354DCA"/>
    <w:rsid w:val="00354E8A"/>
    <w:rsid w:val="003551B9"/>
    <w:rsid w:val="0035636F"/>
    <w:rsid w:val="00356CDE"/>
    <w:rsid w:val="00357C16"/>
    <w:rsid w:val="00360F32"/>
    <w:rsid w:val="0036177A"/>
    <w:rsid w:val="00361A71"/>
    <w:rsid w:val="00363C35"/>
    <w:rsid w:val="003643C8"/>
    <w:rsid w:val="003643EC"/>
    <w:rsid w:val="00364944"/>
    <w:rsid w:val="00365115"/>
    <w:rsid w:val="003663C6"/>
    <w:rsid w:val="0036724B"/>
    <w:rsid w:val="0036791C"/>
    <w:rsid w:val="00367CDF"/>
    <w:rsid w:val="00367E8E"/>
    <w:rsid w:val="003702F6"/>
    <w:rsid w:val="00371799"/>
    <w:rsid w:val="003718BA"/>
    <w:rsid w:val="00372202"/>
    <w:rsid w:val="003728E5"/>
    <w:rsid w:val="00372A15"/>
    <w:rsid w:val="003740A1"/>
    <w:rsid w:val="00374B95"/>
    <w:rsid w:val="00375777"/>
    <w:rsid w:val="003760E3"/>
    <w:rsid w:val="003766BA"/>
    <w:rsid w:val="003766CC"/>
    <w:rsid w:val="00376906"/>
    <w:rsid w:val="0037700F"/>
    <w:rsid w:val="00377333"/>
    <w:rsid w:val="003778D8"/>
    <w:rsid w:val="00381A81"/>
    <w:rsid w:val="00381C5F"/>
    <w:rsid w:val="0038213A"/>
    <w:rsid w:val="003828F2"/>
    <w:rsid w:val="00383249"/>
    <w:rsid w:val="00383638"/>
    <w:rsid w:val="003837E9"/>
    <w:rsid w:val="00383E95"/>
    <w:rsid w:val="00384804"/>
    <w:rsid w:val="00384CBB"/>
    <w:rsid w:val="003852B3"/>
    <w:rsid w:val="003853C4"/>
    <w:rsid w:val="0038575D"/>
    <w:rsid w:val="00385B33"/>
    <w:rsid w:val="00385CB9"/>
    <w:rsid w:val="00387935"/>
    <w:rsid w:val="00390819"/>
    <w:rsid w:val="003927FA"/>
    <w:rsid w:val="003933C3"/>
    <w:rsid w:val="00393D20"/>
    <w:rsid w:val="00393D5E"/>
    <w:rsid w:val="00393DF6"/>
    <w:rsid w:val="00394364"/>
    <w:rsid w:val="003951ED"/>
    <w:rsid w:val="00395B9F"/>
    <w:rsid w:val="00395BF2"/>
    <w:rsid w:val="00396065"/>
    <w:rsid w:val="00396C0A"/>
    <w:rsid w:val="00396E10"/>
    <w:rsid w:val="0039753C"/>
    <w:rsid w:val="0039783C"/>
    <w:rsid w:val="00397D9A"/>
    <w:rsid w:val="003A1AB4"/>
    <w:rsid w:val="003A2415"/>
    <w:rsid w:val="003A2E2F"/>
    <w:rsid w:val="003A310A"/>
    <w:rsid w:val="003A3355"/>
    <w:rsid w:val="003A382D"/>
    <w:rsid w:val="003A3BA9"/>
    <w:rsid w:val="003A3E00"/>
    <w:rsid w:val="003A4258"/>
    <w:rsid w:val="003A4716"/>
    <w:rsid w:val="003A4847"/>
    <w:rsid w:val="003A4A98"/>
    <w:rsid w:val="003A4D39"/>
    <w:rsid w:val="003A7251"/>
    <w:rsid w:val="003A79BD"/>
    <w:rsid w:val="003B0856"/>
    <w:rsid w:val="003B1CD4"/>
    <w:rsid w:val="003B1DE4"/>
    <w:rsid w:val="003B2B24"/>
    <w:rsid w:val="003B2D1C"/>
    <w:rsid w:val="003B2EE2"/>
    <w:rsid w:val="003B2FEF"/>
    <w:rsid w:val="003B302B"/>
    <w:rsid w:val="003B3D10"/>
    <w:rsid w:val="003B3F39"/>
    <w:rsid w:val="003B63E3"/>
    <w:rsid w:val="003B6EC6"/>
    <w:rsid w:val="003B6F0B"/>
    <w:rsid w:val="003B7C69"/>
    <w:rsid w:val="003C0175"/>
    <w:rsid w:val="003C0DE1"/>
    <w:rsid w:val="003C116D"/>
    <w:rsid w:val="003C19FE"/>
    <w:rsid w:val="003C1C12"/>
    <w:rsid w:val="003C1F1B"/>
    <w:rsid w:val="003C22C7"/>
    <w:rsid w:val="003C24A1"/>
    <w:rsid w:val="003C2F60"/>
    <w:rsid w:val="003C2FEC"/>
    <w:rsid w:val="003C31AE"/>
    <w:rsid w:val="003C33A2"/>
    <w:rsid w:val="003C3420"/>
    <w:rsid w:val="003C3AC4"/>
    <w:rsid w:val="003C533F"/>
    <w:rsid w:val="003C635A"/>
    <w:rsid w:val="003C6C3B"/>
    <w:rsid w:val="003C7976"/>
    <w:rsid w:val="003D054C"/>
    <w:rsid w:val="003D32DE"/>
    <w:rsid w:val="003D33F4"/>
    <w:rsid w:val="003D5146"/>
    <w:rsid w:val="003D51F5"/>
    <w:rsid w:val="003D5CAA"/>
    <w:rsid w:val="003D62AB"/>
    <w:rsid w:val="003D6BE1"/>
    <w:rsid w:val="003D7215"/>
    <w:rsid w:val="003D783E"/>
    <w:rsid w:val="003E04F1"/>
    <w:rsid w:val="003E0664"/>
    <w:rsid w:val="003E109D"/>
    <w:rsid w:val="003E13EE"/>
    <w:rsid w:val="003E18B5"/>
    <w:rsid w:val="003E2660"/>
    <w:rsid w:val="003E346E"/>
    <w:rsid w:val="003E380D"/>
    <w:rsid w:val="003E3A38"/>
    <w:rsid w:val="003E42FA"/>
    <w:rsid w:val="003E4368"/>
    <w:rsid w:val="003E5232"/>
    <w:rsid w:val="003E549E"/>
    <w:rsid w:val="003E57DD"/>
    <w:rsid w:val="003E68D6"/>
    <w:rsid w:val="003E793F"/>
    <w:rsid w:val="003E7AF7"/>
    <w:rsid w:val="003F0339"/>
    <w:rsid w:val="003F09C5"/>
    <w:rsid w:val="003F09E5"/>
    <w:rsid w:val="003F0FC2"/>
    <w:rsid w:val="003F2062"/>
    <w:rsid w:val="003F2AB9"/>
    <w:rsid w:val="003F2B99"/>
    <w:rsid w:val="003F3255"/>
    <w:rsid w:val="003F3987"/>
    <w:rsid w:val="003F3A5B"/>
    <w:rsid w:val="003F4D77"/>
    <w:rsid w:val="003F6646"/>
    <w:rsid w:val="003F6DCE"/>
    <w:rsid w:val="003F732C"/>
    <w:rsid w:val="003F7DCF"/>
    <w:rsid w:val="0040141B"/>
    <w:rsid w:val="0040143C"/>
    <w:rsid w:val="004029D2"/>
    <w:rsid w:val="004039E4"/>
    <w:rsid w:val="0040439B"/>
    <w:rsid w:val="00405C11"/>
    <w:rsid w:val="00406181"/>
    <w:rsid w:val="00406869"/>
    <w:rsid w:val="00406ACC"/>
    <w:rsid w:val="00406EE5"/>
    <w:rsid w:val="0040778B"/>
    <w:rsid w:val="00410DA4"/>
    <w:rsid w:val="00411F06"/>
    <w:rsid w:val="00412218"/>
    <w:rsid w:val="00412817"/>
    <w:rsid w:val="00412D2F"/>
    <w:rsid w:val="004130F8"/>
    <w:rsid w:val="00413112"/>
    <w:rsid w:val="00413504"/>
    <w:rsid w:val="00413939"/>
    <w:rsid w:val="00413C34"/>
    <w:rsid w:val="004141D6"/>
    <w:rsid w:val="00414453"/>
    <w:rsid w:val="0041460E"/>
    <w:rsid w:val="00414D98"/>
    <w:rsid w:val="00415758"/>
    <w:rsid w:val="00416582"/>
    <w:rsid w:val="00416B06"/>
    <w:rsid w:val="00416CAF"/>
    <w:rsid w:val="004171A0"/>
    <w:rsid w:val="00417638"/>
    <w:rsid w:val="004176D2"/>
    <w:rsid w:val="0042038B"/>
    <w:rsid w:val="004208E7"/>
    <w:rsid w:val="00421787"/>
    <w:rsid w:val="00423642"/>
    <w:rsid w:val="00423CC9"/>
    <w:rsid w:val="00423D41"/>
    <w:rsid w:val="00425627"/>
    <w:rsid w:val="004258C9"/>
    <w:rsid w:val="00427228"/>
    <w:rsid w:val="00427C37"/>
    <w:rsid w:val="004307F1"/>
    <w:rsid w:val="00430C80"/>
    <w:rsid w:val="004328ED"/>
    <w:rsid w:val="00433276"/>
    <w:rsid w:val="004333B2"/>
    <w:rsid w:val="004339AA"/>
    <w:rsid w:val="00434082"/>
    <w:rsid w:val="004343CB"/>
    <w:rsid w:val="0043446F"/>
    <w:rsid w:val="00434F5D"/>
    <w:rsid w:val="004355D9"/>
    <w:rsid w:val="00436B9A"/>
    <w:rsid w:val="00437488"/>
    <w:rsid w:val="0043788F"/>
    <w:rsid w:val="00440EB0"/>
    <w:rsid w:val="00441346"/>
    <w:rsid w:val="004425EA"/>
    <w:rsid w:val="00442DBE"/>
    <w:rsid w:val="00442F02"/>
    <w:rsid w:val="0044335A"/>
    <w:rsid w:val="004448CC"/>
    <w:rsid w:val="00444D12"/>
    <w:rsid w:val="0044539C"/>
    <w:rsid w:val="004466E3"/>
    <w:rsid w:val="00446D15"/>
    <w:rsid w:val="00447492"/>
    <w:rsid w:val="004474B8"/>
    <w:rsid w:val="0044793A"/>
    <w:rsid w:val="00447FC3"/>
    <w:rsid w:val="0045018D"/>
    <w:rsid w:val="004502AA"/>
    <w:rsid w:val="00451008"/>
    <w:rsid w:val="00451B3F"/>
    <w:rsid w:val="00451C18"/>
    <w:rsid w:val="004522E7"/>
    <w:rsid w:val="004533B6"/>
    <w:rsid w:val="0045418B"/>
    <w:rsid w:val="0045601D"/>
    <w:rsid w:val="00456A29"/>
    <w:rsid w:val="00457BE5"/>
    <w:rsid w:val="0046045E"/>
    <w:rsid w:val="00460676"/>
    <w:rsid w:val="00462052"/>
    <w:rsid w:val="004621FD"/>
    <w:rsid w:val="0046228E"/>
    <w:rsid w:val="00462B1B"/>
    <w:rsid w:val="00463209"/>
    <w:rsid w:val="00463227"/>
    <w:rsid w:val="004632CA"/>
    <w:rsid w:val="00463A0E"/>
    <w:rsid w:val="00463FE5"/>
    <w:rsid w:val="00464582"/>
    <w:rsid w:val="00464AD9"/>
    <w:rsid w:val="004651BA"/>
    <w:rsid w:val="00465236"/>
    <w:rsid w:val="004653F6"/>
    <w:rsid w:val="00467351"/>
    <w:rsid w:val="004701CE"/>
    <w:rsid w:val="004701EE"/>
    <w:rsid w:val="0047020E"/>
    <w:rsid w:val="00470BE4"/>
    <w:rsid w:val="00472637"/>
    <w:rsid w:val="004730E6"/>
    <w:rsid w:val="004733D9"/>
    <w:rsid w:val="004735AE"/>
    <w:rsid w:val="00473699"/>
    <w:rsid w:val="00473C93"/>
    <w:rsid w:val="00473EEF"/>
    <w:rsid w:val="00473F61"/>
    <w:rsid w:val="004742CA"/>
    <w:rsid w:val="00474883"/>
    <w:rsid w:val="004750A0"/>
    <w:rsid w:val="0047518C"/>
    <w:rsid w:val="00476E1D"/>
    <w:rsid w:val="00476E64"/>
    <w:rsid w:val="004811F2"/>
    <w:rsid w:val="00481299"/>
    <w:rsid w:val="00481AB6"/>
    <w:rsid w:val="00482A73"/>
    <w:rsid w:val="00482FB1"/>
    <w:rsid w:val="00483427"/>
    <w:rsid w:val="004839CB"/>
    <w:rsid w:val="00483BA7"/>
    <w:rsid w:val="00483C62"/>
    <w:rsid w:val="00483DC0"/>
    <w:rsid w:val="00483EBC"/>
    <w:rsid w:val="00484687"/>
    <w:rsid w:val="00485532"/>
    <w:rsid w:val="00485A28"/>
    <w:rsid w:val="00486457"/>
    <w:rsid w:val="004878B2"/>
    <w:rsid w:val="0049018B"/>
    <w:rsid w:val="00490484"/>
    <w:rsid w:val="004907E2"/>
    <w:rsid w:val="0049138A"/>
    <w:rsid w:val="00493385"/>
    <w:rsid w:val="004954D6"/>
    <w:rsid w:val="0049759B"/>
    <w:rsid w:val="004975DD"/>
    <w:rsid w:val="004A0060"/>
    <w:rsid w:val="004A07CE"/>
    <w:rsid w:val="004A0956"/>
    <w:rsid w:val="004A10BF"/>
    <w:rsid w:val="004A186E"/>
    <w:rsid w:val="004A1D2A"/>
    <w:rsid w:val="004A1EA7"/>
    <w:rsid w:val="004A29BB"/>
    <w:rsid w:val="004A35EA"/>
    <w:rsid w:val="004A49C3"/>
    <w:rsid w:val="004A6054"/>
    <w:rsid w:val="004A6351"/>
    <w:rsid w:val="004A6443"/>
    <w:rsid w:val="004A693C"/>
    <w:rsid w:val="004A775B"/>
    <w:rsid w:val="004A7BA7"/>
    <w:rsid w:val="004A7BFD"/>
    <w:rsid w:val="004A7EAF"/>
    <w:rsid w:val="004B133D"/>
    <w:rsid w:val="004B15AD"/>
    <w:rsid w:val="004B1BC5"/>
    <w:rsid w:val="004B1C8B"/>
    <w:rsid w:val="004B1F82"/>
    <w:rsid w:val="004B1F93"/>
    <w:rsid w:val="004B27CC"/>
    <w:rsid w:val="004B4132"/>
    <w:rsid w:val="004B7313"/>
    <w:rsid w:val="004C02B7"/>
    <w:rsid w:val="004C02CA"/>
    <w:rsid w:val="004C031A"/>
    <w:rsid w:val="004C0D50"/>
    <w:rsid w:val="004C1A68"/>
    <w:rsid w:val="004C1B93"/>
    <w:rsid w:val="004C1C2A"/>
    <w:rsid w:val="004C2ECD"/>
    <w:rsid w:val="004C31BB"/>
    <w:rsid w:val="004C3B66"/>
    <w:rsid w:val="004C3B82"/>
    <w:rsid w:val="004C4C4D"/>
    <w:rsid w:val="004C4FFD"/>
    <w:rsid w:val="004C51A1"/>
    <w:rsid w:val="004C537B"/>
    <w:rsid w:val="004C5736"/>
    <w:rsid w:val="004C5868"/>
    <w:rsid w:val="004C5A82"/>
    <w:rsid w:val="004D05FD"/>
    <w:rsid w:val="004D0645"/>
    <w:rsid w:val="004D0E2E"/>
    <w:rsid w:val="004D3C03"/>
    <w:rsid w:val="004D41DE"/>
    <w:rsid w:val="004D4221"/>
    <w:rsid w:val="004D62D4"/>
    <w:rsid w:val="004E045A"/>
    <w:rsid w:val="004E04C1"/>
    <w:rsid w:val="004E072A"/>
    <w:rsid w:val="004E0769"/>
    <w:rsid w:val="004E2205"/>
    <w:rsid w:val="004E2483"/>
    <w:rsid w:val="004E2589"/>
    <w:rsid w:val="004E32D1"/>
    <w:rsid w:val="004E3B9D"/>
    <w:rsid w:val="004E3E93"/>
    <w:rsid w:val="004E6002"/>
    <w:rsid w:val="004E716D"/>
    <w:rsid w:val="004E7AAB"/>
    <w:rsid w:val="004E7AD2"/>
    <w:rsid w:val="004F011B"/>
    <w:rsid w:val="004F1A17"/>
    <w:rsid w:val="004F1C9F"/>
    <w:rsid w:val="004F29D3"/>
    <w:rsid w:val="004F2F91"/>
    <w:rsid w:val="004F33B7"/>
    <w:rsid w:val="004F446C"/>
    <w:rsid w:val="004F45CA"/>
    <w:rsid w:val="004F547A"/>
    <w:rsid w:val="004F581B"/>
    <w:rsid w:val="004F6021"/>
    <w:rsid w:val="004F61D0"/>
    <w:rsid w:val="004F79DB"/>
    <w:rsid w:val="004F7A3C"/>
    <w:rsid w:val="00501015"/>
    <w:rsid w:val="00501B19"/>
    <w:rsid w:val="00501E17"/>
    <w:rsid w:val="005028C9"/>
    <w:rsid w:val="00502B95"/>
    <w:rsid w:val="00502DEA"/>
    <w:rsid w:val="00503A2B"/>
    <w:rsid w:val="0050419D"/>
    <w:rsid w:val="00504430"/>
    <w:rsid w:val="00504FBD"/>
    <w:rsid w:val="0050527C"/>
    <w:rsid w:val="00505D42"/>
    <w:rsid w:val="00505DD7"/>
    <w:rsid w:val="00506283"/>
    <w:rsid w:val="005072BB"/>
    <w:rsid w:val="0050767E"/>
    <w:rsid w:val="0051034F"/>
    <w:rsid w:val="00510397"/>
    <w:rsid w:val="00510808"/>
    <w:rsid w:val="00511802"/>
    <w:rsid w:val="00512ADE"/>
    <w:rsid w:val="00512F0E"/>
    <w:rsid w:val="0051317E"/>
    <w:rsid w:val="0051347D"/>
    <w:rsid w:val="00513AC2"/>
    <w:rsid w:val="005140BB"/>
    <w:rsid w:val="00514FA3"/>
    <w:rsid w:val="00515A0D"/>
    <w:rsid w:val="0051657F"/>
    <w:rsid w:val="00516F03"/>
    <w:rsid w:val="00520158"/>
    <w:rsid w:val="00520334"/>
    <w:rsid w:val="0052063B"/>
    <w:rsid w:val="00520994"/>
    <w:rsid w:val="00520C06"/>
    <w:rsid w:val="0052152C"/>
    <w:rsid w:val="00521A75"/>
    <w:rsid w:val="00521EC6"/>
    <w:rsid w:val="0052249A"/>
    <w:rsid w:val="00522560"/>
    <w:rsid w:val="00523111"/>
    <w:rsid w:val="0052356F"/>
    <w:rsid w:val="005235BA"/>
    <w:rsid w:val="00523C74"/>
    <w:rsid w:val="0052435B"/>
    <w:rsid w:val="0052443D"/>
    <w:rsid w:val="00524B40"/>
    <w:rsid w:val="00524BB6"/>
    <w:rsid w:val="0052557B"/>
    <w:rsid w:val="005257E9"/>
    <w:rsid w:val="0052637A"/>
    <w:rsid w:val="00526C38"/>
    <w:rsid w:val="00527957"/>
    <w:rsid w:val="00527A7C"/>
    <w:rsid w:val="00527D3E"/>
    <w:rsid w:val="00530B9C"/>
    <w:rsid w:val="00530CF3"/>
    <w:rsid w:val="00531B4C"/>
    <w:rsid w:val="00531D3D"/>
    <w:rsid w:val="00533235"/>
    <w:rsid w:val="00533D3A"/>
    <w:rsid w:val="005345C9"/>
    <w:rsid w:val="0053537F"/>
    <w:rsid w:val="005357A0"/>
    <w:rsid w:val="00535881"/>
    <w:rsid w:val="00536591"/>
    <w:rsid w:val="00536BCC"/>
    <w:rsid w:val="00536E70"/>
    <w:rsid w:val="00537025"/>
    <w:rsid w:val="00537314"/>
    <w:rsid w:val="005373D8"/>
    <w:rsid w:val="00537D32"/>
    <w:rsid w:val="00537F3C"/>
    <w:rsid w:val="0054143D"/>
    <w:rsid w:val="005419D1"/>
    <w:rsid w:val="00541ACC"/>
    <w:rsid w:val="0054241C"/>
    <w:rsid w:val="00542682"/>
    <w:rsid w:val="005426DD"/>
    <w:rsid w:val="0054315D"/>
    <w:rsid w:val="0054334D"/>
    <w:rsid w:val="0054347E"/>
    <w:rsid w:val="0054367C"/>
    <w:rsid w:val="00543AA0"/>
    <w:rsid w:val="00543BA5"/>
    <w:rsid w:val="00544030"/>
    <w:rsid w:val="00545A7E"/>
    <w:rsid w:val="005475AF"/>
    <w:rsid w:val="005479C4"/>
    <w:rsid w:val="00547ECD"/>
    <w:rsid w:val="0055051E"/>
    <w:rsid w:val="00550ED4"/>
    <w:rsid w:val="00551123"/>
    <w:rsid w:val="00551A53"/>
    <w:rsid w:val="00551C45"/>
    <w:rsid w:val="005529AC"/>
    <w:rsid w:val="00552B0B"/>
    <w:rsid w:val="00553065"/>
    <w:rsid w:val="005533F3"/>
    <w:rsid w:val="005536AF"/>
    <w:rsid w:val="00553DF5"/>
    <w:rsid w:val="0055413C"/>
    <w:rsid w:val="005542DC"/>
    <w:rsid w:val="00554851"/>
    <w:rsid w:val="00555082"/>
    <w:rsid w:val="005556F6"/>
    <w:rsid w:val="00555A81"/>
    <w:rsid w:val="005562E9"/>
    <w:rsid w:val="00556484"/>
    <w:rsid w:val="00556730"/>
    <w:rsid w:val="0055695D"/>
    <w:rsid w:val="00556F00"/>
    <w:rsid w:val="00556FB5"/>
    <w:rsid w:val="00557BC1"/>
    <w:rsid w:val="0056019B"/>
    <w:rsid w:val="00560560"/>
    <w:rsid w:val="00560635"/>
    <w:rsid w:val="00560886"/>
    <w:rsid w:val="005617F5"/>
    <w:rsid w:val="00561C5E"/>
    <w:rsid w:val="00561D27"/>
    <w:rsid w:val="0056288A"/>
    <w:rsid w:val="00562D64"/>
    <w:rsid w:val="005633AB"/>
    <w:rsid w:val="00563D92"/>
    <w:rsid w:val="00563EFB"/>
    <w:rsid w:val="00564ACA"/>
    <w:rsid w:val="005650CE"/>
    <w:rsid w:val="00565349"/>
    <w:rsid w:val="00565DF8"/>
    <w:rsid w:val="00565E0A"/>
    <w:rsid w:val="00566397"/>
    <w:rsid w:val="00566A99"/>
    <w:rsid w:val="005671B8"/>
    <w:rsid w:val="005676A2"/>
    <w:rsid w:val="00567FE6"/>
    <w:rsid w:val="00567FF7"/>
    <w:rsid w:val="0057030E"/>
    <w:rsid w:val="005707BC"/>
    <w:rsid w:val="00570A6E"/>
    <w:rsid w:val="00570B13"/>
    <w:rsid w:val="005710CE"/>
    <w:rsid w:val="005718F7"/>
    <w:rsid w:val="00571E7C"/>
    <w:rsid w:val="00571FAD"/>
    <w:rsid w:val="00572AB3"/>
    <w:rsid w:val="005732A3"/>
    <w:rsid w:val="005736BA"/>
    <w:rsid w:val="0057402C"/>
    <w:rsid w:val="00575703"/>
    <w:rsid w:val="00575933"/>
    <w:rsid w:val="00576CF2"/>
    <w:rsid w:val="005772F7"/>
    <w:rsid w:val="00577BA1"/>
    <w:rsid w:val="00577CA5"/>
    <w:rsid w:val="00577F19"/>
    <w:rsid w:val="005804A6"/>
    <w:rsid w:val="00580CC9"/>
    <w:rsid w:val="005818AA"/>
    <w:rsid w:val="00581A6C"/>
    <w:rsid w:val="00581D56"/>
    <w:rsid w:val="00581E70"/>
    <w:rsid w:val="0058255C"/>
    <w:rsid w:val="005825A0"/>
    <w:rsid w:val="0058291E"/>
    <w:rsid w:val="00582D40"/>
    <w:rsid w:val="00583D50"/>
    <w:rsid w:val="00583F58"/>
    <w:rsid w:val="005853E7"/>
    <w:rsid w:val="005856E0"/>
    <w:rsid w:val="00585D49"/>
    <w:rsid w:val="00586016"/>
    <w:rsid w:val="0058629A"/>
    <w:rsid w:val="00586ADE"/>
    <w:rsid w:val="005871DD"/>
    <w:rsid w:val="00587811"/>
    <w:rsid w:val="00587B3D"/>
    <w:rsid w:val="00587B7D"/>
    <w:rsid w:val="00587FA5"/>
    <w:rsid w:val="00590613"/>
    <w:rsid w:val="00591C3B"/>
    <w:rsid w:val="00592673"/>
    <w:rsid w:val="00593209"/>
    <w:rsid w:val="005932F7"/>
    <w:rsid w:val="00593716"/>
    <w:rsid w:val="00593720"/>
    <w:rsid w:val="00593BD3"/>
    <w:rsid w:val="0059487E"/>
    <w:rsid w:val="00594C7D"/>
    <w:rsid w:val="00595C24"/>
    <w:rsid w:val="005960AE"/>
    <w:rsid w:val="00596D0D"/>
    <w:rsid w:val="005975AE"/>
    <w:rsid w:val="005979B4"/>
    <w:rsid w:val="00597D32"/>
    <w:rsid w:val="005A0A19"/>
    <w:rsid w:val="005A0EFC"/>
    <w:rsid w:val="005A1E28"/>
    <w:rsid w:val="005A2DB0"/>
    <w:rsid w:val="005A3AB7"/>
    <w:rsid w:val="005A43E3"/>
    <w:rsid w:val="005A4D88"/>
    <w:rsid w:val="005A656F"/>
    <w:rsid w:val="005A66CB"/>
    <w:rsid w:val="005A7D47"/>
    <w:rsid w:val="005B0F4E"/>
    <w:rsid w:val="005B1FA1"/>
    <w:rsid w:val="005B22ED"/>
    <w:rsid w:val="005B292A"/>
    <w:rsid w:val="005B362C"/>
    <w:rsid w:val="005B376D"/>
    <w:rsid w:val="005B3A2A"/>
    <w:rsid w:val="005B447E"/>
    <w:rsid w:val="005B509E"/>
    <w:rsid w:val="005B57D5"/>
    <w:rsid w:val="005B679C"/>
    <w:rsid w:val="005B6DAF"/>
    <w:rsid w:val="005B74E9"/>
    <w:rsid w:val="005B7A71"/>
    <w:rsid w:val="005C139B"/>
    <w:rsid w:val="005C1900"/>
    <w:rsid w:val="005C29E6"/>
    <w:rsid w:val="005C3360"/>
    <w:rsid w:val="005C3472"/>
    <w:rsid w:val="005C4173"/>
    <w:rsid w:val="005C42A4"/>
    <w:rsid w:val="005C4605"/>
    <w:rsid w:val="005C68D9"/>
    <w:rsid w:val="005C747D"/>
    <w:rsid w:val="005C7B4E"/>
    <w:rsid w:val="005C7C41"/>
    <w:rsid w:val="005D1882"/>
    <w:rsid w:val="005D1B02"/>
    <w:rsid w:val="005D2605"/>
    <w:rsid w:val="005D2ED9"/>
    <w:rsid w:val="005D3256"/>
    <w:rsid w:val="005D331A"/>
    <w:rsid w:val="005D345F"/>
    <w:rsid w:val="005D3D47"/>
    <w:rsid w:val="005D3E6D"/>
    <w:rsid w:val="005D4748"/>
    <w:rsid w:val="005D48D8"/>
    <w:rsid w:val="005D52BF"/>
    <w:rsid w:val="005D5720"/>
    <w:rsid w:val="005D58BA"/>
    <w:rsid w:val="005D5A22"/>
    <w:rsid w:val="005D67EB"/>
    <w:rsid w:val="005D7BBC"/>
    <w:rsid w:val="005E12A1"/>
    <w:rsid w:val="005E17DF"/>
    <w:rsid w:val="005E1E63"/>
    <w:rsid w:val="005E285E"/>
    <w:rsid w:val="005E2A14"/>
    <w:rsid w:val="005E31A0"/>
    <w:rsid w:val="005E3C3F"/>
    <w:rsid w:val="005F0829"/>
    <w:rsid w:val="005F10B4"/>
    <w:rsid w:val="005F12CD"/>
    <w:rsid w:val="005F1453"/>
    <w:rsid w:val="005F14E2"/>
    <w:rsid w:val="005F16E2"/>
    <w:rsid w:val="005F28CB"/>
    <w:rsid w:val="005F2905"/>
    <w:rsid w:val="005F3A6D"/>
    <w:rsid w:val="005F3B8A"/>
    <w:rsid w:val="005F56E9"/>
    <w:rsid w:val="005F6F02"/>
    <w:rsid w:val="005F7D11"/>
    <w:rsid w:val="00600276"/>
    <w:rsid w:val="006004CA"/>
    <w:rsid w:val="006005A4"/>
    <w:rsid w:val="00600CE6"/>
    <w:rsid w:val="006013B5"/>
    <w:rsid w:val="00602F61"/>
    <w:rsid w:val="00603E2B"/>
    <w:rsid w:val="00604DD1"/>
    <w:rsid w:val="00604EA3"/>
    <w:rsid w:val="00605166"/>
    <w:rsid w:val="00605B49"/>
    <w:rsid w:val="00606AAA"/>
    <w:rsid w:val="006073F3"/>
    <w:rsid w:val="00607A16"/>
    <w:rsid w:val="00607ED4"/>
    <w:rsid w:val="0061032B"/>
    <w:rsid w:val="00610CF1"/>
    <w:rsid w:val="006111BC"/>
    <w:rsid w:val="00611A8F"/>
    <w:rsid w:val="00611CDA"/>
    <w:rsid w:val="006128C0"/>
    <w:rsid w:val="00612919"/>
    <w:rsid w:val="006129A8"/>
    <w:rsid w:val="00612DDE"/>
    <w:rsid w:val="00613194"/>
    <w:rsid w:val="00613D7E"/>
    <w:rsid w:val="00613E7B"/>
    <w:rsid w:val="006145B1"/>
    <w:rsid w:val="0061578F"/>
    <w:rsid w:val="00617613"/>
    <w:rsid w:val="0062090C"/>
    <w:rsid w:val="00620FAC"/>
    <w:rsid w:val="00621BBD"/>
    <w:rsid w:val="0062282B"/>
    <w:rsid w:val="00623021"/>
    <w:rsid w:val="00623435"/>
    <w:rsid w:val="00625CC4"/>
    <w:rsid w:val="00625F30"/>
    <w:rsid w:val="00625F44"/>
    <w:rsid w:val="006262F0"/>
    <w:rsid w:val="00627FDE"/>
    <w:rsid w:val="006300C6"/>
    <w:rsid w:val="00630BDB"/>
    <w:rsid w:val="00630F26"/>
    <w:rsid w:val="006315CE"/>
    <w:rsid w:val="00631635"/>
    <w:rsid w:val="0063190A"/>
    <w:rsid w:val="00631B36"/>
    <w:rsid w:val="00633723"/>
    <w:rsid w:val="006342D3"/>
    <w:rsid w:val="0063436F"/>
    <w:rsid w:val="00634F05"/>
    <w:rsid w:val="0063541C"/>
    <w:rsid w:val="006369AB"/>
    <w:rsid w:val="00637089"/>
    <w:rsid w:val="00640151"/>
    <w:rsid w:val="006403B0"/>
    <w:rsid w:val="006405D1"/>
    <w:rsid w:val="0064070A"/>
    <w:rsid w:val="00641591"/>
    <w:rsid w:val="0064167A"/>
    <w:rsid w:val="00642025"/>
    <w:rsid w:val="00642045"/>
    <w:rsid w:val="006422C6"/>
    <w:rsid w:val="00642824"/>
    <w:rsid w:val="0064401A"/>
    <w:rsid w:val="006440BC"/>
    <w:rsid w:val="006441A3"/>
    <w:rsid w:val="006453B6"/>
    <w:rsid w:val="00645A4B"/>
    <w:rsid w:val="0064603F"/>
    <w:rsid w:val="0064745B"/>
    <w:rsid w:val="006501C2"/>
    <w:rsid w:val="00650E70"/>
    <w:rsid w:val="00651202"/>
    <w:rsid w:val="006515C8"/>
    <w:rsid w:val="00651808"/>
    <w:rsid w:val="006518E5"/>
    <w:rsid w:val="00651905"/>
    <w:rsid w:val="0065296A"/>
    <w:rsid w:val="00652BD6"/>
    <w:rsid w:val="00653C7B"/>
    <w:rsid w:val="00653F0E"/>
    <w:rsid w:val="00654082"/>
    <w:rsid w:val="00655155"/>
    <w:rsid w:val="006566EC"/>
    <w:rsid w:val="00660713"/>
    <w:rsid w:val="00660BF9"/>
    <w:rsid w:val="00660DE2"/>
    <w:rsid w:val="006621A6"/>
    <w:rsid w:val="0066355F"/>
    <w:rsid w:val="00664D9B"/>
    <w:rsid w:val="006661E9"/>
    <w:rsid w:val="0066624E"/>
    <w:rsid w:val="00666D17"/>
    <w:rsid w:val="00666EF0"/>
    <w:rsid w:val="006677D2"/>
    <w:rsid w:val="0066780B"/>
    <w:rsid w:val="0067051F"/>
    <w:rsid w:val="006706E8"/>
    <w:rsid w:val="00670A17"/>
    <w:rsid w:val="00670B6B"/>
    <w:rsid w:val="00670D8A"/>
    <w:rsid w:val="00670E85"/>
    <w:rsid w:val="006717A0"/>
    <w:rsid w:val="00671930"/>
    <w:rsid w:val="0067255A"/>
    <w:rsid w:val="00672580"/>
    <w:rsid w:val="00673320"/>
    <w:rsid w:val="00673769"/>
    <w:rsid w:val="00673C52"/>
    <w:rsid w:val="00675037"/>
    <w:rsid w:val="0067504A"/>
    <w:rsid w:val="00675629"/>
    <w:rsid w:val="0067568C"/>
    <w:rsid w:val="0067594A"/>
    <w:rsid w:val="0067611F"/>
    <w:rsid w:val="006778C0"/>
    <w:rsid w:val="006779B5"/>
    <w:rsid w:val="006802CC"/>
    <w:rsid w:val="006806C4"/>
    <w:rsid w:val="00681004"/>
    <w:rsid w:val="006813D1"/>
    <w:rsid w:val="00681B57"/>
    <w:rsid w:val="006822EF"/>
    <w:rsid w:val="00682E2A"/>
    <w:rsid w:val="006850AC"/>
    <w:rsid w:val="006852E5"/>
    <w:rsid w:val="006853B6"/>
    <w:rsid w:val="006854CC"/>
    <w:rsid w:val="006859C4"/>
    <w:rsid w:val="00685F48"/>
    <w:rsid w:val="00686D67"/>
    <w:rsid w:val="0068744B"/>
    <w:rsid w:val="006875CB"/>
    <w:rsid w:val="00690DA0"/>
    <w:rsid w:val="0069297A"/>
    <w:rsid w:val="00692F13"/>
    <w:rsid w:val="006932B6"/>
    <w:rsid w:val="006934E8"/>
    <w:rsid w:val="006939F4"/>
    <w:rsid w:val="00693C82"/>
    <w:rsid w:val="00693D99"/>
    <w:rsid w:val="00693DB2"/>
    <w:rsid w:val="006957E6"/>
    <w:rsid w:val="00695A30"/>
    <w:rsid w:val="00695A81"/>
    <w:rsid w:val="00695E43"/>
    <w:rsid w:val="006961B2"/>
    <w:rsid w:val="0069640C"/>
    <w:rsid w:val="00696644"/>
    <w:rsid w:val="00696852"/>
    <w:rsid w:val="00696C1B"/>
    <w:rsid w:val="00696F80"/>
    <w:rsid w:val="00697880"/>
    <w:rsid w:val="006979DC"/>
    <w:rsid w:val="006A01EB"/>
    <w:rsid w:val="006A0CBC"/>
    <w:rsid w:val="006A1327"/>
    <w:rsid w:val="006A1612"/>
    <w:rsid w:val="006A189E"/>
    <w:rsid w:val="006A1BAA"/>
    <w:rsid w:val="006A21FF"/>
    <w:rsid w:val="006A2516"/>
    <w:rsid w:val="006A27E9"/>
    <w:rsid w:val="006A28DF"/>
    <w:rsid w:val="006A31E9"/>
    <w:rsid w:val="006A3DCC"/>
    <w:rsid w:val="006A40E0"/>
    <w:rsid w:val="006A4796"/>
    <w:rsid w:val="006A5A18"/>
    <w:rsid w:val="006A6266"/>
    <w:rsid w:val="006A6B1D"/>
    <w:rsid w:val="006A7015"/>
    <w:rsid w:val="006A742E"/>
    <w:rsid w:val="006B0240"/>
    <w:rsid w:val="006B18F7"/>
    <w:rsid w:val="006B2F7D"/>
    <w:rsid w:val="006B3CE7"/>
    <w:rsid w:val="006B3D02"/>
    <w:rsid w:val="006B3D53"/>
    <w:rsid w:val="006B41FA"/>
    <w:rsid w:val="006B4987"/>
    <w:rsid w:val="006B4E14"/>
    <w:rsid w:val="006B52A3"/>
    <w:rsid w:val="006B575D"/>
    <w:rsid w:val="006B6623"/>
    <w:rsid w:val="006B7CC7"/>
    <w:rsid w:val="006C046E"/>
    <w:rsid w:val="006C0997"/>
    <w:rsid w:val="006C165E"/>
    <w:rsid w:val="006C22C9"/>
    <w:rsid w:val="006C3281"/>
    <w:rsid w:val="006C32D8"/>
    <w:rsid w:val="006C3339"/>
    <w:rsid w:val="006C3499"/>
    <w:rsid w:val="006C3625"/>
    <w:rsid w:val="006C4111"/>
    <w:rsid w:val="006C4EB3"/>
    <w:rsid w:val="006C4EDF"/>
    <w:rsid w:val="006C56B7"/>
    <w:rsid w:val="006C5D0E"/>
    <w:rsid w:val="006C5DF8"/>
    <w:rsid w:val="006C5EAA"/>
    <w:rsid w:val="006C626F"/>
    <w:rsid w:val="006C6597"/>
    <w:rsid w:val="006C681C"/>
    <w:rsid w:val="006C6E50"/>
    <w:rsid w:val="006C7010"/>
    <w:rsid w:val="006C7B36"/>
    <w:rsid w:val="006D04C1"/>
    <w:rsid w:val="006D0CFB"/>
    <w:rsid w:val="006D1547"/>
    <w:rsid w:val="006D1817"/>
    <w:rsid w:val="006D236B"/>
    <w:rsid w:val="006D2AA4"/>
    <w:rsid w:val="006D419F"/>
    <w:rsid w:val="006D4716"/>
    <w:rsid w:val="006D4D9F"/>
    <w:rsid w:val="006D5042"/>
    <w:rsid w:val="006D5112"/>
    <w:rsid w:val="006D589E"/>
    <w:rsid w:val="006D5ECB"/>
    <w:rsid w:val="006D61C2"/>
    <w:rsid w:val="006E0569"/>
    <w:rsid w:val="006E0980"/>
    <w:rsid w:val="006E0AF5"/>
    <w:rsid w:val="006E16AB"/>
    <w:rsid w:val="006E1A73"/>
    <w:rsid w:val="006E2B86"/>
    <w:rsid w:val="006E300D"/>
    <w:rsid w:val="006E30D4"/>
    <w:rsid w:val="006E3EAD"/>
    <w:rsid w:val="006E4988"/>
    <w:rsid w:val="006E4BD6"/>
    <w:rsid w:val="006E4FE7"/>
    <w:rsid w:val="006E548D"/>
    <w:rsid w:val="006E5518"/>
    <w:rsid w:val="006E6202"/>
    <w:rsid w:val="006E688D"/>
    <w:rsid w:val="006E7003"/>
    <w:rsid w:val="006E72B0"/>
    <w:rsid w:val="006F01D7"/>
    <w:rsid w:val="006F024D"/>
    <w:rsid w:val="006F02C0"/>
    <w:rsid w:val="006F066B"/>
    <w:rsid w:val="006F06F3"/>
    <w:rsid w:val="006F13D3"/>
    <w:rsid w:val="006F208D"/>
    <w:rsid w:val="006F219D"/>
    <w:rsid w:val="006F44FD"/>
    <w:rsid w:val="006F4E40"/>
    <w:rsid w:val="006F4F70"/>
    <w:rsid w:val="006F517F"/>
    <w:rsid w:val="006F55B2"/>
    <w:rsid w:val="006F6442"/>
    <w:rsid w:val="006F6F04"/>
    <w:rsid w:val="006F7431"/>
    <w:rsid w:val="006F7866"/>
    <w:rsid w:val="006F799A"/>
    <w:rsid w:val="0070091D"/>
    <w:rsid w:val="00700F15"/>
    <w:rsid w:val="00702BC2"/>
    <w:rsid w:val="00703097"/>
    <w:rsid w:val="00703C3E"/>
    <w:rsid w:val="007041E4"/>
    <w:rsid w:val="00704218"/>
    <w:rsid w:val="0070452D"/>
    <w:rsid w:val="00704B88"/>
    <w:rsid w:val="007050B8"/>
    <w:rsid w:val="0070547B"/>
    <w:rsid w:val="00705D2C"/>
    <w:rsid w:val="00705E00"/>
    <w:rsid w:val="007067A3"/>
    <w:rsid w:val="00707FF1"/>
    <w:rsid w:val="007101B2"/>
    <w:rsid w:val="00710742"/>
    <w:rsid w:val="00710E26"/>
    <w:rsid w:val="00710F4C"/>
    <w:rsid w:val="00711163"/>
    <w:rsid w:val="007111F9"/>
    <w:rsid w:val="00711898"/>
    <w:rsid w:val="00712BD4"/>
    <w:rsid w:val="00712CAB"/>
    <w:rsid w:val="007163EC"/>
    <w:rsid w:val="0071726A"/>
    <w:rsid w:val="0072136A"/>
    <w:rsid w:val="00721836"/>
    <w:rsid w:val="00721A8A"/>
    <w:rsid w:val="00721C72"/>
    <w:rsid w:val="0072298E"/>
    <w:rsid w:val="00722AE9"/>
    <w:rsid w:val="00722B35"/>
    <w:rsid w:val="0072363B"/>
    <w:rsid w:val="007238D1"/>
    <w:rsid w:val="007247AF"/>
    <w:rsid w:val="0072481F"/>
    <w:rsid w:val="007250A8"/>
    <w:rsid w:val="007251C4"/>
    <w:rsid w:val="00725546"/>
    <w:rsid w:val="00726505"/>
    <w:rsid w:val="007273D8"/>
    <w:rsid w:val="00727990"/>
    <w:rsid w:val="00730050"/>
    <w:rsid w:val="0073019B"/>
    <w:rsid w:val="0073086C"/>
    <w:rsid w:val="00730F2F"/>
    <w:rsid w:val="00730F52"/>
    <w:rsid w:val="007312C1"/>
    <w:rsid w:val="00731FC7"/>
    <w:rsid w:val="00732081"/>
    <w:rsid w:val="00732A03"/>
    <w:rsid w:val="00732CF1"/>
    <w:rsid w:val="0073348B"/>
    <w:rsid w:val="007334B2"/>
    <w:rsid w:val="00733B94"/>
    <w:rsid w:val="007340E5"/>
    <w:rsid w:val="00734C40"/>
    <w:rsid w:val="00734D17"/>
    <w:rsid w:val="007356B8"/>
    <w:rsid w:val="00735A03"/>
    <w:rsid w:val="00735A79"/>
    <w:rsid w:val="00735B66"/>
    <w:rsid w:val="00736081"/>
    <w:rsid w:val="007375AF"/>
    <w:rsid w:val="00737C8F"/>
    <w:rsid w:val="00737F0E"/>
    <w:rsid w:val="007419F2"/>
    <w:rsid w:val="00743282"/>
    <w:rsid w:val="007432E3"/>
    <w:rsid w:val="007434AF"/>
    <w:rsid w:val="00744944"/>
    <w:rsid w:val="00744A9E"/>
    <w:rsid w:val="00745169"/>
    <w:rsid w:val="00745FF0"/>
    <w:rsid w:val="00746F82"/>
    <w:rsid w:val="0074712E"/>
    <w:rsid w:val="007471FA"/>
    <w:rsid w:val="00747900"/>
    <w:rsid w:val="00747CE0"/>
    <w:rsid w:val="0075011A"/>
    <w:rsid w:val="00750696"/>
    <w:rsid w:val="007518DD"/>
    <w:rsid w:val="007525E3"/>
    <w:rsid w:val="00753AA7"/>
    <w:rsid w:val="00753F2C"/>
    <w:rsid w:val="00754C79"/>
    <w:rsid w:val="00755387"/>
    <w:rsid w:val="00756246"/>
    <w:rsid w:val="00756699"/>
    <w:rsid w:val="007572B8"/>
    <w:rsid w:val="00760290"/>
    <w:rsid w:val="00760389"/>
    <w:rsid w:val="00761382"/>
    <w:rsid w:val="00761A1C"/>
    <w:rsid w:val="007628A9"/>
    <w:rsid w:val="00762A2F"/>
    <w:rsid w:val="0076317A"/>
    <w:rsid w:val="0076324D"/>
    <w:rsid w:val="007634DB"/>
    <w:rsid w:val="00764129"/>
    <w:rsid w:val="00764700"/>
    <w:rsid w:val="00764EC9"/>
    <w:rsid w:val="007650BA"/>
    <w:rsid w:val="007654C2"/>
    <w:rsid w:val="007655DF"/>
    <w:rsid w:val="00766E01"/>
    <w:rsid w:val="007672BB"/>
    <w:rsid w:val="0076784A"/>
    <w:rsid w:val="00767A21"/>
    <w:rsid w:val="00770DCA"/>
    <w:rsid w:val="007713A5"/>
    <w:rsid w:val="00771B83"/>
    <w:rsid w:val="00771BBD"/>
    <w:rsid w:val="00772126"/>
    <w:rsid w:val="00772F22"/>
    <w:rsid w:val="0077327B"/>
    <w:rsid w:val="00773458"/>
    <w:rsid w:val="007739C7"/>
    <w:rsid w:val="00773D58"/>
    <w:rsid w:val="00773DF3"/>
    <w:rsid w:val="00774404"/>
    <w:rsid w:val="007744EF"/>
    <w:rsid w:val="00774852"/>
    <w:rsid w:val="00774F9F"/>
    <w:rsid w:val="0077508E"/>
    <w:rsid w:val="007752CC"/>
    <w:rsid w:val="007763D8"/>
    <w:rsid w:val="00777077"/>
    <w:rsid w:val="00777E44"/>
    <w:rsid w:val="00780865"/>
    <w:rsid w:val="00781F0A"/>
    <w:rsid w:val="007825E4"/>
    <w:rsid w:val="007828AA"/>
    <w:rsid w:val="007856AE"/>
    <w:rsid w:val="00785B1A"/>
    <w:rsid w:val="00785F51"/>
    <w:rsid w:val="00786F1C"/>
    <w:rsid w:val="0078739E"/>
    <w:rsid w:val="0079057C"/>
    <w:rsid w:val="00790EE1"/>
    <w:rsid w:val="0079152D"/>
    <w:rsid w:val="00791DC6"/>
    <w:rsid w:val="00792466"/>
    <w:rsid w:val="007934FF"/>
    <w:rsid w:val="00793793"/>
    <w:rsid w:val="007942FC"/>
    <w:rsid w:val="00794ED9"/>
    <w:rsid w:val="0079571A"/>
    <w:rsid w:val="00795AC1"/>
    <w:rsid w:val="00796B1B"/>
    <w:rsid w:val="00797D7E"/>
    <w:rsid w:val="007A1083"/>
    <w:rsid w:val="007A1526"/>
    <w:rsid w:val="007A1730"/>
    <w:rsid w:val="007A1AB2"/>
    <w:rsid w:val="007A232B"/>
    <w:rsid w:val="007A3ACC"/>
    <w:rsid w:val="007A4BE0"/>
    <w:rsid w:val="007A73CD"/>
    <w:rsid w:val="007A75C4"/>
    <w:rsid w:val="007A7AA6"/>
    <w:rsid w:val="007A7DA9"/>
    <w:rsid w:val="007B00E9"/>
    <w:rsid w:val="007B1230"/>
    <w:rsid w:val="007B219F"/>
    <w:rsid w:val="007B25BC"/>
    <w:rsid w:val="007B3757"/>
    <w:rsid w:val="007B3B83"/>
    <w:rsid w:val="007B3CB9"/>
    <w:rsid w:val="007B42B8"/>
    <w:rsid w:val="007B450F"/>
    <w:rsid w:val="007B4B9B"/>
    <w:rsid w:val="007B52AD"/>
    <w:rsid w:val="007B59E8"/>
    <w:rsid w:val="007B6084"/>
    <w:rsid w:val="007B6380"/>
    <w:rsid w:val="007B6D93"/>
    <w:rsid w:val="007B7D52"/>
    <w:rsid w:val="007B7E65"/>
    <w:rsid w:val="007C02B1"/>
    <w:rsid w:val="007C033A"/>
    <w:rsid w:val="007C1E0A"/>
    <w:rsid w:val="007C22D4"/>
    <w:rsid w:val="007C2A10"/>
    <w:rsid w:val="007C2B46"/>
    <w:rsid w:val="007C2C09"/>
    <w:rsid w:val="007C2F76"/>
    <w:rsid w:val="007C3898"/>
    <w:rsid w:val="007C3E47"/>
    <w:rsid w:val="007C40A4"/>
    <w:rsid w:val="007C4CEF"/>
    <w:rsid w:val="007C6472"/>
    <w:rsid w:val="007C6727"/>
    <w:rsid w:val="007C6A18"/>
    <w:rsid w:val="007C6EAB"/>
    <w:rsid w:val="007C75A4"/>
    <w:rsid w:val="007C7AA6"/>
    <w:rsid w:val="007D0CA3"/>
    <w:rsid w:val="007D0CED"/>
    <w:rsid w:val="007D1A6E"/>
    <w:rsid w:val="007D2BEE"/>
    <w:rsid w:val="007D2C14"/>
    <w:rsid w:val="007D476A"/>
    <w:rsid w:val="007D4CC9"/>
    <w:rsid w:val="007D686D"/>
    <w:rsid w:val="007D7403"/>
    <w:rsid w:val="007E0494"/>
    <w:rsid w:val="007E0761"/>
    <w:rsid w:val="007E15D0"/>
    <w:rsid w:val="007E1ABA"/>
    <w:rsid w:val="007E1AE3"/>
    <w:rsid w:val="007E2745"/>
    <w:rsid w:val="007E41DC"/>
    <w:rsid w:val="007E443F"/>
    <w:rsid w:val="007E4E1F"/>
    <w:rsid w:val="007E5576"/>
    <w:rsid w:val="007E55D3"/>
    <w:rsid w:val="007E5B89"/>
    <w:rsid w:val="007E5E16"/>
    <w:rsid w:val="007E663E"/>
    <w:rsid w:val="007E71D8"/>
    <w:rsid w:val="007E75FE"/>
    <w:rsid w:val="007E7675"/>
    <w:rsid w:val="007E7823"/>
    <w:rsid w:val="007F10C6"/>
    <w:rsid w:val="007F111F"/>
    <w:rsid w:val="007F16D9"/>
    <w:rsid w:val="007F265B"/>
    <w:rsid w:val="007F29B1"/>
    <w:rsid w:val="007F390D"/>
    <w:rsid w:val="007F390F"/>
    <w:rsid w:val="007F3B7E"/>
    <w:rsid w:val="007F3D81"/>
    <w:rsid w:val="007F52CD"/>
    <w:rsid w:val="007F5812"/>
    <w:rsid w:val="007F5AB9"/>
    <w:rsid w:val="007F75B4"/>
    <w:rsid w:val="00800231"/>
    <w:rsid w:val="008003F4"/>
    <w:rsid w:val="008009AD"/>
    <w:rsid w:val="008012C6"/>
    <w:rsid w:val="00801493"/>
    <w:rsid w:val="0080204E"/>
    <w:rsid w:val="00802306"/>
    <w:rsid w:val="0080255E"/>
    <w:rsid w:val="00802CF1"/>
    <w:rsid w:val="008030F4"/>
    <w:rsid w:val="00804797"/>
    <w:rsid w:val="0080570D"/>
    <w:rsid w:val="00806A5A"/>
    <w:rsid w:val="00806A77"/>
    <w:rsid w:val="00806EBC"/>
    <w:rsid w:val="008076CC"/>
    <w:rsid w:val="00810CA2"/>
    <w:rsid w:val="00811BBF"/>
    <w:rsid w:val="008130BC"/>
    <w:rsid w:val="008142F4"/>
    <w:rsid w:val="00815000"/>
    <w:rsid w:val="00815944"/>
    <w:rsid w:val="008160DC"/>
    <w:rsid w:val="00817389"/>
    <w:rsid w:val="008176A0"/>
    <w:rsid w:val="008179F7"/>
    <w:rsid w:val="00817EC5"/>
    <w:rsid w:val="008201C0"/>
    <w:rsid w:val="0082056C"/>
    <w:rsid w:val="008210FF"/>
    <w:rsid w:val="00821965"/>
    <w:rsid w:val="00822743"/>
    <w:rsid w:val="00822C56"/>
    <w:rsid w:val="00823C14"/>
    <w:rsid w:val="00824643"/>
    <w:rsid w:val="0082465E"/>
    <w:rsid w:val="00825571"/>
    <w:rsid w:val="008257FA"/>
    <w:rsid w:val="00825C4E"/>
    <w:rsid w:val="00825EC4"/>
    <w:rsid w:val="00825F40"/>
    <w:rsid w:val="0082679E"/>
    <w:rsid w:val="00827073"/>
    <w:rsid w:val="0082719E"/>
    <w:rsid w:val="00827316"/>
    <w:rsid w:val="00827A13"/>
    <w:rsid w:val="00831048"/>
    <w:rsid w:val="00831CA2"/>
    <w:rsid w:val="0083251D"/>
    <w:rsid w:val="008327A3"/>
    <w:rsid w:val="00832F28"/>
    <w:rsid w:val="00834355"/>
    <w:rsid w:val="00835651"/>
    <w:rsid w:val="00835722"/>
    <w:rsid w:val="00836D2B"/>
    <w:rsid w:val="0083763C"/>
    <w:rsid w:val="00837CD9"/>
    <w:rsid w:val="00837D5A"/>
    <w:rsid w:val="00840D5A"/>
    <w:rsid w:val="00840FD1"/>
    <w:rsid w:val="00841567"/>
    <w:rsid w:val="00841835"/>
    <w:rsid w:val="00842234"/>
    <w:rsid w:val="008432A0"/>
    <w:rsid w:val="00843362"/>
    <w:rsid w:val="00843753"/>
    <w:rsid w:val="00843C3F"/>
    <w:rsid w:val="008440D2"/>
    <w:rsid w:val="00844B6A"/>
    <w:rsid w:val="00844D2D"/>
    <w:rsid w:val="00845110"/>
    <w:rsid w:val="00845641"/>
    <w:rsid w:val="0084591E"/>
    <w:rsid w:val="00845E0A"/>
    <w:rsid w:val="008460C5"/>
    <w:rsid w:val="008460D7"/>
    <w:rsid w:val="00846BF6"/>
    <w:rsid w:val="0084721D"/>
    <w:rsid w:val="00847660"/>
    <w:rsid w:val="008477FD"/>
    <w:rsid w:val="008509A8"/>
    <w:rsid w:val="008518B1"/>
    <w:rsid w:val="00852A57"/>
    <w:rsid w:val="00852A8B"/>
    <w:rsid w:val="00852B1B"/>
    <w:rsid w:val="00852ED3"/>
    <w:rsid w:val="00853812"/>
    <w:rsid w:val="0085382C"/>
    <w:rsid w:val="00853CA7"/>
    <w:rsid w:val="00853ECC"/>
    <w:rsid w:val="0085413E"/>
    <w:rsid w:val="00854A8F"/>
    <w:rsid w:val="00854BE2"/>
    <w:rsid w:val="008551B2"/>
    <w:rsid w:val="00855254"/>
    <w:rsid w:val="00856A5A"/>
    <w:rsid w:val="00856D75"/>
    <w:rsid w:val="00856FE7"/>
    <w:rsid w:val="00860051"/>
    <w:rsid w:val="00860971"/>
    <w:rsid w:val="00860EBF"/>
    <w:rsid w:val="0086101C"/>
    <w:rsid w:val="008611F4"/>
    <w:rsid w:val="0086199A"/>
    <w:rsid w:val="0086205F"/>
    <w:rsid w:val="008621EF"/>
    <w:rsid w:val="0086235B"/>
    <w:rsid w:val="00863A73"/>
    <w:rsid w:val="00863F74"/>
    <w:rsid w:val="0086420F"/>
    <w:rsid w:val="008646FE"/>
    <w:rsid w:val="00864879"/>
    <w:rsid w:val="008649AF"/>
    <w:rsid w:val="008654A0"/>
    <w:rsid w:val="00867392"/>
    <w:rsid w:val="008677FB"/>
    <w:rsid w:val="00867E99"/>
    <w:rsid w:val="008703B2"/>
    <w:rsid w:val="0087065B"/>
    <w:rsid w:val="00870BAB"/>
    <w:rsid w:val="00870D44"/>
    <w:rsid w:val="0087142B"/>
    <w:rsid w:val="00872D9C"/>
    <w:rsid w:val="00872E6E"/>
    <w:rsid w:val="008731CF"/>
    <w:rsid w:val="00874132"/>
    <w:rsid w:val="00874B7A"/>
    <w:rsid w:val="00875250"/>
    <w:rsid w:val="00875A33"/>
    <w:rsid w:val="00876C70"/>
    <w:rsid w:val="00876E54"/>
    <w:rsid w:val="0088034A"/>
    <w:rsid w:val="00880710"/>
    <w:rsid w:val="0088072A"/>
    <w:rsid w:val="0088134F"/>
    <w:rsid w:val="0088190C"/>
    <w:rsid w:val="00882387"/>
    <w:rsid w:val="00882C25"/>
    <w:rsid w:val="0088577E"/>
    <w:rsid w:val="00885B3A"/>
    <w:rsid w:val="008863D2"/>
    <w:rsid w:val="00887068"/>
    <w:rsid w:val="00890073"/>
    <w:rsid w:val="00890449"/>
    <w:rsid w:val="00890F16"/>
    <w:rsid w:val="008929EA"/>
    <w:rsid w:val="00892F43"/>
    <w:rsid w:val="008936E7"/>
    <w:rsid w:val="008942DE"/>
    <w:rsid w:val="00895059"/>
    <w:rsid w:val="00897B5F"/>
    <w:rsid w:val="008A0B69"/>
    <w:rsid w:val="008A264D"/>
    <w:rsid w:val="008A2CF3"/>
    <w:rsid w:val="008A2E73"/>
    <w:rsid w:val="008A2F0A"/>
    <w:rsid w:val="008A3044"/>
    <w:rsid w:val="008A3277"/>
    <w:rsid w:val="008A3CA0"/>
    <w:rsid w:val="008A50D4"/>
    <w:rsid w:val="008A51C2"/>
    <w:rsid w:val="008A5350"/>
    <w:rsid w:val="008A5A75"/>
    <w:rsid w:val="008A65A8"/>
    <w:rsid w:val="008A6760"/>
    <w:rsid w:val="008A6CCB"/>
    <w:rsid w:val="008A74C4"/>
    <w:rsid w:val="008B0A70"/>
    <w:rsid w:val="008B11F6"/>
    <w:rsid w:val="008B1464"/>
    <w:rsid w:val="008B15EC"/>
    <w:rsid w:val="008B31FF"/>
    <w:rsid w:val="008B4435"/>
    <w:rsid w:val="008B46C3"/>
    <w:rsid w:val="008B4A36"/>
    <w:rsid w:val="008B4A75"/>
    <w:rsid w:val="008B563D"/>
    <w:rsid w:val="008B5A0F"/>
    <w:rsid w:val="008B60D9"/>
    <w:rsid w:val="008B649E"/>
    <w:rsid w:val="008B70CE"/>
    <w:rsid w:val="008B7117"/>
    <w:rsid w:val="008B72D7"/>
    <w:rsid w:val="008B774D"/>
    <w:rsid w:val="008B7B3D"/>
    <w:rsid w:val="008C0C8A"/>
    <w:rsid w:val="008C0CAF"/>
    <w:rsid w:val="008C0FEA"/>
    <w:rsid w:val="008C13D7"/>
    <w:rsid w:val="008C13DD"/>
    <w:rsid w:val="008C24C9"/>
    <w:rsid w:val="008C2525"/>
    <w:rsid w:val="008C27D2"/>
    <w:rsid w:val="008C2F6E"/>
    <w:rsid w:val="008C336F"/>
    <w:rsid w:val="008C3CE5"/>
    <w:rsid w:val="008C55A0"/>
    <w:rsid w:val="008C55C5"/>
    <w:rsid w:val="008C56AB"/>
    <w:rsid w:val="008C7175"/>
    <w:rsid w:val="008D0943"/>
    <w:rsid w:val="008D0D1F"/>
    <w:rsid w:val="008D146C"/>
    <w:rsid w:val="008D3D36"/>
    <w:rsid w:val="008D4331"/>
    <w:rsid w:val="008D46DA"/>
    <w:rsid w:val="008D4DE6"/>
    <w:rsid w:val="008D5E61"/>
    <w:rsid w:val="008D69E2"/>
    <w:rsid w:val="008D7580"/>
    <w:rsid w:val="008E03F5"/>
    <w:rsid w:val="008E0D5A"/>
    <w:rsid w:val="008E18D9"/>
    <w:rsid w:val="008E1D70"/>
    <w:rsid w:val="008E22EC"/>
    <w:rsid w:val="008E304D"/>
    <w:rsid w:val="008E34FA"/>
    <w:rsid w:val="008E4722"/>
    <w:rsid w:val="008E5296"/>
    <w:rsid w:val="008E5551"/>
    <w:rsid w:val="008E5E07"/>
    <w:rsid w:val="008E6890"/>
    <w:rsid w:val="008E721D"/>
    <w:rsid w:val="008E7420"/>
    <w:rsid w:val="008E74A1"/>
    <w:rsid w:val="008E75FD"/>
    <w:rsid w:val="008E772B"/>
    <w:rsid w:val="008F00AA"/>
    <w:rsid w:val="008F042B"/>
    <w:rsid w:val="008F0B9D"/>
    <w:rsid w:val="008F0C0A"/>
    <w:rsid w:val="008F0F1F"/>
    <w:rsid w:val="008F10D9"/>
    <w:rsid w:val="008F12B3"/>
    <w:rsid w:val="008F1D0D"/>
    <w:rsid w:val="008F24F9"/>
    <w:rsid w:val="008F2921"/>
    <w:rsid w:val="008F2EE8"/>
    <w:rsid w:val="008F2F0C"/>
    <w:rsid w:val="008F3403"/>
    <w:rsid w:val="008F38A3"/>
    <w:rsid w:val="008F4758"/>
    <w:rsid w:val="008F4DAF"/>
    <w:rsid w:val="008F63CB"/>
    <w:rsid w:val="008F64AE"/>
    <w:rsid w:val="008F6692"/>
    <w:rsid w:val="008F6872"/>
    <w:rsid w:val="008F6DE9"/>
    <w:rsid w:val="008F7275"/>
    <w:rsid w:val="00901210"/>
    <w:rsid w:val="0090206A"/>
    <w:rsid w:val="009031C5"/>
    <w:rsid w:val="00903485"/>
    <w:rsid w:val="00903A64"/>
    <w:rsid w:val="00903DC1"/>
    <w:rsid w:val="00903EAC"/>
    <w:rsid w:val="00903F6F"/>
    <w:rsid w:val="0090447E"/>
    <w:rsid w:val="009051A4"/>
    <w:rsid w:val="00905CE4"/>
    <w:rsid w:val="00906215"/>
    <w:rsid w:val="00906CB7"/>
    <w:rsid w:val="00906E66"/>
    <w:rsid w:val="0090739B"/>
    <w:rsid w:val="00911678"/>
    <w:rsid w:val="0091295D"/>
    <w:rsid w:val="009139F2"/>
    <w:rsid w:val="00916B1D"/>
    <w:rsid w:val="00916E74"/>
    <w:rsid w:val="00916EE1"/>
    <w:rsid w:val="00916FD3"/>
    <w:rsid w:val="009179AA"/>
    <w:rsid w:val="00920F3F"/>
    <w:rsid w:val="009212B1"/>
    <w:rsid w:val="009212D6"/>
    <w:rsid w:val="00921905"/>
    <w:rsid w:val="00921FC5"/>
    <w:rsid w:val="009220E0"/>
    <w:rsid w:val="009222C3"/>
    <w:rsid w:val="00922535"/>
    <w:rsid w:val="00922573"/>
    <w:rsid w:val="0092393E"/>
    <w:rsid w:val="00923B27"/>
    <w:rsid w:val="0092414F"/>
    <w:rsid w:val="009246A4"/>
    <w:rsid w:val="009248F5"/>
    <w:rsid w:val="00924EDF"/>
    <w:rsid w:val="009251C7"/>
    <w:rsid w:val="00925A69"/>
    <w:rsid w:val="00926326"/>
    <w:rsid w:val="009264F7"/>
    <w:rsid w:val="00926C67"/>
    <w:rsid w:val="00926D5A"/>
    <w:rsid w:val="00927293"/>
    <w:rsid w:val="0092786B"/>
    <w:rsid w:val="00927CCF"/>
    <w:rsid w:val="00930DD7"/>
    <w:rsid w:val="0093243F"/>
    <w:rsid w:val="00932D83"/>
    <w:rsid w:val="00934604"/>
    <w:rsid w:val="0093470A"/>
    <w:rsid w:val="009348B0"/>
    <w:rsid w:val="00934E46"/>
    <w:rsid w:val="00934FF0"/>
    <w:rsid w:val="009357CC"/>
    <w:rsid w:val="0093582B"/>
    <w:rsid w:val="00935AFA"/>
    <w:rsid w:val="009364B3"/>
    <w:rsid w:val="009368BE"/>
    <w:rsid w:val="009372F4"/>
    <w:rsid w:val="00937386"/>
    <w:rsid w:val="0093768D"/>
    <w:rsid w:val="00937B6E"/>
    <w:rsid w:val="0094006A"/>
    <w:rsid w:val="00941941"/>
    <w:rsid w:val="00941E38"/>
    <w:rsid w:val="00941F69"/>
    <w:rsid w:val="009427C9"/>
    <w:rsid w:val="00942A67"/>
    <w:rsid w:val="0094328E"/>
    <w:rsid w:val="00943419"/>
    <w:rsid w:val="00943E68"/>
    <w:rsid w:val="0094445B"/>
    <w:rsid w:val="009446EF"/>
    <w:rsid w:val="00944740"/>
    <w:rsid w:val="00945227"/>
    <w:rsid w:val="0094594B"/>
    <w:rsid w:val="00945D96"/>
    <w:rsid w:val="00945FB1"/>
    <w:rsid w:val="009465A5"/>
    <w:rsid w:val="00946FDC"/>
    <w:rsid w:val="00947095"/>
    <w:rsid w:val="00947C04"/>
    <w:rsid w:val="00947F8A"/>
    <w:rsid w:val="009504FA"/>
    <w:rsid w:val="00950ECF"/>
    <w:rsid w:val="009510A5"/>
    <w:rsid w:val="00954994"/>
    <w:rsid w:val="009560F6"/>
    <w:rsid w:val="00956207"/>
    <w:rsid w:val="009571E8"/>
    <w:rsid w:val="00957288"/>
    <w:rsid w:val="00957CC0"/>
    <w:rsid w:val="0096193C"/>
    <w:rsid w:val="00962353"/>
    <w:rsid w:val="00962A38"/>
    <w:rsid w:val="00962C49"/>
    <w:rsid w:val="00962D57"/>
    <w:rsid w:val="009630EA"/>
    <w:rsid w:val="00965444"/>
    <w:rsid w:val="00965640"/>
    <w:rsid w:val="009657FF"/>
    <w:rsid w:val="00965C98"/>
    <w:rsid w:val="0096612B"/>
    <w:rsid w:val="0096773F"/>
    <w:rsid w:val="009708B2"/>
    <w:rsid w:val="00970CF1"/>
    <w:rsid w:val="0097114D"/>
    <w:rsid w:val="00971C2A"/>
    <w:rsid w:val="00971E03"/>
    <w:rsid w:val="0097238A"/>
    <w:rsid w:val="00973EA4"/>
    <w:rsid w:val="00973EBD"/>
    <w:rsid w:val="009748C0"/>
    <w:rsid w:val="00974D40"/>
    <w:rsid w:val="00980694"/>
    <w:rsid w:val="00980B8E"/>
    <w:rsid w:val="00980EEC"/>
    <w:rsid w:val="00982DBC"/>
    <w:rsid w:val="009835DA"/>
    <w:rsid w:val="009837D8"/>
    <w:rsid w:val="00983872"/>
    <w:rsid w:val="009841D3"/>
    <w:rsid w:val="0098506F"/>
    <w:rsid w:val="00985788"/>
    <w:rsid w:val="00985CDC"/>
    <w:rsid w:val="00986BF1"/>
    <w:rsid w:val="00987972"/>
    <w:rsid w:val="00987F79"/>
    <w:rsid w:val="00991193"/>
    <w:rsid w:val="009912A6"/>
    <w:rsid w:val="009915C8"/>
    <w:rsid w:val="00991A86"/>
    <w:rsid w:val="009923F5"/>
    <w:rsid w:val="009926BA"/>
    <w:rsid w:val="00992D8F"/>
    <w:rsid w:val="0099494F"/>
    <w:rsid w:val="00994AFE"/>
    <w:rsid w:val="00995580"/>
    <w:rsid w:val="00995FBF"/>
    <w:rsid w:val="00996EFA"/>
    <w:rsid w:val="00997037"/>
    <w:rsid w:val="00997E45"/>
    <w:rsid w:val="009A023F"/>
    <w:rsid w:val="009A031E"/>
    <w:rsid w:val="009A03BD"/>
    <w:rsid w:val="009A0745"/>
    <w:rsid w:val="009A1CC9"/>
    <w:rsid w:val="009A2870"/>
    <w:rsid w:val="009A2934"/>
    <w:rsid w:val="009A2AA4"/>
    <w:rsid w:val="009A2EC7"/>
    <w:rsid w:val="009A3C0C"/>
    <w:rsid w:val="009A3E0B"/>
    <w:rsid w:val="009A4AF5"/>
    <w:rsid w:val="009A4B51"/>
    <w:rsid w:val="009A4D86"/>
    <w:rsid w:val="009A4DBA"/>
    <w:rsid w:val="009A563F"/>
    <w:rsid w:val="009A58D0"/>
    <w:rsid w:val="009A6055"/>
    <w:rsid w:val="009A66A4"/>
    <w:rsid w:val="009A6A4E"/>
    <w:rsid w:val="009B1BE9"/>
    <w:rsid w:val="009B23B9"/>
    <w:rsid w:val="009B3A48"/>
    <w:rsid w:val="009B3F45"/>
    <w:rsid w:val="009B420B"/>
    <w:rsid w:val="009B460E"/>
    <w:rsid w:val="009B5207"/>
    <w:rsid w:val="009B5B66"/>
    <w:rsid w:val="009B5CBD"/>
    <w:rsid w:val="009B5F65"/>
    <w:rsid w:val="009B6DCF"/>
    <w:rsid w:val="009B782E"/>
    <w:rsid w:val="009B7F68"/>
    <w:rsid w:val="009C042A"/>
    <w:rsid w:val="009C082A"/>
    <w:rsid w:val="009C0FBB"/>
    <w:rsid w:val="009C1474"/>
    <w:rsid w:val="009C1573"/>
    <w:rsid w:val="009C16C0"/>
    <w:rsid w:val="009C238F"/>
    <w:rsid w:val="009C2609"/>
    <w:rsid w:val="009C2DA0"/>
    <w:rsid w:val="009C3058"/>
    <w:rsid w:val="009C3495"/>
    <w:rsid w:val="009C3EA0"/>
    <w:rsid w:val="009C48FF"/>
    <w:rsid w:val="009C597E"/>
    <w:rsid w:val="009C6D31"/>
    <w:rsid w:val="009C747A"/>
    <w:rsid w:val="009D03D2"/>
    <w:rsid w:val="009D067C"/>
    <w:rsid w:val="009D30C8"/>
    <w:rsid w:val="009D4D0E"/>
    <w:rsid w:val="009D519D"/>
    <w:rsid w:val="009D6758"/>
    <w:rsid w:val="009D6D87"/>
    <w:rsid w:val="009D7058"/>
    <w:rsid w:val="009D7654"/>
    <w:rsid w:val="009D791D"/>
    <w:rsid w:val="009D7BB5"/>
    <w:rsid w:val="009E0100"/>
    <w:rsid w:val="009E0A5B"/>
    <w:rsid w:val="009E0A84"/>
    <w:rsid w:val="009E24D1"/>
    <w:rsid w:val="009E2720"/>
    <w:rsid w:val="009E2AD3"/>
    <w:rsid w:val="009E3032"/>
    <w:rsid w:val="009E4544"/>
    <w:rsid w:val="009E4C12"/>
    <w:rsid w:val="009E5222"/>
    <w:rsid w:val="009E5BC3"/>
    <w:rsid w:val="009E5EF1"/>
    <w:rsid w:val="009E692F"/>
    <w:rsid w:val="009E722C"/>
    <w:rsid w:val="009E722E"/>
    <w:rsid w:val="009E78D3"/>
    <w:rsid w:val="009E7A67"/>
    <w:rsid w:val="009E7B01"/>
    <w:rsid w:val="009F024E"/>
    <w:rsid w:val="009F040C"/>
    <w:rsid w:val="009F0985"/>
    <w:rsid w:val="009F13B2"/>
    <w:rsid w:val="009F1EF3"/>
    <w:rsid w:val="009F212D"/>
    <w:rsid w:val="009F2455"/>
    <w:rsid w:val="009F2A48"/>
    <w:rsid w:val="009F2C31"/>
    <w:rsid w:val="009F31BB"/>
    <w:rsid w:val="009F38E6"/>
    <w:rsid w:val="009F44B8"/>
    <w:rsid w:val="009F6C80"/>
    <w:rsid w:val="009F70A1"/>
    <w:rsid w:val="009F7340"/>
    <w:rsid w:val="009F75B4"/>
    <w:rsid w:val="009F76CC"/>
    <w:rsid w:val="009F7B63"/>
    <w:rsid w:val="00A000B1"/>
    <w:rsid w:val="00A00EDC"/>
    <w:rsid w:val="00A0135C"/>
    <w:rsid w:val="00A016A5"/>
    <w:rsid w:val="00A01A89"/>
    <w:rsid w:val="00A023F9"/>
    <w:rsid w:val="00A03318"/>
    <w:rsid w:val="00A03A26"/>
    <w:rsid w:val="00A03B31"/>
    <w:rsid w:val="00A0500B"/>
    <w:rsid w:val="00A05508"/>
    <w:rsid w:val="00A05B3E"/>
    <w:rsid w:val="00A063CC"/>
    <w:rsid w:val="00A06BC6"/>
    <w:rsid w:val="00A103E5"/>
    <w:rsid w:val="00A1093B"/>
    <w:rsid w:val="00A10AB4"/>
    <w:rsid w:val="00A11081"/>
    <w:rsid w:val="00A11086"/>
    <w:rsid w:val="00A118D3"/>
    <w:rsid w:val="00A120E0"/>
    <w:rsid w:val="00A1236F"/>
    <w:rsid w:val="00A12C2E"/>
    <w:rsid w:val="00A13131"/>
    <w:rsid w:val="00A14008"/>
    <w:rsid w:val="00A141B7"/>
    <w:rsid w:val="00A143D7"/>
    <w:rsid w:val="00A148FA"/>
    <w:rsid w:val="00A15951"/>
    <w:rsid w:val="00A15B43"/>
    <w:rsid w:val="00A17CA9"/>
    <w:rsid w:val="00A203C4"/>
    <w:rsid w:val="00A21AA0"/>
    <w:rsid w:val="00A21CAF"/>
    <w:rsid w:val="00A21E99"/>
    <w:rsid w:val="00A2299C"/>
    <w:rsid w:val="00A22A78"/>
    <w:rsid w:val="00A22C43"/>
    <w:rsid w:val="00A23AC7"/>
    <w:rsid w:val="00A23B98"/>
    <w:rsid w:val="00A23C96"/>
    <w:rsid w:val="00A23CC2"/>
    <w:rsid w:val="00A249F9"/>
    <w:rsid w:val="00A24B6F"/>
    <w:rsid w:val="00A250A4"/>
    <w:rsid w:val="00A255F9"/>
    <w:rsid w:val="00A25D5E"/>
    <w:rsid w:val="00A26265"/>
    <w:rsid w:val="00A265F0"/>
    <w:rsid w:val="00A2698D"/>
    <w:rsid w:val="00A27328"/>
    <w:rsid w:val="00A30A7F"/>
    <w:rsid w:val="00A310D7"/>
    <w:rsid w:val="00A32062"/>
    <w:rsid w:val="00A3351F"/>
    <w:rsid w:val="00A34E63"/>
    <w:rsid w:val="00A359B1"/>
    <w:rsid w:val="00A35E4C"/>
    <w:rsid w:val="00A36212"/>
    <w:rsid w:val="00A36B86"/>
    <w:rsid w:val="00A36DCC"/>
    <w:rsid w:val="00A375C7"/>
    <w:rsid w:val="00A414AC"/>
    <w:rsid w:val="00A41576"/>
    <w:rsid w:val="00A42945"/>
    <w:rsid w:val="00A4337C"/>
    <w:rsid w:val="00A43487"/>
    <w:rsid w:val="00A4353D"/>
    <w:rsid w:val="00A43837"/>
    <w:rsid w:val="00A449CE"/>
    <w:rsid w:val="00A4524E"/>
    <w:rsid w:val="00A456B2"/>
    <w:rsid w:val="00A45A14"/>
    <w:rsid w:val="00A45EB7"/>
    <w:rsid w:val="00A45FD6"/>
    <w:rsid w:val="00A50052"/>
    <w:rsid w:val="00A5086A"/>
    <w:rsid w:val="00A5142E"/>
    <w:rsid w:val="00A52013"/>
    <w:rsid w:val="00A529DC"/>
    <w:rsid w:val="00A529DE"/>
    <w:rsid w:val="00A53030"/>
    <w:rsid w:val="00A538F8"/>
    <w:rsid w:val="00A53A2B"/>
    <w:rsid w:val="00A53DDF"/>
    <w:rsid w:val="00A5426D"/>
    <w:rsid w:val="00A54460"/>
    <w:rsid w:val="00A54FEE"/>
    <w:rsid w:val="00A5532A"/>
    <w:rsid w:val="00A56698"/>
    <w:rsid w:val="00A5722B"/>
    <w:rsid w:val="00A5756D"/>
    <w:rsid w:val="00A57973"/>
    <w:rsid w:val="00A57B7F"/>
    <w:rsid w:val="00A6017C"/>
    <w:rsid w:val="00A604A6"/>
    <w:rsid w:val="00A6062B"/>
    <w:rsid w:val="00A6151C"/>
    <w:rsid w:val="00A616B3"/>
    <w:rsid w:val="00A61B21"/>
    <w:rsid w:val="00A61C6D"/>
    <w:rsid w:val="00A6202F"/>
    <w:rsid w:val="00A623FF"/>
    <w:rsid w:val="00A62948"/>
    <w:rsid w:val="00A631F0"/>
    <w:rsid w:val="00A63362"/>
    <w:rsid w:val="00A635E2"/>
    <w:rsid w:val="00A63AE2"/>
    <w:rsid w:val="00A64117"/>
    <w:rsid w:val="00A644C5"/>
    <w:rsid w:val="00A64B43"/>
    <w:rsid w:val="00A67672"/>
    <w:rsid w:val="00A67F37"/>
    <w:rsid w:val="00A70142"/>
    <w:rsid w:val="00A7076A"/>
    <w:rsid w:val="00A711D4"/>
    <w:rsid w:val="00A71A8F"/>
    <w:rsid w:val="00A71D1F"/>
    <w:rsid w:val="00A720F3"/>
    <w:rsid w:val="00A721B1"/>
    <w:rsid w:val="00A7289C"/>
    <w:rsid w:val="00A72907"/>
    <w:rsid w:val="00A7358C"/>
    <w:rsid w:val="00A74454"/>
    <w:rsid w:val="00A758FF"/>
    <w:rsid w:val="00A76366"/>
    <w:rsid w:val="00A763BA"/>
    <w:rsid w:val="00A768CA"/>
    <w:rsid w:val="00A77581"/>
    <w:rsid w:val="00A80429"/>
    <w:rsid w:val="00A809BF"/>
    <w:rsid w:val="00A814B5"/>
    <w:rsid w:val="00A82342"/>
    <w:rsid w:val="00A82784"/>
    <w:rsid w:val="00A82C94"/>
    <w:rsid w:val="00A82F21"/>
    <w:rsid w:val="00A83088"/>
    <w:rsid w:val="00A83261"/>
    <w:rsid w:val="00A832E4"/>
    <w:rsid w:val="00A84528"/>
    <w:rsid w:val="00A84739"/>
    <w:rsid w:val="00A8482F"/>
    <w:rsid w:val="00A84B55"/>
    <w:rsid w:val="00A84E04"/>
    <w:rsid w:val="00A858A5"/>
    <w:rsid w:val="00A86D4E"/>
    <w:rsid w:val="00A870FE"/>
    <w:rsid w:val="00A871EF"/>
    <w:rsid w:val="00A87490"/>
    <w:rsid w:val="00A87E59"/>
    <w:rsid w:val="00A90809"/>
    <w:rsid w:val="00A90BF2"/>
    <w:rsid w:val="00A91055"/>
    <w:rsid w:val="00A919C1"/>
    <w:rsid w:val="00A91A3D"/>
    <w:rsid w:val="00A91FD6"/>
    <w:rsid w:val="00A92EE8"/>
    <w:rsid w:val="00A93164"/>
    <w:rsid w:val="00A93684"/>
    <w:rsid w:val="00A93A0F"/>
    <w:rsid w:val="00A94716"/>
    <w:rsid w:val="00A94A76"/>
    <w:rsid w:val="00A94F9A"/>
    <w:rsid w:val="00A96272"/>
    <w:rsid w:val="00A96B65"/>
    <w:rsid w:val="00AA0CEC"/>
    <w:rsid w:val="00AA105E"/>
    <w:rsid w:val="00AA10C6"/>
    <w:rsid w:val="00AA12FB"/>
    <w:rsid w:val="00AA14D5"/>
    <w:rsid w:val="00AA1533"/>
    <w:rsid w:val="00AA18A4"/>
    <w:rsid w:val="00AA1F57"/>
    <w:rsid w:val="00AA1F7E"/>
    <w:rsid w:val="00AA242B"/>
    <w:rsid w:val="00AA251A"/>
    <w:rsid w:val="00AA2B95"/>
    <w:rsid w:val="00AA32DE"/>
    <w:rsid w:val="00AA3F20"/>
    <w:rsid w:val="00AA3FD3"/>
    <w:rsid w:val="00AA4D36"/>
    <w:rsid w:val="00AA4FA0"/>
    <w:rsid w:val="00AA5773"/>
    <w:rsid w:val="00AA5DF5"/>
    <w:rsid w:val="00AB1C0A"/>
    <w:rsid w:val="00AB20F8"/>
    <w:rsid w:val="00AB26FB"/>
    <w:rsid w:val="00AB2D81"/>
    <w:rsid w:val="00AB2FB3"/>
    <w:rsid w:val="00AB43F1"/>
    <w:rsid w:val="00AB44BE"/>
    <w:rsid w:val="00AB4946"/>
    <w:rsid w:val="00AB5339"/>
    <w:rsid w:val="00AB5419"/>
    <w:rsid w:val="00AB5C69"/>
    <w:rsid w:val="00AB687D"/>
    <w:rsid w:val="00AB6E70"/>
    <w:rsid w:val="00AB7AD1"/>
    <w:rsid w:val="00AC0A78"/>
    <w:rsid w:val="00AC1692"/>
    <w:rsid w:val="00AC18B2"/>
    <w:rsid w:val="00AC246B"/>
    <w:rsid w:val="00AC351D"/>
    <w:rsid w:val="00AC3616"/>
    <w:rsid w:val="00AC3647"/>
    <w:rsid w:val="00AC3B64"/>
    <w:rsid w:val="00AC49A5"/>
    <w:rsid w:val="00AC4D38"/>
    <w:rsid w:val="00AC4E6D"/>
    <w:rsid w:val="00AC5323"/>
    <w:rsid w:val="00AC5732"/>
    <w:rsid w:val="00AC5CDD"/>
    <w:rsid w:val="00AC7614"/>
    <w:rsid w:val="00AC77FD"/>
    <w:rsid w:val="00AD0122"/>
    <w:rsid w:val="00AD08D7"/>
    <w:rsid w:val="00AD11ED"/>
    <w:rsid w:val="00AD1C39"/>
    <w:rsid w:val="00AD343F"/>
    <w:rsid w:val="00AD4397"/>
    <w:rsid w:val="00AD4B63"/>
    <w:rsid w:val="00AD554E"/>
    <w:rsid w:val="00AD61E1"/>
    <w:rsid w:val="00AD6B0C"/>
    <w:rsid w:val="00AD6E3D"/>
    <w:rsid w:val="00AD7347"/>
    <w:rsid w:val="00AE0636"/>
    <w:rsid w:val="00AE0757"/>
    <w:rsid w:val="00AE0FD0"/>
    <w:rsid w:val="00AE22F2"/>
    <w:rsid w:val="00AE37B2"/>
    <w:rsid w:val="00AE3983"/>
    <w:rsid w:val="00AE49E1"/>
    <w:rsid w:val="00AE5897"/>
    <w:rsid w:val="00AE596F"/>
    <w:rsid w:val="00AE5AFE"/>
    <w:rsid w:val="00AE65CA"/>
    <w:rsid w:val="00AE70D5"/>
    <w:rsid w:val="00AE7E45"/>
    <w:rsid w:val="00AF0C7F"/>
    <w:rsid w:val="00AF0E66"/>
    <w:rsid w:val="00AF34DC"/>
    <w:rsid w:val="00AF39AF"/>
    <w:rsid w:val="00AF3AAE"/>
    <w:rsid w:val="00AF3E01"/>
    <w:rsid w:val="00AF4459"/>
    <w:rsid w:val="00AF4B06"/>
    <w:rsid w:val="00AF62A1"/>
    <w:rsid w:val="00AF6688"/>
    <w:rsid w:val="00AF67B4"/>
    <w:rsid w:val="00AF74EC"/>
    <w:rsid w:val="00AF76E5"/>
    <w:rsid w:val="00AF78F3"/>
    <w:rsid w:val="00B012B2"/>
    <w:rsid w:val="00B012EC"/>
    <w:rsid w:val="00B017E2"/>
    <w:rsid w:val="00B01FDE"/>
    <w:rsid w:val="00B02207"/>
    <w:rsid w:val="00B02A2A"/>
    <w:rsid w:val="00B03140"/>
    <w:rsid w:val="00B04BFB"/>
    <w:rsid w:val="00B04DE2"/>
    <w:rsid w:val="00B05353"/>
    <w:rsid w:val="00B060D5"/>
    <w:rsid w:val="00B06624"/>
    <w:rsid w:val="00B0735B"/>
    <w:rsid w:val="00B105E4"/>
    <w:rsid w:val="00B107A0"/>
    <w:rsid w:val="00B10C31"/>
    <w:rsid w:val="00B10FCF"/>
    <w:rsid w:val="00B11209"/>
    <w:rsid w:val="00B113E1"/>
    <w:rsid w:val="00B11B07"/>
    <w:rsid w:val="00B12558"/>
    <w:rsid w:val="00B14E4B"/>
    <w:rsid w:val="00B15BC7"/>
    <w:rsid w:val="00B15DDA"/>
    <w:rsid w:val="00B16CF3"/>
    <w:rsid w:val="00B17659"/>
    <w:rsid w:val="00B17FB9"/>
    <w:rsid w:val="00B20B24"/>
    <w:rsid w:val="00B20BB0"/>
    <w:rsid w:val="00B20EA1"/>
    <w:rsid w:val="00B2116E"/>
    <w:rsid w:val="00B2144C"/>
    <w:rsid w:val="00B21673"/>
    <w:rsid w:val="00B223B5"/>
    <w:rsid w:val="00B22441"/>
    <w:rsid w:val="00B227B2"/>
    <w:rsid w:val="00B22FDF"/>
    <w:rsid w:val="00B24D0D"/>
    <w:rsid w:val="00B251A1"/>
    <w:rsid w:val="00B27060"/>
    <w:rsid w:val="00B2760B"/>
    <w:rsid w:val="00B30365"/>
    <w:rsid w:val="00B304D9"/>
    <w:rsid w:val="00B30B79"/>
    <w:rsid w:val="00B3162D"/>
    <w:rsid w:val="00B320A0"/>
    <w:rsid w:val="00B3259E"/>
    <w:rsid w:val="00B32B68"/>
    <w:rsid w:val="00B33DDB"/>
    <w:rsid w:val="00B34DB1"/>
    <w:rsid w:val="00B34E1F"/>
    <w:rsid w:val="00B34F70"/>
    <w:rsid w:val="00B36208"/>
    <w:rsid w:val="00B36A4F"/>
    <w:rsid w:val="00B36C41"/>
    <w:rsid w:val="00B3700C"/>
    <w:rsid w:val="00B37826"/>
    <w:rsid w:val="00B37844"/>
    <w:rsid w:val="00B4088E"/>
    <w:rsid w:val="00B4167A"/>
    <w:rsid w:val="00B41C3F"/>
    <w:rsid w:val="00B41DA9"/>
    <w:rsid w:val="00B42864"/>
    <w:rsid w:val="00B42D45"/>
    <w:rsid w:val="00B42F86"/>
    <w:rsid w:val="00B441EF"/>
    <w:rsid w:val="00B4553A"/>
    <w:rsid w:val="00B4574E"/>
    <w:rsid w:val="00B45931"/>
    <w:rsid w:val="00B46A98"/>
    <w:rsid w:val="00B46B4A"/>
    <w:rsid w:val="00B4792E"/>
    <w:rsid w:val="00B47BB8"/>
    <w:rsid w:val="00B47E1B"/>
    <w:rsid w:val="00B5064D"/>
    <w:rsid w:val="00B50A13"/>
    <w:rsid w:val="00B5250B"/>
    <w:rsid w:val="00B5312B"/>
    <w:rsid w:val="00B55BEB"/>
    <w:rsid w:val="00B55E45"/>
    <w:rsid w:val="00B56635"/>
    <w:rsid w:val="00B566DA"/>
    <w:rsid w:val="00B569A9"/>
    <w:rsid w:val="00B5793F"/>
    <w:rsid w:val="00B57DAC"/>
    <w:rsid w:val="00B57EE4"/>
    <w:rsid w:val="00B603FE"/>
    <w:rsid w:val="00B60679"/>
    <w:rsid w:val="00B60D5C"/>
    <w:rsid w:val="00B60EF2"/>
    <w:rsid w:val="00B61BFA"/>
    <w:rsid w:val="00B61ED6"/>
    <w:rsid w:val="00B62410"/>
    <w:rsid w:val="00B62B09"/>
    <w:rsid w:val="00B62DB3"/>
    <w:rsid w:val="00B62E58"/>
    <w:rsid w:val="00B630C4"/>
    <w:rsid w:val="00B6315F"/>
    <w:rsid w:val="00B63255"/>
    <w:rsid w:val="00B6498A"/>
    <w:rsid w:val="00B64BE0"/>
    <w:rsid w:val="00B654C1"/>
    <w:rsid w:val="00B6771A"/>
    <w:rsid w:val="00B67B6E"/>
    <w:rsid w:val="00B70205"/>
    <w:rsid w:val="00B7027A"/>
    <w:rsid w:val="00B705AB"/>
    <w:rsid w:val="00B71DEB"/>
    <w:rsid w:val="00B731F6"/>
    <w:rsid w:val="00B73D2B"/>
    <w:rsid w:val="00B7434F"/>
    <w:rsid w:val="00B75B2F"/>
    <w:rsid w:val="00B761BB"/>
    <w:rsid w:val="00B76343"/>
    <w:rsid w:val="00B77339"/>
    <w:rsid w:val="00B77345"/>
    <w:rsid w:val="00B80D6E"/>
    <w:rsid w:val="00B815B5"/>
    <w:rsid w:val="00B81B36"/>
    <w:rsid w:val="00B827F8"/>
    <w:rsid w:val="00B83256"/>
    <w:rsid w:val="00B83301"/>
    <w:rsid w:val="00B83594"/>
    <w:rsid w:val="00B83D06"/>
    <w:rsid w:val="00B83F2E"/>
    <w:rsid w:val="00B84233"/>
    <w:rsid w:val="00B8450F"/>
    <w:rsid w:val="00B85CDF"/>
    <w:rsid w:val="00B86504"/>
    <w:rsid w:val="00B907CB"/>
    <w:rsid w:val="00B90CB5"/>
    <w:rsid w:val="00B91BBE"/>
    <w:rsid w:val="00B9254E"/>
    <w:rsid w:val="00B92817"/>
    <w:rsid w:val="00B9294D"/>
    <w:rsid w:val="00B92C3C"/>
    <w:rsid w:val="00B92EC3"/>
    <w:rsid w:val="00B92F51"/>
    <w:rsid w:val="00B93CD0"/>
    <w:rsid w:val="00B945A7"/>
    <w:rsid w:val="00B959FB"/>
    <w:rsid w:val="00B9697C"/>
    <w:rsid w:val="00B96B11"/>
    <w:rsid w:val="00B9719F"/>
    <w:rsid w:val="00B978E4"/>
    <w:rsid w:val="00BA0330"/>
    <w:rsid w:val="00BA0CE2"/>
    <w:rsid w:val="00BA0DEC"/>
    <w:rsid w:val="00BA0E9F"/>
    <w:rsid w:val="00BA106E"/>
    <w:rsid w:val="00BA1386"/>
    <w:rsid w:val="00BA1483"/>
    <w:rsid w:val="00BA2D72"/>
    <w:rsid w:val="00BA2D89"/>
    <w:rsid w:val="00BA2F24"/>
    <w:rsid w:val="00BA318F"/>
    <w:rsid w:val="00BA5F17"/>
    <w:rsid w:val="00BA604F"/>
    <w:rsid w:val="00BA6206"/>
    <w:rsid w:val="00BA6642"/>
    <w:rsid w:val="00BA6AF4"/>
    <w:rsid w:val="00BA6C30"/>
    <w:rsid w:val="00BA6C64"/>
    <w:rsid w:val="00BA7877"/>
    <w:rsid w:val="00BA78EE"/>
    <w:rsid w:val="00BA79A5"/>
    <w:rsid w:val="00BA7BB0"/>
    <w:rsid w:val="00BA7C29"/>
    <w:rsid w:val="00BB00F3"/>
    <w:rsid w:val="00BB0A36"/>
    <w:rsid w:val="00BB0E42"/>
    <w:rsid w:val="00BB10D7"/>
    <w:rsid w:val="00BB1B01"/>
    <w:rsid w:val="00BB1BF5"/>
    <w:rsid w:val="00BB24DF"/>
    <w:rsid w:val="00BB2F82"/>
    <w:rsid w:val="00BB4079"/>
    <w:rsid w:val="00BB44D5"/>
    <w:rsid w:val="00BB5EEC"/>
    <w:rsid w:val="00BB6541"/>
    <w:rsid w:val="00BB6835"/>
    <w:rsid w:val="00BB6D89"/>
    <w:rsid w:val="00BB7105"/>
    <w:rsid w:val="00BB71B3"/>
    <w:rsid w:val="00BB7240"/>
    <w:rsid w:val="00BB7F1D"/>
    <w:rsid w:val="00BC0431"/>
    <w:rsid w:val="00BC07C8"/>
    <w:rsid w:val="00BC0A75"/>
    <w:rsid w:val="00BC0ADA"/>
    <w:rsid w:val="00BC0D89"/>
    <w:rsid w:val="00BC11E1"/>
    <w:rsid w:val="00BC17C1"/>
    <w:rsid w:val="00BC2224"/>
    <w:rsid w:val="00BC2E05"/>
    <w:rsid w:val="00BC3268"/>
    <w:rsid w:val="00BC35F4"/>
    <w:rsid w:val="00BC38FA"/>
    <w:rsid w:val="00BC4B55"/>
    <w:rsid w:val="00BC554C"/>
    <w:rsid w:val="00BC566E"/>
    <w:rsid w:val="00BC5813"/>
    <w:rsid w:val="00BC5EB2"/>
    <w:rsid w:val="00BC60A1"/>
    <w:rsid w:val="00BC6C5D"/>
    <w:rsid w:val="00BC749F"/>
    <w:rsid w:val="00BD04E2"/>
    <w:rsid w:val="00BD10A5"/>
    <w:rsid w:val="00BD184E"/>
    <w:rsid w:val="00BD3526"/>
    <w:rsid w:val="00BD3E71"/>
    <w:rsid w:val="00BD412B"/>
    <w:rsid w:val="00BD43F4"/>
    <w:rsid w:val="00BD48D5"/>
    <w:rsid w:val="00BD6258"/>
    <w:rsid w:val="00BD6E65"/>
    <w:rsid w:val="00BD7DFF"/>
    <w:rsid w:val="00BE042C"/>
    <w:rsid w:val="00BE353D"/>
    <w:rsid w:val="00BE3B33"/>
    <w:rsid w:val="00BE4085"/>
    <w:rsid w:val="00BE43B1"/>
    <w:rsid w:val="00BE461D"/>
    <w:rsid w:val="00BE59E1"/>
    <w:rsid w:val="00BE5B25"/>
    <w:rsid w:val="00BE5BA7"/>
    <w:rsid w:val="00BE5CCD"/>
    <w:rsid w:val="00BE6456"/>
    <w:rsid w:val="00BE650D"/>
    <w:rsid w:val="00BE71D9"/>
    <w:rsid w:val="00BF0922"/>
    <w:rsid w:val="00BF119E"/>
    <w:rsid w:val="00BF3926"/>
    <w:rsid w:val="00BF4165"/>
    <w:rsid w:val="00BF4896"/>
    <w:rsid w:val="00BF4B64"/>
    <w:rsid w:val="00BF5098"/>
    <w:rsid w:val="00BF567D"/>
    <w:rsid w:val="00BF5793"/>
    <w:rsid w:val="00BF62F1"/>
    <w:rsid w:val="00BF63C0"/>
    <w:rsid w:val="00BF6613"/>
    <w:rsid w:val="00BF70A9"/>
    <w:rsid w:val="00BF71F4"/>
    <w:rsid w:val="00C002CB"/>
    <w:rsid w:val="00C002DC"/>
    <w:rsid w:val="00C006D4"/>
    <w:rsid w:val="00C00BB9"/>
    <w:rsid w:val="00C00D87"/>
    <w:rsid w:val="00C00EC1"/>
    <w:rsid w:val="00C01866"/>
    <w:rsid w:val="00C01B52"/>
    <w:rsid w:val="00C01BB6"/>
    <w:rsid w:val="00C028C2"/>
    <w:rsid w:val="00C031EB"/>
    <w:rsid w:val="00C07573"/>
    <w:rsid w:val="00C0796E"/>
    <w:rsid w:val="00C07BEF"/>
    <w:rsid w:val="00C102F0"/>
    <w:rsid w:val="00C10C20"/>
    <w:rsid w:val="00C116A0"/>
    <w:rsid w:val="00C117E3"/>
    <w:rsid w:val="00C11F21"/>
    <w:rsid w:val="00C12377"/>
    <w:rsid w:val="00C12F65"/>
    <w:rsid w:val="00C13168"/>
    <w:rsid w:val="00C13195"/>
    <w:rsid w:val="00C135DB"/>
    <w:rsid w:val="00C151DB"/>
    <w:rsid w:val="00C1561B"/>
    <w:rsid w:val="00C15738"/>
    <w:rsid w:val="00C15748"/>
    <w:rsid w:val="00C15EB9"/>
    <w:rsid w:val="00C163A5"/>
    <w:rsid w:val="00C1697E"/>
    <w:rsid w:val="00C16AF6"/>
    <w:rsid w:val="00C16B14"/>
    <w:rsid w:val="00C16C5D"/>
    <w:rsid w:val="00C1773E"/>
    <w:rsid w:val="00C204C1"/>
    <w:rsid w:val="00C215A6"/>
    <w:rsid w:val="00C221BD"/>
    <w:rsid w:val="00C23AD1"/>
    <w:rsid w:val="00C245FD"/>
    <w:rsid w:val="00C259AC"/>
    <w:rsid w:val="00C25A10"/>
    <w:rsid w:val="00C25FA2"/>
    <w:rsid w:val="00C26550"/>
    <w:rsid w:val="00C27090"/>
    <w:rsid w:val="00C273E3"/>
    <w:rsid w:val="00C27630"/>
    <w:rsid w:val="00C277F4"/>
    <w:rsid w:val="00C27B4E"/>
    <w:rsid w:val="00C31344"/>
    <w:rsid w:val="00C315FB"/>
    <w:rsid w:val="00C32088"/>
    <w:rsid w:val="00C32207"/>
    <w:rsid w:val="00C32BE2"/>
    <w:rsid w:val="00C32E84"/>
    <w:rsid w:val="00C33C39"/>
    <w:rsid w:val="00C33DEC"/>
    <w:rsid w:val="00C33E94"/>
    <w:rsid w:val="00C33EE2"/>
    <w:rsid w:val="00C34838"/>
    <w:rsid w:val="00C34884"/>
    <w:rsid w:val="00C34F72"/>
    <w:rsid w:val="00C35479"/>
    <w:rsid w:val="00C35A08"/>
    <w:rsid w:val="00C3641B"/>
    <w:rsid w:val="00C36949"/>
    <w:rsid w:val="00C36D6F"/>
    <w:rsid w:val="00C36F45"/>
    <w:rsid w:val="00C376A6"/>
    <w:rsid w:val="00C40027"/>
    <w:rsid w:val="00C40318"/>
    <w:rsid w:val="00C403EB"/>
    <w:rsid w:val="00C40411"/>
    <w:rsid w:val="00C40643"/>
    <w:rsid w:val="00C40DBB"/>
    <w:rsid w:val="00C415F1"/>
    <w:rsid w:val="00C417F4"/>
    <w:rsid w:val="00C41C39"/>
    <w:rsid w:val="00C421D7"/>
    <w:rsid w:val="00C42E79"/>
    <w:rsid w:val="00C42FA6"/>
    <w:rsid w:val="00C43145"/>
    <w:rsid w:val="00C45D0D"/>
    <w:rsid w:val="00C45E25"/>
    <w:rsid w:val="00C45ECF"/>
    <w:rsid w:val="00C46312"/>
    <w:rsid w:val="00C469FA"/>
    <w:rsid w:val="00C477AB"/>
    <w:rsid w:val="00C478A6"/>
    <w:rsid w:val="00C50102"/>
    <w:rsid w:val="00C51567"/>
    <w:rsid w:val="00C5157D"/>
    <w:rsid w:val="00C51F9E"/>
    <w:rsid w:val="00C523CE"/>
    <w:rsid w:val="00C5313C"/>
    <w:rsid w:val="00C5456D"/>
    <w:rsid w:val="00C54A46"/>
    <w:rsid w:val="00C54AD2"/>
    <w:rsid w:val="00C54BA4"/>
    <w:rsid w:val="00C54E8F"/>
    <w:rsid w:val="00C5573F"/>
    <w:rsid w:val="00C5600B"/>
    <w:rsid w:val="00C5696E"/>
    <w:rsid w:val="00C56C09"/>
    <w:rsid w:val="00C601C3"/>
    <w:rsid w:val="00C604AA"/>
    <w:rsid w:val="00C60B75"/>
    <w:rsid w:val="00C60D6E"/>
    <w:rsid w:val="00C63797"/>
    <w:rsid w:val="00C63905"/>
    <w:rsid w:val="00C63E00"/>
    <w:rsid w:val="00C654F3"/>
    <w:rsid w:val="00C66218"/>
    <w:rsid w:val="00C6652E"/>
    <w:rsid w:val="00C66977"/>
    <w:rsid w:val="00C66FE6"/>
    <w:rsid w:val="00C67AE4"/>
    <w:rsid w:val="00C67DC2"/>
    <w:rsid w:val="00C67F75"/>
    <w:rsid w:val="00C70A4E"/>
    <w:rsid w:val="00C7154D"/>
    <w:rsid w:val="00C71DE5"/>
    <w:rsid w:val="00C71E66"/>
    <w:rsid w:val="00C71EAD"/>
    <w:rsid w:val="00C724D7"/>
    <w:rsid w:val="00C72F10"/>
    <w:rsid w:val="00C736AE"/>
    <w:rsid w:val="00C740A6"/>
    <w:rsid w:val="00C749C1"/>
    <w:rsid w:val="00C77D52"/>
    <w:rsid w:val="00C80401"/>
    <w:rsid w:val="00C808B5"/>
    <w:rsid w:val="00C80B56"/>
    <w:rsid w:val="00C80E4C"/>
    <w:rsid w:val="00C814B8"/>
    <w:rsid w:val="00C8166B"/>
    <w:rsid w:val="00C8182F"/>
    <w:rsid w:val="00C81973"/>
    <w:rsid w:val="00C82848"/>
    <w:rsid w:val="00C83286"/>
    <w:rsid w:val="00C8355B"/>
    <w:rsid w:val="00C83DD6"/>
    <w:rsid w:val="00C84589"/>
    <w:rsid w:val="00C86A8B"/>
    <w:rsid w:val="00C87685"/>
    <w:rsid w:val="00C90205"/>
    <w:rsid w:val="00C917DC"/>
    <w:rsid w:val="00C91C5E"/>
    <w:rsid w:val="00C91F17"/>
    <w:rsid w:val="00C92095"/>
    <w:rsid w:val="00C92177"/>
    <w:rsid w:val="00C92404"/>
    <w:rsid w:val="00C929CD"/>
    <w:rsid w:val="00C93D51"/>
    <w:rsid w:val="00C941B7"/>
    <w:rsid w:val="00C94A7A"/>
    <w:rsid w:val="00C95F16"/>
    <w:rsid w:val="00C96D86"/>
    <w:rsid w:val="00CA10BE"/>
    <w:rsid w:val="00CA129F"/>
    <w:rsid w:val="00CA1DB7"/>
    <w:rsid w:val="00CA1FBB"/>
    <w:rsid w:val="00CA231D"/>
    <w:rsid w:val="00CA24AD"/>
    <w:rsid w:val="00CA2D0D"/>
    <w:rsid w:val="00CA35FE"/>
    <w:rsid w:val="00CA3723"/>
    <w:rsid w:val="00CA411A"/>
    <w:rsid w:val="00CA42C0"/>
    <w:rsid w:val="00CA4A9F"/>
    <w:rsid w:val="00CA4C25"/>
    <w:rsid w:val="00CA4EBB"/>
    <w:rsid w:val="00CA5E33"/>
    <w:rsid w:val="00CA61A6"/>
    <w:rsid w:val="00CA6C3A"/>
    <w:rsid w:val="00CA7C04"/>
    <w:rsid w:val="00CB0461"/>
    <w:rsid w:val="00CB0487"/>
    <w:rsid w:val="00CB0BAA"/>
    <w:rsid w:val="00CB13CD"/>
    <w:rsid w:val="00CB2309"/>
    <w:rsid w:val="00CB35F9"/>
    <w:rsid w:val="00CB4A97"/>
    <w:rsid w:val="00CB4D9F"/>
    <w:rsid w:val="00CB5452"/>
    <w:rsid w:val="00CB5494"/>
    <w:rsid w:val="00CB5B9D"/>
    <w:rsid w:val="00CB5E23"/>
    <w:rsid w:val="00CB6E79"/>
    <w:rsid w:val="00CB7B09"/>
    <w:rsid w:val="00CC02FE"/>
    <w:rsid w:val="00CC0B71"/>
    <w:rsid w:val="00CC0F0B"/>
    <w:rsid w:val="00CC218F"/>
    <w:rsid w:val="00CC27DD"/>
    <w:rsid w:val="00CC315F"/>
    <w:rsid w:val="00CC4C2A"/>
    <w:rsid w:val="00CC509F"/>
    <w:rsid w:val="00CC5226"/>
    <w:rsid w:val="00CC556B"/>
    <w:rsid w:val="00CC564C"/>
    <w:rsid w:val="00CC661E"/>
    <w:rsid w:val="00CC6674"/>
    <w:rsid w:val="00CD03CF"/>
    <w:rsid w:val="00CD0847"/>
    <w:rsid w:val="00CD0CF9"/>
    <w:rsid w:val="00CD0F6F"/>
    <w:rsid w:val="00CD164C"/>
    <w:rsid w:val="00CD29F2"/>
    <w:rsid w:val="00CD2A26"/>
    <w:rsid w:val="00CD2DFD"/>
    <w:rsid w:val="00CD349F"/>
    <w:rsid w:val="00CD3FCE"/>
    <w:rsid w:val="00CD415B"/>
    <w:rsid w:val="00CD58E1"/>
    <w:rsid w:val="00CD5E7D"/>
    <w:rsid w:val="00CD666F"/>
    <w:rsid w:val="00CD7582"/>
    <w:rsid w:val="00CD78C2"/>
    <w:rsid w:val="00CD7D2E"/>
    <w:rsid w:val="00CE0634"/>
    <w:rsid w:val="00CE06E2"/>
    <w:rsid w:val="00CE2ACC"/>
    <w:rsid w:val="00CE4375"/>
    <w:rsid w:val="00CE4C5B"/>
    <w:rsid w:val="00CE54BA"/>
    <w:rsid w:val="00CE5E20"/>
    <w:rsid w:val="00CE67DA"/>
    <w:rsid w:val="00CE6DBA"/>
    <w:rsid w:val="00CE6E67"/>
    <w:rsid w:val="00CE77E6"/>
    <w:rsid w:val="00CE7E28"/>
    <w:rsid w:val="00CF0ADA"/>
    <w:rsid w:val="00CF0AE3"/>
    <w:rsid w:val="00CF1389"/>
    <w:rsid w:val="00CF1A5B"/>
    <w:rsid w:val="00CF1C2C"/>
    <w:rsid w:val="00CF1DBD"/>
    <w:rsid w:val="00CF239F"/>
    <w:rsid w:val="00CF260D"/>
    <w:rsid w:val="00CF2ABF"/>
    <w:rsid w:val="00CF2C84"/>
    <w:rsid w:val="00CF30DE"/>
    <w:rsid w:val="00CF3FA2"/>
    <w:rsid w:val="00CF5A40"/>
    <w:rsid w:val="00D00F06"/>
    <w:rsid w:val="00D01365"/>
    <w:rsid w:val="00D038EA"/>
    <w:rsid w:val="00D048E1"/>
    <w:rsid w:val="00D0609E"/>
    <w:rsid w:val="00D064DD"/>
    <w:rsid w:val="00D06529"/>
    <w:rsid w:val="00D069F0"/>
    <w:rsid w:val="00D06DF8"/>
    <w:rsid w:val="00D07AD2"/>
    <w:rsid w:val="00D07B04"/>
    <w:rsid w:val="00D07D1D"/>
    <w:rsid w:val="00D07E2C"/>
    <w:rsid w:val="00D10DD8"/>
    <w:rsid w:val="00D13B46"/>
    <w:rsid w:val="00D143BB"/>
    <w:rsid w:val="00D14579"/>
    <w:rsid w:val="00D15009"/>
    <w:rsid w:val="00D15331"/>
    <w:rsid w:val="00D15A62"/>
    <w:rsid w:val="00D17541"/>
    <w:rsid w:val="00D17E27"/>
    <w:rsid w:val="00D204A3"/>
    <w:rsid w:val="00D20A35"/>
    <w:rsid w:val="00D2178F"/>
    <w:rsid w:val="00D22734"/>
    <w:rsid w:val="00D2285C"/>
    <w:rsid w:val="00D22B40"/>
    <w:rsid w:val="00D22CA9"/>
    <w:rsid w:val="00D23C7A"/>
    <w:rsid w:val="00D24EE4"/>
    <w:rsid w:val="00D24F56"/>
    <w:rsid w:val="00D25420"/>
    <w:rsid w:val="00D25708"/>
    <w:rsid w:val="00D2684F"/>
    <w:rsid w:val="00D27244"/>
    <w:rsid w:val="00D30432"/>
    <w:rsid w:val="00D30C74"/>
    <w:rsid w:val="00D31C73"/>
    <w:rsid w:val="00D32405"/>
    <w:rsid w:val="00D3255D"/>
    <w:rsid w:val="00D32D00"/>
    <w:rsid w:val="00D33089"/>
    <w:rsid w:val="00D33144"/>
    <w:rsid w:val="00D3371F"/>
    <w:rsid w:val="00D33913"/>
    <w:rsid w:val="00D33B2B"/>
    <w:rsid w:val="00D34BD7"/>
    <w:rsid w:val="00D35554"/>
    <w:rsid w:val="00D35B24"/>
    <w:rsid w:val="00D371B9"/>
    <w:rsid w:val="00D37262"/>
    <w:rsid w:val="00D3788C"/>
    <w:rsid w:val="00D3794F"/>
    <w:rsid w:val="00D40562"/>
    <w:rsid w:val="00D408B4"/>
    <w:rsid w:val="00D412DE"/>
    <w:rsid w:val="00D41D23"/>
    <w:rsid w:val="00D42FDE"/>
    <w:rsid w:val="00D43F7C"/>
    <w:rsid w:val="00D443CF"/>
    <w:rsid w:val="00D44CF0"/>
    <w:rsid w:val="00D45838"/>
    <w:rsid w:val="00D45A21"/>
    <w:rsid w:val="00D45D30"/>
    <w:rsid w:val="00D45E46"/>
    <w:rsid w:val="00D46C38"/>
    <w:rsid w:val="00D474EC"/>
    <w:rsid w:val="00D47B47"/>
    <w:rsid w:val="00D47C71"/>
    <w:rsid w:val="00D50049"/>
    <w:rsid w:val="00D504D5"/>
    <w:rsid w:val="00D5088A"/>
    <w:rsid w:val="00D50DB0"/>
    <w:rsid w:val="00D51099"/>
    <w:rsid w:val="00D51F62"/>
    <w:rsid w:val="00D521AF"/>
    <w:rsid w:val="00D529CD"/>
    <w:rsid w:val="00D5338E"/>
    <w:rsid w:val="00D53B79"/>
    <w:rsid w:val="00D53D02"/>
    <w:rsid w:val="00D54373"/>
    <w:rsid w:val="00D54F51"/>
    <w:rsid w:val="00D54F7E"/>
    <w:rsid w:val="00D5516B"/>
    <w:rsid w:val="00D558FF"/>
    <w:rsid w:val="00D55A8E"/>
    <w:rsid w:val="00D56DBF"/>
    <w:rsid w:val="00D57B8C"/>
    <w:rsid w:val="00D57CA0"/>
    <w:rsid w:val="00D60F3D"/>
    <w:rsid w:val="00D61612"/>
    <w:rsid w:val="00D6222F"/>
    <w:rsid w:val="00D62E69"/>
    <w:rsid w:val="00D6357D"/>
    <w:rsid w:val="00D63BD7"/>
    <w:rsid w:val="00D650A9"/>
    <w:rsid w:val="00D668DE"/>
    <w:rsid w:val="00D669FF"/>
    <w:rsid w:val="00D66C6F"/>
    <w:rsid w:val="00D66DA6"/>
    <w:rsid w:val="00D67237"/>
    <w:rsid w:val="00D67C13"/>
    <w:rsid w:val="00D71984"/>
    <w:rsid w:val="00D72001"/>
    <w:rsid w:val="00D723BE"/>
    <w:rsid w:val="00D73060"/>
    <w:rsid w:val="00D73234"/>
    <w:rsid w:val="00D73D64"/>
    <w:rsid w:val="00D73F57"/>
    <w:rsid w:val="00D74718"/>
    <w:rsid w:val="00D752F5"/>
    <w:rsid w:val="00D75CF0"/>
    <w:rsid w:val="00D764A5"/>
    <w:rsid w:val="00D774E0"/>
    <w:rsid w:val="00D777BB"/>
    <w:rsid w:val="00D807BF"/>
    <w:rsid w:val="00D80A9A"/>
    <w:rsid w:val="00D813DE"/>
    <w:rsid w:val="00D825A9"/>
    <w:rsid w:val="00D83DFA"/>
    <w:rsid w:val="00D84083"/>
    <w:rsid w:val="00D84D63"/>
    <w:rsid w:val="00D855FC"/>
    <w:rsid w:val="00D85EE6"/>
    <w:rsid w:val="00D8605F"/>
    <w:rsid w:val="00D86729"/>
    <w:rsid w:val="00D86A32"/>
    <w:rsid w:val="00D86BEC"/>
    <w:rsid w:val="00D87752"/>
    <w:rsid w:val="00D8797A"/>
    <w:rsid w:val="00D90C31"/>
    <w:rsid w:val="00D9141B"/>
    <w:rsid w:val="00D92D52"/>
    <w:rsid w:val="00D9354F"/>
    <w:rsid w:val="00D93926"/>
    <w:rsid w:val="00D93934"/>
    <w:rsid w:val="00D93950"/>
    <w:rsid w:val="00D93BF2"/>
    <w:rsid w:val="00D94C79"/>
    <w:rsid w:val="00D94D36"/>
    <w:rsid w:val="00D950F4"/>
    <w:rsid w:val="00D954D7"/>
    <w:rsid w:val="00D95E94"/>
    <w:rsid w:val="00D96653"/>
    <w:rsid w:val="00D969D8"/>
    <w:rsid w:val="00D96D20"/>
    <w:rsid w:val="00D970F7"/>
    <w:rsid w:val="00D97520"/>
    <w:rsid w:val="00D976A6"/>
    <w:rsid w:val="00DA0D66"/>
    <w:rsid w:val="00DA103F"/>
    <w:rsid w:val="00DA13F7"/>
    <w:rsid w:val="00DA2BC5"/>
    <w:rsid w:val="00DA33D3"/>
    <w:rsid w:val="00DA4101"/>
    <w:rsid w:val="00DA4233"/>
    <w:rsid w:val="00DA4BAE"/>
    <w:rsid w:val="00DA4D64"/>
    <w:rsid w:val="00DA6A39"/>
    <w:rsid w:val="00DA6B04"/>
    <w:rsid w:val="00DA6CB9"/>
    <w:rsid w:val="00DA7EBF"/>
    <w:rsid w:val="00DB00B1"/>
    <w:rsid w:val="00DB0343"/>
    <w:rsid w:val="00DB05C8"/>
    <w:rsid w:val="00DB1572"/>
    <w:rsid w:val="00DB177D"/>
    <w:rsid w:val="00DB194E"/>
    <w:rsid w:val="00DB1A4D"/>
    <w:rsid w:val="00DB1B38"/>
    <w:rsid w:val="00DB2D48"/>
    <w:rsid w:val="00DB31BE"/>
    <w:rsid w:val="00DB3800"/>
    <w:rsid w:val="00DB4337"/>
    <w:rsid w:val="00DB4750"/>
    <w:rsid w:val="00DB4959"/>
    <w:rsid w:val="00DB5309"/>
    <w:rsid w:val="00DB5887"/>
    <w:rsid w:val="00DB721D"/>
    <w:rsid w:val="00DC0199"/>
    <w:rsid w:val="00DC02DA"/>
    <w:rsid w:val="00DC05A6"/>
    <w:rsid w:val="00DC0C51"/>
    <w:rsid w:val="00DC11FD"/>
    <w:rsid w:val="00DC2BC0"/>
    <w:rsid w:val="00DC510E"/>
    <w:rsid w:val="00DC6383"/>
    <w:rsid w:val="00DC6858"/>
    <w:rsid w:val="00DC72AA"/>
    <w:rsid w:val="00DC748B"/>
    <w:rsid w:val="00DC7A9A"/>
    <w:rsid w:val="00DC7B6A"/>
    <w:rsid w:val="00DC7F07"/>
    <w:rsid w:val="00DD0183"/>
    <w:rsid w:val="00DD0197"/>
    <w:rsid w:val="00DD01D7"/>
    <w:rsid w:val="00DD083F"/>
    <w:rsid w:val="00DD0EF5"/>
    <w:rsid w:val="00DD1449"/>
    <w:rsid w:val="00DD1700"/>
    <w:rsid w:val="00DD1707"/>
    <w:rsid w:val="00DD1B8E"/>
    <w:rsid w:val="00DD1E74"/>
    <w:rsid w:val="00DD24EB"/>
    <w:rsid w:val="00DD2D11"/>
    <w:rsid w:val="00DD2FA1"/>
    <w:rsid w:val="00DD357B"/>
    <w:rsid w:val="00DD3E9B"/>
    <w:rsid w:val="00DD4202"/>
    <w:rsid w:val="00DD5EE7"/>
    <w:rsid w:val="00DD62B8"/>
    <w:rsid w:val="00DD66A2"/>
    <w:rsid w:val="00DD69CE"/>
    <w:rsid w:val="00DD6AF7"/>
    <w:rsid w:val="00DD79A6"/>
    <w:rsid w:val="00DD7DED"/>
    <w:rsid w:val="00DE0BEE"/>
    <w:rsid w:val="00DE0CAB"/>
    <w:rsid w:val="00DE1016"/>
    <w:rsid w:val="00DE1C91"/>
    <w:rsid w:val="00DE1CAA"/>
    <w:rsid w:val="00DE1D03"/>
    <w:rsid w:val="00DE1F1F"/>
    <w:rsid w:val="00DE2390"/>
    <w:rsid w:val="00DE2CA9"/>
    <w:rsid w:val="00DE3769"/>
    <w:rsid w:val="00DE39CB"/>
    <w:rsid w:val="00DE4924"/>
    <w:rsid w:val="00DE52B6"/>
    <w:rsid w:val="00DE5559"/>
    <w:rsid w:val="00DE5700"/>
    <w:rsid w:val="00DE5E3E"/>
    <w:rsid w:val="00DE5FB4"/>
    <w:rsid w:val="00DE645B"/>
    <w:rsid w:val="00DE7CB8"/>
    <w:rsid w:val="00DF043A"/>
    <w:rsid w:val="00DF15D4"/>
    <w:rsid w:val="00DF17A0"/>
    <w:rsid w:val="00DF1AB0"/>
    <w:rsid w:val="00DF1D78"/>
    <w:rsid w:val="00DF26EA"/>
    <w:rsid w:val="00DF2708"/>
    <w:rsid w:val="00DF680B"/>
    <w:rsid w:val="00DF69BA"/>
    <w:rsid w:val="00DF6B25"/>
    <w:rsid w:val="00DF6E4D"/>
    <w:rsid w:val="00DF6F3E"/>
    <w:rsid w:val="00DF73A6"/>
    <w:rsid w:val="00DF7B84"/>
    <w:rsid w:val="00E00CD9"/>
    <w:rsid w:val="00E00DB6"/>
    <w:rsid w:val="00E00FEF"/>
    <w:rsid w:val="00E011C6"/>
    <w:rsid w:val="00E01EB2"/>
    <w:rsid w:val="00E02598"/>
    <w:rsid w:val="00E03837"/>
    <w:rsid w:val="00E03896"/>
    <w:rsid w:val="00E03CAD"/>
    <w:rsid w:val="00E04366"/>
    <w:rsid w:val="00E04B4A"/>
    <w:rsid w:val="00E055C1"/>
    <w:rsid w:val="00E060E2"/>
    <w:rsid w:val="00E061B5"/>
    <w:rsid w:val="00E0629A"/>
    <w:rsid w:val="00E067C5"/>
    <w:rsid w:val="00E06A77"/>
    <w:rsid w:val="00E06F31"/>
    <w:rsid w:val="00E071D2"/>
    <w:rsid w:val="00E10DB0"/>
    <w:rsid w:val="00E12CD0"/>
    <w:rsid w:val="00E1315C"/>
    <w:rsid w:val="00E1317F"/>
    <w:rsid w:val="00E1408F"/>
    <w:rsid w:val="00E14F4D"/>
    <w:rsid w:val="00E15078"/>
    <w:rsid w:val="00E15647"/>
    <w:rsid w:val="00E163A3"/>
    <w:rsid w:val="00E16448"/>
    <w:rsid w:val="00E16519"/>
    <w:rsid w:val="00E16806"/>
    <w:rsid w:val="00E168C4"/>
    <w:rsid w:val="00E16EA7"/>
    <w:rsid w:val="00E2076D"/>
    <w:rsid w:val="00E20ED3"/>
    <w:rsid w:val="00E22529"/>
    <w:rsid w:val="00E2281C"/>
    <w:rsid w:val="00E23D1C"/>
    <w:rsid w:val="00E24CD2"/>
    <w:rsid w:val="00E272F5"/>
    <w:rsid w:val="00E27696"/>
    <w:rsid w:val="00E30549"/>
    <w:rsid w:val="00E30B09"/>
    <w:rsid w:val="00E325AE"/>
    <w:rsid w:val="00E32665"/>
    <w:rsid w:val="00E327E8"/>
    <w:rsid w:val="00E34A5E"/>
    <w:rsid w:val="00E34AEE"/>
    <w:rsid w:val="00E34AF3"/>
    <w:rsid w:val="00E34C48"/>
    <w:rsid w:val="00E34D11"/>
    <w:rsid w:val="00E34D99"/>
    <w:rsid w:val="00E35126"/>
    <w:rsid w:val="00E36896"/>
    <w:rsid w:val="00E3714A"/>
    <w:rsid w:val="00E37553"/>
    <w:rsid w:val="00E4005E"/>
    <w:rsid w:val="00E4072C"/>
    <w:rsid w:val="00E40A6A"/>
    <w:rsid w:val="00E41543"/>
    <w:rsid w:val="00E4164B"/>
    <w:rsid w:val="00E41990"/>
    <w:rsid w:val="00E41F95"/>
    <w:rsid w:val="00E42318"/>
    <w:rsid w:val="00E42331"/>
    <w:rsid w:val="00E436EA"/>
    <w:rsid w:val="00E44B7F"/>
    <w:rsid w:val="00E45072"/>
    <w:rsid w:val="00E453D6"/>
    <w:rsid w:val="00E46BBF"/>
    <w:rsid w:val="00E46CCA"/>
    <w:rsid w:val="00E46D5E"/>
    <w:rsid w:val="00E47C85"/>
    <w:rsid w:val="00E50038"/>
    <w:rsid w:val="00E50486"/>
    <w:rsid w:val="00E5063C"/>
    <w:rsid w:val="00E50E77"/>
    <w:rsid w:val="00E51C15"/>
    <w:rsid w:val="00E51F5F"/>
    <w:rsid w:val="00E51FAC"/>
    <w:rsid w:val="00E52025"/>
    <w:rsid w:val="00E52382"/>
    <w:rsid w:val="00E524D2"/>
    <w:rsid w:val="00E53381"/>
    <w:rsid w:val="00E5341D"/>
    <w:rsid w:val="00E537AD"/>
    <w:rsid w:val="00E54042"/>
    <w:rsid w:val="00E54DCA"/>
    <w:rsid w:val="00E54E8B"/>
    <w:rsid w:val="00E551DB"/>
    <w:rsid w:val="00E5581C"/>
    <w:rsid w:val="00E560CD"/>
    <w:rsid w:val="00E565AA"/>
    <w:rsid w:val="00E56662"/>
    <w:rsid w:val="00E566F9"/>
    <w:rsid w:val="00E575D5"/>
    <w:rsid w:val="00E57FDE"/>
    <w:rsid w:val="00E60206"/>
    <w:rsid w:val="00E614D8"/>
    <w:rsid w:val="00E640A4"/>
    <w:rsid w:val="00E64A7B"/>
    <w:rsid w:val="00E65049"/>
    <w:rsid w:val="00E65C12"/>
    <w:rsid w:val="00E666B0"/>
    <w:rsid w:val="00E666DA"/>
    <w:rsid w:val="00E67784"/>
    <w:rsid w:val="00E70645"/>
    <w:rsid w:val="00E708DC"/>
    <w:rsid w:val="00E72BA4"/>
    <w:rsid w:val="00E73E39"/>
    <w:rsid w:val="00E74469"/>
    <w:rsid w:val="00E74480"/>
    <w:rsid w:val="00E7457E"/>
    <w:rsid w:val="00E74BFE"/>
    <w:rsid w:val="00E76070"/>
    <w:rsid w:val="00E7698A"/>
    <w:rsid w:val="00E76F85"/>
    <w:rsid w:val="00E77C33"/>
    <w:rsid w:val="00E77EB9"/>
    <w:rsid w:val="00E77FBA"/>
    <w:rsid w:val="00E819AA"/>
    <w:rsid w:val="00E82021"/>
    <w:rsid w:val="00E826DD"/>
    <w:rsid w:val="00E82B43"/>
    <w:rsid w:val="00E82E11"/>
    <w:rsid w:val="00E83BAC"/>
    <w:rsid w:val="00E83C9A"/>
    <w:rsid w:val="00E83FFF"/>
    <w:rsid w:val="00E844B1"/>
    <w:rsid w:val="00E84619"/>
    <w:rsid w:val="00E84E67"/>
    <w:rsid w:val="00E8609C"/>
    <w:rsid w:val="00E86984"/>
    <w:rsid w:val="00E8698B"/>
    <w:rsid w:val="00E86CAD"/>
    <w:rsid w:val="00E87DB4"/>
    <w:rsid w:val="00E90073"/>
    <w:rsid w:val="00E9094E"/>
    <w:rsid w:val="00E90AF7"/>
    <w:rsid w:val="00E90DA9"/>
    <w:rsid w:val="00E913D6"/>
    <w:rsid w:val="00E91DB6"/>
    <w:rsid w:val="00E921FF"/>
    <w:rsid w:val="00E93089"/>
    <w:rsid w:val="00E9332D"/>
    <w:rsid w:val="00E93B8F"/>
    <w:rsid w:val="00E93ED9"/>
    <w:rsid w:val="00E942C1"/>
    <w:rsid w:val="00E9449D"/>
    <w:rsid w:val="00E94F20"/>
    <w:rsid w:val="00E95306"/>
    <w:rsid w:val="00E9557D"/>
    <w:rsid w:val="00E96AF6"/>
    <w:rsid w:val="00E96C9D"/>
    <w:rsid w:val="00E96DA7"/>
    <w:rsid w:val="00E97069"/>
    <w:rsid w:val="00E97248"/>
    <w:rsid w:val="00E97542"/>
    <w:rsid w:val="00EA094F"/>
    <w:rsid w:val="00EA0C4B"/>
    <w:rsid w:val="00EA0E29"/>
    <w:rsid w:val="00EA0F13"/>
    <w:rsid w:val="00EA1ED3"/>
    <w:rsid w:val="00EA3089"/>
    <w:rsid w:val="00EA377F"/>
    <w:rsid w:val="00EA3D1D"/>
    <w:rsid w:val="00EA4E67"/>
    <w:rsid w:val="00EA50F0"/>
    <w:rsid w:val="00EA5852"/>
    <w:rsid w:val="00EA680C"/>
    <w:rsid w:val="00EA76C6"/>
    <w:rsid w:val="00EA7851"/>
    <w:rsid w:val="00EB082C"/>
    <w:rsid w:val="00EB187E"/>
    <w:rsid w:val="00EB207E"/>
    <w:rsid w:val="00EB4051"/>
    <w:rsid w:val="00EB4149"/>
    <w:rsid w:val="00EB4635"/>
    <w:rsid w:val="00EB4D2C"/>
    <w:rsid w:val="00EB5310"/>
    <w:rsid w:val="00EB569E"/>
    <w:rsid w:val="00EB5B8B"/>
    <w:rsid w:val="00EB5C8A"/>
    <w:rsid w:val="00EB5C98"/>
    <w:rsid w:val="00EB6CAE"/>
    <w:rsid w:val="00EB6DE0"/>
    <w:rsid w:val="00EB6E8D"/>
    <w:rsid w:val="00EB798D"/>
    <w:rsid w:val="00EB7A5C"/>
    <w:rsid w:val="00EB7B25"/>
    <w:rsid w:val="00EC0250"/>
    <w:rsid w:val="00EC149E"/>
    <w:rsid w:val="00EC26F2"/>
    <w:rsid w:val="00EC44E6"/>
    <w:rsid w:val="00EC46FA"/>
    <w:rsid w:val="00EC4D02"/>
    <w:rsid w:val="00EC5435"/>
    <w:rsid w:val="00EC5AED"/>
    <w:rsid w:val="00EC6216"/>
    <w:rsid w:val="00EC6835"/>
    <w:rsid w:val="00EC6CD1"/>
    <w:rsid w:val="00ED6916"/>
    <w:rsid w:val="00ED69B4"/>
    <w:rsid w:val="00ED6A44"/>
    <w:rsid w:val="00ED74F8"/>
    <w:rsid w:val="00ED7824"/>
    <w:rsid w:val="00EE14AA"/>
    <w:rsid w:val="00EE1659"/>
    <w:rsid w:val="00EE2452"/>
    <w:rsid w:val="00EE2B22"/>
    <w:rsid w:val="00EE2C03"/>
    <w:rsid w:val="00EE45B5"/>
    <w:rsid w:val="00EE4BF2"/>
    <w:rsid w:val="00EE59F6"/>
    <w:rsid w:val="00EE5D3C"/>
    <w:rsid w:val="00EE75FB"/>
    <w:rsid w:val="00EE7AD8"/>
    <w:rsid w:val="00EE7D89"/>
    <w:rsid w:val="00EE7DB2"/>
    <w:rsid w:val="00EE7E47"/>
    <w:rsid w:val="00EF1261"/>
    <w:rsid w:val="00EF37C7"/>
    <w:rsid w:val="00EF39A6"/>
    <w:rsid w:val="00EF4278"/>
    <w:rsid w:val="00EF43DC"/>
    <w:rsid w:val="00EF4551"/>
    <w:rsid w:val="00EF4FB5"/>
    <w:rsid w:val="00EF5207"/>
    <w:rsid w:val="00EF56A5"/>
    <w:rsid w:val="00EF58B1"/>
    <w:rsid w:val="00EF5ADE"/>
    <w:rsid w:val="00EF6087"/>
    <w:rsid w:val="00EF649E"/>
    <w:rsid w:val="00EF69E3"/>
    <w:rsid w:val="00EF7158"/>
    <w:rsid w:val="00EF74EC"/>
    <w:rsid w:val="00EF74F1"/>
    <w:rsid w:val="00EF7AC7"/>
    <w:rsid w:val="00F0070E"/>
    <w:rsid w:val="00F00FF6"/>
    <w:rsid w:val="00F014F3"/>
    <w:rsid w:val="00F01805"/>
    <w:rsid w:val="00F02085"/>
    <w:rsid w:val="00F038F2"/>
    <w:rsid w:val="00F04735"/>
    <w:rsid w:val="00F04FFD"/>
    <w:rsid w:val="00F0504A"/>
    <w:rsid w:val="00F05902"/>
    <w:rsid w:val="00F0641F"/>
    <w:rsid w:val="00F067A0"/>
    <w:rsid w:val="00F06BF2"/>
    <w:rsid w:val="00F0767A"/>
    <w:rsid w:val="00F10002"/>
    <w:rsid w:val="00F101C2"/>
    <w:rsid w:val="00F10D1A"/>
    <w:rsid w:val="00F1127A"/>
    <w:rsid w:val="00F118AA"/>
    <w:rsid w:val="00F1404B"/>
    <w:rsid w:val="00F145AD"/>
    <w:rsid w:val="00F155CB"/>
    <w:rsid w:val="00F16C7C"/>
    <w:rsid w:val="00F16FD4"/>
    <w:rsid w:val="00F17BC7"/>
    <w:rsid w:val="00F20A17"/>
    <w:rsid w:val="00F21C77"/>
    <w:rsid w:val="00F23212"/>
    <w:rsid w:val="00F242D5"/>
    <w:rsid w:val="00F246E3"/>
    <w:rsid w:val="00F24EFD"/>
    <w:rsid w:val="00F25CC7"/>
    <w:rsid w:val="00F2693E"/>
    <w:rsid w:val="00F26AF7"/>
    <w:rsid w:val="00F276F7"/>
    <w:rsid w:val="00F303B3"/>
    <w:rsid w:val="00F307A8"/>
    <w:rsid w:val="00F30D41"/>
    <w:rsid w:val="00F31554"/>
    <w:rsid w:val="00F328B5"/>
    <w:rsid w:val="00F32964"/>
    <w:rsid w:val="00F33901"/>
    <w:rsid w:val="00F33CF6"/>
    <w:rsid w:val="00F33F89"/>
    <w:rsid w:val="00F348ED"/>
    <w:rsid w:val="00F36066"/>
    <w:rsid w:val="00F37349"/>
    <w:rsid w:val="00F37ABF"/>
    <w:rsid w:val="00F4073A"/>
    <w:rsid w:val="00F41AAD"/>
    <w:rsid w:val="00F41B50"/>
    <w:rsid w:val="00F41E1A"/>
    <w:rsid w:val="00F41E3B"/>
    <w:rsid w:val="00F41EB2"/>
    <w:rsid w:val="00F42209"/>
    <w:rsid w:val="00F44577"/>
    <w:rsid w:val="00F445CE"/>
    <w:rsid w:val="00F446A9"/>
    <w:rsid w:val="00F44A47"/>
    <w:rsid w:val="00F469A7"/>
    <w:rsid w:val="00F47067"/>
    <w:rsid w:val="00F479EF"/>
    <w:rsid w:val="00F509B6"/>
    <w:rsid w:val="00F50F74"/>
    <w:rsid w:val="00F514BD"/>
    <w:rsid w:val="00F51612"/>
    <w:rsid w:val="00F51A83"/>
    <w:rsid w:val="00F524DB"/>
    <w:rsid w:val="00F52CA1"/>
    <w:rsid w:val="00F544DE"/>
    <w:rsid w:val="00F54E71"/>
    <w:rsid w:val="00F54E77"/>
    <w:rsid w:val="00F54F06"/>
    <w:rsid w:val="00F55061"/>
    <w:rsid w:val="00F5552B"/>
    <w:rsid w:val="00F560A0"/>
    <w:rsid w:val="00F568AA"/>
    <w:rsid w:val="00F56A4F"/>
    <w:rsid w:val="00F56AE0"/>
    <w:rsid w:val="00F571CE"/>
    <w:rsid w:val="00F577CE"/>
    <w:rsid w:val="00F57C4D"/>
    <w:rsid w:val="00F613E4"/>
    <w:rsid w:val="00F61D94"/>
    <w:rsid w:val="00F61F1E"/>
    <w:rsid w:val="00F63E4C"/>
    <w:rsid w:val="00F6450E"/>
    <w:rsid w:val="00F645AA"/>
    <w:rsid w:val="00F64F75"/>
    <w:rsid w:val="00F65360"/>
    <w:rsid w:val="00F65729"/>
    <w:rsid w:val="00F65910"/>
    <w:rsid w:val="00F65DF7"/>
    <w:rsid w:val="00F7122A"/>
    <w:rsid w:val="00F7399B"/>
    <w:rsid w:val="00F739CF"/>
    <w:rsid w:val="00F73D04"/>
    <w:rsid w:val="00F74628"/>
    <w:rsid w:val="00F75304"/>
    <w:rsid w:val="00F75804"/>
    <w:rsid w:val="00F75D5D"/>
    <w:rsid w:val="00F75EEB"/>
    <w:rsid w:val="00F77407"/>
    <w:rsid w:val="00F77463"/>
    <w:rsid w:val="00F80096"/>
    <w:rsid w:val="00F81058"/>
    <w:rsid w:val="00F81993"/>
    <w:rsid w:val="00F81DA3"/>
    <w:rsid w:val="00F8204C"/>
    <w:rsid w:val="00F82053"/>
    <w:rsid w:val="00F82342"/>
    <w:rsid w:val="00F83583"/>
    <w:rsid w:val="00F85D85"/>
    <w:rsid w:val="00F85E08"/>
    <w:rsid w:val="00F86048"/>
    <w:rsid w:val="00F8747D"/>
    <w:rsid w:val="00F9069D"/>
    <w:rsid w:val="00F90773"/>
    <w:rsid w:val="00F91091"/>
    <w:rsid w:val="00F9194C"/>
    <w:rsid w:val="00F93217"/>
    <w:rsid w:val="00F935EE"/>
    <w:rsid w:val="00F9396A"/>
    <w:rsid w:val="00F93F01"/>
    <w:rsid w:val="00F9411B"/>
    <w:rsid w:val="00F943AB"/>
    <w:rsid w:val="00F96B21"/>
    <w:rsid w:val="00F96BE0"/>
    <w:rsid w:val="00F97CD3"/>
    <w:rsid w:val="00FA1ECD"/>
    <w:rsid w:val="00FA4985"/>
    <w:rsid w:val="00FA572F"/>
    <w:rsid w:val="00FA6299"/>
    <w:rsid w:val="00FA6CC9"/>
    <w:rsid w:val="00FB1016"/>
    <w:rsid w:val="00FB2AEA"/>
    <w:rsid w:val="00FB327B"/>
    <w:rsid w:val="00FB3CFD"/>
    <w:rsid w:val="00FB53B2"/>
    <w:rsid w:val="00FB5473"/>
    <w:rsid w:val="00FB5A0E"/>
    <w:rsid w:val="00FB60FF"/>
    <w:rsid w:val="00FB6910"/>
    <w:rsid w:val="00FB69FD"/>
    <w:rsid w:val="00FB7001"/>
    <w:rsid w:val="00FB7254"/>
    <w:rsid w:val="00FB7A19"/>
    <w:rsid w:val="00FB7A87"/>
    <w:rsid w:val="00FC08ED"/>
    <w:rsid w:val="00FC0B19"/>
    <w:rsid w:val="00FC0C93"/>
    <w:rsid w:val="00FC1B55"/>
    <w:rsid w:val="00FC2821"/>
    <w:rsid w:val="00FC2F29"/>
    <w:rsid w:val="00FC2F69"/>
    <w:rsid w:val="00FC3C1E"/>
    <w:rsid w:val="00FC3F1B"/>
    <w:rsid w:val="00FC439C"/>
    <w:rsid w:val="00FC5AB1"/>
    <w:rsid w:val="00FC6353"/>
    <w:rsid w:val="00FC7562"/>
    <w:rsid w:val="00FC7B39"/>
    <w:rsid w:val="00FD049B"/>
    <w:rsid w:val="00FD07C3"/>
    <w:rsid w:val="00FD0EBC"/>
    <w:rsid w:val="00FD13D8"/>
    <w:rsid w:val="00FD1CD8"/>
    <w:rsid w:val="00FD1ED6"/>
    <w:rsid w:val="00FD20FF"/>
    <w:rsid w:val="00FD23AD"/>
    <w:rsid w:val="00FD263D"/>
    <w:rsid w:val="00FD33EE"/>
    <w:rsid w:val="00FD441C"/>
    <w:rsid w:val="00FD50E4"/>
    <w:rsid w:val="00FD583E"/>
    <w:rsid w:val="00FD5C67"/>
    <w:rsid w:val="00FD7D4D"/>
    <w:rsid w:val="00FD7E5F"/>
    <w:rsid w:val="00FE01E6"/>
    <w:rsid w:val="00FE09D2"/>
    <w:rsid w:val="00FE2161"/>
    <w:rsid w:val="00FE26C5"/>
    <w:rsid w:val="00FE37F8"/>
    <w:rsid w:val="00FE5D01"/>
    <w:rsid w:val="00FE5E35"/>
    <w:rsid w:val="00FE7512"/>
    <w:rsid w:val="00FF0E8E"/>
    <w:rsid w:val="00FF106A"/>
    <w:rsid w:val="00FF17F4"/>
    <w:rsid w:val="00FF1AA2"/>
    <w:rsid w:val="00FF2C43"/>
    <w:rsid w:val="00FF337C"/>
    <w:rsid w:val="00FF4853"/>
    <w:rsid w:val="00FF4D71"/>
    <w:rsid w:val="00FF5086"/>
    <w:rsid w:val="00FF55E6"/>
    <w:rsid w:val="00FF648C"/>
    <w:rsid w:val="00FF6700"/>
    <w:rsid w:val="00FF6C84"/>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CYR"/>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62A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AF62A1"/>
    <w:pPr>
      <w:keepNext/>
      <w:spacing w:before="240" w:after="60" w:line="360" w:lineRule="auto"/>
      <w:jc w:val="center"/>
      <w:outlineLvl w:val="0"/>
    </w:pPr>
    <w:rPr>
      <w:rFonts w:cs="Arial"/>
      <w:b/>
      <w:bCs/>
      <w:kern w:val="32"/>
      <w:sz w:val="28"/>
      <w:szCs w:val="32"/>
    </w:rPr>
  </w:style>
  <w:style w:type="paragraph" w:styleId="20">
    <w:name w:val="heading 2"/>
    <w:basedOn w:val="a0"/>
    <w:next w:val="a0"/>
    <w:link w:val="22"/>
    <w:qFormat/>
    <w:rsid w:val="00AF62A1"/>
    <w:pPr>
      <w:keepNext/>
      <w:jc w:val="center"/>
      <w:outlineLvl w:val="1"/>
    </w:pPr>
    <w:rPr>
      <w:b/>
      <w:smallCaps/>
      <w:sz w:val="28"/>
      <w:szCs w:val="28"/>
    </w:rPr>
  </w:style>
  <w:style w:type="paragraph" w:styleId="30">
    <w:name w:val="heading 3"/>
    <w:basedOn w:val="3"/>
    <w:next w:val="a0"/>
    <w:link w:val="31"/>
    <w:qFormat/>
    <w:rsid w:val="00AF62A1"/>
    <w:pPr>
      <w:numPr>
        <w:ilvl w:val="0"/>
        <w:numId w:val="0"/>
      </w:numPr>
      <w:ind w:firstLine="720"/>
      <w:outlineLvl w:val="2"/>
    </w:pPr>
    <w:rPr>
      <w:smallCaps w:val="0"/>
    </w:rPr>
  </w:style>
  <w:style w:type="paragraph" w:styleId="4">
    <w:name w:val="heading 4"/>
    <w:basedOn w:val="30"/>
    <w:next w:val="a0"/>
    <w:link w:val="40"/>
    <w:qFormat/>
    <w:rsid w:val="00AF62A1"/>
    <w:pPr>
      <w:outlineLvl w:val="3"/>
    </w:pPr>
  </w:style>
  <w:style w:type="paragraph" w:styleId="5">
    <w:name w:val="heading 5"/>
    <w:basedOn w:val="a0"/>
    <w:next w:val="a0"/>
    <w:link w:val="50"/>
    <w:qFormat/>
    <w:rsid w:val="00AF62A1"/>
    <w:pPr>
      <w:spacing w:before="240" w:after="60"/>
      <w:outlineLvl w:val="4"/>
    </w:pPr>
    <w:rPr>
      <w:b/>
      <w:bCs/>
      <w:i/>
      <w:iCs/>
      <w:sz w:val="26"/>
      <w:szCs w:val="26"/>
    </w:rPr>
  </w:style>
  <w:style w:type="paragraph" w:styleId="6">
    <w:name w:val="heading 6"/>
    <w:basedOn w:val="a0"/>
    <w:next w:val="a0"/>
    <w:link w:val="60"/>
    <w:qFormat/>
    <w:rsid w:val="00AF62A1"/>
    <w:pPr>
      <w:spacing w:before="240" w:after="60"/>
      <w:outlineLvl w:val="5"/>
    </w:pPr>
    <w:rPr>
      <w:b/>
      <w:bCs/>
      <w:sz w:val="22"/>
      <w:szCs w:val="22"/>
    </w:rPr>
  </w:style>
  <w:style w:type="paragraph" w:styleId="7">
    <w:name w:val="heading 7"/>
    <w:basedOn w:val="a0"/>
    <w:next w:val="a0"/>
    <w:link w:val="70"/>
    <w:qFormat/>
    <w:rsid w:val="00AF62A1"/>
    <w:pPr>
      <w:spacing w:before="240" w:after="60"/>
      <w:outlineLvl w:val="6"/>
    </w:pPr>
    <w:rPr>
      <w:sz w:val="24"/>
      <w:szCs w:val="24"/>
    </w:rPr>
  </w:style>
  <w:style w:type="paragraph" w:styleId="8">
    <w:name w:val="heading 8"/>
    <w:basedOn w:val="a0"/>
    <w:next w:val="a0"/>
    <w:link w:val="80"/>
    <w:qFormat/>
    <w:rsid w:val="00AF62A1"/>
    <w:pPr>
      <w:spacing w:before="240" w:after="60"/>
      <w:outlineLvl w:val="7"/>
    </w:pPr>
    <w:rPr>
      <w:i/>
      <w:iCs/>
      <w:sz w:val="24"/>
      <w:szCs w:val="24"/>
    </w:rPr>
  </w:style>
  <w:style w:type="paragraph" w:styleId="9">
    <w:name w:val="heading 9"/>
    <w:basedOn w:val="a0"/>
    <w:next w:val="a0"/>
    <w:link w:val="90"/>
    <w:qFormat/>
    <w:rsid w:val="00AF62A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62A1"/>
    <w:rPr>
      <w:rFonts w:ascii="Times New Roman" w:eastAsia="Times New Roman" w:hAnsi="Times New Roman" w:cs="Arial"/>
      <w:b/>
      <w:bCs/>
      <w:smallCaps w:val="0"/>
      <w:kern w:val="32"/>
      <w:szCs w:val="32"/>
      <w:lang w:eastAsia="ru-RU"/>
    </w:rPr>
  </w:style>
  <w:style w:type="character" w:customStyle="1" w:styleId="21">
    <w:name w:val="Заголовок 2 Знак"/>
    <w:basedOn w:val="a1"/>
    <w:link w:val="20"/>
    <w:rsid w:val="00AF62A1"/>
    <w:rPr>
      <w:rFonts w:asciiTheme="majorHAnsi" w:eastAsiaTheme="majorEastAsia" w:hAnsiTheme="majorHAnsi" w:cstheme="majorBidi"/>
      <w:b/>
      <w:bCs/>
      <w:smallCaps w:val="0"/>
      <w:color w:val="4F81BD" w:themeColor="accent1"/>
      <w:sz w:val="26"/>
      <w:szCs w:val="26"/>
      <w:lang w:eastAsia="ru-RU"/>
    </w:rPr>
  </w:style>
  <w:style w:type="character" w:customStyle="1" w:styleId="31">
    <w:name w:val="Заголовок 3 Знак"/>
    <w:basedOn w:val="a1"/>
    <w:link w:val="30"/>
    <w:rsid w:val="00AF62A1"/>
    <w:rPr>
      <w:rFonts w:ascii="Times New Roman" w:eastAsia="Times New Roman" w:hAnsi="Times New Roman" w:cs="Times New Roman"/>
      <w:b/>
      <w:smallCaps w:val="0"/>
      <w:lang w:eastAsia="ru-RU"/>
    </w:rPr>
  </w:style>
  <w:style w:type="character" w:customStyle="1" w:styleId="40">
    <w:name w:val="Заголовок 4 Знак"/>
    <w:basedOn w:val="a1"/>
    <w:link w:val="4"/>
    <w:rsid w:val="00AF62A1"/>
    <w:rPr>
      <w:rFonts w:ascii="Times New Roman" w:eastAsia="Times New Roman" w:hAnsi="Times New Roman" w:cs="Times New Roman"/>
      <w:b/>
      <w:smallCaps w:val="0"/>
      <w:lang w:eastAsia="ru-RU"/>
    </w:rPr>
  </w:style>
  <w:style w:type="character" w:customStyle="1" w:styleId="50">
    <w:name w:val="Заголовок 5 Знак"/>
    <w:basedOn w:val="a1"/>
    <w:link w:val="5"/>
    <w:rsid w:val="00AF62A1"/>
    <w:rPr>
      <w:rFonts w:ascii="Times New Roman" w:eastAsia="Times New Roman" w:hAnsi="Times New Roman" w:cs="Times New Roman"/>
      <w:b/>
      <w:bCs/>
      <w:i/>
      <w:iCs/>
      <w:smallCaps w:val="0"/>
      <w:sz w:val="26"/>
      <w:szCs w:val="26"/>
      <w:lang w:eastAsia="ru-RU"/>
    </w:rPr>
  </w:style>
  <w:style w:type="character" w:customStyle="1" w:styleId="60">
    <w:name w:val="Заголовок 6 Знак"/>
    <w:basedOn w:val="a1"/>
    <w:link w:val="6"/>
    <w:rsid w:val="00AF62A1"/>
    <w:rPr>
      <w:rFonts w:ascii="Times New Roman" w:eastAsia="Times New Roman" w:hAnsi="Times New Roman" w:cs="Times New Roman"/>
      <w:b/>
      <w:bCs/>
      <w:smallCaps w:val="0"/>
      <w:sz w:val="22"/>
      <w:szCs w:val="22"/>
      <w:lang w:eastAsia="ru-RU"/>
    </w:rPr>
  </w:style>
  <w:style w:type="character" w:customStyle="1" w:styleId="70">
    <w:name w:val="Заголовок 7 Знак"/>
    <w:basedOn w:val="a1"/>
    <w:link w:val="7"/>
    <w:rsid w:val="00AF62A1"/>
    <w:rPr>
      <w:rFonts w:ascii="Times New Roman" w:eastAsia="Times New Roman" w:hAnsi="Times New Roman" w:cs="Times New Roman"/>
      <w:smallCaps w:val="0"/>
      <w:sz w:val="24"/>
      <w:szCs w:val="24"/>
      <w:lang w:eastAsia="ru-RU"/>
    </w:rPr>
  </w:style>
  <w:style w:type="character" w:customStyle="1" w:styleId="80">
    <w:name w:val="Заголовок 8 Знак"/>
    <w:basedOn w:val="a1"/>
    <w:link w:val="8"/>
    <w:rsid w:val="00AF62A1"/>
    <w:rPr>
      <w:rFonts w:ascii="Times New Roman" w:eastAsia="Times New Roman" w:hAnsi="Times New Roman" w:cs="Times New Roman"/>
      <w:i/>
      <w:iCs/>
      <w:smallCaps w:val="0"/>
      <w:sz w:val="24"/>
      <w:szCs w:val="24"/>
      <w:lang w:eastAsia="ru-RU"/>
    </w:rPr>
  </w:style>
  <w:style w:type="character" w:customStyle="1" w:styleId="90">
    <w:name w:val="Заголовок 9 Знак"/>
    <w:basedOn w:val="a1"/>
    <w:link w:val="9"/>
    <w:rsid w:val="00AF62A1"/>
    <w:rPr>
      <w:rFonts w:ascii="Arial" w:eastAsia="Times New Roman" w:hAnsi="Arial" w:cs="Arial"/>
      <w:smallCaps w:val="0"/>
      <w:sz w:val="22"/>
      <w:szCs w:val="22"/>
      <w:lang w:eastAsia="ru-RU"/>
    </w:rPr>
  </w:style>
  <w:style w:type="paragraph" w:customStyle="1" w:styleId="3">
    <w:name w:val="Стиль3"/>
    <w:basedOn w:val="a0"/>
    <w:link w:val="32"/>
    <w:rsid w:val="00AF62A1"/>
    <w:pPr>
      <w:numPr>
        <w:ilvl w:val="1"/>
        <w:numId w:val="2"/>
      </w:numPr>
    </w:pPr>
    <w:rPr>
      <w:b/>
      <w:smallCaps/>
      <w:sz w:val="28"/>
      <w:szCs w:val="28"/>
    </w:rPr>
  </w:style>
  <w:style w:type="paragraph" w:styleId="a4">
    <w:name w:val="Body Text Indent"/>
    <w:aliases w:val="подпись,Нумерованный список !!,Надин стиль,Основной текст 1,Основной текст без отступа,Основной текст с отступом Знак Знак Знак Знак,Body Text Indent"/>
    <w:basedOn w:val="a0"/>
    <w:link w:val="11"/>
    <w:rsid w:val="00AF62A1"/>
    <w:pPr>
      <w:ind w:firstLine="720"/>
      <w:jc w:val="both"/>
    </w:pPr>
    <w:rPr>
      <w:sz w:val="28"/>
    </w:rPr>
  </w:style>
  <w:style w:type="character" w:customStyle="1" w:styleId="a5">
    <w:name w:val="Основной текст с отступом Знак"/>
    <w:basedOn w:val="a1"/>
    <w:link w:val="a4"/>
    <w:uiPriority w:val="99"/>
    <w:semiHidden/>
    <w:rsid w:val="00AF62A1"/>
    <w:rPr>
      <w:rFonts w:ascii="Times New Roman" w:eastAsia="Times New Roman" w:hAnsi="Times New Roman" w:cs="Times New Roman"/>
      <w:smallCaps w:val="0"/>
      <w:sz w:val="20"/>
      <w:szCs w:val="20"/>
      <w:lang w:eastAsia="ru-RU"/>
    </w:rPr>
  </w:style>
  <w:style w:type="paragraph" w:styleId="23">
    <w:name w:val="Body Text Indent 2"/>
    <w:basedOn w:val="a0"/>
    <w:link w:val="24"/>
    <w:rsid w:val="00AF62A1"/>
    <w:pPr>
      <w:ind w:firstLine="709"/>
      <w:jc w:val="both"/>
    </w:pPr>
    <w:rPr>
      <w:sz w:val="28"/>
    </w:rPr>
  </w:style>
  <w:style w:type="character" w:customStyle="1" w:styleId="24">
    <w:name w:val="Основной текст с отступом 2 Знак"/>
    <w:basedOn w:val="a1"/>
    <w:link w:val="23"/>
    <w:rsid w:val="00AF62A1"/>
    <w:rPr>
      <w:rFonts w:ascii="Times New Roman" w:eastAsia="Times New Roman" w:hAnsi="Times New Roman" w:cs="Times New Roman"/>
      <w:smallCaps w:val="0"/>
      <w:szCs w:val="20"/>
      <w:lang w:eastAsia="ru-RU"/>
    </w:rPr>
  </w:style>
  <w:style w:type="paragraph" w:styleId="a6">
    <w:name w:val="Subtitle"/>
    <w:basedOn w:val="a0"/>
    <w:link w:val="a7"/>
    <w:qFormat/>
    <w:rsid w:val="00AF62A1"/>
    <w:pPr>
      <w:jc w:val="both"/>
    </w:pPr>
    <w:rPr>
      <w:i/>
      <w:sz w:val="28"/>
    </w:rPr>
  </w:style>
  <w:style w:type="character" w:customStyle="1" w:styleId="a7">
    <w:name w:val="Подзаголовок Знак"/>
    <w:basedOn w:val="a1"/>
    <w:link w:val="a6"/>
    <w:rsid w:val="00AF62A1"/>
    <w:rPr>
      <w:rFonts w:ascii="Times New Roman" w:eastAsia="Times New Roman" w:hAnsi="Times New Roman" w:cs="Times New Roman"/>
      <w:i/>
      <w:smallCaps w:val="0"/>
      <w:szCs w:val="20"/>
      <w:lang w:eastAsia="ru-RU"/>
    </w:rPr>
  </w:style>
  <w:style w:type="paragraph" w:customStyle="1" w:styleId="a8">
    <w:name w:val="Краткий обратный адрес"/>
    <w:basedOn w:val="a0"/>
    <w:rsid w:val="00AF62A1"/>
    <w:rPr>
      <w:sz w:val="28"/>
    </w:rPr>
  </w:style>
  <w:style w:type="paragraph" w:styleId="a9">
    <w:name w:val="Body Text"/>
    <w:basedOn w:val="a0"/>
    <w:link w:val="aa"/>
    <w:rsid w:val="00AF62A1"/>
    <w:pPr>
      <w:spacing w:after="120"/>
    </w:pPr>
  </w:style>
  <w:style w:type="character" w:customStyle="1" w:styleId="aa">
    <w:name w:val="Основной текст Знак"/>
    <w:basedOn w:val="a1"/>
    <w:link w:val="a9"/>
    <w:rsid w:val="00AF62A1"/>
    <w:rPr>
      <w:rFonts w:ascii="Times New Roman" w:eastAsia="Times New Roman" w:hAnsi="Times New Roman" w:cs="Times New Roman"/>
      <w:smallCaps w:val="0"/>
      <w:sz w:val="20"/>
      <w:szCs w:val="20"/>
      <w:lang w:eastAsia="ru-RU"/>
    </w:rPr>
  </w:style>
  <w:style w:type="paragraph" w:styleId="25">
    <w:name w:val="Body Text 2"/>
    <w:basedOn w:val="a0"/>
    <w:link w:val="26"/>
    <w:rsid w:val="00AF62A1"/>
    <w:pPr>
      <w:spacing w:after="120" w:line="480" w:lineRule="auto"/>
    </w:pPr>
  </w:style>
  <w:style w:type="character" w:customStyle="1" w:styleId="26">
    <w:name w:val="Основной текст 2 Знак"/>
    <w:basedOn w:val="a1"/>
    <w:link w:val="25"/>
    <w:rsid w:val="00AF62A1"/>
    <w:rPr>
      <w:rFonts w:ascii="Times New Roman" w:eastAsia="Times New Roman" w:hAnsi="Times New Roman" w:cs="Times New Roman"/>
      <w:smallCaps w:val="0"/>
      <w:sz w:val="20"/>
      <w:szCs w:val="20"/>
      <w:lang w:eastAsia="ru-RU"/>
    </w:rPr>
  </w:style>
  <w:style w:type="paragraph" w:styleId="12">
    <w:name w:val="toc 1"/>
    <w:basedOn w:val="a0"/>
    <w:next w:val="a0"/>
    <w:autoRedefine/>
    <w:uiPriority w:val="39"/>
    <w:rsid w:val="00AF62A1"/>
    <w:pPr>
      <w:tabs>
        <w:tab w:val="right" w:leader="dot" w:pos="9906"/>
      </w:tabs>
      <w:spacing w:before="120" w:after="120"/>
      <w:ind w:right="612"/>
    </w:pPr>
    <w:rPr>
      <w:b/>
      <w:bCs/>
      <w:caps/>
      <w:noProof/>
    </w:rPr>
  </w:style>
  <w:style w:type="paragraph" w:styleId="33">
    <w:name w:val="Body Text Indent 3"/>
    <w:basedOn w:val="a0"/>
    <w:link w:val="34"/>
    <w:rsid w:val="00AF62A1"/>
    <w:pPr>
      <w:spacing w:after="120"/>
      <w:ind w:left="283"/>
    </w:pPr>
    <w:rPr>
      <w:sz w:val="16"/>
      <w:szCs w:val="16"/>
    </w:rPr>
  </w:style>
  <w:style w:type="character" w:customStyle="1" w:styleId="34">
    <w:name w:val="Основной текст с отступом 3 Знак"/>
    <w:basedOn w:val="a1"/>
    <w:link w:val="33"/>
    <w:rsid w:val="00AF62A1"/>
    <w:rPr>
      <w:rFonts w:ascii="Times New Roman" w:eastAsia="Times New Roman" w:hAnsi="Times New Roman" w:cs="Times New Roman"/>
      <w:smallCaps w:val="0"/>
      <w:sz w:val="16"/>
      <w:szCs w:val="16"/>
      <w:lang w:eastAsia="ru-RU"/>
    </w:rPr>
  </w:style>
  <w:style w:type="paragraph" w:styleId="35">
    <w:name w:val="Body Text 3"/>
    <w:basedOn w:val="a0"/>
    <w:link w:val="36"/>
    <w:rsid w:val="00AF62A1"/>
    <w:pPr>
      <w:spacing w:after="120"/>
    </w:pPr>
    <w:rPr>
      <w:sz w:val="16"/>
      <w:szCs w:val="16"/>
    </w:rPr>
  </w:style>
  <w:style w:type="character" w:customStyle="1" w:styleId="36">
    <w:name w:val="Основной текст 3 Знак"/>
    <w:basedOn w:val="a1"/>
    <w:link w:val="35"/>
    <w:rsid w:val="00AF62A1"/>
    <w:rPr>
      <w:rFonts w:ascii="Times New Roman" w:eastAsia="Times New Roman" w:hAnsi="Times New Roman" w:cs="Times New Roman"/>
      <w:smallCaps w:val="0"/>
      <w:sz w:val="16"/>
      <w:szCs w:val="16"/>
      <w:lang w:eastAsia="ru-RU"/>
    </w:rPr>
  </w:style>
  <w:style w:type="paragraph" w:styleId="ab">
    <w:name w:val="Title"/>
    <w:aliases w:val="Знак2,Основной текст1"/>
    <w:basedOn w:val="a0"/>
    <w:link w:val="13"/>
    <w:qFormat/>
    <w:rsid w:val="00AF62A1"/>
    <w:pPr>
      <w:jc w:val="center"/>
    </w:pPr>
    <w:rPr>
      <w:b/>
      <w:sz w:val="28"/>
    </w:rPr>
  </w:style>
  <w:style w:type="character" w:customStyle="1" w:styleId="ac">
    <w:name w:val="Название Знак"/>
    <w:basedOn w:val="a1"/>
    <w:link w:val="ab"/>
    <w:uiPriority w:val="10"/>
    <w:rsid w:val="00AF62A1"/>
    <w:rPr>
      <w:rFonts w:asciiTheme="majorHAnsi" w:eastAsiaTheme="majorEastAsia" w:hAnsiTheme="majorHAnsi" w:cstheme="majorBidi"/>
      <w:smallCaps w:val="0"/>
      <w:color w:val="17365D" w:themeColor="text2" w:themeShade="BF"/>
      <w:spacing w:val="5"/>
      <w:kern w:val="28"/>
      <w:sz w:val="52"/>
      <w:szCs w:val="52"/>
      <w:lang w:eastAsia="ru-RU"/>
    </w:rPr>
  </w:style>
  <w:style w:type="paragraph" w:customStyle="1" w:styleId="BodyText22">
    <w:name w:val="Body Text 22"/>
    <w:basedOn w:val="a0"/>
    <w:rsid w:val="00AF62A1"/>
    <w:pPr>
      <w:widowControl w:val="0"/>
      <w:jc w:val="both"/>
    </w:pPr>
    <w:rPr>
      <w:sz w:val="28"/>
    </w:rPr>
  </w:style>
  <w:style w:type="paragraph" w:customStyle="1" w:styleId="210">
    <w:name w:val="Основной текст с отступом 21"/>
    <w:basedOn w:val="a0"/>
    <w:rsid w:val="00AF62A1"/>
    <w:pPr>
      <w:widowControl w:val="0"/>
      <w:spacing w:after="120"/>
      <w:ind w:firstLine="720"/>
      <w:jc w:val="both"/>
    </w:pPr>
    <w:rPr>
      <w:sz w:val="28"/>
    </w:rPr>
  </w:style>
  <w:style w:type="paragraph" w:styleId="ad">
    <w:name w:val="footnote text"/>
    <w:basedOn w:val="a0"/>
    <w:link w:val="ae"/>
    <w:rsid w:val="00AF62A1"/>
  </w:style>
  <w:style w:type="character" w:customStyle="1" w:styleId="ae">
    <w:name w:val="Текст сноски Знак"/>
    <w:basedOn w:val="a1"/>
    <w:link w:val="ad"/>
    <w:rsid w:val="00AF62A1"/>
    <w:rPr>
      <w:rFonts w:ascii="Times New Roman" w:eastAsia="Times New Roman" w:hAnsi="Times New Roman" w:cs="Times New Roman"/>
      <w:smallCaps w:val="0"/>
      <w:sz w:val="20"/>
      <w:szCs w:val="20"/>
      <w:lang w:eastAsia="ru-RU"/>
    </w:rPr>
  </w:style>
  <w:style w:type="paragraph" w:customStyle="1" w:styleId="xl24">
    <w:name w:val="xl24"/>
    <w:basedOn w:val="a0"/>
    <w:rsid w:val="00AF62A1"/>
    <w:pPr>
      <w:spacing w:before="100" w:after="100"/>
      <w:jc w:val="center"/>
    </w:pPr>
    <w:rPr>
      <w:rFonts w:ascii="Arial" w:hAnsi="Arial"/>
      <w:b/>
      <w:sz w:val="24"/>
    </w:rPr>
  </w:style>
  <w:style w:type="paragraph" w:customStyle="1" w:styleId="af">
    <w:name w:val="Мой стиль Знак Знак"/>
    <w:basedOn w:val="a0"/>
    <w:semiHidden/>
    <w:rsid w:val="00AF62A1"/>
    <w:pPr>
      <w:ind w:firstLine="567"/>
      <w:jc w:val="both"/>
    </w:pPr>
    <w:rPr>
      <w:sz w:val="24"/>
    </w:rPr>
  </w:style>
  <w:style w:type="paragraph" w:styleId="af0">
    <w:name w:val="caption"/>
    <w:basedOn w:val="a0"/>
    <w:next w:val="a0"/>
    <w:qFormat/>
    <w:rsid w:val="00AF62A1"/>
    <w:rPr>
      <w:sz w:val="28"/>
    </w:rPr>
  </w:style>
  <w:style w:type="paragraph" w:styleId="af1">
    <w:name w:val="Balloon Text"/>
    <w:basedOn w:val="a0"/>
    <w:link w:val="af2"/>
    <w:semiHidden/>
    <w:rsid w:val="00AF62A1"/>
    <w:rPr>
      <w:rFonts w:ascii="Tahoma" w:hAnsi="Tahoma" w:cs="Tahoma"/>
      <w:sz w:val="16"/>
      <w:szCs w:val="16"/>
    </w:rPr>
  </w:style>
  <w:style w:type="character" w:customStyle="1" w:styleId="af2">
    <w:name w:val="Текст выноски Знак"/>
    <w:basedOn w:val="a1"/>
    <w:link w:val="af1"/>
    <w:semiHidden/>
    <w:rsid w:val="00AF62A1"/>
    <w:rPr>
      <w:rFonts w:ascii="Tahoma" w:eastAsia="Times New Roman" w:hAnsi="Tahoma" w:cs="Tahoma"/>
      <w:smallCaps w:val="0"/>
      <w:sz w:val="16"/>
      <w:szCs w:val="16"/>
      <w:lang w:eastAsia="ru-RU"/>
    </w:rPr>
  </w:style>
  <w:style w:type="paragraph" w:customStyle="1" w:styleId="ConsNormal">
    <w:name w:val="ConsNormal"/>
    <w:rsid w:val="00AF62A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AF62A1"/>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AF62A1"/>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7">
    <w:name w:val="toc 2"/>
    <w:basedOn w:val="a0"/>
    <w:next w:val="a0"/>
    <w:autoRedefine/>
    <w:uiPriority w:val="39"/>
    <w:rsid w:val="00AF62A1"/>
    <w:pPr>
      <w:tabs>
        <w:tab w:val="right" w:leader="dot" w:pos="9906"/>
      </w:tabs>
      <w:spacing w:before="120"/>
      <w:ind w:left="851" w:right="-249" w:firstLine="7"/>
    </w:pPr>
    <w:rPr>
      <w:noProof/>
      <w:szCs w:val="24"/>
    </w:rPr>
  </w:style>
  <w:style w:type="paragraph" w:styleId="af3">
    <w:name w:val="footer"/>
    <w:basedOn w:val="a0"/>
    <w:link w:val="af4"/>
    <w:uiPriority w:val="99"/>
    <w:rsid w:val="00AF62A1"/>
    <w:pPr>
      <w:tabs>
        <w:tab w:val="center" w:pos="4677"/>
        <w:tab w:val="right" w:pos="9355"/>
      </w:tabs>
    </w:pPr>
  </w:style>
  <w:style w:type="character" w:customStyle="1" w:styleId="af4">
    <w:name w:val="Нижний колонтитул Знак"/>
    <w:basedOn w:val="a1"/>
    <w:link w:val="af3"/>
    <w:uiPriority w:val="99"/>
    <w:rsid w:val="00AF62A1"/>
    <w:rPr>
      <w:rFonts w:ascii="Times New Roman" w:eastAsia="Times New Roman" w:hAnsi="Times New Roman" w:cs="Times New Roman"/>
      <w:smallCaps w:val="0"/>
      <w:sz w:val="20"/>
      <w:szCs w:val="20"/>
      <w:lang w:eastAsia="ru-RU"/>
    </w:rPr>
  </w:style>
  <w:style w:type="character" w:styleId="af5">
    <w:name w:val="page number"/>
    <w:basedOn w:val="a1"/>
    <w:rsid w:val="00AF62A1"/>
  </w:style>
  <w:style w:type="paragraph" w:styleId="af6">
    <w:name w:val="header"/>
    <w:basedOn w:val="a0"/>
    <w:link w:val="af7"/>
    <w:uiPriority w:val="99"/>
    <w:rsid w:val="00AF62A1"/>
    <w:pPr>
      <w:widowControl w:val="0"/>
      <w:tabs>
        <w:tab w:val="center" w:pos="4536"/>
        <w:tab w:val="right" w:pos="9072"/>
      </w:tabs>
    </w:pPr>
  </w:style>
  <w:style w:type="character" w:customStyle="1" w:styleId="af7">
    <w:name w:val="Верхний колонтитул Знак"/>
    <w:basedOn w:val="a1"/>
    <w:link w:val="af6"/>
    <w:uiPriority w:val="99"/>
    <w:rsid w:val="00AF62A1"/>
    <w:rPr>
      <w:rFonts w:ascii="Times New Roman" w:eastAsia="Times New Roman" w:hAnsi="Times New Roman" w:cs="Times New Roman"/>
      <w:smallCaps w:val="0"/>
      <w:sz w:val="20"/>
      <w:szCs w:val="20"/>
      <w:lang w:eastAsia="ru-RU"/>
    </w:rPr>
  </w:style>
  <w:style w:type="paragraph" w:styleId="14">
    <w:name w:val="index 1"/>
    <w:basedOn w:val="a0"/>
    <w:next w:val="a0"/>
    <w:autoRedefine/>
    <w:semiHidden/>
    <w:rsid w:val="00AF62A1"/>
    <w:pPr>
      <w:spacing w:beforeLines="20"/>
    </w:pPr>
    <w:rPr>
      <w:sz w:val="28"/>
      <w:szCs w:val="28"/>
    </w:rPr>
  </w:style>
  <w:style w:type="paragraph" w:styleId="af8">
    <w:name w:val="index heading"/>
    <w:basedOn w:val="a0"/>
    <w:next w:val="14"/>
    <w:semiHidden/>
    <w:rsid w:val="00AF62A1"/>
    <w:rPr>
      <w:sz w:val="28"/>
    </w:rPr>
  </w:style>
  <w:style w:type="paragraph" w:customStyle="1" w:styleId="af9">
    <w:name w:val="Текст письма"/>
    <w:basedOn w:val="a0"/>
    <w:rsid w:val="00AF62A1"/>
    <w:pPr>
      <w:ind w:firstLine="567"/>
      <w:jc w:val="both"/>
    </w:pPr>
    <w:rPr>
      <w:sz w:val="28"/>
    </w:rPr>
  </w:style>
  <w:style w:type="paragraph" w:customStyle="1" w:styleId="211">
    <w:name w:val="Основной текст 21"/>
    <w:aliases w:val="Iniiaiie oaeno 1"/>
    <w:basedOn w:val="a0"/>
    <w:rsid w:val="00AF62A1"/>
    <w:pPr>
      <w:overflowPunct w:val="0"/>
      <w:autoSpaceDE w:val="0"/>
      <w:autoSpaceDN w:val="0"/>
      <w:adjustRightInd w:val="0"/>
      <w:ind w:firstLine="720"/>
      <w:jc w:val="both"/>
      <w:textAlignment w:val="baseline"/>
    </w:pPr>
    <w:rPr>
      <w:sz w:val="28"/>
    </w:rPr>
  </w:style>
  <w:style w:type="paragraph" w:customStyle="1" w:styleId="15">
    <w:name w:val="Основной текст с отступом.Нумерованный список !!.Основной текст 1.Надин стиль"/>
    <w:basedOn w:val="a0"/>
    <w:rsid w:val="00AF62A1"/>
    <w:pPr>
      <w:jc w:val="center"/>
    </w:pPr>
    <w:rPr>
      <w:rFonts w:ascii="Arial" w:hAnsi="Arial"/>
      <w:b/>
      <w:sz w:val="32"/>
    </w:rPr>
  </w:style>
  <w:style w:type="paragraph" w:styleId="afa">
    <w:name w:val="Normal (Web)"/>
    <w:aliases w:val="Обычный (веб)11,Обычный (Web)1,Обычный (Web)11"/>
    <w:basedOn w:val="a0"/>
    <w:link w:val="afb"/>
    <w:uiPriority w:val="99"/>
    <w:rsid w:val="00AF62A1"/>
    <w:pPr>
      <w:spacing w:after="60"/>
      <w:ind w:firstLine="709"/>
      <w:jc w:val="both"/>
    </w:pPr>
    <w:rPr>
      <w:sz w:val="24"/>
      <w:szCs w:val="24"/>
    </w:rPr>
  </w:style>
  <w:style w:type="character" w:styleId="afc">
    <w:name w:val="footnote reference"/>
    <w:basedOn w:val="a1"/>
    <w:rsid w:val="00AF62A1"/>
    <w:rPr>
      <w:vertAlign w:val="superscript"/>
    </w:rPr>
  </w:style>
  <w:style w:type="paragraph" w:styleId="afd">
    <w:name w:val="Document Map"/>
    <w:basedOn w:val="a0"/>
    <w:link w:val="afe"/>
    <w:semiHidden/>
    <w:rsid w:val="00AF62A1"/>
    <w:pPr>
      <w:shd w:val="clear" w:color="auto" w:fill="000080"/>
    </w:pPr>
    <w:rPr>
      <w:rFonts w:ascii="Tahoma" w:hAnsi="Tahoma" w:cs="Tahoma"/>
    </w:rPr>
  </w:style>
  <w:style w:type="character" w:customStyle="1" w:styleId="afe">
    <w:name w:val="Схема документа Знак"/>
    <w:basedOn w:val="a1"/>
    <w:link w:val="afd"/>
    <w:semiHidden/>
    <w:rsid w:val="00AF62A1"/>
    <w:rPr>
      <w:rFonts w:ascii="Tahoma" w:eastAsia="Times New Roman" w:hAnsi="Tahoma" w:cs="Tahoma"/>
      <w:smallCaps w:val="0"/>
      <w:sz w:val="20"/>
      <w:szCs w:val="20"/>
      <w:shd w:val="clear" w:color="auto" w:fill="000080"/>
      <w:lang w:eastAsia="ru-RU"/>
    </w:rPr>
  </w:style>
  <w:style w:type="paragraph" w:styleId="37">
    <w:name w:val="toc 3"/>
    <w:basedOn w:val="a0"/>
    <w:next w:val="a0"/>
    <w:autoRedefine/>
    <w:uiPriority w:val="39"/>
    <w:rsid w:val="00AF62A1"/>
    <w:pPr>
      <w:tabs>
        <w:tab w:val="right" w:leader="dot" w:pos="9906"/>
      </w:tabs>
      <w:ind w:left="856" w:right="-249"/>
    </w:pPr>
  </w:style>
  <w:style w:type="character" w:styleId="aff">
    <w:name w:val="Hyperlink"/>
    <w:basedOn w:val="a1"/>
    <w:uiPriority w:val="99"/>
    <w:rsid w:val="00AF62A1"/>
    <w:rPr>
      <w:color w:val="0000FF"/>
      <w:u w:val="single"/>
    </w:rPr>
  </w:style>
  <w:style w:type="paragraph" w:customStyle="1" w:styleId="16">
    <w:name w:val="Стиль1"/>
    <w:basedOn w:val="a0"/>
    <w:rsid w:val="00AF62A1"/>
    <w:pPr>
      <w:spacing w:before="48"/>
      <w:ind w:firstLine="720"/>
    </w:pPr>
    <w:rPr>
      <w:b/>
      <w:sz w:val="28"/>
    </w:rPr>
  </w:style>
  <w:style w:type="paragraph" w:customStyle="1" w:styleId="2">
    <w:name w:val="Стиль2"/>
    <w:basedOn w:val="20"/>
    <w:link w:val="28"/>
    <w:qFormat/>
    <w:rsid w:val="00AF62A1"/>
    <w:pPr>
      <w:numPr>
        <w:numId w:val="1"/>
      </w:numPr>
      <w:spacing w:before="48"/>
    </w:pPr>
  </w:style>
  <w:style w:type="paragraph" w:customStyle="1" w:styleId="51">
    <w:name w:val="Стиль5"/>
    <w:basedOn w:val="1"/>
    <w:rsid w:val="00AF62A1"/>
    <w:pPr>
      <w:spacing w:line="240" w:lineRule="auto"/>
    </w:pPr>
  </w:style>
  <w:style w:type="paragraph" w:customStyle="1" w:styleId="38">
    <w:name w:val="Заголовок3"/>
    <w:basedOn w:val="3"/>
    <w:rsid w:val="00AF62A1"/>
    <w:pPr>
      <w:numPr>
        <w:ilvl w:val="0"/>
        <w:numId w:val="0"/>
      </w:numPr>
      <w:ind w:firstLine="684"/>
    </w:pPr>
    <w:rPr>
      <w:smallCaps w:val="0"/>
    </w:rPr>
  </w:style>
  <w:style w:type="paragraph" w:customStyle="1" w:styleId="39">
    <w:name w:val="Стиль Заголовок 3 + малые прописные"/>
    <w:basedOn w:val="30"/>
    <w:rsid w:val="00AF62A1"/>
    <w:rPr>
      <w:bCs/>
    </w:rPr>
  </w:style>
  <w:style w:type="paragraph" w:customStyle="1" w:styleId="aff0">
    <w:name w:val="Основной текст с отступом.подпись"/>
    <w:basedOn w:val="a0"/>
    <w:rsid w:val="00AF62A1"/>
    <w:pPr>
      <w:ind w:firstLine="720"/>
      <w:jc w:val="both"/>
    </w:pPr>
    <w:rPr>
      <w:sz w:val="28"/>
    </w:rPr>
  </w:style>
  <w:style w:type="table" w:styleId="aff1">
    <w:name w:val="Table Grid"/>
    <w:basedOn w:val="a2"/>
    <w:uiPriority w:val="59"/>
    <w:rsid w:val="00AF6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0"/>
    <w:link w:val="aff3"/>
    <w:rsid w:val="00AF62A1"/>
    <w:rPr>
      <w:rFonts w:ascii="Courier New" w:hAnsi="Courier New" w:cs="Courier New"/>
    </w:rPr>
  </w:style>
  <w:style w:type="character" w:customStyle="1" w:styleId="aff3">
    <w:name w:val="Текст Знак"/>
    <w:basedOn w:val="a1"/>
    <w:link w:val="aff2"/>
    <w:rsid w:val="00AF62A1"/>
    <w:rPr>
      <w:rFonts w:ascii="Courier New" w:eastAsia="Times New Roman" w:hAnsi="Courier New" w:cs="Courier New"/>
      <w:smallCaps w:val="0"/>
      <w:sz w:val="20"/>
      <w:szCs w:val="20"/>
      <w:lang w:eastAsia="ru-RU"/>
    </w:rPr>
  </w:style>
  <w:style w:type="paragraph" w:customStyle="1" w:styleId="310">
    <w:name w:val="Основной текст с отступом 31"/>
    <w:basedOn w:val="a0"/>
    <w:rsid w:val="00AF62A1"/>
    <w:pPr>
      <w:widowControl w:val="0"/>
      <w:overflowPunct w:val="0"/>
      <w:autoSpaceDE w:val="0"/>
      <w:autoSpaceDN w:val="0"/>
      <w:adjustRightInd w:val="0"/>
      <w:ind w:firstLine="720"/>
      <w:jc w:val="both"/>
      <w:textAlignment w:val="baseline"/>
    </w:pPr>
    <w:rPr>
      <w:sz w:val="28"/>
    </w:rPr>
  </w:style>
  <w:style w:type="paragraph" w:styleId="aff4">
    <w:name w:val="endnote text"/>
    <w:basedOn w:val="a0"/>
    <w:link w:val="aff5"/>
    <w:semiHidden/>
    <w:rsid w:val="00AF62A1"/>
  </w:style>
  <w:style w:type="character" w:customStyle="1" w:styleId="aff5">
    <w:name w:val="Текст концевой сноски Знак"/>
    <w:basedOn w:val="a1"/>
    <w:link w:val="aff4"/>
    <w:semiHidden/>
    <w:rsid w:val="00AF62A1"/>
    <w:rPr>
      <w:rFonts w:ascii="Times New Roman" w:eastAsia="Times New Roman" w:hAnsi="Times New Roman" w:cs="Times New Roman"/>
      <w:smallCaps w:val="0"/>
      <w:sz w:val="20"/>
      <w:szCs w:val="20"/>
      <w:lang w:eastAsia="ru-RU"/>
    </w:rPr>
  </w:style>
  <w:style w:type="character" w:styleId="aff6">
    <w:name w:val="endnote reference"/>
    <w:basedOn w:val="a1"/>
    <w:semiHidden/>
    <w:rsid w:val="00AF62A1"/>
    <w:rPr>
      <w:vertAlign w:val="superscript"/>
    </w:rPr>
  </w:style>
  <w:style w:type="paragraph" w:customStyle="1" w:styleId="17">
    <w:name w:val="заголовок 1"/>
    <w:basedOn w:val="a0"/>
    <w:next w:val="a0"/>
    <w:rsid w:val="00AF62A1"/>
    <w:pPr>
      <w:keepNext/>
      <w:widowControl w:val="0"/>
      <w:jc w:val="center"/>
    </w:pPr>
    <w:rPr>
      <w:rFonts w:ascii="Baltica" w:hAnsi="Baltica"/>
      <w:b/>
      <w:sz w:val="24"/>
    </w:rPr>
  </w:style>
  <w:style w:type="paragraph" w:styleId="HTML">
    <w:name w:val="HTML Preformatted"/>
    <w:basedOn w:val="a0"/>
    <w:link w:val="HTML0"/>
    <w:rsid w:val="00AF6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1"/>
    <w:link w:val="HTML"/>
    <w:rsid w:val="00AF62A1"/>
    <w:rPr>
      <w:rFonts w:ascii="Arial Unicode MS" w:eastAsia="Arial Unicode MS" w:hAnsi="Arial Unicode MS" w:cs="Arial Unicode MS"/>
      <w:smallCaps w:val="0"/>
      <w:sz w:val="20"/>
      <w:szCs w:val="20"/>
      <w:lang w:eastAsia="ru-RU"/>
    </w:rPr>
  </w:style>
  <w:style w:type="paragraph" w:customStyle="1" w:styleId="18">
    <w:name w:val="Обычный1"/>
    <w:link w:val="19"/>
    <w:rsid w:val="00AF62A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7">
    <w:name w:val="Îñíîâíîé Ò"/>
    <w:basedOn w:val="a0"/>
    <w:rsid w:val="00AF62A1"/>
    <w:pPr>
      <w:tabs>
        <w:tab w:val="left" w:pos="0"/>
      </w:tabs>
      <w:spacing w:line="360" w:lineRule="auto"/>
      <w:jc w:val="both"/>
    </w:pPr>
    <w:rPr>
      <w:sz w:val="28"/>
    </w:rPr>
  </w:style>
  <w:style w:type="paragraph" w:customStyle="1" w:styleId="aff8">
    <w:name w:val="текст Знак"/>
    <w:basedOn w:val="a9"/>
    <w:link w:val="aff9"/>
    <w:autoRedefine/>
    <w:rsid w:val="00AF62A1"/>
    <w:pPr>
      <w:spacing w:before="40" w:after="40"/>
      <w:ind w:firstLine="720"/>
      <w:jc w:val="both"/>
    </w:pPr>
    <w:rPr>
      <w:sz w:val="28"/>
      <w:szCs w:val="28"/>
    </w:rPr>
  </w:style>
  <w:style w:type="character" w:customStyle="1" w:styleId="aff9">
    <w:name w:val="текст Знак Знак"/>
    <w:basedOn w:val="a1"/>
    <w:link w:val="aff8"/>
    <w:rsid w:val="00AF62A1"/>
    <w:rPr>
      <w:rFonts w:ascii="Times New Roman" w:eastAsia="Times New Roman" w:hAnsi="Times New Roman" w:cs="Times New Roman"/>
      <w:smallCaps w:val="0"/>
      <w:lang w:eastAsia="ru-RU"/>
    </w:rPr>
  </w:style>
  <w:style w:type="paragraph" w:customStyle="1" w:styleId="Main">
    <w:name w:val="Main Знак"/>
    <w:rsid w:val="00AF62A1"/>
    <w:pPr>
      <w:spacing w:after="120" w:line="240" w:lineRule="auto"/>
      <w:jc w:val="both"/>
    </w:pPr>
    <w:rPr>
      <w:rFonts w:ascii="Times New Roman" w:eastAsia="Times New Roman" w:hAnsi="Times New Roman" w:cs="Times New Roman"/>
      <w:sz w:val="24"/>
      <w:szCs w:val="20"/>
      <w:lang w:eastAsia="ru-RU"/>
    </w:rPr>
  </w:style>
  <w:style w:type="paragraph" w:customStyle="1" w:styleId="xl28">
    <w:name w:val="xl28"/>
    <w:basedOn w:val="a0"/>
    <w:rsid w:val="00AF62A1"/>
    <w:pPr>
      <w:spacing w:before="100" w:after="100"/>
      <w:jc w:val="center"/>
    </w:pPr>
    <w:rPr>
      <w:rFonts w:ascii="Arial" w:hAnsi="Arial"/>
      <w:b/>
      <w:sz w:val="28"/>
      <w:szCs w:val="28"/>
    </w:rPr>
  </w:style>
  <w:style w:type="paragraph" w:customStyle="1" w:styleId="BodyText23">
    <w:name w:val="Body Text 23"/>
    <w:basedOn w:val="a0"/>
    <w:rsid w:val="00AF62A1"/>
    <w:pPr>
      <w:widowControl w:val="0"/>
      <w:ind w:firstLine="851"/>
      <w:jc w:val="both"/>
    </w:pPr>
    <w:rPr>
      <w:sz w:val="28"/>
    </w:rPr>
  </w:style>
  <w:style w:type="paragraph" w:customStyle="1" w:styleId="BodyTextIndent21">
    <w:name w:val="Body Text Indent 21"/>
    <w:basedOn w:val="a0"/>
    <w:rsid w:val="00AF62A1"/>
    <w:pPr>
      <w:widowControl w:val="0"/>
      <w:ind w:firstLine="709"/>
      <w:jc w:val="both"/>
    </w:pPr>
    <w:rPr>
      <w:sz w:val="28"/>
    </w:rPr>
  </w:style>
  <w:style w:type="paragraph" w:customStyle="1" w:styleId="29">
    <w:name w:val="заг2"/>
    <w:basedOn w:val="1"/>
    <w:autoRedefine/>
    <w:rsid w:val="00AF62A1"/>
    <w:pPr>
      <w:spacing w:before="120" w:after="120" w:line="240" w:lineRule="auto"/>
      <w:ind w:right="-2"/>
    </w:pPr>
    <w:rPr>
      <w:rFonts w:ascii="Arial" w:hAnsi="Arial" w:cs="Times New Roman"/>
      <w:bCs w:val="0"/>
      <w:kern w:val="28"/>
      <w:sz w:val="32"/>
    </w:rPr>
  </w:style>
  <w:style w:type="paragraph" w:customStyle="1" w:styleId="affa">
    <w:name w:val="Котов"/>
    <w:basedOn w:val="23"/>
    <w:rsid w:val="00AF62A1"/>
    <w:pPr>
      <w:ind w:firstLine="902"/>
    </w:pPr>
    <w:rPr>
      <w:szCs w:val="24"/>
    </w:rPr>
  </w:style>
  <w:style w:type="paragraph" w:customStyle="1" w:styleId="1a">
    <w:name w:val="заг1"/>
    <w:basedOn w:val="1"/>
    <w:autoRedefine/>
    <w:rsid w:val="00AF62A1"/>
    <w:pPr>
      <w:spacing w:after="240" w:line="240" w:lineRule="auto"/>
    </w:pPr>
    <w:rPr>
      <w:rFonts w:cs="Times New Roman"/>
      <w:bCs w:val="0"/>
      <w:kern w:val="0"/>
      <w:sz w:val="34"/>
      <w:szCs w:val="34"/>
    </w:rPr>
  </w:style>
  <w:style w:type="paragraph" w:customStyle="1" w:styleId="affb">
    <w:name w:val="текст"/>
    <w:basedOn w:val="a9"/>
    <w:autoRedefine/>
    <w:rsid w:val="00AF62A1"/>
    <w:pPr>
      <w:spacing w:after="0" w:line="264" w:lineRule="auto"/>
      <w:ind w:firstLine="720"/>
      <w:jc w:val="both"/>
    </w:pPr>
    <w:rPr>
      <w:sz w:val="28"/>
      <w:szCs w:val="28"/>
    </w:rPr>
  </w:style>
  <w:style w:type="character" w:styleId="affc">
    <w:name w:val="annotation reference"/>
    <w:basedOn w:val="a1"/>
    <w:semiHidden/>
    <w:rsid w:val="00AF62A1"/>
    <w:rPr>
      <w:sz w:val="16"/>
      <w:szCs w:val="16"/>
    </w:rPr>
  </w:style>
  <w:style w:type="paragraph" w:styleId="affd">
    <w:name w:val="annotation text"/>
    <w:basedOn w:val="a0"/>
    <w:link w:val="affe"/>
    <w:semiHidden/>
    <w:rsid w:val="00AF62A1"/>
    <w:pPr>
      <w:jc w:val="both"/>
    </w:pPr>
  </w:style>
  <w:style w:type="character" w:customStyle="1" w:styleId="affe">
    <w:name w:val="Текст примечания Знак"/>
    <w:basedOn w:val="a1"/>
    <w:link w:val="affd"/>
    <w:semiHidden/>
    <w:rsid w:val="00AF62A1"/>
    <w:rPr>
      <w:rFonts w:ascii="Times New Roman" w:eastAsia="Times New Roman" w:hAnsi="Times New Roman" w:cs="Times New Roman"/>
      <w:smallCaps w:val="0"/>
      <w:sz w:val="20"/>
      <w:szCs w:val="20"/>
      <w:lang w:eastAsia="ru-RU"/>
    </w:rPr>
  </w:style>
  <w:style w:type="paragraph" w:customStyle="1" w:styleId="ConsPlusNormal">
    <w:name w:val="ConsPlusNormal"/>
    <w:link w:val="ConsPlusNormal0"/>
    <w:rsid w:val="00AF62A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1">
    <w:name w:val="Table Web 1"/>
    <w:basedOn w:val="a2"/>
    <w:rsid w:val="00AF62A1"/>
    <w:pPr>
      <w:spacing w:after="0" w:line="240" w:lineRule="auto"/>
    </w:pPr>
    <w:rPr>
      <w:rFonts w:ascii="Times New Roman" w:eastAsia="Times New Roman" w:hAnsi="Times New Roman" w:cs="Times New Roman"/>
      <w:smallCap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
    <w:name w:val="FollowedHyperlink"/>
    <w:basedOn w:val="a1"/>
    <w:uiPriority w:val="99"/>
    <w:rsid w:val="00AF62A1"/>
    <w:rPr>
      <w:color w:val="800080"/>
      <w:u w:val="single"/>
    </w:rPr>
  </w:style>
  <w:style w:type="paragraph" w:customStyle="1" w:styleId="italic">
    <w:name w:val="italic"/>
    <w:basedOn w:val="a0"/>
    <w:rsid w:val="00AF62A1"/>
    <w:pPr>
      <w:spacing w:before="100" w:beforeAutospacing="1" w:after="100" w:afterAutospacing="1"/>
    </w:pPr>
    <w:rPr>
      <w:sz w:val="24"/>
      <w:szCs w:val="24"/>
    </w:rPr>
  </w:style>
  <w:style w:type="paragraph" w:styleId="41">
    <w:name w:val="toc 4"/>
    <w:basedOn w:val="a0"/>
    <w:next w:val="a0"/>
    <w:autoRedefine/>
    <w:uiPriority w:val="39"/>
    <w:rsid w:val="00AF62A1"/>
    <w:pPr>
      <w:tabs>
        <w:tab w:val="right" w:leader="dot" w:pos="9923"/>
      </w:tabs>
      <w:ind w:left="851" w:right="-170"/>
    </w:pPr>
    <w:rPr>
      <w:noProof/>
      <w:spacing w:val="-6"/>
    </w:rPr>
  </w:style>
  <w:style w:type="paragraph" w:styleId="52">
    <w:name w:val="toc 5"/>
    <w:basedOn w:val="a0"/>
    <w:next w:val="a0"/>
    <w:autoRedefine/>
    <w:uiPriority w:val="39"/>
    <w:rsid w:val="00AF62A1"/>
    <w:pPr>
      <w:ind w:left="600"/>
    </w:pPr>
  </w:style>
  <w:style w:type="paragraph" w:styleId="61">
    <w:name w:val="toc 6"/>
    <w:basedOn w:val="a0"/>
    <w:next w:val="a0"/>
    <w:autoRedefine/>
    <w:uiPriority w:val="39"/>
    <w:rsid w:val="00AF62A1"/>
    <w:pPr>
      <w:ind w:left="800"/>
    </w:pPr>
  </w:style>
  <w:style w:type="paragraph" w:styleId="71">
    <w:name w:val="toc 7"/>
    <w:basedOn w:val="a0"/>
    <w:next w:val="a0"/>
    <w:autoRedefine/>
    <w:uiPriority w:val="39"/>
    <w:rsid w:val="00AF62A1"/>
    <w:pPr>
      <w:ind w:left="1000"/>
    </w:pPr>
  </w:style>
  <w:style w:type="paragraph" w:styleId="81">
    <w:name w:val="toc 8"/>
    <w:basedOn w:val="a0"/>
    <w:next w:val="a0"/>
    <w:autoRedefine/>
    <w:uiPriority w:val="39"/>
    <w:rsid w:val="00AF62A1"/>
    <w:pPr>
      <w:ind w:left="1200"/>
    </w:pPr>
  </w:style>
  <w:style w:type="paragraph" w:styleId="91">
    <w:name w:val="toc 9"/>
    <w:basedOn w:val="a0"/>
    <w:next w:val="a0"/>
    <w:autoRedefine/>
    <w:uiPriority w:val="39"/>
    <w:rsid w:val="00AF62A1"/>
    <w:pPr>
      <w:ind w:left="1400"/>
    </w:pPr>
  </w:style>
  <w:style w:type="paragraph" w:customStyle="1" w:styleId="ConsPlusCell">
    <w:name w:val="ConsPlusCell"/>
    <w:uiPriority w:val="99"/>
    <w:rsid w:val="00AF62A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0">
    <w:name w:val="Пункт ТЗ"/>
    <w:basedOn w:val="a0"/>
    <w:rsid w:val="00AF62A1"/>
    <w:pPr>
      <w:spacing w:before="120" w:after="60"/>
      <w:jc w:val="both"/>
    </w:pPr>
    <w:rPr>
      <w:rFonts w:ascii="Arial" w:hAnsi="Arial"/>
      <w:sz w:val="24"/>
      <w:szCs w:val="24"/>
    </w:rPr>
  </w:style>
  <w:style w:type="numbering" w:styleId="111111">
    <w:name w:val="Outline List 2"/>
    <w:basedOn w:val="a3"/>
    <w:rsid w:val="00AF62A1"/>
    <w:pPr>
      <w:numPr>
        <w:numId w:val="3"/>
      </w:numPr>
    </w:pPr>
  </w:style>
  <w:style w:type="table" w:styleId="afff1">
    <w:name w:val="Table Elegant"/>
    <w:basedOn w:val="a2"/>
    <w:rsid w:val="00AF62A1"/>
    <w:pPr>
      <w:spacing w:after="0" w:line="240" w:lineRule="auto"/>
    </w:pPr>
    <w:rPr>
      <w:rFonts w:ascii="Times New Roman" w:eastAsia="Times New Roman" w:hAnsi="Times New Roman" w:cs="Times New Roman"/>
      <w:smallCap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22">
    <w:name w:val="Заголовок 2 Знак2"/>
    <w:basedOn w:val="a1"/>
    <w:link w:val="20"/>
    <w:rsid w:val="00AF62A1"/>
    <w:rPr>
      <w:rFonts w:ascii="Times New Roman" w:eastAsia="Times New Roman" w:hAnsi="Times New Roman" w:cs="Times New Roman"/>
      <w:b/>
      <w:lang w:eastAsia="ru-RU"/>
    </w:rPr>
  </w:style>
  <w:style w:type="paragraph" w:customStyle="1" w:styleId="2a">
    <w:name w:val="Обычный2"/>
    <w:rsid w:val="00AF62A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Cell">
    <w:name w:val="ConsCell"/>
    <w:rsid w:val="00AF62A1"/>
    <w:pPr>
      <w:widowControl w:val="0"/>
      <w:spacing w:after="0" w:line="240" w:lineRule="auto"/>
    </w:pPr>
    <w:rPr>
      <w:rFonts w:ascii="Arial" w:eastAsia="Times New Roman" w:hAnsi="Arial" w:cs="Arial"/>
      <w:sz w:val="20"/>
      <w:szCs w:val="20"/>
      <w:lang w:eastAsia="ru-RU"/>
    </w:rPr>
  </w:style>
  <w:style w:type="paragraph" w:styleId="afff2">
    <w:name w:val="annotation subject"/>
    <w:basedOn w:val="affd"/>
    <w:next w:val="affd"/>
    <w:link w:val="afff3"/>
    <w:semiHidden/>
    <w:rsid w:val="00AF62A1"/>
    <w:rPr>
      <w:b/>
      <w:bCs/>
    </w:rPr>
  </w:style>
  <w:style w:type="character" w:customStyle="1" w:styleId="afff3">
    <w:name w:val="Тема примечания Знак"/>
    <w:basedOn w:val="affe"/>
    <w:link w:val="afff2"/>
    <w:semiHidden/>
    <w:rsid w:val="00AF62A1"/>
    <w:rPr>
      <w:b/>
      <w:bCs/>
    </w:rPr>
  </w:style>
  <w:style w:type="paragraph" w:customStyle="1" w:styleId="3a">
    <w:name w:val="Верхний колонтитул3"/>
    <w:basedOn w:val="a0"/>
    <w:rsid w:val="00AF62A1"/>
    <w:pPr>
      <w:widowControl w:val="0"/>
      <w:tabs>
        <w:tab w:val="center" w:pos="4153"/>
        <w:tab w:val="right" w:pos="8306"/>
      </w:tabs>
    </w:pPr>
    <w:rPr>
      <w:sz w:val="16"/>
    </w:rPr>
  </w:style>
  <w:style w:type="paragraph" w:customStyle="1" w:styleId="ConsPlusTitle">
    <w:name w:val="ConsPlusTitle"/>
    <w:rsid w:val="00AF62A1"/>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rsid w:val="00AF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Знак1"/>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1c">
    <w:name w:val="Знак1 Знак Знак Знак Знак Знак Знак"/>
    <w:basedOn w:val="a0"/>
    <w:rsid w:val="00AF62A1"/>
    <w:pPr>
      <w:spacing w:after="160" w:line="240" w:lineRule="exact"/>
    </w:pPr>
    <w:rPr>
      <w:rFonts w:ascii="Verdana" w:hAnsi="Verdana" w:cs="Verdana"/>
      <w:lang w:val="en-US" w:eastAsia="en-US"/>
    </w:rPr>
  </w:style>
  <w:style w:type="paragraph" w:customStyle="1" w:styleId="afff4">
    <w:name w:val="Знак"/>
    <w:basedOn w:val="a0"/>
    <w:rsid w:val="00AF62A1"/>
    <w:pPr>
      <w:tabs>
        <w:tab w:val="left" w:pos="0"/>
      </w:tabs>
      <w:spacing w:after="160" w:line="240" w:lineRule="exact"/>
      <w:ind w:right="57"/>
    </w:pPr>
    <w:rPr>
      <w:rFonts w:ascii="Verdana" w:hAnsi="Verdana" w:cs="Verdana"/>
      <w:lang w:val="en-US" w:eastAsia="en-US"/>
    </w:rPr>
  </w:style>
  <w:style w:type="character" w:customStyle="1" w:styleId="3b">
    <w:name w:val="Знак Знак3"/>
    <w:basedOn w:val="a1"/>
    <w:rsid w:val="00AF62A1"/>
    <w:rPr>
      <w:b/>
      <w:smallCaps/>
      <w:sz w:val="28"/>
      <w:szCs w:val="28"/>
      <w:lang w:val="ru-RU" w:eastAsia="ru-RU" w:bidi="ar-SA"/>
    </w:rPr>
  </w:style>
  <w:style w:type="character" w:customStyle="1" w:styleId="2b">
    <w:name w:val="Знак Знак2"/>
    <w:basedOn w:val="a1"/>
    <w:rsid w:val="00AF62A1"/>
    <w:rPr>
      <w:b/>
      <w:sz w:val="28"/>
      <w:szCs w:val="28"/>
      <w:lang w:val="ru-RU" w:eastAsia="ru-RU" w:bidi="ar-SA"/>
    </w:rPr>
  </w:style>
  <w:style w:type="paragraph" w:customStyle="1" w:styleId="afff5">
    <w:name w:val="Заголграф"/>
    <w:basedOn w:val="30"/>
    <w:rsid w:val="00AF62A1"/>
    <w:pPr>
      <w:keepNext/>
      <w:spacing w:before="120" w:after="240"/>
      <w:ind w:firstLine="0"/>
      <w:jc w:val="center"/>
      <w:outlineLvl w:val="9"/>
    </w:pPr>
    <w:rPr>
      <w:rFonts w:ascii="Arial" w:hAnsi="Arial" w:cs="Arial"/>
      <w:bCs/>
      <w:sz w:val="22"/>
      <w:szCs w:val="22"/>
    </w:rPr>
  </w:style>
  <w:style w:type="paragraph" w:customStyle="1" w:styleId="afff6">
    <w:name w:val="Знак Знак Знак Знак Знак Знак Знак Знак Знак Знак Знак Знак Знак"/>
    <w:basedOn w:val="a0"/>
    <w:rsid w:val="00AF62A1"/>
    <w:pPr>
      <w:spacing w:after="160" w:line="240" w:lineRule="exact"/>
    </w:pPr>
    <w:rPr>
      <w:rFonts w:ascii="Verdana" w:eastAsia="MS Mincho" w:hAnsi="Verdana"/>
      <w:lang w:val="en-GB" w:eastAsia="en-US"/>
    </w:rPr>
  </w:style>
  <w:style w:type="paragraph" w:customStyle="1" w:styleId="Style1">
    <w:name w:val="Style1"/>
    <w:basedOn w:val="a0"/>
    <w:rsid w:val="00AF62A1"/>
    <w:pPr>
      <w:widowControl w:val="0"/>
      <w:autoSpaceDE w:val="0"/>
      <w:autoSpaceDN w:val="0"/>
      <w:adjustRightInd w:val="0"/>
      <w:spacing w:line="322" w:lineRule="exact"/>
      <w:ind w:firstLine="840"/>
    </w:pPr>
    <w:rPr>
      <w:sz w:val="24"/>
      <w:szCs w:val="24"/>
    </w:rPr>
  </w:style>
  <w:style w:type="paragraph" w:customStyle="1" w:styleId="Style2">
    <w:name w:val="Style2"/>
    <w:basedOn w:val="a0"/>
    <w:rsid w:val="00AF62A1"/>
    <w:pPr>
      <w:widowControl w:val="0"/>
      <w:autoSpaceDE w:val="0"/>
      <w:autoSpaceDN w:val="0"/>
      <w:adjustRightInd w:val="0"/>
      <w:spacing w:line="322" w:lineRule="exact"/>
      <w:ind w:firstLine="710"/>
      <w:jc w:val="both"/>
    </w:pPr>
    <w:rPr>
      <w:sz w:val="24"/>
      <w:szCs w:val="24"/>
    </w:rPr>
  </w:style>
  <w:style w:type="character" w:customStyle="1" w:styleId="FontStyle11">
    <w:name w:val="Font Style11"/>
    <w:basedOn w:val="a1"/>
    <w:rsid w:val="00AF62A1"/>
    <w:rPr>
      <w:rFonts w:ascii="Times New Roman" w:hAnsi="Times New Roman" w:cs="Times New Roman"/>
      <w:b/>
      <w:bCs/>
      <w:i/>
      <w:iCs/>
      <w:sz w:val="24"/>
      <w:szCs w:val="24"/>
    </w:rPr>
  </w:style>
  <w:style w:type="character" w:customStyle="1" w:styleId="FontStyle12">
    <w:name w:val="Font Style12"/>
    <w:basedOn w:val="a1"/>
    <w:rsid w:val="00AF62A1"/>
    <w:rPr>
      <w:rFonts w:ascii="Times New Roman" w:hAnsi="Times New Roman" w:cs="Times New Roman"/>
      <w:sz w:val="26"/>
      <w:szCs w:val="26"/>
    </w:rPr>
  </w:style>
  <w:style w:type="paragraph" w:customStyle="1" w:styleId="afff7">
    <w:name w:val="Знак Знак Знак"/>
    <w:basedOn w:val="a0"/>
    <w:rsid w:val="00AF62A1"/>
    <w:pPr>
      <w:spacing w:after="160" w:line="240" w:lineRule="exact"/>
    </w:pPr>
    <w:rPr>
      <w:rFonts w:ascii="Verdana" w:eastAsia="MS Mincho" w:hAnsi="Verdana"/>
      <w:lang w:val="en-GB" w:eastAsia="en-US"/>
    </w:rPr>
  </w:style>
  <w:style w:type="paragraph" w:customStyle="1" w:styleId="xl65">
    <w:name w:val="xl65"/>
    <w:basedOn w:val="a0"/>
    <w:rsid w:val="00AF62A1"/>
    <w:pPr>
      <w:spacing w:before="100" w:beforeAutospacing="1" w:after="100" w:afterAutospacing="1"/>
    </w:pPr>
    <w:rPr>
      <w:sz w:val="24"/>
      <w:szCs w:val="24"/>
    </w:rPr>
  </w:style>
  <w:style w:type="paragraph" w:customStyle="1" w:styleId="xl66">
    <w:name w:val="xl66"/>
    <w:basedOn w:val="a0"/>
    <w:rsid w:val="00AF62A1"/>
    <w:pPr>
      <w:spacing w:before="100" w:beforeAutospacing="1" w:after="100" w:afterAutospacing="1"/>
    </w:pPr>
    <w:rPr>
      <w:sz w:val="24"/>
      <w:szCs w:val="24"/>
    </w:rPr>
  </w:style>
  <w:style w:type="paragraph" w:customStyle="1" w:styleId="xl67">
    <w:name w:val="xl67"/>
    <w:basedOn w:val="a0"/>
    <w:rsid w:val="00AF62A1"/>
    <w:pPr>
      <w:spacing w:before="100" w:beforeAutospacing="1" w:after="100" w:afterAutospacing="1"/>
    </w:pPr>
    <w:rPr>
      <w:sz w:val="24"/>
      <w:szCs w:val="24"/>
    </w:rPr>
  </w:style>
  <w:style w:type="paragraph" w:customStyle="1" w:styleId="xl68">
    <w:name w:val="xl68"/>
    <w:basedOn w:val="a0"/>
    <w:rsid w:val="00AF6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0"/>
    <w:rsid w:val="00AF62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AF62A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AF62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Знак Знак Знак Знак Знак Знак1 Знак Знак Знак Знак Знак Знак Знак"/>
    <w:basedOn w:val="a0"/>
    <w:rsid w:val="00AF62A1"/>
    <w:pPr>
      <w:widowControl w:val="0"/>
      <w:adjustRightInd w:val="0"/>
      <w:spacing w:line="360" w:lineRule="atLeast"/>
      <w:jc w:val="both"/>
    </w:pPr>
    <w:rPr>
      <w:rFonts w:ascii="Verdana" w:hAnsi="Verdana" w:cs="Verdana"/>
      <w:lang w:val="en-US" w:eastAsia="en-US"/>
    </w:rPr>
  </w:style>
  <w:style w:type="paragraph" w:customStyle="1" w:styleId="1e">
    <w:name w:val="Знак1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afff8">
    <w:name w:val="Нормальный"/>
    <w:rsid w:val="00AF62A1"/>
    <w:pPr>
      <w:spacing w:after="0" w:line="240" w:lineRule="auto"/>
    </w:pPr>
    <w:rPr>
      <w:rFonts w:ascii="Times New Roman" w:eastAsia="Times New Roman" w:hAnsi="Times New Roman" w:cs="Times New Roman"/>
      <w:szCs w:val="20"/>
      <w:lang w:eastAsia="ru-RU"/>
    </w:rPr>
  </w:style>
  <w:style w:type="paragraph" w:customStyle="1" w:styleId="3c">
    <w:name w:val="Знак3"/>
    <w:basedOn w:val="a0"/>
    <w:rsid w:val="00AF62A1"/>
    <w:pPr>
      <w:widowControl w:val="0"/>
      <w:adjustRightInd w:val="0"/>
      <w:spacing w:line="360" w:lineRule="atLeast"/>
      <w:jc w:val="both"/>
    </w:pPr>
    <w:rPr>
      <w:rFonts w:ascii="Verdana" w:hAnsi="Verdana" w:cs="Verdana"/>
      <w:lang w:val="en-US" w:eastAsia="en-US"/>
    </w:rPr>
  </w:style>
  <w:style w:type="paragraph" w:styleId="afff9">
    <w:name w:val="No Spacing"/>
    <w:link w:val="afffa"/>
    <w:uiPriority w:val="99"/>
    <w:qFormat/>
    <w:rsid w:val="00AF62A1"/>
    <w:pPr>
      <w:spacing w:after="0" w:line="240" w:lineRule="auto"/>
    </w:pPr>
    <w:rPr>
      <w:rFonts w:ascii="Calibri" w:eastAsia="Calibri" w:hAnsi="Calibri" w:cs="Times New Roman"/>
      <w:sz w:val="22"/>
      <w:szCs w:val="22"/>
    </w:rPr>
  </w:style>
  <w:style w:type="character" w:styleId="afffb">
    <w:name w:val="Strong"/>
    <w:basedOn w:val="a1"/>
    <w:uiPriority w:val="22"/>
    <w:qFormat/>
    <w:rsid w:val="00AF62A1"/>
    <w:rPr>
      <w:b/>
      <w:bCs/>
    </w:rPr>
  </w:style>
  <w:style w:type="character" w:styleId="afffc">
    <w:name w:val="Emphasis"/>
    <w:basedOn w:val="a1"/>
    <w:qFormat/>
    <w:rsid w:val="00AF62A1"/>
    <w:rPr>
      <w:i/>
      <w:iCs/>
    </w:rPr>
  </w:style>
  <w:style w:type="paragraph" w:customStyle="1" w:styleId="Web">
    <w:name w:val="Обычный (Web)"/>
    <w:basedOn w:val="a0"/>
    <w:rsid w:val="00AF62A1"/>
    <w:pPr>
      <w:suppressAutoHyphens/>
      <w:spacing w:after="100"/>
    </w:pPr>
    <w:rPr>
      <w:rFonts w:ascii="Verdana" w:hAnsi="Verdana"/>
      <w:sz w:val="17"/>
      <w:szCs w:val="17"/>
      <w:lang w:eastAsia="ar-SA"/>
    </w:rPr>
  </w:style>
  <w:style w:type="paragraph" w:customStyle="1" w:styleId="afffd">
    <w:name w:val="МОН"/>
    <w:basedOn w:val="a0"/>
    <w:rsid w:val="00AF62A1"/>
    <w:pPr>
      <w:spacing w:line="360" w:lineRule="auto"/>
      <w:ind w:firstLine="709"/>
      <w:jc w:val="both"/>
    </w:pPr>
    <w:rPr>
      <w:sz w:val="28"/>
      <w:szCs w:val="24"/>
    </w:rPr>
  </w:style>
  <w:style w:type="paragraph" w:customStyle="1" w:styleId="CharChar1">
    <w:name w:val="Char Char1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afffe">
    <w:name w:val="Стиль фулл"/>
    <w:basedOn w:val="a0"/>
    <w:rsid w:val="00AF62A1"/>
    <w:pPr>
      <w:jc w:val="both"/>
    </w:pPr>
    <w:rPr>
      <w:rFonts w:ascii="Times New Roman CYR" w:hAnsi="Times New Roman CYR"/>
      <w:sz w:val="28"/>
    </w:rPr>
  </w:style>
  <w:style w:type="paragraph" w:customStyle="1" w:styleId="fd">
    <w:name w:val="Обычfd"/>
    <w:rsid w:val="00AF62A1"/>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1"/>
    <w:basedOn w:val="a0"/>
    <w:rsid w:val="00AF62A1"/>
    <w:pPr>
      <w:widowControl w:val="0"/>
      <w:adjustRightInd w:val="0"/>
      <w:spacing w:line="360" w:lineRule="atLeast"/>
      <w:jc w:val="both"/>
    </w:pPr>
    <w:rPr>
      <w:rFonts w:ascii="Verdana" w:hAnsi="Verdana" w:cs="Verdana"/>
      <w:lang w:val="en-US" w:eastAsia="en-US"/>
    </w:rPr>
  </w:style>
  <w:style w:type="paragraph" w:customStyle="1" w:styleId="affff">
    <w:name w:val="Тело"/>
    <w:basedOn w:val="a0"/>
    <w:rsid w:val="00AF62A1"/>
    <w:pPr>
      <w:ind w:firstLine="567"/>
      <w:jc w:val="both"/>
    </w:pPr>
    <w:rPr>
      <w:sz w:val="24"/>
      <w:szCs w:val="24"/>
    </w:rPr>
  </w:style>
  <w:style w:type="paragraph" w:customStyle="1" w:styleId="1f0">
    <w:name w:val="1"/>
    <w:basedOn w:val="a0"/>
    <w:rsid w:val="00AF62A1"/>
    <w:pPr>
      <w:spacing w:before="100" w:beforeAutospacing="1" w:after="100" w:afterAutospacing="1"/>
    </w:pPr>
    <w:rPr>
      <w:rFonts w:ascii="Tahoma" w:hAnsi="Tahoma"/>
      <w:lang w:val="en-US" w:eastAsia="en-US"/>
    </w:rPr>
  </w:style>
  <w:style w:type="paragraph" w:styleId="2c">
    <w:name w:val="List Bullet 2"/>
    <w:basedOn w:val="a0"/>
    <w:autoRedefine/>
    <w:rsid w:val="00AF62A1"/>
    <w:pPr>
      <w:ind w:firstLine="709"/>
      <w:jc w:val="both"/>
    </w:pPr>
    <w:rPr>
      <w:sz w:val="28"/>
      <w:szCs w:val="28"/>
    </w:rPr>
  </w:style>
  <w:style w:type="paragraph" w:styleId="affff0">
    <w:name w:val="List Paragraph"/>
    <w:basedOn w:val="a0"/>
    <w:link w:val="affff1"/>
    <w:uiPriority w:val="34"/>
    <w:qFormat/>
    <w:rsid w:val="00AF62A1"/>
    <w:pPr>
      <w:spacing w:after="200" w:line="276" w:lineRule="auto"/>
      <w:ind w:left="720"/>
      <w:contextualSpacing/>
    </w:pPr>
    <w:rPr>
      <w:rFonts w:ascii="Calibri" w:eastAsia="Calibri" w:hAnsi="Calibri"/>
      <w:sz w:val="22"/>
      <w:szCs w:val="22"/>
      <w:lang w:eastAsia="en-US"/>
    </w:rPr>
  </w:style>
  <w:style w:type="character" w:customStyle="1" w:styleId="32">
    <w:name w:val="Стиль3 Знак"/>
    <w:basedOn w:val="a1"/>
    <w:link w:val="3"/>
    <w:rsid w:val="00AF62A1"/>
    <w:rPr>
      <w:rFonts w:ascii="Times New Roman" w:eastAsia="Times New Roman" w:hAnsi="Times New Roman" w:cs="Times New Roman"/>
      <w:b/>
      <w:smallCaps/>
      <w:lang w:eastAsia="ru-RU"/>
    </w:rPr>
  </w:style>
  <w:style w:type="character" w:customStyle="1" w:styleId="11">
    <w:name w:val="Основной текст с отступом Знак1"/>
    <w:aliases w:val="подпись Знак1,Нумерованный список !! Знак1,Надин стиль Знак1,Основной текст 1 Знак1,Основной текст без отступа Знак1,Основной текст с отступом Знак Знак Знак Знак Знак,Body Text Indent Знак1"/>
    <w:basedOn w:val="a1"/>
    <w:link w:val="a4"/>
    <w:rsid w:val="00AF62A1"/>
    <w:rPr>
      <w:rFonts w:ascii="Times New Roman" w:eastAsia="Times New Roman" w:hAnsi="Times New Roman" w:cs="Times New Roman"/>
      <w:smallCaps w:val="0"/>
      <w:szCs w:val="20"/>
      <w:lang w:eastAsia="ru-RU"/>
    </w:rPr>
  </w:style>
  <w:style w:type="paragraph" w:customStyle="1" w:styleId="212">
    <w:name w:val="Знак21"/>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affff2">
    <w:name w:val="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CharChar11">
    <w:name w:val="Char Char1 Знак Знак Знак1"/>
    <w:basedOn w:val="a0"/>
    <w:rsid w:val="00AF62A1"/>
    <w:pPr>
      <w:widowControl w:val="0"/>
      <w:adjustRightInd w:val="0"/>
      <w:spacing w:line="360" w:lineRule="atLeast"/>
      <w:jc w:val="both"/>
      <w:textAlignment w:val="baseline"/>
    </w:pPr>
    <w:rPr>
      <w:rFonts w:ascii="Verdana" w:hAnsi="Verdana" w:cs="Verdana"/>
      <w:color w:val="000000"/>
      <w:lang w:val="en-US" w:eastAsia="en-US"/>
    </w:rPr>
  </w:style>
  <w:style w:type="character" w:customStyle="1" w:styleId="13">
    <w:name w:val="Название Знак1"/>
    <w:aliases w:val="Знак2 Знак1,Основной текст1 Знак"/>
    <w:basedOn w:val="a1"/>
    <w:link w:val="ab"/>
    <w:locked/>
    <w:rsid w:val="00AF62A1"/>
    <w:rPr>
      <w:rFonts w:ascii="Times New Roman" w:eastAsia="Times New Roman" w:hAnsi="Times New Roman" w:cs="Times New Roman"/>
      <w:b/>
      <w:smallCaps w:val="0"/>
      <w:szCs w:val="20"/>
      <w:lang w:eastAsia="ru-RU"/>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Body Text Indent Char1"/>
    <w:basedOn w:val="a1"/>
    <w:locked/>
    <w:rsid w:val="00AF62A1"/>
    <w:rPr>
      <w:sz w:val="24"/>
      <w:szCs w:val="24"/>
      <w:lang w:val="ru-RU" w:eastAsia="ru-RU" w:bidi="ar-SA"/>
    </w:rPr>
  </w:style>
  <w:style w:type="paragraph" w:customStyle="1" w:styleId="1f1">
    <w:name w:val="Абзац списка1"/>
    <w:basedOn w:val="a0"/>
    <w:link w:val="ListParagraphChar1"/>
    <w:rsid w:val="00AF62A1"/>
    <w:pPr>
      <w:ind w:left="720"/>
      <w:contextualSpacing/>
    </w:pPr>
    <w:rPr>
      <w:sz w:val="28"/>
      <w:szCs w:val="28"/>
    </w:rPr>
  </w:style>
  <w:style w:type="character" w:customStyle="1" w:styleId="PlainTextChar">
    <w:name w:val="Plain Text Char"/>
    <w:basedOn w:val="a1"/>
    <w:locked/>
    <w:rsid w:val="00AF62A1"/>
    <w:rPr>
      <w:rFonts w:ascii="Courier New" w:hAnsi="Courier New" w:cs="Courier New"/>
      <w:lang w:val="ru-RU" w:eastAsia="ru-RU" w:bidi="ar-SA"/>
    </w:rPr>
  </w:style>
  <w:style w:type="character" w:customStyle="1" w:styleId="text">
    <w:name w:val="text"/>
    <w:basedOn w:val="a1"/>
    <w:rsid w:val="00AF62A1"/>
  </w:style>
  <w:style w:type="paragraph" w:styleId="affff3">
    <w:name w:val="Block Text"/>
    <w:basedOn w:val="a0"/>
    <w:rsid w:val="00AF62A1"/>
    <w:pPr>
      <w:ind w:left="-567" w:right="-778" w:firstLine="1287"/>
      <w:jc w:val="both"/>
    </w:pPr>
    <w:rPr>
      <w:sz w:val="28"/>
    </w:rPr>
  </w:style>
  <w:style w:type="character" w:customStyle="1" w:styleId="affff4">
    <w:name w:val="Название Знак Знак Знак"/>
    <w:basedOn w:val="a1"/>
    <w:rsid w:val="00AF62A1"/>
    <w:rPr>
      <w:b/>
      <w:sz w:val="28"/>
      <w:szCs w:val="24"/>
      <w:lang w:val="ru-RU" w:eastAsia="ru-RU" w:bidi="ar-SA"/>
    </w:rPr>
  </w:style>
  <w:style w:type="paragraph" w:customStyle="1" w:styleId="affff5">
    <w:name w:val="Знак Знак Знак Знак Знак Знак Знак Знак Знак Знак Знак Знак Знак Знак Знак"/>
    <w:basedOn w:val="a0"/>
    <w:rsid w:val="00AF62A1"/>
    <w:pPr>
      <w:widowControl w:val="0"/>
      <w:adjustRightInd w:val="0"/>
      <w:spacing w:line="360" w:lineRule="atLeast"/>
      <w:jc w:val="both"/>
      <w:textAlignment w:val="baseline"/>
    </w:pPr>
    <w:rPr>
      <w:rFonts w:ascii="Verdana" w:eastAsia="Calibri" w:hAnsi="Verdana" w:cs="Verdana"/>
      <w:lang w:val="en-US" w:eastAsia="en-US"/>
    </w:rPr>
  </w:style>
  <w:style w:type="paragraph" w:customStyle="1" w:styleId="affff6">
    <w:name w:val="Знак Знак Знак Знак Знак Знак Знак Знак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affff7">
    <w:name w:val="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311">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1f2">
    <w:name w:val="Знак1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affff8">
    <w:name w:val="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312">
    <w:name w:val="Знак Знак3 Знак Знак Знак Знак Знак Знак Знак Знак1 Знак Знак Знак Знак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affff9">
    <w:name w:val="Знак Знак Знак Знак Знак Знак Знак Знак Знак Знак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affffa">
    <w:name w:val="Знак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1f3">
    <w:name w:val="Знак1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3110">
    <w:name w:val="Знак Знак3 Знак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1f4">
    <w:name w:val="Знак Знак Знак Знак Знак Знак Знак1"/>
    <w:basedOn w:val="a0"/>
    <w:rsid w:val="00AF62A1"/>
    <w:pPr>
      <w:spacing w:after="160" w:line="240" w:lineRule="exact"/>
    </w:pPr>
    <w:rPr>
      <w:rFonts w:ascii="Verdana" w:hAnsi="Verdana" w:cs="Verdana"/>
      <w:lang w:val="en-US" w:eastAsia="en-US"/>
    </w:rPr>
  </w:style>
  <w:style w:type="character" w:customStyle="1" w:styleId="affffb">
    <w:name w:val="EmailStyle186"/>
    <w:aliases w:val="EmailStyle186"/>
    <w:basedOn w:val="a1"/>
    <w:semiHidden/>
    <w:personal/>
    <w:personalCompose/>
    <w:rsid w:val="00AF62A1"/>
    <w:rPr>
      <w:rFonts w:ascii="Arial" w:hAnsi="Arial" w:cs="Arial"/>
      <w:color w:val="auto"/>
      <w:sz w:val="20"/>
      <w:szCs w:val="20"/>
    </w:rPr>
  </w:style>
  <w:style w:type="character" w:customStyle="1" w:styleId="afffa">
    <w:name w:val="Без интервала Знак"/>
    <w:basedOn w:val="a1"/>
    <w:link w:val="afff9"/>
    <w:uiPriority w:val="99"/>
    <w:locked/>
    <w:rsid w:val="00AF62A1"/>
    <w:rPr>
      <w:rFonts w:ascii="Calibri" w:eastAsia="Calibri" w:hAnsi="Calibri" w:cs="Times New Roman"/>
      <w:smallCaps w:val="0"/>
      <w:sz w:val="22"/>
      <w:szCs w:val="22"/>
    </w:rPr>
  </w:style>
  <w:style w:type="character" w:customStyle="1" w:styleId="FontStyle19">
    <w:name w:val="Font Style19"/>
    <w:basedOn w:val="a1"/>
    <w:rsid w:val="00AF62A1"/>
    <w:rPr>
      <w:rFonts w:ascii="Times New Roman" w:hAnsi="Times New Roman" w:cs="Times New Roman"/>
      <w:sz w:val="26"/>
      <w:szCs w:val="26"/>
    </w:rPr>
  </w:style>
  <w:style w:type="paragraph" w:customStyle="1" w:styleId="1f5">
    <w:name w:val="Знак Знак1 Знак"/>
    <w:basedOn w:val="a0"/>
    <w:rsid w:val="00AF62A1"/>
    <w:pPr>
      <w:widowControl w:val="0"/>
      <w:adjustRightInd w:val="0"/>
      <w:spacing w:line="360" w:lineRule="atLeast"/>
      <w:jc w:val="both"/>
    </w:pPr>
    <w:rPr>
      <w:rFonts w:ascii="Verdana" w:hAnsi="Verdana" w:cs="Verdana"/>
      <w:lang w:val="en-US" w:eastAsia="en-US"/>
    </w:rPr>
  </w:style>
  <w:style w:type="character" w:customStyle="1" w:styleId="160">
    <w:name w:val="Знак Знак16"/>
    <w:basedOn w:val="a1"/>
    <w:rsid w:val="00AF62A1"/>
    <w:rPr>
      <w:rFonts w:ascii="Times New Roman" w:eastAsia="Times New Roman" w:hAnsi="Times New Roman" w:cs="Times New Roman"/>
      <w:sz w:val="20"/>
      <w:szCs w:val="20"/>
      <w:lang w:eastAsia="ru-RU"/>
    </w:rPr>
  </w:style>
  <w:style w:type="paragraph" w:customStyle="1" w:styleId="1f6">
    <w:name w:val="Без интервала1"/>
    <w:link w:val="NoSpacingChar"/>
    <w:rsid w:val="00AF62A1"/>
    <w:pPr>
      <w:spacing w:after="0" w:line="240" w:lineRule="auto"/>
    </w:pPr>
    <w:rPr>
      <w:rFonts w:ascii="Times New Roman" w:eastAsia="Calibri" w:hAnsi="Times New Roman" w:cs="Times New Roman"/>
      <w:sz w:val="20"/>
      <w:szCs w:val="20"/>
      <w:lang w:eastAsia="ru-RU"/>
    </w:rPr>
  </w:style>
  <w:style w:type="character" w:customStyle="1" w:styleId="NoSpacingChar">
    <w:name w:val="No Spacing Char"/>
    <w:basedOn w:val="a1"/>
    <w:link w:val="1f6"/>
    <w:locked/>
    <w:rsid w:val="00AF62A1"/>
    <w:rPr>
      <w:rFonts w:ascii="Times New Roman" w:eastAsia="Calibri" w:hAnsi="Times New Roman" w:cs="Times New Roman"/>
      <w:smallCaps w:val="0"/>
      <w:sz w:val="20"/>
      <w:szCs w:val="20"/>
      <w:lang w:eastAsia="ru-RU"/>
    </w:rPr>
  </w:style>
  <w:style w:type="character" w:customStyle="1" w:styleId="230">
    <w:name w:val="Знак Знак23"/>
    <w:basedOn w:val="a1"/>
    <w:rsid w:val="00AF62A1"/>
    <w:rPr>
      <w:rFonts w:ascii="Times New Roman" w:eastAsia="Times New Roman" w:hAnsi="Times New Roman" w:cs="Times New Roman"/>
      <w:b/>
      <w:sz w:val="28"/>
      <w:szCs w:val="28"/>
      <w:lang w:eastAsia="ru-RU"/>
    </w:rPr>
  </w:style>
  <w:style w:type="character" w:customStyle="1" w:styleId="82">
    <w:name w:val="Знак Знак8"/>
    <w:basedOn w:val="a1"/>
    <w:rsid w:val="00AF62A1"/>
    <w:rPr>
      <w:b/>
      <w:sz w:val="28"/>
      <w:lang w:val="ru-RU" w:eastAsia="ru-RU" w:bidi="ar-SA"/>
    </w:rPr>
  </w:style>
  <w:style w:type="character" w:customStyle="1" w:styleId="affffc">
    <w:name w:val="Заголовок сообщения (текст)"/>
    <w:rsid w:val="00AF62A1"/>
    <w:rPr>
      <w:rFonts w:ascii="Arial" w:hAnsi="Arial"/>
      <w:b/>
      <w:spacing w:val="-4"/>
      <w:sz w:val="18"/>
      <w:vertAlign w:val="baseline"/>
    </w:rPr>
  </w:style>
  <w:style w:type="paragraph" w:customStyle="1" w:styleId="Style4">
    <w:name w:val="Style4"/>
    <w:basedOn w:val="a0"/>
    <w:rsid w:val="00AF62A1"/>
    <w:pPr>
      <w:widowControl w:val="0"/>
      <w:autoSpaceDE w:val="0"/>
      <w:autoSpaceDN w:val="0"/>
      <w:adjustRightInd w:val="0"/>
      <w:spacing w:line="269" w:lineRule="exact"/>
      <w:ind w:hanging="538"/>
    </w:pPr>
    <w:rPr>
      <w:sz w:val="24"/>
      <w:szCs w:val="24"/>
    </w:rPr>
  </w:style>
  <w:style w:type="character" w:customStyle="1" w:styleId="FontStyle15">
    <w:name w:val="Font Style15"/>
    <w:basedOn w:val="a1"/>
    <w:rsid w:val="00AF62A1"/>
    <w:rPr>
      <w:rFonts w:ascii="Times New Roman" w:hAnsi="Times New Roman" w:cs="Times New Roman"/>
      <w:sz w:val="22"/>
      <w:szCs w:val="22"/>
    </w:rPr>
  </w:style>
  <w:style w:type="paragraph" w:customStyle="1" w:styleId="111">
    <w:name w:val="Знак Знак1 Знак1"/>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112">
    <w:name w:val="Знак1 Знак Знак Знак Знак Знак Знак Знак1 Знак Знак Знак Знак Знак Знак Знак"/>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styleId="affffd">
    <w:name w:val="Body Text First Indent"/>
    <w:basedOn w:val="a9"/>
    <w:link w:val="affffe"/>
    <w:rsid w:val="00AF62A1"/>
    <w:pPr>
      <w:ind w:firstLine="210"/>
    </w:pPr>
  </w:style>
  <w:style w:type="character" w:customStyle="1" w:styleId="affffe">
    <w:name w:val="Красная строка Знак"/>
    <w:basedOn w:val="aa"/>
    <w:link w:val="affffd"/>
    <w:rsid w:val="00AF62A1"/>
  </w:style>
  <w:style w:type="paragraph" w:customStyle="1" w:styleId="2110">
    <w:name w:val="Основной текст 211"/>
    <w:basedOn w:val="a0"/>
    <w:rsid w:val="00AF62A1"/>
    <w:pPr>
      <w:suppressAutoHyphens/>
      <w:jc w:val="center"/>
    </w:pPr>
    <w:rPr>
      <w:sz w:val="28"/>
      <w:szCs w:val="24"/>
      <w:lang w:eastAsia="ar-SA"/>
    </w:rPr>
  </w:style>
  <w:style w:type="paragraph" w:customStyle="1" w:styleId="maintext">
    <w:name w:val="maintext"/>
    <w:basedOn w:val="a0"/>
    <w:rsid w:val="00AF62A1"/>
    <w:pPr>
      <w:spacing w:before="75" w:after="15"/>
      <w:ind w:firstLine="200"/>
      <w:jc w:val="both"/>
    </w:pPr>
    <w:rPr>
      <w:rFonts w:ascii="Arial" w:hAnsi="Arial" w:cs="Arial"/>
      <w:color w:val="000033"/>
    </w:rPr>
  </w:style>
  <w:style w:type="paragraph" w:customStyle="1" w:styleId="Normal1">
    <w:name w:val="Normal1"/>
    <w:rsid w:val="00AF62A1"/>
    <w:pPr>
      <w:spacing w:after="0" w:line="240" w:lineRule="auto"/>
    </w:pPr>
    <w:rPr>
      <w:rFonts w:ascii="Times New Roman" w:eastAsia="Times New Roman" w:hAnsi="Times New Roman" w:cs="Times New Roman"/>
      <w:sz w:val="20"/>
      <w:szCs w:val="20"/>
      <w:lang w:eastAsia="ru-RU"/>
    </w:rPr>
  </w:style>
  <w:style w:type="paragraph" w:customStyle="1" w:styleId="3111">
    <w:name w:val="Основной текст с отступом 311"/>
    <w:basedOn w:val="a0"/>
    <w:rsid w:val="00AF62A1"/>
    <w:pPr>
      <w:suppressAutoHyphens/>
      <w:ind w:right="282" w:firstLine="720"/>
      <w:jc w:val="both"/>
    </w:pPr>
    <w:rPr>
      <w:i/>
      <w:sz w:val="28"/>
      <w:lang w:eastAsia="ar-SA"/>
    </w:rPr>
  </w:style>
  <w:style w:type="paragraph" w:customStyle="1" w:styleId="afffff">
    <w:name w:val="Обычный с отступом"/>
    <w:basedOn w:val="a0"/>
    <w:rsid w:val="00AF62A1"/>
    <w:pPr>
      <w:ind w:firstLine="709"/>
      <w:jc w:val="both"/>
    </w:pPr>
    <w:rPr>
      <w:sz w:val="28"/>
    </w:rPr>
  </w:style>
  <w:style w:type="character" w:customStyle="1" w:styleId="afffff0">
    <w:name w:val="подпись Знак"/>
    <w:aliases w:val="Основной текст с отступом Знак Знак Знак,Нумерованный список !! Знак,Надин стиль Знак,Основной текст 1 Знак,Основной текст без отступа Знак,Основной текст с отступом Знак Знак Знак Знак Знак Знак,Body Text Indent Знак,подпись Знак Знак"/>
    <w:basedOn w:val="a1"/>
    <w:rsid w:val="00AF62A1"/>
    <w:rPr>
      <w:sz w:val="24"/>
      <w:szCs w:val="24"/>
      <w:lang w:val="ru-RU" w:eastAsia="ru-RU" w:bidi="ar-SA"/>
    </w:rPr>
  </w:style>
  <w:style w:type="paragraph" w:customStyle="1" w:styleId="afffff1">
    <w:name w:val="Основной текст ГД Знак Знак"/>
    <w:basedOn w:val="a4"/>
    <w:link w:val="afffff2"/>
    <w:rsid w:val="00AF62A1"/>
    <w:pPr>
      <w:ind w:firstLine="709"/>
    </w:pPr>
    <w:rPr>
      <w:szCs w:val="24"/>
    </w:rPr>
  </w:style>
  <w:style w:type="character" w:customStyle="1" w:styleId="afffff2">
    <w:name w:val="Основной текст ГД Знак Знак Знак"/>
    <w:basedOn w:val="a1"/>
    <w:link w:val="afffff1"/>
    <w:locked/>
    <w:rsid w:val="00AF62A1"/>
    <w:rPr>
      <w:rFonts w:ascii="Times New Roman" w:eastAsia="Times New Roman" w:hAnsi="Times New Roman" w:cs="Times New Roman"/>
      <w:smallCaps w:val="0"/>
      <w:szCs w:val="24"/>
      <w:lang w:eastAsia="ru-RU"/>
    </w:rPr>
  </w:style>
  <w:style w:type="paragraph" w:customStyle="1" w:styleId="113">
    <w:name w:val="Знак Знак Знак Знак Знак Знак1 Знак Знак Знак Знак Знак Знак Знак1"/>
    <w:basedOn w:val="a0"/>
    <w:rsid w:val="00AF62A1"/>
    <w:pPr>
      <w:widowControl w:val="0"/>
      <w:adjustRightInd w:val="0"/>
      <w:spacing w:line="360" w:lineRule="atLeast"/>
      <w:jc w:val="both"/>
      <w:textAlignment w:val="baseline"/>
    </w:pPr>
    <w:rPr>
      <w:rFonts w:ascii="Verdana" w:hAnsi="Verdana" w:cs="Verdana"/>
      <w:lang w:val="en-US"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AF62A1"/>
    <w:pPr>
      <w:spacing w:before="100" w:beforeAutospacing="1" w:after="100" w:afterAutospacing="1"/>
    </w:pPr>
    <w:rPr>
      <w:rFonts w:ascii="Tahoma" w:hAnsi="Tahoma"/>
      <w:lang w:val="en-US" w:eastAsia="en-US"/>
    </w:rPr>
  </w:style>
  <w:style w:type="paragraph" w:customStyle="1" w:styleId="a">
    <w:name w:val="маркер"/>
    <w:basedOn w:val="a0"/>
    <w:rsid w:val="00AF62A1"/>
    <w:pPr>
      <w:numPr>
        <w:numId w:val="4"/>
      </w:numPr>
    </w:pPr>
    <w:rPr>
      <w:sz w:val="24"/>
      <w:szCs w:val="24"/>
    </w:rPr>
  </w:style>
  <w:style w:type="character" w:styleId="afffff3">
    <w:name w:val="Subtle Emphasis"/>
    <w:basedOn w:val="a1"/>
    <w:qFormat/>
    <w:rsid w:val="00AF62A1"/>
    <w:rPr>
      <w:i/>
      <w:iCs/>
      <w:color w:val="808080"/>
    </w:rPr>
  </w:style>
  <w:style w:type="character" w:styleId="afffff4">
    <w:name w:val="Intense Emphasis"/>
    <w:basedOn w:val="a1"/>
    <w:qFormat/>
    <w:rsid w:val="00AF62A1"/>
    <w:rPr>
      <w:b/>
      <w:bCs/>
      <w:i/>
      <w:iCs/>
      <w:color w:val="4F81BD"/>
    </w:rPr>
  </w:style>
  <w:style w:type="paragraph" w:customStyle="1" w:styleId="Char">
    <w:name w:val="Char"/>
    <w:basedOn w:val="a0"/>
    <w:rsid w:val="00AF62A1"/>
    <w:pPr>
      <w:spacing w:before="100" w:beforeAutospacing="1" w:after="100" w:afterAutospacing="1"/>
    </w:pPr>
    <w:rPr>
      <w:rFonts w:ascii="Tahoma" w:hAnsi="Tahoma"/>
      <w:lang w:val="en-US" w:eastAsia="en-US"/>
    </w:rPr>
  </w:style>
  <w:style w:type="paragraph" w:customStyle="1" w:styleId="afffff5">
    <w:name w:val="Основной"/>
    <w:basedOn w:val="a0"/>
    <w:rsid w:val="00AF62A1"/>
    <w:pPr>
      <w:widowControl w:val="0"/>
      <w:ind w:firstLine="720"/>
      <w:jc w:val="both"/>
    </w:pPr>
    <w:rPr>
      <w:sz w:val="28"/>
      <w:szCs w:val="28"/>
    </w:rPr>
  </w:style>
  <w:style w:type="paragraph" w:customStyle="1" w:styleId="1f7">
    <w:name w:val="Основной текст с отступом1"/>
    <w:basedOn w:val="a0"/>
    <w:rsid w:val="00AF62A1"/>
    <w:pPr>
      <w:ind w:firstLine="709"/>
      <w:jc w:val="both"/>
    </w:pPr>
    <w:rPr>
      <w:sz w:val="28"/>
      <w:szCs w:val="28"/>
    </w:rPr>
  </w:style>
  <w:style w:type="paragraph" w:customStyle="1" w:styleId="afffff6">
    <w:name w:val="Знак Знак Знак Знак Знак Знак Знак Знак Знак Знак"/>
    <w:basedOn w:val="a0"/>
    <w:rsid w:val="00AF62A1"/>
    <w:pPr>
      <w:spacing w:after="160" w:line="240" w:lineRule="exact"/>
    </w:pPr>
    <w:rPr>
      <w:rFonts w:ascii="Verdana" w:hAnsi="Verdana"/>
      <w:sz w:val="24"/>
      <w:szCs w:val="24"/>
      <w:lang w:val="en-US" w:eastAsia="en-US"/>
    </w:rPr>
  </w:style>
  <w:style w:type="character" w:customStyle="1" w:styleId="62">
    <w:name w:val="Знак Знак6"/>
    <w:basedOn w:val="a1"/>
    <w:rsid w:val="00AF62A1"/>
    <w:rPr>
      <w:b/>
      <w:smallCaps/>
      <w:sz w:val="28"/>
      <w:szCs w:val="28"/>
      <w:lang w:val="ru-RU" w:eastAsia="ru-RU" w:bidi="ar-SA"/>
    </w:rPr>
  </w:style>
  <w:style w:type="character" w:customStyle="1" w:styleId="1f8">
    <w:name w:val="Знак Знак1"/>
    <w:basedOn w:val="a1"/>
    <w:locked/>
    <w:rsid w:val="00AF62A1"/>
    <w:rPr>
      <w:lang w:val="ru-RU" w:eastAsia="ru-RU" w:bidi="ar-SA"/>
    </w:rPr>
  </w:style>
  <w:style w:type="paragraph" w:customStyle="1" w:styleId="2111">
    <w:name w:val="Знак2 Знак Знак1 Знак1 Знак Знак Знак Знак Знак Знак Знак Знак Знак Знак Знак Знак"/>
    <w:basedOn w:val="a0"/>
    <w:rsid w:val="00AF62A1"/>
    <w:pPr>
      <w:spacing w:after="160" w:line="240" w:lineRule="exact"/>
    </w:pPr>
    <w:rPr>
      <w:rFonts w:ascii="Verdana" w:hAnsi="Verdana"/>
      <w:lang w:val="en-US" w:eastAsia="en-US"/>
    </w:rPr>
  </w:style>
  <w:style w:type="paragraph" w:customStyle="1" w:styleId="FR2">
    <w:name w:val="FR2"/>
    <w:rsid w:val="00AF62A1"/>
    <w:pPr>
      <w:widowControl w:val="0"/>
      <w:autoSpaceDE w:val="0"/>
      <w:autoSpaceDN w:val="0"/>
      <w:adjustRightInd w:val="0"/>
      <w:spacing w:after="0" w:line="240" w:lineRule="auto"/>
      <w:ind w:left="2560"/>
    </w:pPr>
    <w:rPr>
      <w:rFonts w:ascii="Arial" w:eastAsia="Times New Roman" w:hAnsi="Arial" w:cs="Arial"/>
      <w:lang w:val="en-US" w:eastAsia="ru-RU"/>
    </w:rPr>
  </w:style>
  <w:style w:type="character" w:customStyle="1" w:styleId="FontStyle43">
    <w:name w:val="Font Style43"/>
    <w:basedOn w:val="a1"/>
    <w:rsid w:val="00AF62A1"/>
    <w:rPr>
      <w:rFonts w:ascii="Times New Roman" w:hAnsi="Times New Roman" w:cs="Times New Roman" w:hint="default"/>
      <w:b/>
      <w:bCs/>
      <w:sz w:val="22"/>
      <w:szCs w:val="22"/>
    </w:rPr>
  </w:style>
  <w:style w:type="character" w:customStyle="1" w:styleId="NoSpacingChar1">
    <w:name w:val="No Spacing Char1"/>
    <w:basedOn w:val="a1"/>
    <w:locked/>
    <w:rsid w:val="00AF62A1"/>
    <w:rPr>
      <w:rFonts w:ascii="Calibri" w:eastAsia="Times New Roman" w:hAnsi="Calibri" w:cs="Times New Roman"/>
      <w:sz w:val="22"/>
      <w:szCs w:val="22"/>
      <w:lang w:val="ru-RU" w:eastAsia="en-US" w:bidi="ar-SA"/>
    </w:rPr>
  </w:style>
  <w:style w:type="paragraph" w:customStyle="1" w:styleId="2d">
    <w:name w:val="Абзац списка2"/>
    <w:basedOn w:val="a0"/>
    <w:rsid w:val="00AF62A1"/>
    <w:pPr>
      <w:ind w:left="720"/>
    </w:pPr>
    <w:rPr>
      <w:rFonts w:eastAsia="Calibri"/>
      <w:sz w:val="24"/>
      <w:szCs w:val="24"/>
    </w:rPr>
  </w:style>
  <w:style w:type="paragraph" w:customStyle="1" w:styleId="114">
    <w:name w:val="Абзац списка11"/>
    <w:basedOn w:val="a0"/>
    <w:rsid w:val="00AF62A1"/>
    <w:pPr>
      <w:spacing w:after="200" w:line="276" w:lineRule="auto"/>
      <w:ind w:left="720"/>
      <w:contextualSpacing/>
    </w:pPr>
    <w:rPr>
      <w:rFonts w:ascii="Calibri" w:eastAsia="Calibri" w:hAnsi="Calibri"/>
      <w:sz w:val="22"/>
      <w:szCs w:val="22"/>
    </w:rPr>
  </w:style>
  <w:style w:type="character" w:customStyle="1" w:styleId="PlainTextChar1">
    <w:name w:val="Plain Text Char1"/>
    <w:basedOn w:val="a1"/>
    <w:locked/>
    <w:rsid w:val="00AF62A1"/>
    <w:rPr>
      <w:rFonts w:ascii="Courier New" w:hAnsi="Courier New" w:cs="Times New Roman"/>
      <w:sz w:val="20"/>
      <w:szCs w:val="20"/>
      <w:lang w:eastAsia="ru-RU"/>
    </w:rPr>
  </w:style>
  <w:style w:type="paragraph" w:customStyle="1" w:styleId="3d">
    <w:name w:val="Абзац списка3"/>
    <w:basedOn w:val="a0"/>
    <w:uiPriority w:val="99"/>
    <w:rsid w:val="00AF62A1"/>
    <w:pPr>
      <w:spacing w:line="276" w:lineRule="auto"/>
      <w:ind w:left="720" w:firstLine="709"/>
      <w:jc w:val="both"/>
    </w:pPr>
    <w:rPr>
      <w:rFonts w:ascii="Calibri" w:eastAsia="Calibri" w:hAnsi="Calibri"/>
      <w:sz w:val="22"/>
      <w:szCs w:val="22"/>
      <w:lang w:eastAsia="en-US"/>
    </w:rPr>
  </w:style>
  <w:style w:type="character" w:customStyle="1" w:styleId="BodyTextChar">
    <w:name w:val="Body Text Char"/>
    <w:basedOn w:val="a1"/>
    <w:locked/>
    <w:rsid w:val="00AF62A1"/>
    <w:rPr>
      <w:rFonts w:ascii="Times New Roman" w:hAnsi="Times New Roman" w:cs="Times New Roman"/>
      <w:noProof/>
      <w:sz w:val="24"/>
      <w:szCs w:val="24"/>
      <w:lang w:val="en-US" w:eastAsia="ru-RU"/>
    </w:rPr>
  </w:style>
  <w:style w:type="character" w:customStyle="1" w:styleId="2e">
    <w:name w:val="Знак2 Знак"/>
    <w:aliases w:val="Основной текст1 Знак Знак"/>
    <w:basedOn w:val="a1"/>
    <w:locked/>
    <w:rsid w:val="00AF62A1"/>
    <w:rPr>
      <w:rFonts w:eastAsia="Calibri"/>
      <w:sz w:val="28"/>
      <w:lang w:val="ru-RU" w:eastAsia="ru-RU" w:bidi="ar-SA"/>
    </w:rPr>
  </w:style>
  <w:style w:type="paragraph" w:customStyle="1" w:styleId="afffff7">
    <w:name w:val="текс сноски"/>
    <w:basedOn w:val="1"/>
    <w:link w:val="afffff8"/>
    <w:rsid w:val="00AF62A1"/>
    <w:pPr>
      <w:jc w:val="both"/>
    </w:pPr>
    <w:rPr>
      <w:b w:val="0"/>
      <w:bCs w:val="0"/>
      <w:kern w:val="0"/>
      <w:sz w:val="20"/>
      <w:szCs w:val="20"/>
    </w:rPr>
  </w:style>
  <w:style w:type="character" w:customStyle="1" w:styleId="afffff8">
    <w:name w:val="текс сноски Знак"/>
    <w:basedOn w:val="82"/>
    <w:link w:val="afffff7"/>
    <w:rsid w:val="00AF62A1"/>
    <w:rPr>
      <w:rFonts w:ascii="Times New Roman" w:eastAsia="Times New Roman" w:hAnsi="Times New Roman" w:cs="Arial"/>
      <w:smallCaps w:val="0"/>
      <w:sz w:val="20"/>
      <w:szCs w:val="20"/>
    </w:rPr>
  </w:style>
  <w:style w:type="paragraph" w:customStyle="1" w:styleId="ListParagraph1">
    <w:name w:val="List Paragraph1"/>
    <w:basedOn w:val="a0"/>
    <w:rsid w:val="00AF62A1"/>
    <w:pPr>
      <w:spacing w:line="276" w:lineRule="auto"/>
      <w:ind w:left="720" w:firstLine="709"/>
      <w:jc w:val="both"/>
    </w:pPr>
    <w:rPr>
      <w:rFonts w:ascii="Calibri" w:eastAsia="Calibri" w:hAnsi="Calibri"/>
      <w:sz w:val="22"/>
      <w:szCs w:val="22"/>
      <w:lang w:eastAsia="en-US"/>
    </w:rPr>
  </w:style>
  <w:style w:type="paragraph" w:customStyle="1" w:styleId="Standard">
    <w:name w:val="Standard"/>
    <w:rsid w:val="00AF62A1"/>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AF62A1"/>
    <w:pPr>
      <w:spacing w:after="120"/>
    </w:pPr>
  </w:style>
  <w:style w:type="character" w:customStyle="1" w:styleId="200">
    <w:name w:val="Знак Знак20"/>
    <w:basedOn w:val="a1"/>
    <w:rsid w:val="00AF62A1"/>
    <w:rPr>
      <w:rFonts w:ascii="Times New Roman" w:eastAsia="Times New Roman" w:hAnsi="Times New Roman" w:cs="Times New Roman"/>
      <w:sz w:val="20"/>
      <w:szCs w:val="20"/>
      <w:lang w:eastAsia="ru-RU"/>
    </w:rPr>
  </w:style>
  <w:style w:type="character" w:customStyle="1" w:styleId="170">
    <w:name w:val="Знак Знак17"/>
    <w:basedOn w:val="a1"/>
    <w:rsid w:val="00AF62A1"/>
    <w:rPr>
      <w:rFonts w:ascii="Times New Roman" w:eastAsia="Times New Roman" w:hAnsi="Times New Roman" w:cs="Times New Roman"/>
      <w:sz w:val="16"/>
      <w:szCs w:val="16"/>
      <w:lang w:eastAsia="ru-RU"/>
    </w:rPr>
  </w:style>
  <w:style w:type="character" w:customStyle="1" w:styleId="150">
    <w:name w:val="Знак Знак15"/>
    <w:basedOn w:val="a1"/>
    <w:locked/>
    <w:rsid w:val="00AF62A1"/>
    <w:rPr>
      <w:rFonts w:ascii="Times New Roman" w:eastAsia="Times New Roman" w:hAnsi="Times New Roman" w:cs="Times New Roman"/>
      <w:b/>
      <w:sz w:val="28"/>
      <w:szCs w:val="20"/>
      <w:lang w:eastAsia="ru-RU"/>
    </w:rPr>
  </w:style>
  <w:style w:type="paragraph" w:customStyle="1" w:styleId="115">
    <w:name w:val="Без интервала11"/>
    <w:uiPriority w:val="99"/>
    <w:rsid w:val="00AF62A1"/>
    <w:pPr>
      <w:spacing w:after="0" w:line="240" w:lineRule="auto"/>
    </w:pPr>
    <w:rPr>
      <w:rFonts w:ascii="Times New Roman" w:eastAsia="Times New Roman" w:hAnsi="Times New Roman" w:cs="Times New Roman"/>
      <w:sz w:val="24"/>
      <w:szCs w:val="24"/>
      <w:lang w:eastAsia="ru-RU"/>
    </w:rPr>
  </w:style>
  <w:style w:type="character" w:customStyle="1" w:styleId="313">
    <w:name w:val="Знак Знак31"/>
    <w:basedOn w:val="a1"/>
    <w:rsid w:val="00AF62A1"/>
    <w:rPr>
      <w:rFonts w:ascii="Times New Roman" w:eastAsia="Times New Roman" w:hAnsi="Times New Roman" w:cs="Times New Roman"/>
      <w:b/>
      <w:smallCaps/>
      <w:sz w:val="28"/>
      <w:szCs w:val="28"/>
      <w:lang w:eastAsia="ru-RU"/>
    </w:rPr>
  </w:style>
  <w:style w:type="character" w:customStyle="1" w:styleId="2f">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basedOn w:val="a1"/>
    <w:semiHidden/>
    <w:locked/>
    <w:rsid w:val="00AF62A1"/>
    <w:rPr>
      <w:sz w:val="28"/>
      <w:lang w:val="ru-RU" w:eastAsia="ru-RU" w:bidi="ar-SA"/>
    </w:rPr>
  </w:style>
  <w:style w:type="paragraph" w:customStyle="1" w:styleId="msonormalbullet2gif">
    <w:name w:val="msonormalbullet2.gif"/>
    <w:basedOn w:val="a0"/>
    <w:rsid w:val="00AF62A1"/>
    <w:pPr>
      <w:spacing w:before="100" w:beforeAutospacing="1" w:after="100" w:afterAutospacing="1"/>
    </w:pPr>
    <w:rPr>
      <w:sz w:val="24"/>
      <w:szCs w:val="24"/>
    </w:rPr>
  </w:style>
  <w:style w:type="paragraph" w:customStyle="1" w:styleId="1f9">
    <w:name w:val="Знак Знак Знак Знак Знак Знак1 Знак"/>
    <w:basedOn w:val="a0"/>
    <w:rsid w:val="00AF62A1"/>
    <w:pPr>
      <w:spacing w:before="100" w:beforeAutospacing="1" w:after="100" w:afterAutospacing="1"/>
    </w:pPr>
    <w:rPr>
      <w:rFonts w:ascii="Tahoma" w:hAnsi="Tahoma"/>
      <w:lang w:val="en-US" w:eastAsia="en-US"/>
    </w:rPr>
  </w:style>
  <w:style w:type="character" w:customStyle="1" w:styleId="213">
    <w:name w:val="Заголовок 2 Знак1"/>
    <w:rsid w:val="00AF62A1"/>
    <w:rPr>
      <w:rFonts w:ascii="Times New Roman" w:eastAsia="Times New Roman" w:hAnsi="Times New Roman" w:cs="Times New Roman"/>
      <w:b/>
      <w:smallCaps/>
      <w:sz w:val="28"/>
      <w:szCs w:val="28"/>
      <w:lang w:eastAsia="ru-RU"/>
    </w:rPr>
  </w:style>
  <w:style w:type="paragraph" w:customStyle="1" w:styleId="afffff9">
    <w:name w:val="Базовый"/>
    <w:rsid w:val="00AF62A1"/>
    <w:pPr>
      <w:tabs>
        <w:tab w:val="left" w:pos="708"/>
      </w:tabs>
      <w:suppressAutoHyphens/>
    </w:pPr>
    <w:rPr>
      <w:rFonts w:ascii="Calibri" w:eastAsia="Times New Roman" w:hAnsi="Calibri" w:cs="Times New Roman"/>
      <w:sz w:val="22"/>
      <w:szCs w:val="22"/>
      <w:lang w:eastAsia="ru-RU"/>
    </w:rPr>
  </w:style>
  <w:style w:type="paragraph" w:customStyle="1" w:styleId="western">
    <w:name w:val="western"/>
    <w:basedOn w:val="a0"/>
    <w:rsid w:val="00AF62A1"/>
    <w:pPr>
      <w:spacing w:before="100" w:beforeAutospacing="1" w:after="115"/>
    </w:pPr>
    <w:rPr>
      <w:rFonts w:eastAsia="Calibri"/>
      <w:color w:val="000000"/>
      <w:sz w:val="24"/>
      <w:szCs w:val="24"/>
    </w:rPr>
  </w:style>
  <w:style w:type="character" w:customStyle="1" w:styleId="afffffa">
    <w:name w:val="Основной текст_"/>
    <w:locked/>
    <w:rsid w:val="00AF62A1"/>
    <w:rPr>
      <w:sz w:val="26"/>
      <w:shd w:val="clear" w:color="auto" w:fill="FFFFFF"/>
    </w:rPr>
  </w:style>
  <w:style w:type="paragraph" w:customStyle="1" w:styleId="afffffb">
    <w:name w:val="Стиль"/>
    <w:rsid w:val="00AF62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c">
    <w:name w:val="Обычный + По ширине"/>
    <w:basedOn w:val="a0"/>
    <w:rsid w:val="00AF62A1"/>
    <w:pPr>
      <w:jc w:val="both"/>
    </w:pPr>
    <w:rPr>
      <w:sz w:val="27"/>
      <w:szCs w:val="27"/>
    </w:rPr>
  </w:style>
  <w:style w:type="paragraph" w:customStyle="1" w:styleId="140">
    <w:name w:val="Обычный + 14 пт"/>
    <w:aliases w:val="Авто,По ширине,Первая строка:  1,25 см"/>
    <w:basedOn w:val="a0"/>
    <w:rsid w:val="00AF62A1"/>
    <w:pPr>
      <w:ind w:firstLine="708"/>
      <w:jc w:val="both"/>
    </w:pPr>
    <w:rPr>
      <w:sz w:val="28"/>
      <w:szCs w:val="28"/>
    </w:rPr>
  </w:style>
  <w:style w:type="character" w:customStyle="1" w:styleId="3ArialUnicodeMS">
    <w:name w:val="Основной текст (3) + Arial Unicode MS"/>
    <w:rsid w:val="00AF62A1"/>
    <w:rPr>
      <w:rFonts w:ascii="Arial Unicode MS" w:eastAsia="Times New Roman" w:hAnsi="Arial"/>
      <w:sz w:val="15"/>
    </w:rPr>
  </w:style>
  <w:style w:type="character" w:customStyle="1" w:styleId="apple-converted-space">
    <w:name w:val="apple-converted-space"/>
    <w:basedOn w:val="a1"/>
    <w:rsid w:val="00AF62A1"/>
  </w:style>
  <w:style w:type="character" w:customStyle="1" w:styleId="TitleChar">
    <w:name w:val="Title Char"/>
    <w:basedOn w:val="a1"/>
    <w:locked/>
    <w:rsid w:val="00AF62A1"/>
    <w:rPr>
      <w:sz w:val="28"/>
      <w:lang w:val="ru-RU" w:eastAsia="ru-RU" w:bidi="ar-SA"/>
    </w:rPr>
  </w:style>
  <w:style w:type="character" w:customStyle="1" w:styleId="FontStyle36">
    <w:name w:val="Font Style36"/>
    <w:basedOn w:val="a1"/>
    <w:rsid w:val="00AF62A1"/>
    <w:rPr>
      <w:rFonts w:ascii="Times New Roman" w:hAnsi="Times New Roman" w:cs="Times New Roman"/>
      <w:sz w:val="16"/>
      <w:szCs w:val="16"/>
    </w:rPr>
  </w:style>
  <w:style w:type="paragraph" w:customStyle="1" w:styleId="afffffd">
    <w:name w:val="фамилия"/>
    <w:basedOn w:val="a0"/>
    <w:rsid w:val="00AF62A1"/>
    <w:rPr>
      <w:sz w:val="18"/>
      <w:szCs w:val="24"/>
    </w:rPr>
  </w:style>
  <w:style w:type="character" w:customStyle="1" w:styleId="FootnoteTextChar">
    <w:name w:val="Footnote Text Char"/>
    <w:basedOn w:val="a1"/>
    <w:semiHidden/>
    <w:locked/>
    <w:rsid w:val="00AF62A1"/>
    <w:rPr>
      <w:rFonts w:ascii="Times New Roman" w:hAnsi="Times New Roman" w:cs="Times New Roman"/>
      <w:sz w:val="20"/>
      <w:szCs w:val="20"/>
      <w:lang w:eastAsia="ru-RU"/>
    </w:rPr>
  </w:style>
  <w:style w:type="character" w:customStyle="1" w:styleId="dh-black-41">
    <w:name w:val="dh-black-41"/>
    <w:basedOn w:val="a1"/>
    <w:rsid w:val="00AF62A1"/>
  </w:style>
  <w:style w:type="character" w:customStyle="1" w:styleId="120">
    <w:name w:val="Знак Знак12"/>
    <w:basedOn w:val="a1"/>
    <w:rsid w:val="00AF62A1"/>
    <w:rPr>
      <w:b/>
      <w:sz w:val="28"/>
      <w:szCs w:val="28"/>
      <w:lang w:val="ru-RU" w:eastAsia="ru-RU" w:bidi="ar-SA"/>
    </w:rPr>
  </w:style>
  <w:style w:type="character" w:customStyle="1" w:styleId="92">
    <w:name w:val="Знак Знак9"/>
    <w:basedOn w:val="a1"/>
    <w:rsid w:val="00AF62A1"/>
    <w:rPr>
      <w:lang w:val="ru-RU" w:eastAsia="ru-RU" w:bidi="ar-SA"/>
    </w:rPr>
  </w:style>
  <w:style w:type="character" w:customStyle="1" w:styleId="130">
    <w:name w:val="Знак Знак13"/>
    <w:basedOn w:val="a1"/>
    <w:rsid w:val="00AF62A1"/>
    <w:rPr>
      <w:b/>
      <w:smallCaps/>
      <w:sz w:val="28"/>
      <w:szCs w:val="28"/>
      <w:lang w:val="ru-RU" w:eastAsia="ru-RU" w:bidi="ar-SA"/>
    </w:rPr>
  </w:style>
  <w:style w:type="character" w:customStyle="1" w:styleId="214">
    <w:name w:val="Основной текст с отступом 2 Знак1"/>
    <w:basedOn w:val="a1"/>
    <w:semiHidden/>
    <w:rsid w:val="00AF62A1"/>
    <w:rPr>
      <w:rFonts w:ascii="Times New Roman" w:eastAsia="Times New Roman" w:hAnsi="Times New Roman"/>
    </w:rPr>
  </w:style>
  <w:style w:type="character" w:customStyle="1" w:styleId="afffffe">
    <w:name w:val="EmailStyle262"/>
    <w:aliases w:val="EmailStyle262"/>
    <w:semiHidden/>
    <w:personal/>
    <w:rsid w:val="00AF62A1"/>
    <w:rPr>
      <w:rFonts w:ascii="Arial" w:hAnsi="Arial" w:cs="Arial" w:hint="default"/>
      <w:color w:val="auto"/>
    </w:rPr>
  </w:style>
  <w:style w:type="paragraph" w:customStyle="1" w:styleId="2f0">
    <w:name w:val="Без интервала2"/>
    <w:rsid w:val="00AF62A1"/>
    <w:pPr>
      <w:spacing w:after="0" w:line="240" w:lineRule="auto"/>
    </w:pPr>
    <w:rPr>
      <w:rFonts w:ascii="Calibri" w:eastAsia="Calibri" w:hAnsi="Calibri" w:cs="Times New Roman"/>
      <w:sz w:val="22"/>
      <w:szCs w:val="22"/>
      <w:lang w:eastAsia="ru-RU"/>
    </w:rPr>
  </w:style>
  <w:style w:type="paragraph" w:customStyle="1" w:styleId="1fa">
    <w:name w:val="Знак Знак Знак1"/>
    <w:basedOn w:val="a0"/>
    <w:rsid w:val="00AF62A1"/>
    <w:pPr>
      <w:spacing w:after="160" w:line="240" w:lineRule="exact"/>
    </w:pPr>
    <w:rPr>
      <w:rFonts w:ascii="Verdana" w:eastAsia="MS Mincho" w:hAnsi="Verdana"/>
      <w:lang w:val="en-GB" w:eastAsia="en-US"/>
    </w:rPr>
  </w:style>
  <w:style w:type="paragraph" w:customStyle="1" w:styleId="Style5">
    <w:name w:val="Style5"/>
    <w:basedOn w:val="a0"/>
    <w:rsid w:val="00AF62A1"/>
    <w:pPr>
      <w:widowControl w:val="0"/>
      <w:autoSpaceDE w:val="0"/>
      <w:autoSpaceDN w:val="0"/>
      <w:adjustRightInd w:val="0"/>
      <w:spacing w:line="322" w:lineRule="exact"/>
      <w:ind w:firstLine="734"/>
      <w:jc w:val="both"/>
    </w:pPr>
    <w:rPr>
      <w:sz w:val="24"/>
      <w:szCs w:val="24"/>
    </w:rPr>
  </w:style>
  <w:style w:type="character" w:customStyle="1" w:styleId="affff1">
    <w:name w:val="Абзац списка Знак"/>
    <w:link w:val="affff0"/>
    <w:locked/>
    <w:rsid w:val="00AF62A1"/>
    <w:rPr>
      <w:rFonts w:ascii="Calibri" w:eastAsia="Calibri" w:hAnsi="Calibri" w:cs="Times New Roman"/>
      <w:smallCaps w:val="0"/>
      <w:sz w:val="22"/>
      <w:szCs w:val="22"/>
    </w:rPr>
  </w:style>
  <w:style w:type="character" w:customStyle="1" w:styleId="ConsPlusNormal0">
    <w:name w:val="ConsPlusNormal Знак"/>
    <w:basedOn w:val="a1"/>
    <w:link w:val="ConsPlusNormal"/>
    <w:rsid w:val="00AF62A1"/>
    <w:rPr>
      <w:rFonts w:ascii="Arial" w:eastAsia="Times New Roman" w:hAnsi="Arial" w:cs="Arial"/>
      <w:smallCaps w:val="0"/>
      <w:sz w:val="20"/>
      <w:szCs w:val="20"/>
      <w:lang w:eastAsia="ru-RU"/>
    </w:rPr>
  </w:style>
  <w:style w:type="paragraph" w:customStyle="1" w:styleId="220">
    <w:name w:val="Основной текст 22"/>
    <w:basedOn w:val="a0"/>
    <w:rsid w:val="00AF62A1"/>
    <w:pPr>
      <w:widowControl w:val="0"/>
      <w:snapToGrid w:val="0"/>
      <w:jc w:val="both"/>
    </w:pPr>
    <w:rPr>
      <w:sz w:val="24"/>
      <w:lang w:val="en-US"/>
    </w:rPr>
  </w:style>
  <w:style w:type="paragraph" w:customStyle="1" w:styleId="H1">
    <w:name w:val="H1"/>
    <w:basedOn w:val="a0"/>
    <w:next w:val="a0"/>
    <w:rsid w:val="00AF62A1"/>
    <w:pPr>
      <w:keepNext/>
      <w:snapToGrid w:val="0"/>
      <w:spacing w:before="100" w:after="100"/>
      <w:outlineLvl w:val="1"/>
    </w:pPr>
    <w:rPr>
      <w:rFonts w:eastAsia="Calibri"/>
      <w:b/>
      <w:kern w:val="36"/>
      <w:sz w:val="48"/>
    </w:rPr>
  </w:style>
  <w:style w:type="character" w:customStyle="1" w:styleId="3arialunicodems0">
    <w:name w:val="3arialunicodems"/>
    <w:basedOn w:val="a1"/>
    <w:rsid w:val="00AF62A1"/>
    <w:rPr>
      <w:rFonts w:cs="Times New Roman"/>
    </w:rPr>
  </w:style>
  <w:style w:type="paragraph" w:customStyle="1" w:styleId="affffff">
    <w:name w:val="Обычный ГД"/>
    <w:rsid w:val="00AF62A1"/>
    <w:pPr>
      <w:spacing w:after="0" w:line="240" w:lineRule="auto"/>
      <w:ind w:firstLine="709"/>
      <w:jc w:val="both"/>
    </w:pPr>
    <w:rPr>
      <w:rFonts w:ascii="Times New Roman" w:eastAsia="Times New Roman" w:hAnsi="Times New Roman" w:cs="Times New Roman"/>
      <w:szCs w:val="20"/>
      <w:lang w:eastAsia="ru-RU"/>
    </w:rPr>
  </w:style>
  <w:style w:type="character" w:customStyle="1" w:styleId="BodyTextChar1">
    <w:name w:val="Body Text Char1"/>
    <w:basedOn w:val="a1"/>
    <w:locked/>
    <w:rsid w:val="00AF62A1"/>
    <w:rPr>
      <w:rFonts w:cs="Times New Roman"/>
      <w:lang w:val="ru-RU" w:eastAsia="ru-RU" w:bidi="ar-SA"/>
    </w:rPr>
  </w:style>
  <w:style w:type="character" w:customStyle="1" w:styleId="1fb">
    <w:name w:val="Основной шрифт абзаца1"/>
    <w:rsid w:val="00AF62A1"/>
  </w:style>
  <w:style w:type="character" w:customStyle="1" w:styleId="28">
    <w:name w:val="Стиль2 Знак"/>
    <w:basedOn w:val="92"/>
    <w:link w:val="2"/>
    <w:rsid w:val="00AF62A1"/>
    <w:rPr>
      <w:rFonts w:ascii="Times New Roman" w:eastAsia="Times New Roman" w:hAnsi="Times New Roman" w:cs="Times New Roman"/>
      <w:b/>
    </w:rPr>
  </w:style>
  <w:style w:type="paragraph" w:customStyle="1" w:styleId="affffff0">
    <w:name w:val="Пояснительная"/>
    <w:basedOn w:val="a0"/>
    <w:rsid w:val="00AF62A1"/>
    <w:pPr>
      <w:ind w:firstLine="709"/>
      <w:jc w:val="both"/>
    </w:pPr>
    <w:rPr>
      <w:color w:val="000080"/>
      <w:sz w:val="28"/>
      <w:szCs w:val="28"/>
    </w:rPr>
  </w:style>
  <w:style w:type="paragraph" w:customStyle="1" w:styleId="Style20">
    <w:name w:val="Style 2"/>
    <w:rsid w:val="00AF62A1"/>
    <w:pPr>
      <w:widowControl w:val="0"/>
      <w:autoSpaceDE w:val="0"/>
      <w:autoSpaceDN w:val="0"/>
      <w:spacing w:after="0" w:line="240" w:lineRule="auto"/>
      <w:ind w:right="72" w:firstLine="504"/>
      <w:jc w:val="both"/>
    </w:pPr>
    <w:rPr>
      <w:rFonts w:ascii="Times New Roman" w:eastAsia="Times New Roman" w:hAnsi="Times New Roman" w:cs="Times New Roman"/>
      <w:sz w:val="18"/>
      <w:szCs w:val="18"/>
      <w:lang w:eastAsia="ru-RU"/>
    </w:rPr>
  </w:style>
  <w:style w:type="character" w:customStyle="1" w:styleId="CharacterStyle1">
    <w:name w:val="Character Style 1"/>
    <w:rsid w:val="00AF62A1"/>
    <w:rPr>
      <w:sz w:val="18"/>
      <w:szCs w:val="18"/>
    </w:rPr>
  </w:style>
  <w:style w:type="paragraph" w:customStyle="1" w:styleId="bodytextindent31">
    <w:name w:val="bodytextindent31"/>
    <w:basedOn w:val="a0"/>
    <w:rsid w:val="00AF62A1"/>
    <w:pPr>
      <w:overflowPunct w:val="0"/>
      <w:autoSpaceDE w:val="0"/>
      <w:autoSpaceDN w:val="0"/>
      <w:ind w:firstLine="720"/>
      <w:jc w:val="both"/>
    </w:pPr>
    <w:rPr>
      <w:rFonts w:eastAsia="Arial Unicode MS"/>
      <w:sz w:val="28"/>
      <w:szCs w:val="28"/>
    </w:rPr>
  </w:style>
  <w:style w:type="character" w:customStyle="1" w:styleId="19">
    <w:name w:val="Обычный1 Знак"/>
    <w:basedOn w:val="a1"/>
    <w:link w:val="18"/>
    <w:locked/>
    <w:rsid w:val="00AF62A1"/>
    <w:rPr>
      <w:rFonts w:ascii="Times New Roman" w:eastAsia="Times New Roman" w:hAnsi="Times New Roman" w:cs="Times New Roman"/>
      <w:smallCaps w:val="0"/>
      <w:snapToGrid w:val="0"/>
      <w:sz w:val="20"/>
      <w:szCs w:val="20"/>
      <w:lang w:eastAsia="ru-RU"/>
    </w:rPr>
  </w:style>
  <w:style w:type="paragraph" w:customStyle="1" w:styleId="1fc">
    <w:name w:val="Знак Знак Знак Знак1"/>
    <w:basedOn w:val="a0"/>
    <w:rsid w:val="00AF62A1"/>
    <w:pPr>
      <w:widowControl w:val="0"/>
      <w:adjustRightInd w:val="0"/>
      <w:spacing w:line="360" w:lineRule="atLeast"/>
      <w:jc w:val="both"/>
    </w:pPr>
    <w:rPr>
      <w:rFonts w:ascii="Verdana" w:hAnsi="Verdana" w:cs="Verdana"/>
      <w:lang w:val="en-US" w:eastAsia="en-US"/>
    </w:rPr>
  </w:style>
  <w:style w:type="paragraph" w:customStyle="1" w:styleId="231">
    <w:name w:val="Основной текст 23"/>
    <w:basedOn w:val="a0"/>
    <w:rsid w:val="00AF62A1"/>
    <w:pPr>
      <w:overflowPunct w:val="0"/>
      <w:autoSpaceDE w:val="0"/>
      <w:autoSpaceDN w:val="0"/>
      <w:adjustRightInd w:val="0"/>
      <w:ind w:firstLine="720"/>
      <w:jc w:val="both"/>
    </w:pPr>
    <w:rPr>
      <w:sz w:val="28"/>
    </w:rPr>
  </w:style>
  <w:style w:type="character" w:customStyle="1" w:styleId="3e">
    <w:name w:val="Стиль3 Знак Знак"/>
    <w:rsid w:val="00AF62A1"/>
    <w:rPr>
      <w:rFonts w:ascii="Times New Roman" w:eastAsia="Times New Roman" w:hAnsi="Times New Roman" w:cs="Times New Roman"/>
      <w:b/>
      <w:smallCaps/>
      <w:sz w:val="28"/>
      <w:szCs w:val="28"/>
      <w:lang w:eastAsia="ru-RU"/>
    </w:rPr>
  </w:style>
  <w:style w:type="paragraph" w:customStyle="1" w:styleId="Default">
    <w:name w:val="Default"/>
    <w:rsid w:val="00AF62A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1">
    <w:name w:val="ЭЭГ"/>
    <w:basedOn w:val="a0"/>
    <w:uiPriority w:val="99"/>
    <w:rsid w:val="00AF62A1"/>
    <w:pPr>
      <w:spacing w:line="360" w:lineRule="auto"/>
      <w:ind w:firstLine="720"/>
      <w:jc w:val="both"/>
    </w:pPr>
    <w:rPr>
      <w:sz w:val="24"/>
      <w:szCs w:val="24"/>
    </w:rPr>
  </w:style>
  <w:style w:type="character" w:customStyle="1" w:styleId="b-serp-itemfrom1">
    <w:name w:val="b-serp-item__from1"/>
    <w:basedOn w:val="a1"/>
    <w:rsid w:val="00AF62A1"/>
    <w:rPr>
      <w:color w:val="666666"/>
    </w:rPr>
  </w:style>
  <w:style w:type="paragraph" w:customStyle="1" w:styleId="53">
    <w:name w:val="Абзац списка5"/>
    <w:basedOn w:val="a0"/>
    <w:rsid w:val="00AF62A1"/>
    <w:pPr>
      <w:spacing w:after="200" w:line="276" w:lineRule="auto"/>
      <w:ind w:left="720"/>
    </w:pPr>
    <w:rPr>
      <w:rFonts w:ascii="Calibri" w:hAnsi="Calibri"/>
    </w:rPr>
  </w:style>
  <w:style w:type="paragraph" w:customStyle="1" w:styleId="42">
    <w:name w:val="Абзац списка4"/>
    <w:basedOn w:val="a0"/>
    <w:rsid w:val="00AF62A1"/>
    <w:pPr>
      <w:spacing w:after="200" w:line="276" w:lineRule="auto"/>
      <w:ind w:left="720"/>
    </w:pPr>
    <w:rPr>
      <w:rFonts w:ascii="Calibri" w:hAnsi="Calibri"/>
    </w:rPr>
  </w:style>
  <w:style w:type="paragraph" w:customStyle="1" w:styleId="affffff2">
    <w:name w:val="???????"/>
    <w:rsid w:val="00AF62A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jc w:val="center"/>
    </w:pPr>
    <w:rPr>
      <w:rFonts w:ascii="Arial" w:eastAsia="Times New Roman" w:hAnsi="Arial" w:cs="Arial"/>
      <w:color w:val="000000"/>
      <w:sz w:val="32"/>
      <w:szCs w:val="32"/>
      <w:lang w:eastAsia="ru-RU"/>
    </w:rPr>
  </w:style>
  <w:style w:type="character" w:customStyle="1" w:styleId="A00">
    <w:name w:val="A0"/>
    <w:uiPriority w:val="99"/>
    <w:rsid w:val="00AF62A1"/>
    <w:rPr>
      <w:rFonts w:cs="Free Set C"/>
      <w:color w:val="000000"/>
      <w:sz w:val="19"/>
      <w:szCs w:val="19"/>
    </w:rPr>
  </w:style>
  <w:style w:type="character" w:customStyle="1" w:styleId="ListParagraphChar1">
    <w:name w:val="List Paragraph Char1"/>
    <w:link w:val="1f1"/>
    <w:locked/>
    <w:rsid w:val="00AF62A1"/>
    <w:rPr>
      <w:rFonts w:ascii="Times New Roman" w:eastAsia="Times New Roman" w:hAnsi="Times New Roman" w:cs="Times New Roman"/>
      <w:smallCaps w:val="0"/>
      <w:lang w:eastAsia="ru-RU"/>
    </w:rPr>
  </w:style>
  <w:style w:type="character" w:customStyle="1" w:styleId="afb">
    <w:name w:val="Обычный (веб) Знак"/>
    <w:aliases w:val="Обычный (веб)11 Знак,Обычный (Web)1 Знак,Обычный (Web)11 Знак"/>
    <w:link w:val="afa"/>
    <w:uiPriority w:val="99"/>
    <w:locked/>
    <w:rsid w:val="00AF62A1"/>
    <w:rPr>
      <w:rFonts w:ascii="Times New Roman" w:eastAsia="Times New Roman" w:hAnsi="Times New Roman" w:cs="Times New Roman"/>
      <w:smallCaps w:val="0"/>
      <w:sz w:val="24"/>
      <w:szCs w:val="24"/>
      <w:lang w:eastAsia="ru-RU"/>
    </w:rPr>
  </w:style>
  <w:style w:type="paragraph" w:customStyle="1" w:styleId="63">
    <w:name w:val="Абзац списка6"/>
    <w:basedOn w:val="a0"/>
    <w:rsid w:val="00AF62A1"/>
    <w:pPr>
      <w:ind w:left="720"/>
    </w:pPr>
    <w:rPr>
      <w:sz w:val="24"/>
      <w:szCs w:val="24"/>
    </w:rPr>
  </w:style>
  <w:style w:type="character" w:customStyle="1" w:styleId="1fd">
    <w:name w:val="Абзац списка Знак1"/>
    <w:uiPriority w:val="99"/>
    <w:locked/>
    <w:rsid w:val="00AF62A1"/>
    <w:rPr>
      <w:rFonts w:ascii="Calibri" w:hAnsi="Calibri"/>
    </w:rPr>
  </w:style>
  <w:style w:type="paragraph" w:customStyle="1" w:styleId="72">
    <w:name w:val="Абзац списка7"/>
    <w:basedOn w:val="a0"/>
    <w:rsid w:val="00AF62A1"/>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3561</Words>
  <Characters>20300</Characters>
  <Application>Microsoft Office Word</Application>
  <DocSecurity>4</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dc:creator>
  <cp:keywords/>
  <dc:description/>
  <cp:lastModifiedBy>lenag</cp:lastModifiedBy>
  <cp:revision>2</cp:revision>
  <cp:lastPrinted>2016-03-25T04:02:00Z</cp:lastPrinted>
  <dcterms:created xsi:type="dcterms:W3CDTF">2016-03-25T04:30:00Z</dcterms:created>
  <dcterms:modified xsi:type="dcterms:W3CDTF">2016-03-25T04:30:00Z</dcterms:modified>
</cp:coreProperties>
</file>