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4F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01.08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9634B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62 618,33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FF3083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169 959,50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E18F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141 302,97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51794C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198 759,68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662689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123 893,80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6D73C0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233 956,10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4F2814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145 413,64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A06BF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FF3083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232 577,83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9E18F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373 880,80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1794C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572 640,48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662689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696 534,28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6D73C0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930 490,38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4F2814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1 075 904,02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4F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01.08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4F2814">
      <w:r w:rsidRPr="004F2814">
        <w:drawing>
          <wp:inline distT="0" distB="0" distL="0" distR="0">
            <wp:extent cx="7191375" cy="28289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4F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01.08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4F2814">
      <w:r w:rsidRPr="004F2814">
        <w:drawing>
          <wp:inline distT="0" distB="0" distL="0" distR="0">
            <wp:extent cx="7296150" cy="4343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5FEC"/>
    <w:rsid w:val="000875BB"/>
    <w:rsid w:val="000905A6"/>
    <w:rsid w:val="000A1550"/>
    <w:rsid w:val="000A1B8D"/>
    <w:rsid w:val="000A433F"/>
    <w:rsid w:val="000A7B1D"/>
    <w:rsid w:val="000C2E15"/>
    <w:rsid w:val="000C78D2"/>
    <w:rsid w:val="000D2F92"/>
    <w:rsid w:val="000D5DD0"/>
    <w:rsid w:val="000E268B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5016"/>
    <w:rsid w:val="001B679F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D0287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B0C03"/>
    <w:rsid w:val="006B41E6"/>
    <w:rsid w:val="006D06D0"/>
    <w:rsid w:val="006D73C0"/>
    <w:rsid w:val="006E1654"/>
    <w:rsid w:val="006E7AF6"/>
    <w:rsid w:val="006F6D07"/>
    <w:rsid w:val="006F6DD3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77261"/>
    <w:rsid w:val="00882EF3"/>
    <w:rsid w:val="0089133A"/>
    <w:rsid w:val="008A2B80"/>
    <w:rsid w:val="008B3EE0"/>
    <w:rsid w:val="008D5C00"/>
    <w:rsid w:val="008D7C78"/>
    <w:rsid w:val="008E2F53"/>
    <w:rsid w:val="008E38DC"/>
    <w:rsid w:val="008E4203"/>
    <w:rsid w:val="008F5D96"/>
    <w:rsid w:val="009027FB"/>
    <w:rsid w:val="00921825"/>
    <w:rsid w:val="00925B7E"/>
    <w:rsid w:val="009262EA"/>
    <w:rsid w:val="009425A7"/>
    <w:rsid w:val="0096034D"/>
    <w:rsid w:val="009634B2"/>
    <w:rsid w:val="00983991"/>
    <w:rsid w:val="00991342"/>
    <w:rsid w:val="00996670"/>
    <w:rsid w:val="009A406F"/>
    <w:rsid w:val="009A539C"/>
    <w:rsid w:val="009A6560"/>
    <w:rsid w:val="009B4872"/>
    <w:rsid w:val="009D1594"/>
    <w:rsid w:val="009E18F2"/>
    <w:rsid w:val="009E6ED7"/>
    <w:rsid w:val="009F5D2B"/>
    <w:rsid w:val="009F6BA8"/>
    <w:rsid w:val="00A03A53"/>
    <w:rsid w:val="00A1106C"/>
    <w:rsid w:val="00A12C8A"/>
    <w:rsid w:val="00A40212"/>
    <w:rsid w:val="00A4432C"/>
    <w:rsid w:val="00A448AD"/>
    <w:rsid w:val="00A46529"/>
    <w:rsid w:val="00A505C0"/>
    <w:rsid w:val="00A50BEC"/>
    <w:rsid w:val="00A52E1E"/>
    <w:rsid w:val="00A53E22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7E5E"/>
    <w:rsid w:val="00BE2769"/>
    <w:rsid w:val="00BE35C3"/>
    <w:rsid w:val="00BF779E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97A58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C5C94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8413E"/>
    <w:rsid w:val="00E95448"/>
    <w:rsid w:val="00EB6134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22DA1"/>
    <w:rsid w:val="00F23BD3"/>
    <w:rsid w:val="00F30C58"/>
    <w:rsid w:val="00F325D4"/>
    <w:rsid w:val="00F463EC"/>
    <w:rsid w:val="00F56C7D"/>
    <w:rsid w:val="00F70016"/>
    <w:rsid w:val="00F72213"/>
    <w:rsid w:val="00F73ECA"/>
    <w:rsid w:val="00F82958"/>
    <w:rsid w:val="00F86A81"/>
    <w:rsid w:val="00F87869"/>
    <w:rsid w:val="00FA4231"/>
    <w:rsid w:val="00FA46D0"/>
    <w:rsid w:val="00FB434B"/>
    <w:rsid w:val="00FB7D87"/>
    <w:rsid w:val="00FC1E6C"/>
    <w:rsid w:val="00FD3711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01-2018\2018%20&#1075;&#1086;&#1076;\&#1057;&#1072;&#1081;&#1090;\&#1053;&#1072;%2001.08.2018\&#1044;&#1086;&#1093;&#1086;&#1076;&#1099;%20&#1076;&#1083;&#1103;%20&#1089;&#1072;&#1081;&#1090;&#1072;%20&#1085;&#1072;%2001.08.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01-2018\2018%20&#1075;&#1086;&#1076;\&#1057;&#1072;&#1081;&#1090;\&#1053;&#1072;%2001.08.2018\&#1044;&#1086;&#1093;&#1086;&#1076;&#1099;%20&#1076;&#1083;&#1103;%20&#1089;&#1072;&#1081;&#1090;&#1072;%20&#1085;&#1072;%2001.08.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5011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Июль!$C$21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Июль!$C$22:$C$33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177740.81999999998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1"/>
          <c:order val="1"/>
          <c:tx>
            <c:strRef>
              <c:f>Июль!$D$21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Июль!$D$22:$D$33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49948.380000000005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231884.71000000002</c:v>
                </c:pt>
                <c:pt idx="8">
                  <c:v>256013.38999999998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2"/>
          <c:order val="2"/>
          <c:tx>
            <c:strRef>
              <c:f>Июль!$E$21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Июль!$E$22:$E$33</c:f>
              <c:numCache>
                <c:formatCode>#,##0.00</c:formatCode>
                <c:ptCount val="12"/>
                <c:pt idx="0">
                  <c:v>21515.109999999997</c:v>
                </c:pt>
                <c:pt idx="1">
                  <c:v>44237.55</c:v>
                </c:pt>
                <c:pt idx="2">
                  <c:v>72631.459999999992</c:v>
                </c:pt>
                <c:pt idx="3">
                  <c:v>110073.62000000001</c:v>
                </c:pt>
                <c:pt idx="4">
                  <c:v>138296.07</c:v>
                </c:pt>
                <c:pt idx="5">
                  <c:v>166809.32999999996</c:v>
                </c:pt>
                <c:pt idx="6">
                  <c:v>203403</c:v>
                </c:pt>
                <c:pt idx="7">
                  <c:v>230262.31999999998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3"/>
          <c:order val="3"/>
          <c:tx>
            <c:strRef>
              <c:f>Июль!$F$21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Июль!$F$22:$F$33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  <c:pt idx="3">
                  <c:v>120788.37000000001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222063.71000000002</c:v>
                </c:pt>
              </c:numCache>
            </c:numRef>
          </c:val>
        </c:ser>
        <c:marker val="1"/>
        <c:axId val="50526080"/>
        <c:axId val="50527616"/>
      </c:lineChart>
      <c:catAx>
        <c:axId val="50526080"/>
        <c:scaling>
          <c:orientation val="minMax"/>
        </c:scaling>
        <c:axPos val="b"/>
        <c:tickLblPos val="nextTo"/>
        <c:crossAx val="50527616"/>
        <c:crosses val="autoZero"/>
        <c:auto val="1"/>
        <c:lblAlgn val="ctr"/>
        <c:lblOffset val="100"/>
      </c:catAx>
      <c:valAx>
        <c:axId val="50527616"/>
        <c:scaling>
          <c:orientation val="minMax"/>
        </c:scaling>
        <c:axPos val="l"/>
        <c:majorGridlines/>
        <c:numFmt formatCode="#,##0.00" sourceLinked="1"/>
        <c:tickLblPos val="nextTo"/>
        <c:crossAx val="50526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Июль!$B$57:$D$57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Июль!$E$57:$G$57</c:f>
              <c:numCache>
                <c:formatCode>#,##0.00</c:formatCode>
                <c:ptCount val="3"/>
                <c:pt idx="0">
                  <c:v>1349679.7</c:v>
                </c:pt>
                <c:pt idx="1">
                  <c:v>1613375.35</c:v>
                </c:pt>
                <c:pt idx="2">
                  <c:v>853840.31</c:v>
                </c:pt>
              </c:numCache>
            </c:numRef>
          </c:val>
        </c:ser>
        <c:ser>
          <c:idx val="15"/>
          <c:order val="1"/>
          <c:tx>
            <c:strRef>
              <c:f>Июль!$B$56:$D$56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462.39</c:v>
                </c:pt>
              </c:numCache>
            </c:numRef>
          </c:val>
        </c:ser>
        <c:ser>
          <c:idx val="14"/>
          <c:order val="2"/>
          <c:tx>
            <c:strRef>
              <c:f>Июль!$B$55:$D$55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Июль!$E$55:$G$55</c:f>
              <c:numCache>
                <c:formatCode>#,##0.00</c:formatCode>
                <c:ptCount val="3"/>
                <c:pt idx="0">
                  <c:v>10141.48</c:v>
                </c:pt>
                <c:pt idx="1">
                  <c:v>10141.48</c:v>
                </c:pt>
                <c:pt idx="2">
                  <c:v>6834.4699999999993</c:v>
                </c:pt>
              </c:numCache>
            </c:numRef>
          </c:val>
        </c:ser>
        <c:ser>
          <c:idx val="13"/>
          <c:order val="3"/>
          <c:tx>
            <c:strRef>
              <c:f>Июль!$B$54:$D$54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Июль!$E$54:$G$54</c:f>
              <c:numCache>
                <c:formatCode>#,##0.00</c:formatCode>
                <c:ptCount val="3"/>
                <c:pt idx="0">
                  <c:v>1410</c:v>
                </c:pt>
                <c:pt idx="1">
                  <c:v>5255.08</c:v>
                </c:pt>
                <c:pt idx="2">
                  <c:v>5087.17</c:v>
                </c:pt>
              </c:numCache>
            </c:numRef>
          </c:val>
        </c:ser>
        <c:ser>
          <c:idx val="12"/>
          <c:order val="4"/>
          <c:tx>
            <c:strRef>
              <c:f>Июль!$B$53:$D$53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Июль!$E$53:$G$53</c:f>
              <c:numCache>
                <c:formatCode>#,##0.00</c:formatCode>
                <c:ptCount val="3"/>
                <c:pt idx="0">
                  <c:v>9455.1200000000008</c:v>
                </c:pt>
                <c:pt idx="1">
                  <c:v>10541.46</c:v>
                </c:pt>
                <c:pt idx="2">
                  <c:v>4327.0200000000004</c:v>
                </c:pt>
              </c:numCache>
            </c:numRef>
          </c:val>
        </c:ser>
        <c:ser>
          <c:idx val="11"/>
          <c:order val="5"/>
          <c:tx>
            <c:strRef>
              <c:f>Июль!$B$52:$D$52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Июль!$E$52:$G$52</c:f>
              <c:numCache>
                <c:formatCode>#,##0.00</c:formatCode>
                <c:ptCount val="3"/>
                <c:pt idx="0">
                  <c:v>967.1</c:v>
                </c:pt>
                <c:pt idx="1">
                  <c:v>967.1</c:v>
                </c:pt>
                <c:pt idx="2">
                  <c:v>353.28</c:v>
                </c:pt>
              </c:numCache>
            </c:numRef>
          </c:val>
        </c:ser>
        <c:ser>
          <c:idx val="10"/>
          <c:order val="6"/>
          <c:tx>
            <c:strRef>
              <c:f>Июль!$B$51:$D$51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Июль!$E$51:$G$51</c:f>
              <c:numCache>
                <c:formatCode>#,##0.00</c:formatCode>
                <c:ptCount val="3"/>
                <c:pt idx="0">
                  <c:v>46868.1</c:v>
                </c:pt>
                <c:pt idx="1">
                  <c:v>46953.1</c:v>
                </c:pt>
                <c:pt idx="2">
                  <c:v>23048.87</c:v>
                </c:pt>
              </c:numCache>
            </c:numRef>
          </c:val>
        </c:ser>
        <c:ser>
          <c:idx val="9"/>
          <c:order val="7"/>
          <c:tx>
            <c:strRef>
              <c:f>Июль!$B$50:$D$50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Июль!$E$50:$G$50</c:f>
              <c:numCache>
                <c:formatCode>#,##0.00</c:formatCode>
                <c:ptCount val="3"/>
                <c:pt idx="0">
                  <c:v>14105.4</c:v>
                </c:pt>
                <c:pt idx="1">
                  <c:v>14105.4</c:v>
                </c:pt>
                <c:pt idx="2">
                  <c:v>10166.120000000003</c:v>
                </c:pt>
              </c:numCache>
            </c:numRef>
          </c:val>
        </c:ser>
        <c:ser>
          <c:idx val="8"/>
          <c:order val="8"/>
          <c:tx>
            <c:strRef>
              <c:f>Июль!$B$49:$D$49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Июль!$E$49:$G$49</c:f>
              <c:numCache>
                <c:formatCode>#,##0.00</c:formatCode>
                <c:ptCount val="3"/>
                <c:pt idx="0">
                  <c:v>16063.8</c:v>
                </c:pt>
                <c:pt idx="1">
                  <c:v>16063.8</c:v>
                </c:pt>
                <c:pt idx="2">
                  <c:v>7160.58</c:v>
                </c:pt>
              </c:numCache>
            </c:numRef>
          </c:val>
        </c:ser>
        <c:ser>
          <c:idx val="7"/>
          <c:order val="9"/>
          <c:tx>
            <c:strRef>
              <c:f>Июль!$B$48:$D$48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Июль!$E$48:$G$48</c:f>
              <c:numCache>
                <c:formatCode>#,##0.00</c:formatCode>
                <c:ptCount val="3"/>
                <c:pt idx="0">
                  <c:v>11865.3</c:v>
                </c:pt>
                <c:pt idx="1">
                  <c:v>11865.3</c:v>
                </c:pt>
                <c:pt idx="2">
                  <c:v>1280.42</c:v>
                </c:pt>
              </c:numCache>
            </c:numRef>
          </c:val>
        </c:ser>
        <c:ser>
          <c:idx val="6"/>
          <c:order val="10"/>
          <c:tx>
            <c:strRef>
              <c:f>Июль!$B$47:$D$47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Июль!$E$47:$G$47</c:f>
              <c:numCache>
                <c:formatCode>#,##0.00</c:formatCode>
                <c:ptCount val="3"/>
                <c:pt idx="0">
                  <c:v>1320.3</c:v>
                </c:pt>
                <c:pt idx="1">
                  <c:v>1320.3</c:v>
                </c:pt>
                <c:pt idx="2">
                  <c:v>525.72</c:v>
                </c:pt>
              </c:numCache>
            </c:numRef>
          </c:val>
        </c:ser>
        <c:ser>
          <c:idx val="5"/>
          <c:order val="11"/>
          <c:tx>
            <c:strRef>
              <c:f>Июль!$B$46:$D$46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Июль!$E$46:$G$46</c:f>
              <c:numCache>
                <c:formatCode>#,##0.00</c:formatCode>
                <c:ptCount val="3"/>
                <c:pt idx="0">
                  <c:v>1080.3</c:v>
                </c:pt>
                <c:pt idx="1">
                  <c:v>1080.3</c:v>
                </c:pt>
                <c:pt idx="2">
                  <c:v>554.80999999999983</c:v>
                </c:pt>
              </c:numCache>
            </c:numRef>
          </c:val>
        </c:ser>
        <c:ser>
          <c:idx val="1"/>
          <c:order val="12"/>
          <c:tx>
            <c:strRef>
              <c:f>Июль!$B$45:$D$45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Июль!$E$45:$G$45</c:f>
              <c:numCache>
                <c:formatCode>#,##0.00</c:formatCode>
                <c:ptCount val="3"/>
                <c:pt idx="0">
                  <c:v>35076.5</c:v>
                </c:pt>
                <c:pt idx="1">
                  <c:v>35076.5</c:v>
                </c:pt>
                <c:pt idx="2">
                  <c:v>20661.79</c:v>
                </c:pt>
              </c:numCache>
            </c:numRef>
          </c:val>
        </c:ser>
        <c:ser>
          <c:idx val="0"/>
          <c:order val="13"/>
          <c:tx>
            <c:strRef>
              <c:f>Июль!$B$44:$D$44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Июль!$E$44:$G$44</c:f>
              <c:numCache>
                <c:formatCode>#,##0.00</c:formatCode>
                <c:ptCount val="3"/>
                <c:pt idx="0">
                  <c:v>18565.7</c:v>
                </c:pt>
                <c:pt idx="1">
                  <c:v>18565.7</c:v>
                </c:pt>
                <c:pt idx="2">
                  <c:v>10994.730000000001</c:v>
                </c:pt>
              </c:numCache>
            </c:numRef>
          </c:val>
        </c:ser>
        <c:ser>
          <c:idx val="4"/>
          <c:order val="14"/>
          <c:tx>
            <c:strRef>
              <c:f>Июль!$B$43:$D$43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Июль!$E$43:$G$43</c:f>
              <c:numCache>
                <c:formatCode>#,##0.00</c:formatCode>
                <c:ptCount val="3"/>
                <c:pt idx="0">
                  <c:v>220349.9</c:v>
                </c:pt>
                <c:pt idx="1">
                  <c:v>222695.13</c:v>
                </c:pt>
                <c:pt idx="2">
                  <c:v>128715.42</c:v>
                </c:pt>
              </c:numCache>
            </c:numRef>
          </c:val>
        </c:ser>
        <c:ser>
          <c:idx val="3"/>
          <c:order val="15"/>
          <c:tx>
            <c:strRef>
              <c:f>Июль!$B$42:$D$42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Июль!$E$42:$G$42</c:f>
              <c:numCache>
                <c:formatCode>#,##0.00</c:formatCode>
                <c:ptCount val="3"/>
                <c:pt idx="0">
                  <c:v>5496.9</c:v>
                </c:pt>
                <c:pt idx="1">
                  <c:v>5496.9</c:v>
                </c:pt>
                <c:pt idx="2">
                  <c:v>1890.92</c:v>
                </c:pt>
              </c:numCache>
            </c:numRef>
          </c:val>
        </c:ser>
        <c:shape val="box"/>
        <c:axId val="50715648"/>
        <c:axId val="84505344"/>
        <c:axId val="0"/>
      </c:bar3DChart>
      <c:catAx>
        <c:axId val="50715648"/>
        <c:scaling>
          <c:orientation val="minMax"/>
        </c:scaling>
        <c:axPos val="b"/>
        <c:tickLblPos val="nextTo"/>
        <c:crossAx val="84505344"/>
        <c:crosses val="autoZero"/>
        <c:auto val="1"/>
        <c:lblAlgn val="ctr"/>
        <c:lblOffset val="100"/>
      </c:catAx>
      <c:valAx>
        <c:axId val="84505344"/>
        <c:scaling>
          <c:orientation val="minMax"/>
        </c:scaling>
        <c:axPos val="l"/>
        <c:majorGridlines/>
        <c:numFmt formatCode="#,##0.00" sourceLinked="1"/>
        <c:tickLblPos val="nextTo"/>
        <c:crossAx val="50715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8267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62</cp:revision>
  <cp:lastPrinted>2016-12-06T03:01:00Z</cp:lastPrinted>
  <dcterms:created xsi:type="dcterms:W3CDTF">2015-04-28T09:35:00Z</dcterms:created>
  <dcterms:modified xsi:type="dcterms:W3CDTF">2018-08-08T07:46:00Z</dcterms:modified>
</cp:coreProperties>
</file>