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00" w:rsidRPr="00D53095" w:rsidRDefault="00101400" w:rsidP="00101400">
      <w:pPr>
        <w:pStyle w:val="3"/>
        <w:ind w:firstLine="0"/>
        <w:jc w:val="center"/>
      </w:pPr>
      <w:r w:rsidRPr="00D53095">
        <w:t>Благоустройство территории города Минусинска</w:t>
      </w:r>
    </w:p>
    <w:p w:rsidR="00101400" w:rsidRPr="00D53095" w:rsidRDefault="00101400" w:rsidP="00101400">
      <w:pPr>
        <w:pStyle w:val="a3"/>
        <w:spacing w:before="120"/>
        <w:rPr>
          <w:szCs w:val="28"/>
        </w:rPr>
      </w:pPr>
      <w:r w:rsidRPr="00D53095">
        <w:rPr>
          <w:szCs w:val="28"/>
        </w:rPr>
        <w:t xml:space="preserve">В целом по муниципальной программе </w:t>
      </w:r>
      <w:r>
        <w:rPr>
          <w:szCs w:val="28"/>
        </w:rPr>
        <w:t xml:space="preserve">муниципального образования город Минусинск </w:t>
      </w:r>
      <w:r w:rsidRPr="00D53095">
        <w:rPr>
          <w:szCs w:val="28"/>
        </w:rPr>
        <w:t>«Благоустройство территории муниципального образования город Минусинск» (далее – Программа) в 2015 году расходы исполнены в сумме 9 606,70 тыс. рублей или 97,24% от уточненной бюджетной росписи (9 879,09 тыс. рублей).</w:t>
      </w:r>
    </w:p>
    <w:p w:rsidR="00101400" w:rsidRPr="00D53095" w:rsidRDefault="00101400" w:rsidP="00101400">
      <w:pPr>
        <w:pStyle w:val="a3"/>
        <w:spacing w:before="120"/>
        <w:rPr>
          <w:szCs w:val="28"/>
        </w:rPr>
      </w:pPr>
      <w:r w:rsidRPr="00D53095">
        <w:rPr>
          <w:szCs w:val="28"/>
        </w:rPr>
        <w:t>Бюджетные ассигнования на реализацию Программы распределены следующим образом:</w:t>
      </w:r>
    </w:p>
    <w:p w:rsidR="00101400" w:rsidRPr="00C56A84" w:rsidRDefault="00101400" w:rsidP="00101400">
      <w:pPr>
        <w:pStyle w:val="a3"/>
        <w:jc w:val="right"/>
        <w:rPr>
          <w:sz w:val="26"/>
          <w:szCs w:val="26"/>
        </w:rPr>
      </w:pPr>
      <w:r w:rsidRPr="00C56A84">
        <w:rPr>
          <w:sz w:val="26"/>
          <w:szCs w:val="26"/>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3245"/>
        <w:gridCol w:w="1276"/>
        <w:gridCol w:w="1559"/>
        <w:gridCol w:w="1701"/>
        <w:gridCol w:w="1559"/>
      </w:tblGrid>
      <w:tr w:rsidR="00101400" w:rsidRPr="00D53095" w:rsidTr="00923BDC">
        <w:trPr>
          <w:tblHeader/>
        </w:trPr>
        <w:tc>
          <w:tcPr>
            <w:tcW w:w="441"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w:t>
            </w:r>
          </w:p>
        </w:tc>
        <w:tc>
          <w:tcPr>
            <w:tcW w:w="3245"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Наименование ГРБС</w:t>
            </w:r>
          </w:p>
        </w:tc>
        <w:tc>
          <w:tcPr>
            <w:tcW w:w="1276"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Раздел, подраздел</w:t>
            </w:r>
          </w:p>
        </w:tc>
        <w:tc>
          <w:tcPr>
            <w:tcW w:w="3260" w:type="dxa"/>
            <w:gridSpan w:val="2"/>
            <w:vAlign w:val="center"/>
          </w:tcPr>
          <w:p w:rsidR="00101400" w:rsidRPr="00D53095" w:rsidRDefault="00101400" w:rsidP="00923BDC">
            <w:pPr>
              <w:tabs>
                <w:tab w:val="left" w:pos="1140"/>
                <w:tab w:val="center" w:pos="4677"/>
              </w:tabs>
              <w:jc w:val="center"/>
              <w:rPr>
                <w:sz w:val="24"/>
                <w:szCs w:val="24"/>
              </w:rPr>
            </w:pPr>
            <w:r w:rsidRPr="00D53095">
              <w:rPr>
                <w:sz w:val="24"/>
                <w:szCs w:val="24"/>
              </w:rPr>
              <w:t xml:space="preserve">Объем бюджетных ассигнований, </w:t>
            </w:r>
          </w:p>
          <w:p w:rsidR="00101400" w:rsidRPr="00D53095" w:rsidRDefault="00101400" w:rsidP="00923BDC">
            <w:pPr>
              <w:tabs>
                <w:tab w:val="left" w:pos="1140"/>
                <w:tab w:val="center" w:pos="4677"/>
              </w:tabs>
              <w:jc w:val="center"/>
              <w:rPr>
                <w:sz w:val="24"/>
                <w:szCs w:val="24"/>
              </w:rPr>
            </w:pPr>
            <w:r w:rsidRPr="00D53095">
              <w:rPr>
                <w:sz w:val="24"/>
                <w:szCs w:val="24"/>
              </w:rPr>
              <w:t>(тыс. рублей)</w:t>
            </w:r>
          </w:p>
        </w:tc>
        <w:tc>
          <w:tcPr>
            <w:tcW w:w="1559"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Процент</w:t>
            </w:r>
          </w:p>
          <w:p w:rsidR="00101400" w:rsidRPr="00D53095" w:rsidRDefault="00101400" w:rsidP="00923BDC">
            <w:pPr>
              <w:tabs>
                <w:tab w:val="left" w:pos="1140"/>
                <w:tab w:val="center" w:pos="4677"/>
              </w:tabs>
              <w:jc w:val="center"/>
              <w:rPr>
                <w:sz w:val="24"/>
                <w:szCs w:val="24"/>
              </w:rPr>
            </w:pPr>
            <w:r w:rsidRPr="00D53095">
              <w:rPr>
                <w:sz w:val="24"/>
                <w:szCs w:val="24"/>
              </w:rPr>
              <w:t>исполнения</w:t>
            </w:r>
          </w:p>
        </w:tc>
      </w:tr>
      <w:tr w:rsidR="00101400" w:rsidRPr="00D53095" w:rsidTr="00923BDC">
        <w:trPr>
          <w:trHeight w:val="259"/>
          <w:tblHeader/>
        </w:trPr>
        <w:tc>
          <w:tcPr>
            <w:tcW w:w="441" w:type="dxa"/>
            <w:vMerge/>
            <w:vAlign w:val="center"/>
          </w:tcPr>
          <w:p w:rsidR="00101400" w:rsidRPr="00D53095" w:rsidRDefault="00101400" w:rsidP="00923BDC">
            <w:pPr>
              <w:autoSpaceDE w:val="0"/>
              <w:autoSpaceDN w:val="0"/>
              <w:adjustRightInd w:val="0"/>
              <w:jc w:val="center"/>
              <w:outlineLvl w:val="0"/>
              <w:rPr>
                <w:sz w:val="24"/>
                <w:szCs w:val="24"/>
              </w:rPr>
            </w:pPr>
          </w:p>
        </w:tc>
        <w:tc>
          <w:tcPr>
            <w:tcW w:w="3245" w:type="dxa"/>
            <w:vMerge/>
            <w:vAlign w:val="center"/>
          </w:tcPr>
          <w:p w:rsidR="00101400" w:rsidRPr="00D53095" w:rsidRDefault="00101400" w:rsidP="00923BDC">
            <w:pPr>
              <w:autoSpaceDE w:val="0"/>
              <w:autoSpaceDN w:val="0"/>
              <w:adjustRightInd w:val="0"/>
              <w:jc w:val="center"/>
              <w:outlineLvl w:val="0"/>
              <w:rPr>
                <w:sz w:val="24"/>
                <w:szCs w:val="24"/>
              </w:rPr>
            </w:pPr>
          </w:p>
        </w:tc>
        <w:tc>
          <w:tcPr>
            <w:tcW w:w="1276" w:type="dxa"/>
            <w:vMerge/>
            <w:vAlign w:val="center"/>
          </w:tcPr>
          <w:p w:rsidR="00101400" w:rsidRPr="00D53095" w:rsidRDefault="00101400" w:rsidP="00923BDC">
            <w:pPr>
              <w:autoSpaceDE w:val="0"/>
              <w:autoSpaceDN w:val="0"/>
              <w:adjustRightInd w:val="0"/>
              <w:jc w:val="center"/>
              <w:outlineLvl w:val="0"/>
              <w:rPr>
                <w:sz w:val="24"/>
                <w:szCs w:val="24"/>
              </w:rPr>
            </w:pPr>
          </w:p>
        </w:tc>
        <w:tc>
          <w:tcPr>
            <w:tcW w:w="3260" w:type="dxa"/>
            <w:gridSpan w:val="2"/>
            <w:vAlign w:val="center"/>
          </w:tcPr>
          <w:p w:rsidR="00101400" w:rsidRPr="00D53095" w:rsidRDefault="00101400" w:rsidP="00923BDC">
            <w:pPr>
              <w:tabs>
                <w:tab w:val="left" w:pos="1140"/>
                <w:tab w:val="center" w:pos="4677"/>
              </w:tabs>
              <w:jc w:val="center"/>
              <w:rPr>
                <w:sz w:val="24"/>
                <w:szCs w:val="24"/>
              </w:rPr>
            </w:pPr>
            <w:r w:rsidRPr="00D53095">
              <w:rPr>
                <w:sz w:val="24"/>
                <w:szCs w:val="24"/>
              </w:rPr>
              <w:t>2015</w:t>
            </w:r>
          </w:p>
        </w:tc>
        <w:tc>
          <w:tcPr>
            <w:tcW w:w="1559" w:type="dxa"/>
            <w:vMerge/>
            <w:vAlign w:val="center"/>
          </w:tcPr>
          <w:p w:rsidR="00101400" w:rsidRPr="00D53095" w:rsidRDefault="00101400" w:rsidP="00923BDC">
            <w:pPr>
              <w:autoSpaceDE w:val="0"/>
              <w:autoSpaceDN w:val="0"/>
              <w:adjustRightInd w:val="0"/>
              <w:jc w:val="center"/>
              <w:outlineLvl w:val="0"/>
              <w:rPr>
                <w:sz w:val="24"/>
                <w:szCs w:val="24"/>
              </w:rPr>
            </w:pPr>
          </w:p>
        </w:tc>
      </w:tr>
      <w:tr w:rsidR="00101400" w:rsidRPr="00D53095" w:rsidTr="00923BDC">
        <w:trPr>
          <w:trHeight w:val="138"/>
          <w:tblHeader/>
        </w:trPr>
        <w:tc>
          <w:tcPr>
            <w:tcW w:w="441" w:type="dxa"/>
            <w:vMerge/>
            <w:vAlign w:val="center"/>
          </w:tcPr>
          <w:p w:rsidR="00101400" w:rsidRPr="00D53095" w:rsidRDefault="00101400" w:rsidP="00923BDC">
            <w:pPr>
              <w:autoSpaceDE w:val="0"/>
              <w:autoSpaceDN w:val="0"/>
              <w:adjustRightInd w:val="0"/>
              <w:jc w:val="center"/>
              <w:outlineLvl w:val="0"/>
              <w:rPr>
                <w:sz w:val="24"/>
                <w:szCs w:val="24"/>
              </w:rPr>
            </w:pPr>
          </w:p>
        </w:tc>
        <w:tc>
          <w:tcPr>
            <w:tcW w:w="3245" w:type="dxa"/>
            <w:vMerge/>
            <w:vAlign w:val="center"/>
          </w:tcPr>
          <w:p w:rsidR="00101400" w:rsidRPr="00D53095" w:rsidRDefault="00101400" w:rsidP="00923BDC">
            <w:pPr>
              <w:autoSpaceDE w:val="0"/>
              <w:autoSpaceDN w:val="0"/>
              <w:adjustRightInd w:val="0"/>
              <w:jc w:val="center"/>
              <w:outlineLvl w:val="0"/>
              <w:rPr>
                <w:sz w:val="24"/>
                <w:szCs w:val="24"/>
              </w:rPr>
            </w:pPr>
          </w:p>
        </w:tc>
        <w:tc>
          <w:tcPr>
            <w:tcW w:w="1276" w:type="dxa"/>
            <w:vMerge/>
            <w:vAlign w:val="center"/>
          </w:tcPr>
          <w:p w:rsidR="00101400" w:rsidRPr="00D53095" w:rsidRDefault="00101400" w:rsidP="00923BDC">
            <w:pPr>
              <w:autoSpaceDE w:val="0"/>
              <w:autoSpaceDN w:val="0"/>
              <w:adjustRightInd w:val="0"/>
              <w:jc w:val="center"/>
              <w:outlineLvl w:val="0"/>
              <w:rPr>
                <w:sz w:val="24"/>
                <w:szCs w:val="24"/>
              </w:rPr>
            </w:pPr>
          </w:p>
        </w:tc>
        <w:tc>
          <w:tcPr>
            <w:tcW w:w="1559" w:type="dxa"/>
            <w:vAlign w:val="center"/>
          </w:tcPr>
          <w:p w:rsidR="00101400" w:rsidRPr="00D53095" w:rsidRDefault="00101400" w:rsidP="00923BDC">
            <w:pPr>
              <w:tabs>
                <w:tab w:val="left" w:pos="1140"/>
                <w:tab w:val="center" w:pos="4677"/>
              </w:tabs>
              <w:jc w:val="center"/>
              <w:rPr>
                <w:sz w:val="24"/>
                <w:szCs w:val="24"/>
              </w:rPr>
            </w:pPr>
            <w:r w:rsidRPr="00D53095">
              <w:rPr>
                <w:sz w:val="24"/>
                <w:szCs w:val="24"/>
              </w:rPr>
              <w:t>план</w:t>
            </w:r>
          </w:p>
        </w:tc>
        <w:tc>
          <w:tcPr>
            <w:tcW w:w="1701" w:type="dxa"/>
            <w:vAlign w:val="center"/>
          </w:tcPr>
          <w:p w:rsidR="00101400" w:rsidRPr="00D53095" w:rsidRDefault="00101400" w:rsidP="00923BDC">
            <w:pPr>
              <w:tabs>
                <w:tab w:val="left" w:pos="1140"/>
                <w:tab w:val="center" w:pos="4677"/>
              </w:tabs>
              <w:jc w:val="center"/>
              <w:rPr>
                <w:sz w:val="24"/>
                <w:szCs w:val="24"/>
              </w:rPr>
            </w:pPr>
            <w:r w:rsidRPr="00D53095">
              <w:rPr>
                <w:sz w:val="24"/>
                <w:szCs w:val="24"/>
              </w:rPr>
              <w:t>факт</w:t>
            </w:r>
          </w:p>
        </w:tc>
        <w:tc>
          <w:tcPr>
            <w:tcW w:w="1559" w:type="dxa"/>
            <w:vMerge/>
          </w:tcPr>
          <w:p w:rsidR="00101400" w:rsidRPr="00D53095" w:rsidRDefault="00101400" w:rsidP="00923BDC">
            <w:pPr>
              <w:autoSpaceDE w:val="0"/>
              <w:autoSpaceDN w:val="0"/>
              <w:adjustRightInd w:val="0"/>
              <w:jc w:val="center"/>
              <w:outlineLvl w:val="0"/>
              <w:rPr>
                <w:sz w:val="24"/>
                <w:szCs w:val="24"/>
              </w:rPr>
            </w:pPr>
          </w:p>
        </w:tc>
      </w:tr>
      <w:tr w:rsidR="00101400" w:rsidRPr="00D53095" w:rsidTr="00923BDC">
        <w:tc>
          <w:tcPr>
            <w:tcW w:w="441" w:type="dxa"/>
            <w:vAlign w:val="center"/>
          </w:tcPr>
          <w:p w:rsidR="00101400" w:rsidRPr="00D53095" w:rsidRDefault="00101400" w:rsidP="00923BDC">
            <w:pPr>
              <w:jc w:val="center"/>
              <w:rPr>
                <w:sz w:val="24"/>
                <w:szCs w:val="24"/>
              </w:rPr>
            </w:pPr>
            <w:r w:rsidRPr="00D53095">
              <w:rPr>
                <w:sz w:val="24"/>
                <w:szCs w:val="24"/>
              </w:rPr>
              <w:t>1</w:t>
            </w:r>
          </w:p>
        </w:tc>
        <w:tc>
          <w:tcPr>
            <w:tcW w:w="3245" w:type="dxa"/>
            <w:vAlign w:val="center"/>
          </w:tcPr>
          <w:p w:rsidR="00101400" w:rsidRPr="00D53095" w:rsidRDefault="00101400" w:rsidP="00923BDC">
            <w:pPr>
              <w:rPr>
                <w:sz w:val="24"/>
                <w:szCs w:val="24"/>
              </w:rPr>
            </w:pPr>
            <w:r w:rsidRPr="00D53095">
              <w:rPr>
                <w:sz w:val="24"/>
                <w:szCs w:val="24"/>
              </w:rPr>
              <w:t>Муниципальное казенное учреждение «Управление городского хозяйства» администрации города Минусинска</w:t>
            </w:r>
          </w:p>
        </w:tc>
        <w:tc>
          <w:tcPr>
            <w:tcW w:w="1276" w:type="dxa"/>
            <w:vAlign w:val="center"/>
          </w:tcPr>
          <w:p w:rsidR="00101400" w:rsidRPr="00D53095" w:rsidRDefault="00101400" w:rsidP="00923BDC">
            <w:pPr>
              <w:jc w:val="center"/>
              <w:rPr>
                <w:sz w:val="24"/>
                <w:szCs w:val="24"/>
              </w:rPr>
            </w:pPr>
            <w:r w:rsidRPr="00D53095">
              <w:rPr>
                <w:sz w:val="24"/>
                <w:szCs w:val="24"/>
              </w:rPr>
              <w:t>05 03</w:t>
            </w:r>
          </w:p>
        </w:tc>
        <w:tc>
          <w:tcPr>
            <w:tcW w:w="1559" w:type="dxa"/>
            <w:vAlign w:val="center"/>
          </w:tcPr>
          <w:p w:rsidR="00101400" w:rsidRPr="00D53095" w:rsidRDefault="00101400" w:rsidP="00923BDC">
            <w:pPr>
              <w:jc w:val="center"/>
              <w:rPr>
                <w:sz w:val="24"/>
                <w:szCs w:val="24"/>
              </w:rPr>
            </w:pPr>
            <w:r w:rsidRPr="00D53095">
              <w:rPr>
                <w:sz w:val="24"/>
                <w:szCs w:val="24"/>
              </w:rPr>
              <w:t>9 013,30</w:t>
            </w:r>
          </w:p>
        </w:tc>
        <w:tc>
          <w:tcPr>
            <w:tcW w:w="1701" w:type="dxa"/>
            <w:vAlign w:val="center"/>
          </w:tcPr>
          <w:p w:rsidR="00101400" w:rsidRPr="00D53095" w:rsidRDefault="00101400" w:rsidP="00923BDC">
            <w:pPr>
              <w:jc w:val="center"/>
              <w:rPr>
                <w:sz w:val="24"/>
                <w:szCs w:val="24"/>
              </w:rPr>
            </w:pPr>
            <w:r w:rsidRPr="00D53095">
              <w:rPr>
                <w:sz w:val="24"/>
                <w:szCs w:val="24"/>
              </w:rPr>
              <w:t>8 740,91</w:t>
            </w:r>
          </w:p>
        </w:tc>
        <w:tc>
          <w:tcPr>
            <w:tcW w:w="1559" w:type="dxa"/>
            <w:vAlign w:val="center"/>
          </w:tcPr>
          <w:p w:rsidR="00101400" w:rsidRPr="00D53095" w:rsidRDefault="00101400" w:rsidP="00923BDC">
            <w:pPr>
              <w:jc w:val="center"/>
              <w:rPr>
                <w:sz w:val="24"/>
                <w:szCs w:val="24"/>
              </w:rPr>
            </w:pPr>
            <w:r w:rsidRPr="00D53095">
              <w:rPr>
                <w:sz w:val="24"/>
                <w:szCs w:val="24"/>
              </w:rPr>
              <w:t>96,98 %</w:t>
            </w:r>
          </w:p>
        </w:tc>
      </w:tr>
      <w:tr w:rsidR="00101400" w:rsidRPr="00D53095" w:rsidTr="00923BDC">
        <w:tc>
          <w:tcPr>
            <w:tcW w:w="441" w:type="dxa"/>
            <w:vAlign w:val="center"/>
          </w:tcPr>
          <w:p w:rsidR="00101400" w:rsidRPr="00D53095" w:rsidRDefault="00101400" w:rsidP="00923BDC">
            <w:pPr>
              <w:jc w:val="center"/>
              <w:rPr>
                <w:sz w:val="24"/>
                <w:szCs w:val="24"/>
              </w:rPr>
            </w:pPr>
          </w:p>
        </w:tc>
        <w:tc>
          <w:tcPr>
            <w:tcW w:w="3245" w:type="dxa"/>
            <w:vAlign w:val="center"/>
          </w:tcPr>
          <w:p w:rsidR="00101400" w:rsidRPr="00D53095" w:rsidRDefault="00101400" w:rsidP="00923BDC">
            <w:pPr>
              <w:rPr>
                <w:sz w:val="24"/>
                <w:szCs w:val="24"/>
              </w:rPr>
            </w:pPr>
            <w:r w:rsidRPr="00D53095">
              <w:rPr>
                <w:sz w:val="24"/>
                <w:szCs w:val="24"/>
              </w:rPr>
              <w:t>в том числе:</w:t>
            </w:r>
          </w:p>
        </w:tc>
        <w:tc>
          <w:tcPr>
            <w:tcW w:w="1276" w:type="dxa"/>
            <w:vAlign w:val="center"/>
          </w:tcPr>
          <w:p w:rsidR="00101400" w:rsidRPr="00D53095" w:rsidRDefault="00101400" w:rsidP="00923BDC">
            <w:pPr>
              <w:jc w:val="center"/>
              <w:rPr>
                <w:sz w:val="24"/>
                <w:szCs w:val="24"/>
              </w:rPr>
            </w:pPr>
          </w:p>
        </w:tc>
        <w:tc>
          <w:tcPr>
            <w:tcW w:w="1559" w:type="dxa"/>
            <w:vAlign w:val="center"/>
          </w:tcPr>
          <w:p w:rsidR="00101400" w:rsidRPr="00D53095" w:rsidRDefault="00101400" w:rsi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
            <w:tcW w:w="1559" w:type="dxa"/>
            <w:vAlign w:val="center"/>
          </w:tcPr>
          <w:p w:rsidR="00101400" w:rsidRPr="00D53095" w:rsidRDefault="00101400" w:rsidP="00923BDC">
            <w:pPr>
              <w:jc w:val="center"/>
              <w:rPr>
                <w:sz w:val="24"/>
                <w:szCs w:val="24"/>
              </w:rPr>
            </w:pPr>
          </w:p>
        </w:tc>
      </w:tr>
      <w:tr w:rsidR="00101400" w:rsidRPr="00D53095" w:rsidTr="00923BDC">
        <w:tc>
          <w:tcPr>
            <w:tcW w:w="441" w:type="dxa"/>
            <w:vAlign w:val="center"/>
          </w:tcPr>
          <w:p w:rsidR="00101400" w:rsidRPr="00D53095" w:rsidRDefault="00101400" w:rsidP="00923BDC">
            <w:pPr>
              <w:jc w:val="center"/>
              <w:rPr>
                <w:sz w:val="24"/>
                <w:szCs w:val="24"/>
              </w:rPr>
            </w:pPr>
          </w:p>
        </w:tc>
        <w:tc>
          <w:tcPr>
            <w:tcW w:w="3245" w:type="dxa"/>
            <w:vAlign w:val="center"/>
          </w:tcPr>
          <w:p w:rsidR="00101400" w:rsidRPr="00D53095" w:rsidRDefault="00101400" w:rsidP="00923BDC">
            <w:pPr>
              <w:rPr>
                <w:i/>
                <w:sz w:val="24"/>
                <w:szCs w:val="24"/>
              </w:rPr>
            </w:pPr>
            <w:r w:rsidRPr="00D53095">
              <w:rPr>
                <w:i/>
                <w:sz w:val="24"/>
                <w:szCs w:val="24"/>
              </w:rPr>
              <w:t xml:space="preserve">средства краевого бюджета </w:t>
            </w:r>
          </w:p>
        </w:tc>
        <w:tc>
          <w:tcPr>
            <w:tcW w:w="1276" w:type="dxa"/>
            <w:vAlign w:val="center"/>
          </w:tcPr>
          <w:p w:rsidR="00101400" w:rsidRPr="00D53095" w:rsidRDefault="00101400" w:rsidP="00923BDC">
            <w:pPr>
              <w:jc w:val="center"/>
              <w:rPr>
                <w:sz w:val="24"/>
                <w:szCs w:val="24"/>
              </w:rPr>
            </w:pPr>
          </w:p>
        </w:tc>
        <w:tc>
          <w:tcPr>
            <w:tcW w:w="1559" w:type="dxa"/>
            <w:vAlign w:val="center"/>
          </w:tcPr>
          <w:p w:rsidR="00101400" w:rsidRPr="00D53095" w:rsidRDefault="00101400" w:rsidP="00923BDC">
            <w:pPr>
              <w:jc w:val="center"/>
              <w:rPr>
                <w:i/>
                <w:sz w:val="24"/>
                <w:szCs w:val="24"/>
              </w:rPr>
            </w:pPr>
            <w:r w:rsidRPr="00D53095">
              <w:rPr>
                <w:i/>
                <w:sz w:val="24"/>
                <w:szCs w:val="24"/>
              </w:rPr>
              <w:t>0,0</w:t>
            </w:r>
          </w:p>
        </w:tc>
        <w:tc>
          <w:tcPr>
            <w:tcW w:w="1701" w:type="dxa"/>
            <w:vAlign w:val="center"/>
          </w:tcPr>
          <w:p w:rsidR="00101400" w:rsidRPr="00D53095" w:rsidRDefault="00101400" w:rsidP="00923BDC">
            <w:pPr>
              <w:jc w:val="center"/>
              <w:rPr>
                <w:i/>
                <w:sz w:val="24"/>
                <w:szCs w:val="24"/>
              </w:rPr>
            </w:pPr>
            <w:r w:rsidRPr="00D53095">
              <w:rPr>
                <w:i/>
                <w:sz w:val="24"/>
                <w:szCs w:val="24"/>
              </w:rPr>
              <w:t>0,0</w:t>
            </w:r>
          </w:p>
        </w:tc>
        <w:tc>
          <w:tcPr>
            <w:tcW w:w="1559" w:type="dxa"/>
            <w:vAlign w:val="center"/>
          </w:tcPr>
          <w:p w:rsidR="00101400" w:rsidRPr="00D53095" w:rsidRDefault="00101400" w:rsidP="00923BDC">
            <w:pPr>
              <w:jc w:val="center"/>
              <w:rPr>
                <w:i/>
                <w:sz w:val="24"/>
                <w:szCs w:val="24"/>
              </w:rPr>
            </w:pPr>
            <w:r w:rsidRPr="00D53095">
              <w:rPr>
                <w:i/>
                <w:sz w:val="24"/>
                <w:szCs w:val="24"/>
              </w:rPr>
              <w:t>0,0 %</w:t>
            </w:r>
          </w:p>
        </w:tc>
      </w:tr>
      <w:tr w:rsidR="00101400" w:rsidRPr="00D53095" w:rsidTr="00923BDC">
        <w:tc>
          <w:tcPr>
            <w:tcW w:w="441" w:type="dxa"/>
            <w:vAlign w:val="center"/>
          </w:tcPr>
          <w:p w:rsidR="00101400" w:rsidRPr="00D53095" w:rsidRDefault="00101400" w:rsidP="00923BDC">
            <w:pPr>
              <w:jc w:val="center"/>
              <w:rPr>
                <w:sz w:val="24"/>
                <w:szCs w:val="24"/>
              </w:rPr>
            </w:pPr>
          </w:p>
        </w:tc>
        <w:tc>
          <w:tcPr>
            <w:tcW w:w="3245" w:type="dxa"/>
            <w:vAlign w:val="center"/>
          </w:tcPr>
          <w:p w:rsidR="00101400" w:rsidRPr="00D53095" w:rsidRDefault="00101400" w:rsidP="00923BDC">
            <w:pPr>
              <w:rPr>
                <w:i/>
                <w:sz w:val="24"/>
                <w:szCs w:val="24"/>
              </w:rPr>
            </w:pPr>
            <w:r w:rsidRPr="00D53095">
              <w:rPr>
                <w:i/>
                <w:sz w:val="24"/>
                <w:szCs w:val="24"/>
              </w:rPr>
              <w:t>средства городского бюджета</w:t>
            </w:r>
          </w:p>
        </w:tc>
        <w:tc>
          <w:tcPr>
            <w:tcW w:w="1276" w:type="dxa"/>
            <w:vAlign w:val="center"/>
          </w:tcPr>
          <w:p w:rsidR="00101400" w:rsidRPr="00D53095" w:rsidRDefault="00101400" w:rsidP="00923BDC">
            <w:pPr>
              <w:jc w:val="center"/>
              <w:rPr>
                <w:sz w:val="24"/>
                <w:szCs w:val="24"/>
              </w:rPr>
            </w:pPr>
          </w:p>
        </w:tc>
        <w:tc>
          <w:tcPr>
            <w:tcW w:w="1559" w:type="dxa"/>
            <w:vAlign w:val="center"/>
          </w:tcPr>
          <w:p w:rsidR="00101400" w:rsidRPr="00D53095" w:rsidRDefault="00101400" w:rsidP="00923BDC">
            <w:pPr>
              <w:jc w:val="center"/>
              <w:rPr>
                <w:i/>
                <w:sz w:val="24"/>
                <w:szCs w:val="24"/>
              </w:rPr>
            </w:pPr>
            <w:r w:rsidRPr="00D53095">
              <w:rPr>
                <w:i/>
                <w:sz w:val="24"/>
                <w:szCs w:val="24"/>
              </w:rPr>
              <w:t>9 013,30</w:t>
            </w:r>
          </w:p>
        </w:tc>
        <w:tc>
          <w:tcPr>
            <w:tcW w:w="1701" w:type="dxa"/>
            <w:vAlign w:val="center"/>
          </w:tcPr>
          <w:p w:rsidR="00101400" w:rsidRPr="00D53095" w:rsidRDefault="00101400" w:rsidP="00923BDC">
            <w:pPr>
              <w:jc w:val="center"/>
              <w:rPr>
                <w:i/>
                <w:sz w:val="24"/>
                <w:szCs w:val="24"/>
              </w:rPr>
            </w:pPr>
            <w:r w:rsidRPr="00D53095">
              <w:rPr>
                <w:i/>
                <w:sz w:val="24"/>
                <w:szCs w:val="24"/>
              </w:rPr>
              <w:t>8 740,91</w:t>
            </w:r>
          </w:p>
        </w:tc>
        <w:tc>
          <w:tcPr>
            <w:tcW w:w="1559" w:type="dxa"/>
            <w:vAlign w:val="center"/>
          </w:tcPr>
          <w:p w:rsidR="00101400" w:rsidRPr="00D53095" w:rsidRDefault="00101400" w:rsidP="00923BDC">
            <w:pPr>
              <w:jc w:val="center"/>
              <w:rPr>
                <w:i/>
                <w:sz w:val="24"/>
                <w:szCs w:val="24"/>
              </w:rPr>
            </w:pPr>
            <w:r w:rsidRPr="00D53095">
              <w:rPr>
                <w:i/>
                <w:sz w:val="24"/>
                <w:szCs w:val="24"/>
              </w:rPr>
              <w:t>96,98 %</w:t>
            </w:r>
          </w:p>
        </w:tc>
      </w:tr>
      <w:tr w:rsidR="00101400" w:rsidRPr="00D53095" w:rsidTr="00923BD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2</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rPr>
                <w:sz w:val="24"/>
                <w:szCs w:val="24"/>
              </w:rPr>
            </w:pPr>
            <w:r w:rsidRPr="00D53095">
              <w:rPr>
                <w:sz w:val="24"/>
                <w:szCs w:val="24"/>
              </w:rPr>
              <w:t>Управление образования администрации города Минусинска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865,79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865,79</w:t>
            </w:r>
          </w:p>
        </w:tc>
        <w:tc>
          <w:tcPr>
            <w:tcW w:w="1559" w:type="dxa"/>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100,0 %</w:t>
            </w:r>
          </w:p>
        </w:tc>
      </w:tr>
      <w:tr w:rsidR="00101400" w:rsidRPr="00D53095" w:rsidTr="00923BD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rPr>
                <w:i/>
                <w:sz w:val="24"/>
                <w:szCs w:val="24"/>
              </w:rPr>
            </w:pPr>
            <w:r w:rsidRPr="00D53095">
              <w:rPr>
                <w:i/>
                <w:sz w:val="24"/>
                <w:szCs w:val="24"/>
              </w:rPr>
              <w:t xml:space="preserve">средства краевого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i/>
                <w:sz w:val="24"/>
                <w:szCs w:val="24"/>
              </w:rPr>
            </w:pPr>
            <w:r w:rsidRPr="00D53095">
              <w:rPr>
                <w:i/>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i/>
                <w:sz w:val="24"/>
                <w:szCs w:val="24"/>
              </w:rPr>
            </w:pPr>
            <w:r w:rsidRPr="00D53095">
              <w:rPr>
                <w:i/>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0,0 %</w:t>
            </w:r>
          </w:p>
        </w:tc>
      </w:tr>
      <w:tr w:rsidR="00101400" w:rsidRPr="00D53095" w:rsidTr="00923BD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rPr>
                <w:i/>
                <w:sz w:val="24"/>
                <w:szCs w:val="24"/>
              </w:rPr>
            </w:pPr>
            <w:r w:rsidRPr="00D53095">
              <w:rPr>
                <w:i/>
                <w:sz w:val="24"/>
                <w:szCs w:val="24"/>
              </w:rPr>
              <w:t>средства городского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865,79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865,79</w:t>
            </w:r>
          </w:p>
        </w:tc>
        <w:tc>
          <w:tcPr>
            <w:tcW w:w="1559" w:type="dxa"/>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100,0 %</w:t>
            </w:r>
          </w:p>
        </w:tc>
      </w:tr>
      <w:tr w:rsidR="00101400" w:rsidRPr="00D53095" w:rsidTr="00923BDC">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rPr>
                <w:sz w:val="24"/>
                <w:szCs w:val="24"/>
              </w:rPr>
            </w:pPr>
            <w:r w:rsidRPr="00D53095">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9 879,09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1400" w:rsidRPr="00D53095" w:rsidRDefault="00101400" w:rsidP="00923BDC">
            <w:pPr>
              <w:jc w:val="center"/>
              <w:rPr>
                <w:sz w:val="24"/>
                <w:szCs w:val="24"/>
              </w:rPr>
            </w:pPr>
            <w:r w:rsidRPr="00D53095">
              <w:rPr>
                <w:sz w:val="24"/>
                <w:szCs w:val="24"/>
              </w:rPr>
              <w:t>9 606,70</w:t>
            </w:r>
          </w:p>
        </w:tc>
        <w:tc>
          <w:tcPr>
            <w:tcW w:w="1559" w:type="dxa"/>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97,24 %</w:t>
            </w:r>
          </w:p>
        </w:tc>
      </w:tr>
    </w:tbl>
    <w:p w:rsidR="00101400" w:rsidRPr="00D53095" w:rsidRDefault="00101400" w:rsidP="00101400">
      <w:pPr>
        <w:pStyle w:val="a3"/>
        <w:spacing w:before="120"/>
        <w:rPr>
          <w:szCs w:val="28"/>
        </w:rPr>
      </w:pPr>
    </w:p>
    <w:p w:rsidR="00101400" w:rsidRPr="00D53095" w:rsidRDefault="00101400" w:rsidP="00101400">
      <w:pPr>
        <w:pStyle w:val="a3"/>
        <w:spacing w:before="120"/>
        <w:rPr>
          <w:szCs w:val="28"/>
        </w:rPr>
      </w:pPr>
      <w:r w:rsidRPr="00D53095">
        <w:rPr>
          <w:szCs w:val="28"/>
        </w:rPr>
        <w:t>Подпрограмма 1 «Благоустройство муниципального  образования город Минусинск»</w:t>
      </w:r>
    </w:p>
    <w:p w:rsidR="00101400" w:rsidRPr="00C56A84" w:rsidRDefault="00101400" w:rsidP="00101400">
      <w:pPr>
        <w:pStyle w:val="a3"/>
        <w:jc w:val="right"/>
        <w:rPr>
          <w:sz w:val="26"/>
          <w:szCs w:val="26"/>
        </w:rPr>
      </w:pPr>
      <w:r w:rsidRPr="00C56A84">
        <w:rPr>
          <w:sz w:val="26"/>
          <w:szCs w:val="26"/>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3245"/>
        <w:gridCol w:w="1417"/>
        <w:gridCol w:w="1559"/>
        <w:gridCol w:w="1560"/>
        <w:gridCol w:w="1559"/>
      </w:tblGrid>
      <w:tr w:rsidR="00101400" w:rsidRPr="00D53095" w:rsidTr="00923BDC">
        <w:trPr>
          <w:tblHeader/>
        </w:trPr>
        <w:tc>
          <w:tcPr>
            <w:tcW w:w="441"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w:t>
            </w:r>
          </w:p>
        </w:tc>
        <w:tc>
          <w:tcPr>
            <w:tcW w:w="3245"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Наименование ГРБС</w:t>
            </w:r>
          </w:p>
        </w:tc>
        <w:tc>
          <w:tcPr>
            <w:tcW w:w="1417"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Раздел, подраздел</w:t>
            </w:r>
          </w:p>
        </w:tc>
        <w:tc>
          <w:tcPr>
            <w:tcW w:w="3119" w:type="dxa"/>
            <w:gridSpan w:val="2"/>
            <w:vAlign w:val="center"/>
          </w:tcPr>
          <w:p w:rsidR="00101400" w:rsidRPr="00D53095" w:rsidRDefault="00101400" w:rsidP="00923BDC">
            <w:pPr>
              <w:tabs>
                <w:tab w:val="left" w:pos="1140"/>
                <w:tab w:val="center" w:pos="4677"/>
              </w:tabs>
              <w:jc w:val="center"/>
              <w:rPr>
                <w:sz w:val="24"/>
                <w:szCs w:val="24"/>
              </w:rPr>
            </w:pPr>
            <w:r w:rsidRPr="00D53095">
              <w:rPr>
                <w:sz w:val="24"/>
                <w:szCs w:val="24"/>
              </w:rPr>
              <w:t xml:space="preserve">Объем бюджетных ассигнований, </w:t>
            </w:r>
          </w:p>
          <w:p w:rsidR="00101400" w:rsidRPr="00D53095" w:rsidRDefault="00101400" w:rsidP="00923BDC">
            <w:pPr>
              <w:tabs>
                <w:tab w:val="left" w:pos="1140"/>
                <w:tab w:val="center" w:pos="4677"/>
              </w:tabs>
              <w:jc w:val="center"/>
              <w:rPr>
                <w:sz w:val="24"/>
                <w:szCs w:val="24"/>
              </w:rPr>
            </w:pPr>
            <w:r w:rsidRPr="00D53095">
              <w:rPr>
                <w:sz w:val="24"/>
                <w:szCs w:val="24"/>
              </w:rPr>
              <w:t>(тыс. рублей)</w:t>
            </w:r>
          </w:p>
        </w:tc>
        <w:tc>
          <w:tcPr>
            <w:tcW w:w="1559" w:type="dxa"/>
            <w:vMerge w:val="restart"/>
            <w:vAlign w:val="center"/>
          </w:tcPr>
          <w:p w:rsidR="00101400" w:rsidRPr="00D53095" w:rsidRDefault="00101400" w:rsidP="00923BDC">
            <w:pPr>
              <w:tabs>
                <w:tab w:val="left" w:pos="1140"/>
                <w:tab w:val="center" w:pos="4677"/>
              </w:tabs>
              <w:jc w:val="center"/>
              <w:rPr>
                <w:sz w:val="24"/>
                <w:szCs w:val="24"/>
              </w:rPr>
            </w:pPr>
            <w:r w:rsidRPr="00D53095">
              <w:rPr>
                <w:sz w:val="24"/>
                <w:szCs w:val="24"/>
              </w:rPr>
              <w:t>Процент</w:t>
            </w:r>
          </w:p>
          <w:p w:rsidR="00101400" w:rsidRPr="00D53095" w:rsidRDefault="00101400" w:rsidP="00923BDC">
            <w:pPr>
              <w:tabs>
                <w:tab w:val="left" w:pos="1140"/>
                <w:tab w:val="center" w:pos="4677"/>
              </w:tabs>
              <w:jc w:val="center"/>
              <w:rPr>
                <w:sz w:val="24"/>
                <w:szCs w:val="24"/>
              </w:rPr>
            </w:pPr>
            <w:r w:rsidRPr="00D53095">
              <w:rPr>
                <w:sz w:val="24"/>
                <w:szCs w:val="24"/>
              </w:rPr>
              <w:t>исполнения</w:t>
            </w:r>
          </w:p>
        </w:tc>
      </w:tr>
      <w:tr w:rsidR="00101400" w:rsidRPr="00D53095" w:rsidTr="00923BDC">
        <w:trPr>
          <w:trHeight w:val="259"/>
          <w:tblHeader/>
        </w:trPr>
        <w:tc>
          <w:tcPr>
            <w:tcW w:w="441" w:type="dxa"/>
            <w:vMerge/>
            <w:vAlign w:val="center"/>
          </w:tcPr>
          <w:p w:rsidR="00101400" w:rsidRPr="00D53095" w:rsidRDefault="00101400" w:rsidP="00923BDC">
            <w:pPr>
              <w:autoSpaceDE w:val="0"/>
              <w:autoSpaceDN w:val="0"/>
              <w:adjustRightInd w:val="0"/>
              <w:jc w:val="center"/>
              <w:outlineLvl w:val="0"/>
              <w:rPr>
                <w:sz w:val="24"/>
                <w:szCs w:val="24"/>
              </w:rPr>
            </w:pPr>
          </w:p>
        </w:tc>
        <w:tc>
          <w:tcPr>
            <w:tcW w:w="3245" w:type="dxa"/>
            <w:vMerge/>
            <w:vAlign w:val="center"/>
          </w:tcPr>
          <w:p w:rsidR="00101400" w:rsidRPr="00D53095" w:rsidRDefault="00101400" w:rsidP="00923BDC">
            <w:pPr>
              <w:autoSpaceDE w:val="0"/>
              <w:autoSpaceDN w:val="0"/>
              <w:adjustRightInd w:val="0"/>
              <w:jc w:val="center"/>
              <w:outlineLvl w:val="0"/>
              <w:rPr>
                <w:sz w:val="24"/>
                <w:szCs w:val="24"/>
              </w:rPr>
            </w:pPr>
          </w:p>
        </w:tc>
        <w:tc>
          <w:tcPr>
            <w:tcW w:w="1417" w:type="dxa"/>
            <w:vMerge/>
            <w:vAlign w:val="center"/>
          </w:tcPr>
          <w:p w:rsidR="00101400" w:rsidRPr="00D53095" w:rsidRDefault="00101400" w:rsidP="00923BDC">
            <w:pPr>
              <w:autoSpaceDE w:val="0"/>
              <w:autoSpaceDN w:val="0"/>
              <w:adjustRightInd w:val="0"/>
              <w:jc w:val="center"/>
              <w:outlineLvl w:val="0"/>
              <w:rPr>
                <w:sz w:val="24"/>
                <w:szCs w:val="24"/>
              </w:rPr>
            </w:pPr>
          </w:p>
        </w:tc>
        <w:tc>
          <w:tcPr>
            <w:tcW w:w="3119" w:type="dxa"/>
            <w:gridSpan w:val="2"/>
            <w:vAlign w:val="center"/>
          </w:tcPr>
          <w:p w:rsidR="00101400" w:rsidRPr="00D53095" w:rsidRDefault="00101400" w:rsidP="00923BDC">
            <w:pPr>
              <w:tabs>
                <w:tab w:val="left" w:pos="1140"/>
                <w:tab w:val="center" w:pos="4677"/>
              </w:tabs>
              <w:jc w:val="center"/>
              <w:rPr>
                <w:sz w:val="24"/>
                <w:szCs w:val="24"/>
              </w:rPr>
            </w:pPr>
            <w:r w:rsidRPr="00D53095">
              <w:rPr>
                <w:sz w:val="24"/>
                <w:szCs w:val="24"/>
              </w:rPr>
              <w:t>2015</w:t>
            </w:r>
          </w:p>
        </w:tc>
        <w:tc>
          <w:tcPr>
            <w:tcW w:w="1559" w:type="dxa"/>
            <w:vMerge/>
            <w:vAlign w:val="center"/>
          </w:tcPr>
          <w:p w:rsidR="00101400" w:rsidRPr="00D53095" w:rsidRDefault="00101400" w:rsidP="00923BDC">
            <w:pPr>
              <w:autoSpaceDE w:val="0"/>
              <w:autoSpaceDN w:val="0"/>
              <w:adjustRightInd w:val="0"/>
              <w:jc w:val="center"/>
              <w:outlineLvl w:val="0"/>
              <w:rPr>
                <w:sz w:val="24"/>
                <w:szCs w:val="24"/>
              </w:rPr>
            </w:pPr>
          </w:p>
        </w:tc>
      </w:tr>
      <w:tr w:rsidR="00101400" w:rsidRPr="00D53095" w:rsidTr="00923BDC">
        <w:trPr>
          <w:trHeight w:val="138"/>
          <w:tblHeader/>
        </w:trPr>
        <w:tc>
          <w:tcPr>
            <w:tcW w:w="441" w:type="dxa"/>
            <w:vMerge/>
            <w:vAlign w:val="center"/>
          </w:tcPr>
          <w:p w:rsidR="00101400" w:rsidRPr="00D53095" w:rsidRDefault="00101400" w:rsidP="00923BDC">
            <w:pPr>
              <w:autoSpaceDE w:val="0"/>
              <w:autoSpaceDN w:val="0"/>
              <w:adjustRightInd w:val="0"/>
              <w:jc w:val="center"/>
              <w:outlineLvl w:val="0"/>
              <w:rPr>
                <w:sz w:val="24"/>
                <w:szCs w:val="24"/>
              </w:rPr>
            </w:pPr>
          </w:p>
        </w:tc>
        <w:tc>
          <w:tcPr>
            <w:tcW w:w="3245" w:type="dxa"/>
            <w:vMerge/>
            <w:vAlign w:val="center"/>
          </w:tcPr>
          <w:p w:rsidR="00101400" w:rsidRPr="00D53095" w:rsidRDefault="00101400" w:rsidP="00923BDC">
            <w:pPr>
              <w:autoSpaceDE w:val="0"/>
              <w:autoSpaceDN w:val="0"/>
              <w:adjustRightInd w:val="0"/>
              <w:jc w:val="center"/>
              <w:outlineLvl w:val="0"/>
              <w:rPr>
                <w:sz w:val="24"/>
                <w:szCs w:val="24"/>
              </w:rPr>
            </w:pPr>
          </w:p>
        </w:tc>
        <w:tc>
          <w:tcPr>
            <w:tcW w:w="1417" w:type="dxa"/>
            <w:vMerge/>
            <w:vAlign w:val="center"/>
          </w:tcPr>
          <w:p w:rsidR="00101400" w:rsidRPr="00D53095" w:rsidRDefault="00101400" w:rsidP="00923BDC">
            <w:pPr>
              <w:autoSpaceDE w:val="0"/>
              <w:autoSpaceDN w:val="0"/>
              <w:adjustRightInd w:val="0"/>
              <w:jc w:val="center"/>
              <w:outlineLvl w:val="0"/>
              <w:rPr>
                <w:sz w:val="24"/>
                <w:szCs w:val="24"/>
              </w:rPr>
            </w:pPr>
          </w:p>
        </w:tc>
        <w:tc>
          <w:tcPr>
            <w:tcW w:w="1559" w:type="dxa"/>
            <w:vAlign w:val="center"/>
          </w:tcPr>
          <w:p w:rsidR="00101400" w:rsidRPr="00D53095" w:rsidRDefault="00101400" w:rsidP="00923BDC">
            <w:pPr>
              <w:tabs>
                <w:tab w:val="left" w:pos="1140"/>
                <w:tab w:val="center" w:pos="4677"/>
              </w:tabs>
              <w:jc w:val="center"/>
              <w:rPr>
                <w:sz w:val="24"/>
                <w:szCs w:val="24"/>
              </w:rPr>
            </w:pPr>
            <w:r w:rsidRPr="00D53095">
              <w:rPr>
                <w:sz w:val="24"/>
                <w:szCs w:val="24"/>
              </w:rPr>
              <w:t>план</w:t>
            </w:r>
          </w:p>
        </w:tc>
        <w:tc>
          <w:tcPr>
            <w:tcW w:w="1560" w:type="dxa"/>
            <w:vAlign w:val="center"/>
          </w:tcPr>
          <w:p w:rsidR="00101400" w:rsidRPr="00D53095" w:rsidRDefault="00101400" w:rsidP="00923BDC">
            <w:pPr>
              <w:tabs>
                <w:tab w:val="left" w:pos="1140"/>
                <w:tab w:val="center" w:pos="4677"/>
              </w:tabs>
              <w:jc w:val="center"/>
              <w:rPr>
                <w:sz w:val="24"/>
                <w:szCs w:val="24"/>
              </w:rPr>
            </w:pPr>
            <w:r w:rsidRPr="00D53095">
              <w:rPr>
                <w:sz w:val="24"/>
                <w:szCs w:val="24"/>
              </w:rPr>
              <w:t>факт</w:t>
            </w:r>
          </w:p>
        </w:tc>
        <w:tc>
          <w:tcPr>
            <w:tcW w:w="1559" w:type="dxa"/>
            <w:vMerge/>
          </w:tcPr>
          <w:p w:rsidR="00101400" w:rsidRPr="00D53095" w:rsidRDefault="00101400" w:rsidP="00923BDC">
            <w:pPr>
              <w:autoSpaceDE w:val="0"/>
              <w:autoSpaceDN w:val="0"/>
              <w:adjustRightInd w:val="0"/>
              <w:jc w:val="center"/>
              <w:outlineLvl w:val="0"/>
              <w:rPr>
                <w:sz w:val="24"/>
                <w:szCs w:val="24"/>
              </w:rPr>
            </w:pPr>
          </w:p>
        </w:tc>
      </w:tr>
      <w:tr w:rsidR="00101400" w:rsidRPr="00D53095" w:rsidTr="00923BDC">
        <w:tc>
          <w:tcPr>
            <w:tcW w:w="441" w:type="dxa"/>
            <w:vAlign w:val="center"/>
          </w:tcPr>
          <w:p w:rsidR="00101400" w:rsidRPr="00D53095" w:rsidRDefault="00101400" w:rsidP="00923BDC">
            <w:pPr>
              <w:jc w:val="center"/>
              <w:rPr>
                <w:sz w:val="24"/>
                <w:szCs w:val="24"/>
              </w:rPr>
            </w:pPr>
            <w:r w:rsidRPr="00D53095">
              <w:rPr>
                <w:sz w:val="24"/>
                <w:szCs w:val="24"/>
              </w:rPr>
              <w:t>1</w:t>
            </w:r>
          </w:p>
        </w:tc>
        <w:tc>
          <w:tcPr>
            <w:tcW w:w="3245" w:type="dxa"/>
            <w:vAlign w:val="center"/>
          </w:tcPr>
          <w:p w:rsidR="00101400" w:rsidRPr="00D53095" w:rsidRDefault="00101400" w:rsidP="00923BDC">
            <w:pPr>
              <w:rPr>
                <w:sz w:val="24"/>
                <w:szCs w:val="24"/>
              </w:rPr>
            </w:pPr>
            <w:r w:rsidRPr="00D53095">
              <w:rPr>
                <w:sz w:val="24"/>
                <w:szCs w:val="24"/>
              </w:rPr>
              <w:t>Муниципальное казенное учреждение «Управление городского хозяйства» администрации города Минусинска</w:t>
            </w:r>
          </w:p>
        </w:tc>
        <w:tc>
          <w:tcPr>
            <w:tcW w:w="1417" w:type="dxa"/>
            <w:vAlign w:val="center"/>
          </w:tcPr>
          <w:p w:rsidR="00101400" w:rsidRPr="00D53095" w:rsidRDefault="00101400" w:rsidP="00923BDC">
            <w:pPr>
              <w:jc w:val="center"/>
              <w:rPr>
                <w:sz w:val="24"/>
                <w:szCs w:val="24"/>
              </w:rPr>
            </w:pPr>
            <w:r w:rsidRPr="00D53095">
              <w:rPr>
                <w:sz w:val="24"/>
                <w:szCs w:val="24"/>
              </w:rPr>
              <w:t>05 03</w:t>
            </w:r>
          </w:p>
        </w:tc>
        <w:tc>
          <w:tcPr>
            <w:tcW w:w="1559" w:type="dxa"/>
            <w:vAlign w:val="center"/>
          </w:tcPr>
          <w:p w:rsidR="00101400" w:rsidRPr="00D53095" w:rsidRDefault="00101400" w:rsidP="00923BDC">
            <w:pPr>
              <w:jc w:val="center"/>
              <w:rPr>
                <w:sz w:val="24"/>
                <w:szCs w:val="24"/>
              </w:rPr>
            </w:pPr>
            <w:r w:rsidRPr="00D53095">
              <w:rPr>
                <w:sz w:val="24"/>
                <w:szCs w:val="24"/>
              </w:rPr>
              <w:t>8  613,30</w:t>
            </w:r>
          </w:p>
        </w:tc>
        <w:tc>
          <w:tcPr>
            <w:tcW w:w="1560" w:type="dxa"/>
            <w:vAlign w:val="center"/>
          </w:tcPr>
          <w:p w:rsidR="00101400" w:rsidRPr="00D53095" w:rsidRDefault="00101400" w:rsidP="00923BDC">
            <w:pPr>
              <w:jc w:val="center"/>
              <w:rPr>
                <w:sz w:val="24"/>
                <w:szCs w:val="24"/>
              </w:rPr>
            </w:pPr>
            <w:r w:rsidRPr="00D53095">
              <w:rPr>
                <w:sz w:val="24"/>
                <w:szCs w:val="24"/>
              </w:rPr>
              <w:t>8 340,91</w:t>
            </w:r>
          </w:p>
        </w:tc>
        <w:tc>
          <w:tcPr>
            <w:tcW w:w="1559" w:type="dxa"/>
            <w:vAlign w:val="center"/>
          </w:tcPr>
          <w:p w:rsidR="00101400" w:rsidRPr="00D53095" w:rsidRDefault="00101400" w:rsidP="00923BDC">
            <w:pPr>
              <w:jc w:val="center"/>
              <w:rPr>
                <w:sz w:val="24"/>
                <w:szCs w:val="24"/>
              </w:rPr>
            </w:pPr>
            <w:r w:rsidRPr="00D53095">
              <w:rPr>
                <w:sz w:val="24"/>
                <w:szCs w:val="24"/>
              </w:rPr>
              <w:t>96,84 %</w:t>
            </w:r>
          </w:p>
        </w:tc>
      </w:tr>
      <w:tr w:rsidR="00101400" w:rsidRPr="00D53095" w:rsidTr="00923BDC">
        <w:tc>
          <w:tcPr>
            <w:tcW w:w="441" w:type="dxa"/>
            <w:vAlign w:val="center"/>
          </w:tcPr>
          <w:p w:rsidR="00101400" w:rsidRPr="00D53095" w:rsidRDefault="00101400" w:rsidP="00923BDC">
            <w:pPr>
              <w:jc w:val="center"/>
              <w:rPr>
                <w:sz w:val="24"/>
                <w:szCs w:val="24"/>
              </w:rPr>
            </w:pPr>
            <w:r w:rsidRPr="00D53095">
              <w:rPr>
                <w:sz w:val="24"/>
                <w:szCs w:val="24"/>
              </w:rPr>
              <w:t>2</w:t>
            </w:r>
          </w:p>
        </w:tc>
        <w:tc>
          <w:tcPr>
            <w:tcW w:w="3245" w:type="dxa"/>
            <w:vAlign w:val="center"/>
          </w:tcPr>
          <w:p w:rsidR="00101400" w:rsidRPr="00D53095" w:rsidRDefault="00101400" w:rsidP="00923BDC">
            <w:pPr>
              <w:rPr>
                <w:sz w:val="24"/>
                <w:szCs w:val="24"/>
              </w:rPr>
            </w:pPr>
            <w:r w:rsidRPr="00D53095">
              <w:rPr>
                <w:sz w:val="24"/>
                <w:szCs w:val="24"/>
              </w:rPr>
              <w:t>Управление образования администрации города Минусинска</w:t>
            </w:r>
          </w:p>
        </w:tc>
        <w:tc>
          <w:tcPr>
            <w:tcW w:w="1417" w:type="dxa"/>
            <w:vAlign w:val="center"/>
          </w:tcPr>
          <w:p w:rsidR="00101400" w:rsidRPr="00D53095" w:rsidRDefault="00101400" w:rsidP="00923BDC">
            <w:pPr>
              <w:jc w:val="center"/>
              <w:rPr>
                <w:sz w:val="24"/>
                <w:szCs w:val="24"/>
              </w:rPr>
            </w:pPr>
            <w:r w:rsidRPr="00D53095">
              <w:rPr>
                <w:sz w:val="24"/>
                <w:szCs w:val="24"/>
              </w:rPr>
              <w:t>05 03</w:t>
            </w:r>
          </w:p>
        </w:tc>
        <w:tc>
          <w:tcPr>
            <w:tcW w:w="1559" w:type="dxa"/>
            <w:vAlign w:val="center"/>
          </w:tcPr>
          <w:p w:rsidR="00101400" w:rsidRPr="00D53095" w:rsidRDefault="00101400" w:rsidP="00923BDC">
            <w:pPr>
              <w:jc w:val="center"/>
              <w:rPr>
                <w:sz w:val="24"/>
                <w:szCs w:val="24"/>
              </w:rPr>
            </w:pPr>
            <w:r w:rsidRPr="00D53095">
              <w:rPr>
                <w:sz w:val="24"/>
                <w:szCs w:val="24"/>
              </w:rPr>
              <w:t>865,79</w:t>
            </w:r>
          </w:p>
        </w:tc>
        <w:tc>
          <w:tcPr>
            <w:tcW w:w="1560" w:type="dxa"/>
            <w:vAlign w:val="center"/>
          </w:tcPr>
          <w:p w:rsidR="00101400" w:rsidRPr="00D53095" w:rsidRDefault="00101400" w:rsidP="00923BDC">
            <w:pPr>
              <w:jc w:val="center"/>
              <w:rPr>
                <w:sz w:val="24"/>
                <w:szCs w:val="24"/>
              </w:rPr>
            </w:pPr>
            <w:r w:rsidRPr="00D53095">
              <w:rPr>
                <w:sz w:val="24"/>
                <w:szCs w:val="24"/>
              </w:rPr>
              <w:t>865,79</w:t>
            </w:r>
          </w:p>
        </w:tc>
        <w:tc>
          <w:tcPr>
            <w:tcW w:w="1559" w:type="dxa"/>
            <w:vAlign w:val="center"/>
          </w:tcPr>
          <w:p w:rsidR="00101400" w:rsidRPr="00D53095" w:rsidRDefault="00101400" w:rsidP="00923BDC">
            <w:pPr>
              <w:jc w:val="center"/>
              <w:rPr>
                <w:sz w:val="24"/>
                <w:szCs w:val="24"/>
              </w:rPr>
            </w:pPr>
            <w:r w:rsidRPr="00D53095">
              <w:rPr>
                <w:sz w:val="24"/>
                <w:szCs w:val="24"/>
              </w:rPr>
              <w:t>100,0 %</w:t>
            </w:r>
          </w:p>
        </w:tc>
      </w:tr>
    </w:tbl>
    <w:p w:rsidR="00101400" w:rsidRPr="00D53095" w:rsidRDefault="00101400" w:rsidP="00101400">
      <w:pPr>
        <w:pStyle w:val="a3"/>
        <w:spacing w:before="120"/>
        <w:rPr>
          <w:szCs w:val="28"/>
        </w:rPr>
      </w:pPr>
      <w:r w:rsidRPr="00D53095">
        <w:rPr>
          <w:szCs w:val="28"/>
        </w:rPr>
        <w:lastRenderedPageBreak/>
        <w:t>Информация по мероприятиям подпрограммы «Благоустройство муниципального  образования город Минусинск»</w:t>
      </w:r>
    </w:p>
    <w:p w:rsidR="00101400" w:rsidRPr="00D53095" w:rsidRDefault="00101400" w:rsidP="00101400">
      <w:pPr>
        <w:pStyle w:val="a3"/>
        <w:rPr>
          <w:szCs w:val="28"/>
        </w:rPr>
      </w:pPr>
    </w:p>
    <w:tbl>
      <w:tblPr>
        <w:tblW w:w="9796" w:type="dxa"/>
        <w:tblInd w:w="93" w:type="dxa"/>
        <w:tblLayout w:type="fixed"/>
        <w:tblLook w:val="04A0"/>
      </w:tblPr>
      <w:tblGrid>
        <w:gridCol w:w="441"/>
        <w:gridCol w:w="3543"/>
        <w:gridCol w:w="1418"/>
        <w:gridCol w:w="1560"/>
        <w:gridCol w:w="2834"/>
      </w:tblGrid>
      <w:tr w:rsidR="00101400" w:rsidRPr="00D53095" w:rsidTr="00923BDC">
        <w:trPr>
          <w:trHeight w:val="415"/>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w:t>
            </w:r>
          </w:p>
        </w:tc>
        <w:tc>
          <w:tcPr>
            <w:tcW w:w="3543" w:type="dxa"/>
            <w:vMerge w:val="restart"/>
            <w:tcBorders>
              <w:top w:val="single" w:sz="4" w:space="0" w:color="auto"/>
              <w:left w:val="nil"/>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Наименование объекта</w:t>
            </w:r>
          </w:p>
        </w:tc>
        <w:tc>
          <w:tcPr>
            <w:tcW w:w="2978" w:type="dxa"/>
            <w:gridSpan w:val="2"/>
            <w:tcBorders>
              <w:top w:val="single" w:sz="4" w:space="0" w:color="auto"/>
              <w:left w:val="nil"/>
              <w:bottom w:val="single" w:sz="4" w:space="0" w:color="auto"/>
              <w:right w:val="single" w:sz="4" w:space="0" w:color="000000"/>
            </w:tcBorders>
            <w:shd w:val="clear" w:color="auto" w:fill="auto"/>
            <w:vAlign w:val="center"/>
            <w:hideMark/>
          </w:tcPr>
          <w:p w:rsidR="00101400" w:rsidRPr="00D53095" w:rsidRDefault="00101400" w:rsidP="00923BDC">
            <w:pPr>
              <w:jc w:val="center"/>
              <w:rPr>
                <w:sz w:val="24"/>
                <w:szCs w:val="24"/>
              </w:rPr>
            </w:pPr>
            <w:r w:rsidRPr="00D53095">
              <w:rPr>
                <w:sz w:val="24"/>
                <w:szCs w:val="24"/>
              </w:rPr>
              <w:t xml:space="preserve">Объем бюджетных ассигнований </w:t>
            </w:r>
          </w:p>
          <w:p w:rsidR="00101400" w:rsidRPr="00D53095" w:rsidRDefault="00101400" w:rsidP="00923BDC">
            <w:pPr>
              <w:jc w:val="center"/>
              <w:rPr>
                <w:sz w:val="24"/>
                <w:szCs w:val="24"/>
              </w:rPr>
            </w:pPr>
            <w:r w:rsidRPr="00D53095">
              <w:rPr>
                <w:sz w:val="24"/>
                <w:szCs w:val="24"/>
              </w:rPr>
              <w:t>(тыс. рублей)</w:t>
            </w:r>
          </w:p>
        </w:tc>
        <w:tc>
          <w:tcPr>
            <w:tcW w:w="2834" w:type="dxa"/>
            <w:vMerge w:val="restart"/>
            <w:tcBorders>
              <w:top w:val="single" w:sz="4" w:space="0" w:color="auto"/>
              <w:left w:val="nil"/>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Конечный результат</w:t>
            </w:r>
          </w:p>
        </w:tc>
      </w:tr>
      <w:tr w:rsidR="00101400" w:rsidRPr="00D53095" w:rsidTr="00923BDC">
        <w:trPr>
          <w:trHeight w:val="300"/>
        </w:trPr>
        <w:tc>
          <w:tcPr>
            <w:tcW w:w="441" w:type="dxa"/>
            <w:vMerge/>
            <w:tcBorders>
              <w:left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3543" w:type="dxa"/>
            <w:vMerge/>
            <w:tcBorders>
              <w:left w:val="nil"/>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2978" w:type="dxa"/>
            <w:gridSpan w:val="2"/>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2015</w:t>
            </w:r>
          </w:p>
        </w:tc>
        <w:tc>
          <w:tcPr>
            <w:tcW w:w="2834" w:type="dxa"/>
            <w:vMerge/>
            <w:tcBorders>
              <w:left w:val="nil"/>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3543" w:type="dxa"/>
            <w:vMerge/>
            <w:tcBorders>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план</w:t>
            </w:r>
          </w:p>
        </w:tc>
        <w:tc>
          <w:tcPr>
            <w:tcW w:w="1560"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факт</w:t>
            </w:r>
          </w:p>
        </w:tc>
        <w:tc>
          <w:tcPr>
            <w:tcW w:w="2834" w:type="dxa"/>
            <w:vMerge/>
            <w:tcBorders>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941"/>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1</w:t>
            </w:r>
          </w:p>
        </w:tc>
        <w:tc>
          <w:tcPr>
            <w:tcW w:w="3543"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Выполнение работ по благоустройству территорий дошкольных и школьных учреждений, территорий прилегающих к дошкольным и школьным учреждениям и многоквартирным домам</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4 899,00</w:t>
            </w:r>
          </w:p>
        </w:tc>
        <w:tc>
          <w:tcPr>
            <w:tcW w:w="1560"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4 626,60</w:t>
            </w:r>
          </w:p>
        </w:tc>
        <w:tc>
          <w:tcPr>
            <w:tcW w:w="2834"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 xml:space="preserve">Установка МАФ, устройство автобусных остановок, а/б. покрытие тротуаров, тротуаров из брусчатки, </w:t>
            </w:r>
            <w:proofErr w:type="gramStart"/>
            <w:r w:rsidRPr="00D53095">
              <w:rPr>
                <w:sz w:val="24"/>
                <w:szCs w:val="24"/>
              </w:rPr>
              <w:t>металличес-ких</w:t>
            </w:r>
            <w:proofErr w:type="gramEnd"/>
            <w:r w:rsidRPr="00D53095">
              <w:rPr>
                <w:sz w:val="24"/>
                <w:szCs w:val="24"/>
              </w:rPr>
              <w:t xml:space="preserve"> ограждений территорий, устройство сетей уличного освещения, хоккейной площадки, спиливание и обрезка деревьев на 11-ти одномандатных округах</w:t>
            </w:r>
          </w:p>
        </w:tc>
      </w:tr>
      <w:tr w:rsidR="00101400" w:rsidRPr="00D53095" w:rsidTr="00923BDC">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2</w:t>
            </w:r>
          </w:p>
        </w:tc>
        <w:tc>
          <w:tcPr>
            <w:tcW w:w="3543"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Выполнение работ по благоустройству территорий дошкольных и школьных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865,79</w:t>
            </w:r>
          </w:p>
        </w:tc>
        <w:tc>
          <w:tcPr>
            <w:tcW w:w="1560"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865,79</w:t>
            </w:r>
          </w:p>
        </w:tc>
        <w:tc>
          <w:tcPr>
            <w:tcW w:w="2834"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proofErr w:type="gramStart"/>
            <w:r w:rsidRPr="00D53095">
              <w:rPr>
                <w:sz w:val="24"/>
                <w:szCs w:val="24"/>
              </w:rPr>
              <w:t>Ремонт</w:t>
            </w:r>
            <w:proofErr w:type="gramEnd"/>
            <w:r w:rsidRPr="00D53095">
              <w:rPr>
                <w:sz w:val="24"/>
                <w:szCs w:val="24"/>
              </w:rPr>
              <w:t xml:space="preserve"> а/б покрытия  территорий МБОУ СОШ №2 и МБОУ СОШ №5; спиливание и обрезка деревьев во дворе МБОУ СОШ №5</w:t>
            </w:r>
          </w:p>
        </w:tc>
      </w:tr>
      <w:tr w:rsidR="00101400" w:rsidRPr="00D53095" w:rsidTr="00923BDC">
        <w:trPr>
          <w:trHeight w:val="300"/>
        </w:trPr>
        <w:tc>
          <w:tcPr>
            <w:tcW w:w="441" w:type="dxa"/>
            <w:tcBorders>
              <w:top w:val="nil"/>
              <w:left w:val="single" w:sz="4" w:space="0" w:color="auto"/>
              <w:bottom w:val="nil"/>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3543" w:type="dxa"/>
            <w:tcBorders>
              <w:top w:val="nil"/>
              <w:left w:val="nil"/>
              <w:bottom w:val="nil"/>
              <w:right w:val="single" w:sz="4" w:space="0" w:color="auto"/>
            </w:tcBorders>
            <w:shd w:val="clear" w:color="auto" w:fill="auto"/>
            <w:noWrap/>
            <w:vAlign w:val="center"/>
            <w:hideMark/>
          </w:tcPr>
          <w:p w:rsidR="00101400" w:rsidRPr="00D53095" w:rsidRDefault="00101400" w:rsidP="00923BDC">
            <w:pPr>
              <w:rPr>
                <w:sz w:val="24"/>
                <w:szCs w:val="24"/>
              </w:rPr>
            </w:pPr>
          </w:p>
        </w:tc>
        <w:tc>
          <w:tcPr>
            <w:tcW w:w="1418" w:type="dxa"/>
            <w:tcBorders>
              <w:top w:val="nil"/>
              <w:left w:val="nil"/>
              <w:bottom w:val="nil"/>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560" w:type="dxa"/>
            <w:tcBorders>
              <w:top w:val="nil"/>
              <w:left w:val="nil"/>
              <w:bottom w:val="nil"/>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2834" w:type="dxa"/>
            <w:tcBorders>
              <w:top w:val="nil"/>
              <w:left w:val="nil"/>
              <w:bottom w:val="nil"/>
              <w:right w:val="single" w:sz="4" w:space="0" w:color="auto"/>
            </w:tcBorders>
            <w:shd w:val="clear" w:color="auto" w:fill="auto"/>
            <w:noWrap/>
            <w:vAlign w:val="center"/>
            <w:hideMark/>
          </w:tcPr>
          <w:p w:rsidR="00101400" w:rsidRPr="00D53095" w:rsidRDefault="00101400" w:rsidP="00923BDC">
            <w:pPr>
              <w:rPr>
                <w:sz w:val="24"/>
                <w:szCs w:val="24"/>
              </w:rPr>
            </w:pPr>
          </w:p>
        </w:tc>
      </w:tr>
      <w:tr w:rsidR="00101400" w:rsidRPr="00D53095" w:rsidTr="00923BDC">
        <w:trPr>
          <w:trHeight w:val="117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3</w:t>
            </w:r>
          </w:p>
        </w:tc>
        <w:tc>
          <w:tcPr>
            <w:tcW w:w="3543"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Устройство асфальтобетонного покрытия тротуара на территории, прилегающей к МДОБУ "Детский сад № 15 "Тополек"</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98,57</w:t>
            </w:r>
          </w:p>
        </w:tc>
        <w:tc>
          <w:tcPr>
            <w:tcW w:w="1560"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98,57</w:t>
            </w:r>
          </w:p>
        </w:tc>
        <w:tc>
          <w:tcPr>
            <w:tcW w:w="2834"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Устройство асфальтобетонного покрытия тротуара, протяженностью 105м</w:t>
            </w:r>
          </w:p>
        </w:tc>
      </w:tr>
      <w:tr w:rsidR="00101400" w:rsidRPr="00D53095" w:rsidTr="00923BD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4"/>
                <w:szCs w:val="24"/>
              </w:rPr>
            </w:pPr>
            <w:r w:rsidRPr="00D53095">
              <w:rPr>
                <w:sz w:val="24"/>
                <w:szCs w:val="24"/>
              </w:rPr>
              <w:t>Текущее содержание зеленых насаждений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3 615,74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3 615,74</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rPr>
                <w:sz w:val="22"/>
                <w:szCs w:val="22"/>
              </w:rPr>
            </w:pPr>
            <w:r w:rsidRPr="00D53095">
              <w:rPr>
                <w:sz w:val="24"/>
                <w:szCs w:val="24"/>
              </w:rPr>
              <w:t>Выкашивание газонов в скверах газонокосилкой с вывозом  травы;</w:t>
            </w:r>
          </w:p>
          <w:p w:rsidR="00101400" w:rsidRPr="00D53095" w:rsidRDefault="00101400" w:rsidP="00923BDC">
            <w:pPr>
              <w:rPr>
                <w:sz w:val="24"/>
                <w:szCs w:val="24"/>
              </w:rPr>
            </w:pPr>
            <w:r w:rsidRPr="00D53095">
              <w:rPr>
                <w:sz w:val="24"/>
                <w:szCs w:val="24"/>
              </w:rPr>
              <w:t xml:space="preserve">валка деревьев </w:t>
            </w:r>
            <w:proofErr w:type="gramStart"/>
            <w:r w:rsidRPr="00D53095">
              <w:rPr>
                <w:sz w:val="24"/>
                <w:szCs w:val="24"/>
              </w:rPr>
              <w:t>с</w:t>
            </w:r>
            <w:proofErr w:type="gramEnd"/>
            <w:r w:rsidRPr="00D53095">
              <w:rPr>
                <w:sz w:val="24"/>
                <w:szCs w:val="24"/>
              </w:rPr>
              <w:t xml:space="preserve"> приме</w:t>
            </w:r>
          </w:p>
          <w:p w:rsidR="00101400" w:rsidRPr="00D53095" w:rsidRDefault="00101400" w:rsidP="00923BDC">
            <w:pPr>
              <w:rPr>
                <w:sz w:val="24"/>
                <w:szCs w:val="24"/>
              </w:rPr>
            </w:pPr>
            <w:r w:rsidRPr="00D53095">
              <w:rPr>
                <w:sz w:val="24"/>
                <w:szCs w:val="24"/>
              </w:rPr>
              <w:t>нением  автогидроподъемника без корчевки пня при диаметре ствола до 100 см,    с вывозом; стрижка    живых изгородей с вывозом</w:t>
            </w:r>
            <w:r w:rsidRPr="00D53095">
              <w:t xml:space="preserve"> </w:t>
            </w:r>
            <w:r w:rsidRPr="00D53095">
              <w:rPr>
                <w:sz w:val="24"/>
                <w:szCs w:val="24"/>
              </w:rPr>
              <w:t xml:space="preserve">отходов; вырезка </w:t>
            </w:r>
            <w:proofErr w:type="gramStart"/>
            <w:r w:rsidRPr="00D53095">
              <w:rPr>
                <w:sz w:val="24"/>
                <w:szCs w:val="24"/>
              </w:rPr>
              <w:t>по</w:t>
            </w:r>
            <w:proofErr w:type="gramEnd"/>
            <w:r w:rsidRPr="00D53095">
              <w:rPr>
                <w:sz w:val="24"/>
                <w:szCs w:val="24"/>
              </w:rPr>
              <w:t xml:space="preserve"> росли; декоративная обрезка; посадка саженцев;</w:t>
            </w:r>
          </w:p>
          <w:p w:rsidR="00101400" w:rsidRPr="00D53095" w:rsidRDefault="00101400" w:rsidP="00923BDC">
            <w:pPr>
              <w:rPr>
                <w:sz w:val="24"/>
                <w:szCs w:val="24"/>
              </w:rPr>
            </w:pPr>
            <w:r w:rsidRPr="00D53095">
              <w:rPr>
                <w:sz w:val="24"/>
                <w:szCs w:val="24"/>
              </w:rPr>
              <w:t>разбивка клумб; уборка и вывоз мусора в период проведения субботника</w:t>
            </w:r>
          </w:p>
        </w:tc>
      </w:tr>
    </w:tbl>
    <w:p w:rsidR="00101400" w:rsidRPr="00D53095" w:rsidRDefault="00101400" w:rsidP="00101400">
      <w:pPr>
        <w:pStyle w:val="a3"/>
        <w:spacing w:before="120"/>
        <w:rPr>
          <w:szCs w:val="28"/>
        </w:rPr>
      </w:pPr>
      <w:r w:rsidRPr="00D53095">
        <w:rPr>
          <w:szCs w:val="28"/>
        </w:rPr>
        <w:lastRenderedPageBreak/>
        <w:t>1. В рамках мероприятия «Выполнение работ по благоустройству территорий дошкольных и школьных учреждений, территорий прилегающих к дошкольным и школьным учреждениям и многоквартирным домам» расходы составили 5 492,39 тыс. рублей 95,27% от уточненной бюджетной росписи (5 764,78 тыс. рублей) проведены следующие работы:</w:t>
      </w:r>
    </w:p>
    <w:p w:rsidR="00101400" w:rsidRPr="00D53095" w:rsidRDefault="00101400" w:rsidP="00101400">
      <w:pPr>
        <w:pStyle w:val="a3"/>
        <w:spacing w:before="120"/>
        <w:ind w:firstLine="0"/>
        <w:rPr>
          <w:szCs w:val="28"/>
        </w:rPr>
      </w:pPr>
      <w:r w:rsidRPr="00D53095">
        <w:rPr>
          <w:szCs w:val="28"/>
        </w:rPr>
        <w:t>- устройство сетей уличного освещения: в пгт Зеленый Бор (от жилого дома по ул. Журавлева, 5 до жилого дома по ул. Кошурникова, 1; от жилого дома по ул. Журавлева, 4 до жилого дома по ул. Журавлева,7 на сумму 296,9 тыс. руб. или 100,00% плановых назначений;</w:t>
      </w:r>
    </w:p>
    <w:p w:rsidR="00101400" w:rsidRPr="00D53095" w:rsidRDefault="00101400" w:rsidP="00101400">
      <w:pPr>
        <w:pStyle w:val="a3"/>
        <w:spacing w:before="120"/>
        <w:ind w:firstLine="0"/>
        <w:rPr>
          <w:szCs w:val="28"/>
        </w:rPr>
      </w:pPr>
      <w:r w:rsidRPr="00D53095">
        <w:rPr>
          <w:szCs w:val="28"/>
        </w:rPr>
        <w:t>- устройство 10 малых архитектурных форм на территориях, прилегающих к жилым домам на сумму 137,0 тыс. руб.;</w:t>
      </w:r>
    </w:p>
    <w:p w:rsidR="00101400" w:rsidRPr="00D53095" w:rsidRDefault="00101400" w:rsidP="00101400">
      <w:pPr>
        <w:pStyle w:val="a3"/>
        <w:spacing w:before="120"/>
        <w:ind w:firstLine="0"/>
        <w:rPr>
          <w:szCs w:val="28"/>
        </w:rPr>
      </w:pPr>
      <w:r w:rsidRPr="00D53095">
        <w:rPr>
          <w:szCs w:val="28"/>
        </w:rPr>
        <w:t>- устройство ограждения территорий, прилегающих к жилым домам на 21 адресах 2007,5 метра на сумму 1 387,4 тыс. руб. или 100% плановых назначений;</w:t>
      </w:r>
    </w:p>
    <w:p w:rsidR="00101400" w:rsidRPr="00D53095" w:rsidRDefault="00101400" w:rsidP="00101400">
      <w:pPr>
        <w:pStyle w:val="a3"/>
        <w:spacing w:before="120"/>
        <w:ind w:firstLine="0"/>
        <w:rPr>
          <w:szCs w:val="28"/>
        </w:rPr>
      </w:pPr>
      <w:proofErr w:type="gramStart"/>
      <w:r w:rsidRPr="00D53095">
        <w:rPr>
          <w:szCs w:val="28"/>
        </w:rPr>
        <w:t>- устройство сетей уличного освещения по ул. Суворова (от ул. Большевистской до ул. Сотниченко вдоль жилых домов), по ул. Весенняя (от реки Минусинка до ул. Толстого) на общую сумму 288,4 тыс. руб. или 100,00% плановых назначений;</w:t>
      </w:r>
      <w:proofErr w:type="gramEnd"/>
    </w:p>
    <w:p w:rsidR="00101400" w:rsidRPr="00D53095" w:rsidRDefault="00101400" w:rsidP="00101400">
      <w:pPr>
        <w:pStyle w:val="a3"/>
        <w:spacing w:before="120"/>
        <w:ind w:firstLine="0"/>
        <w:rPr>
          <w:szCs w:val="28"/>
        </w:rPr>
      </w:pPr>
      <w:r w:rsidRPr="00D53095">
        <w:rPr>
          <w:szCs w:val="28"/>
        </w:rPr>
        <w:t>- устройство и ремонт асфальтобетонного покрытия въездов и проездов, тротуаров, прилегающих к жилым домам, устройство парковок на территориях, прилегающих к жилым домам, устройство автобусных остановок по 11 адресам на общую сумму 1 889,8 тыс. руб. или 100,00% плановых назначений;</w:t>
      </w:r>
    </w:p>
    <w:p w:rsidR="00101400" w:rsidRPr="00D53095" w:rsidRDefault="00101400" w:rsidP="00101400">
      <w:pPr>
        <w:pStyle w:val="a3"/>
        <w:spacing w:before="120"/>
        <w:ind w:firstLine="0"/>
        <w:rPr>
          <w:szCs w:val="28"/>
        </w:rPr>
      </w:pPr>
      <w:r w:rsidRPr="00D53095">
        <w:rPr>
          <w:szCs w:val="28"/>
        </w:rPr>
        <w:t>- текущий ремонт автобусного павильона на автобусной остановке по ул. Манская, 4 на сумму 27,1 тыс. руб. или 100,00% плановых назначений;</w:t>
      </w:r>
    </w:p>
    <w:p w:rsidR="00101400" w:rsidRPr="00D53095" w:rsidRDefault="00101400" w:rsidP="00101400">
      <w:pPr>
        <w:pStyle w:val="a3"/>
        <w:spacing w:before="120"/>
        <w:ind w:firstLine="0"/>
        <w:rPr>
          <w:szCs w:val="28"/>
        </w:rPr>
      </w:pPr>
      <w:r w:rsidRPr="00D53095">
        <w:rPr>
          <w:szCs w:val="28"/>
        </w:rPr>
        <w:t>- ремонт асфальтобетонного покрытия дороги по ул. Н. Крупской (от жилого дома по ул. Н. Крупской, 93 до жилого дома по ул. Н. Крупской, 111) на сумму 600,0 тыс. руб. или 100,00% плановых назначений;</w:t>
      </w:r>
    </w:p>
    <w:p w:rsidR="00101400" w:rsidRPr="00D53095" w:rsidRDefault="00101400" w:rsidP="00101400">
      <w:pPr>
        <w:pStyle w:val="a3"/>
        <w:spacing w:before="120"/>
        <w:ind w:firstLine="0"/>
        <w:rPr>
          <w:szCs w:val="28"/>
        </w:rPr>
      </w:pPr>
      <w:r w:rsidRPr="00D53095">
        <w:rPr>
          <w:szCs w:val="28"/>
        </w:rPr>
        <w:t>- ремонт асфальтобетонного покрытия территорий МБОУ СОШ № 2 и МБОУ СОШ № 5, а также спиливание и обрезка деревьев во дворе МБОУ СОШ № 5 в  сумме 865,79 тыс. рублей или 100,00% от уточненной бюджетной росписи.</w:t>
      </w:r>
    </w:p>
    <w:p w:rsidR="00101400" w:rsidRPr="00D53095" w:rsidRDefault="00101400" w:rsidP="00101400">
      <w:pPr>
        <w:pStyle w:val="a3"/>
        <w:spacing w:before="120"/>
        <w:ind w:firstLine="0"/>
        <w:rPr>
          <w:szCs w:val="28"/>
        </w:rPr>
      </w:pPr>
      <w:proofErr w:type="gramStart"/>
      <w:r w:rsidRPr="00D53095">
        <w:rPr>
          <w:szCs w:val="28"/>
        </w:rPr>
        <w:t>Работы по строительству сетей</w:t>
      </w:r>
      <w:r w:rsidRPr="00D53095">
        <w:rPr>
          <w:szCs w:val="28"/>
        </w:rPr>
        <w:tab/>
        <w:t xml:space="preserve"> уличного освещения по ул. Кооперативная (от ул. Ломоносова до ул. Крекерная), по ул. Светлая (от ул. Колмакова до ул. Сотнич</w:t>
      </w:r>
      <w:r>
        <w:rPr>
          <w:szCs w:val="28"/>
        </w:rPr>
        <w:t>енко) выполнены на сумму 262, 17</w:t>
      </w:r>
      <w:r w:rsidRPr="00D53095">
        <w:rPr>
          <w:szCs w:val="28"/>
        </w:rPr>
        <w:t xml:space="preserve"> тыс. руб., но не оплачены в 2015 году.</w:t>
      </w:r>
      <w:proofErr w:type="gramEnd"/>
      <w:r w:rsidRPr="00D53095">
        <w:rPr>
          <w:szCs w:val="28"/>
        </w:rPr>
        <w:t xml:space="preserve"> </w:t>
      </w:r>
      <w:r w:rsidRPr="00D53095">
        <w:t>По состоянию на 01.01.2016 сложилась кредиторская задолженность, образовавшаяся в связи с неисполнением доходной части городского бюджета.</w:t>
      </w:r>
    </w:p>
    <w:p w:rsidR="00101400" w:rsidRPr="00D53095" w:rsidRDefault="00101400" w:rsidP="00101400">
      <w:pPr>
        <w:pStyle w:val="a3"/>
        <w:spacing w:before="120"/>
        <w:ind w:firstLine="0"/>
        <w:rPr>
          <w:szCs w:val="28"/>
        </w:rPr>
      </w:pPr>
      <w:r>
        <w:rPr>
          <w:szCs w:val="28"/>
        </w:rPr>
        <w:t>Сумма 10,22</w:t>
      </w:r>
      <w:r w:rsidRPr="00D53095">
        <w:rPr>
          <w:szCs w:val="28"/>
        </w:rPr>
        <w:t xml:space="preserve"> тыс. руб. сложилась в результате экономии по проведенным торгам и осталась неиспользованной в 2015 году. </w:t>
      </w:r>
    </w:p>
    <w:p w:rsidR="00101400" w:rsidRPr="00D53095" w:rsidRDefault="00101400" w:rsidP="00101400">
      <w:pPr>
        <w:pStyle w:val="a3"/>
        <w:spacing w:before="120"/>
        <w:rPr>
          <w:szCs w:val="28"/>
        </w:rPr>
      </w:pPr>
      <w:r w:rsidRPr="00D53095">
        <w:rPr>
          <w:szCs w:val="28"/>
        </w:rPr>
        <w:lastRenderedPageBreak/>
        <w:t>2. В рамках мероприятия «Текущее содержание зеленых насаждений» в 2015 году расходы составили 3 615,74 тыс. рублей или 100,00% от уточненной бюджетной росписи, в том числе по следующим мероприятиям:</w:t>
      </w:r>
    </w:p>
    <w:p w:rsidR="00101400" w:rsidRPr="00D53095" w:rsidRDefault="00101400" w:rsidP="00101400">
      <w:pPr>
        <w:pStyle w:val="a3"/>
        <w:spacing w:before="120"/>
        <w:ind w:firstLine="709"/>
        <w:rPr>
          <w:szCs w:val="28"/>
        </w:rPr>
      </w:pPr>
      <w:r w:rsidRPr="00D53095">
        <w:rPr>
          <w:szCs w:val="28"/>
        </w:rPr>
        <w:t>-  выкашивание газонов в скверах газонокосилкой на общую сумму 462,9 тыс. руб. или 100,00% плановых назначений;</w:t>
      </w:r>
    </w:p>
    <w:p w:rsidR="00101400" w:rsidRPr="00D53095" w:rsidRDefault="00101400" w:rsidP="00101400">
      <w:pPr>
        <w:pStyle w:val="a3"/>
        <w:spacing w:before="120"/>
        <w:ind w:firstLine="709"/>
        <w:rPr>
          <w:szCs w:val="28"/>
        </w:rPr>
      </w:pPr>
      <w:r w:rsidRPr="00D53095">
        <w:rPr>
          <w:szCs w:val="28"/>
        </w:rPr>
        <w:t>- выращена рассада цветов, произведена их высадка, осуществлен уход за цветами  и газонами на общую сумму 517,6 тыс. руб. или 100,00% плановых назначений;</w:t>
      </w:r>
    </w:p>
    <w:p w:rsidR="00101400" w:rsidRPr="00D53095" w:rsidRDefault="00101400" w:rsidP="00101400">
      <w:pPr>
        <w:pStyle w:val="a3"/>
        <w:spacing w:before="120"/>
        <w:ind w:firstLine="709"/>
        <w:rPr>
          <w:szCs w:val="28"/>
        </w:rPr>
      </w:pPr>
      <w:r w:rsidRPr="00D53095">
        <w:rPr>
          <w:szCs w:val="28"/>
        </w:rPr>
        <w:t>- произведена валка деревьев с применением автогидроподъемника на сумму 806,7 тыс. руб. или 100,00% плановых назначений;</w:t>
      </w:r>
    </w:p>
    <w:p w:rsidR="00101400" w:rsidRPr="00D53095" w:rsidRDefault="00101400" w:rsidP="00101400">
      <w:pPr>
        <w:pStyle w:val="a3"/>
        <w:spacing w:before="120"/>
        <w:ind w:firstLine="709"/>
        <w:rPr>
          <w:szCs w:val="28"/>
        </w:rPr>
      </w:pPr>
      <w:r w:rsidRPr="00D53095">
        <w:rPr>
          <w:szCs w:val="28"/>
        </w:rPr>
        <w:t>- осуществлялся уход за деревьями (посадка,  побелка, формирование кроны и т.д.) на общую сумму 410,0 тыс. руб. или 100,00% плановых назначений;</w:t>
      </w:r>
    </w:p>
    <w:p w:rsidR="00101400" w:rsidRPr="00D53095" w:rsidRDefault="00101400" w:rsidP="00101400">
      <w:pPr>
        <w:pStyle w:val="a3"/>
        <w:spacing w:before="120"/>
        <w:ind w:firstLine="709"/>
        <w:rPr>
          <w:szCs w:val="28"/>
        </w:rPr>
      </w:pPr>
      <w:r w:rsidRPr="00D53095">
        <w:rPr>
          <w:szCs w:val="28"/>
        </w:rPr>
        <w:t>- произведена уборка и вывоз мусора, в том числе в период проведения субботника на сумму 1 329,3 тыс. руб. или 100,00% плановых назначений;</w:t>
      </w:r>
    </w:p>
    <w:p w:rsidR="00101400" w:rsidRPr="00D53095" w:rsidRDefault="00101400" w:rsidP="00101400">
      <w:pPr>
        <w:pStyle w:val="a3"/>
        <w:spacing w:before="120"/>
        <w:ind w:firstLine="709"/>
        <w:rPr>
          <w:szCs w:val="28"/>
        </w:rPr>
      </w:pPr>
      <w:r w:rsidRPr="00D53095">
        <w:rPr>
          <w:szCs w:val="28"/>
        </w:rPr>
        <w:t>- ликвидирована дикорастущая конопля на сумму 49,9 тыс. руб. или 100,00% плановых назначений;</w:t>
      </w:r>
    </w:p>
    <w:p w:rsidR="00101400" w:rsidRPr="00D53095" w:rsidRDefault="00101400" w:rsidP="00101400">
      <w:pPr>
        <w:pStyle w:val="a3"/>
        <w:spacing w:before="120"/>
        <w:ind w:firstLine="709"/>
        <w:rPr>
          <w:szCs w:val="28"/>
        </w:rPr>
      </w:pPr>
      <w:r w:rsidRPr="00D53095">
        <w:rPr>
          <w:szCs w:val="28"/>
        </w:rPr>
        <w:t>- содержались объекты видеонаблюдения (пл. Победы) на сумму 39,34 тыс. руб. или 100,00% плановых назначений.</w:t>
      </w:r>
    </w:p>
    <w:p w:rsidR="00101400" w:rsidRDefault="00101400" w:rsidP="00101400">
      <w:pPr>
        <w:pStyle w:val="a3"/>
        <w:spacing w:before="120"/>
        <w:ind w:firstLine="709"/>
        <w:rPr>
          <w:szCs w:val="28"/>
        </w:rPr>
      </w:pPr>
      <w:r w:rsidRPr="00D53095">
        <w:rPr>
          <w:szCs w:val="28"/>
        </w:rPr>
        <w:t>3. Выполнены работы по устройству асфальтобетонного покрытия тротуара на территории, прилегающей к МДОБУ «Детский сад № 15 «Тополек» на сумму 98,57 тыс. рублей или 100,00% от уточненной бюджетной росписи.</w:t>
      </w:r>
    </w:p>
    <w:p w:rsidR="00101400" w:rsidRPr="00D53095" w:rsidRDefault="00101400" w:rsidP="00101400">
      <w:pPr>
        <w:pStyle w:val="a3"/>
        <w:spacing w:before="120"/>
        <w:rPr>
          <w:szCs w:val="28"/>
        </w:rPr>
      </w:pPr>
      <w:r w:rsidRPr="00D53095">
        <w:rPr>
          <w:szCs w:val="28"/>
        </w:rPr>
        <w:t>При реализации данной подпрограммы были достигнуты следующие показатели:</w:t>
      </w:r>
    </w:p>
    <w:p w:rsidR="00101400" w:rsidRPr="00C56A84" w:rsidRDefault="00101400" w:rsidP="00101400">
      <w:pPr>
        <w:pStyle w:val="a3"/>
        <w:jc w:val="right"/>
        <w:rPr>
          <w:sz w:val="26"/>
          <w:szCs w:val="26"/>
        </w:rPr>
      </w:pPr>
      <w:r w:rsidRPr="00C56A84">
        <w:rPr>
          <w:sz w:val="26"/>
          <w:szCs w:val="26"/>
        </w:rPr>
        <w:t>Таблица 3</w:t>
      </w:r>
    </w:p>
    <w:tbl>
      <w:tblPr>
        <w:tblW w:w="9890" w:type="dxa"/>
        <w:tblLayout w:type="fixed"/>
        <w:tblLook w:val="04A0"/>
      </w:tblPr>
      <w:tblGrid>
        <w:gridCol w:w="392"/>
        <w:gridCol w:w="5528"/>
        <w:gridCol w:w="1418"/>
        <w:gridCol w:w="1276"/>
        <w:gridCol w:w="1276"/>
      </w:tblGrid>
      <w:tr w:rsidR="00101400" w:rsidRPr="00D53095" w:rsidTr="00923BDC">
        <w:trPr>
          <w:trHeight w:val="276"/>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Цель, задачи, показатели результативности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Единица измерения</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2015 год</w:t>
            </w:r>
          </w:p>
        </w:tc>
      </w:tr>
      <w:tr w:rsidR="00101400" w:rsidRPr="00D53095" w:rsidTr="00923BDC">
        <w:trPr>
          <w:trHeight w:val="276"/>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01400" w:rsidRPr="00D53095" w:rsidRDefault="00101400" w:rsidP="00923BDC">
            <w:pPr>
              <w:jc w:val="center"/>
              <w:rPr>
                <w:sz w:val="24"/>
                <w:szCs w:val="24"/>
              </w:rPr>
            </w:pPr>
          </w:p>
        </w:tc>
      </w:tr>
      <w:tr w:rsidR="00101400" w:rsidRPr="00D53095" w:rsidTr="00923BDC">
        <w:trPr>
          <w:trHeight w:val="315"/>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факт</w:t>
            </w:r>
          </w:p>
        </w:tc>
      </w:tr>
      <w:tr w:rsidR="00101400" w:rsidRPr="00D53095" w:rsidTr="00923BDC">
        <w:trPr>
          <w:trHeight w:val="1106"/>
        </w:trPr>
        <w:tc>
          <w:tcPr>
            <w:tcW w:w="392"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1</w:t>
            </w: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 Цель: Повышение уровня благоустройства территории муниципального образования город Минусинск</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958"/>
        </w:trPr>
        <w:tc>
          <w:tcPr>
            <w:tcW w:w="392"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2</w:t>
            </w: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Целевой показатель: увеличение площади благоустройства территории города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40</w:t>
            </w:r>
          </w:p>
        </w:tc>
        <w:tc>
          <w:tcPr>
            <w:tcW w:w="1276" w:type="dxa"/>
            <w:tcBorders>
              <w:top w:val="single" w:sz="4" w:space="0" w:color="auto"/>
              <w:left w:val="single" w:sz="4" w:space="0" w:color="auto"/>
              <w:right w:val="single" w:sz="4" w:space="0" w:color="auto"/>
            </w:tcBorders>
            <w:shd w:val="clear" w:color="auto" w:fill="auto"/>
            <w:noWrap/>
            <w:vAlign w:val="center"/>
            <w:hideMark/>
          </w:tcPr>
          <w:p w:rsidR="00101400" w:rsidRPr="00D53095" w:rsidRDefault="00101400" w:rsidP="00923BDC">
            <w:pPr>
              <w:ind w:right="175"/>
              <w:jc w:val="center"/>
              <w:rPr>
                <w:sz w:val="24"/>
                <w:szCs w:val="24"/>
              </w:rPr>
            </w:pPr>
            <w:r w:rsidRPr="00D53095">
              <w:rPr>
                <w:sz w:val="24"/>
                <w:szCs w:val="24"/>
              </w:rPr>
              <w:t>40</w:t>
            </w:r>
          </w:p>
        </w:tc>
      </w:tr>
      <w:tr w:rsidR="00101400" w:rsidRPr="00D53095" w:rsidTr="00923BDC">
        <w:trPr>
          <w:trHeight w:val="98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3</w:t>
            </w:r>
          </w:p>
        </w:tc>
        <w:tc>
          <w:tcPr>
            <w:tcW w:w="5528" w:type="dxa"/>
            <w:tcBorders>
              <w:top w:val="nil"/>
              <w:left w:val="nil"/>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Задача.</w:t>
            </w:r>
          </w:p>
          <w:p w:rsidR="00101400" w:rsidRPr="00D53095" w:rsidRDefault="00101400" w:rsidP="00923BDC">
            <w:pPr>
              <w:rPr>
                <w:sz w:val="24"/>
                <w:szCs w:val="24"/>
              </w:rPr>
            </w:pPr>
            <w:r w:rsidRPr="00D53095">
              <w:rPr>
                <w:sz w:val="24"/>
                <w:szCs w:val="24"/>
              </w:rPr>
              <w:t>Приведение в надлежащее состояние элементов благоустройства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132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lastRenderedPageBreak/>
              <w:t>4</w:t>
            </w:r>
          </w:p>
        </w:tc>
        <w:tc>
          <w:tcPr>
            <w:tcW w:w="5528" w:type="dxa"/>
            <w:tcBorders>
              <w:top w:val="nil"/>
              <w:left w:val="nil"/>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Площадь территории города, на которой выполнены работы по благоустройству, по отношению к общей площади муниципального образования город Минусинск </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0,76</w:t>
            </w:r>
          </w:p>
        </w:tc>
      </w:tr>
    </w:tbl>
    <w:p w:rsidR="00101400" w:rsidRPr="00D53095" w:rsidRDefault="00101400" w:rsidP="00101400">
      <w:pPr>
        <w:pStyle w:val="a3"/>
        <w:spacing w:before="120"/>
        <w:ind w:firstLine="709"/>
        <w:rPr>
          <w:szCs w:val="28"/>
        </w:rPr>
      </w:pPr>
    </w:p>
    <w:p w:rsidR="00101400" w:rsidRPr="00D53095" w:rsidRDefault="00101400" w:rsidP="00101400">
      <w:pPr>
        <w:pStyle w:val="a3"/>
        <w:spacing w:before="120"/>
        <w:ind w:firstLine="0"/>
        <w:rPr>
          <w:szCs w:val="28"/>
        </w:rPr>
      </w:pPr>
    </w:p>
    <w:p w:rsidR="00101400" w:rsidRPr="00D53095" w:rsidRDefault="00101400" w:rsidP="00101400">
      <w:pPr>
        <w:pStyle w:val="a3"/>
        <w:spacing w:before="120"/>
        <w:ind w:firstLine="0"/>
        <w:rPr>
          <w:szCs w:val="28"/>
        </w:rPr>
      </w:pPr>
      <w:r w:rsidRPr="00D53095">
        <w:rPr>
          <w:szCs w:val="28"/>
        </w:rPr>
        <w:t xml:space="preserve">                             Подпрограмма 2 «Мой любимый город»</w:t>
      </w:r>
    </w:p>
    <w:p w:rsidR="00101400" w:rsidRPr="00C56A84" w:rsidRDefault="00101400" w:rsidP="00101400">
      <w:pPr>
        <w:pStyle w:val="a3"/>
        <w:spacing w:before="120"/>
        <w:jc w:val="right"/>
        <w:rPr>
          <w:sz w:val="26"/>
          <w:szCs w:val="26"/>
        </w:rPr>
      </w:pPr>
      <w:r w:rsidRPr="00C56A84">
        <w:rPr>
          <w:sz w:val="26"/>
          <w:szCs w:val="26"/>
        </w:rPr>
        <w:t>Таблица 5</w:t>
      </w:r>
    </w:p>
    <w:tbl>
      <w:tblPr>
        <w:tblW w:w="9796" w:type="dxa"/>
        <w:tblInd w:w="93" w:type="dxa"/>
        <w:tblLayout w:type="fixed"/>
        <w:tblLook w:val="04A0"/>
      </w:tblPr>
      <w:tblGrid>
        <w:gridCol w:w="441"/>
        <w:gridCol w:w="3685"/>
        <w:gridCol w:w="1275"/>
        <w:gridCol w:w="1418"/>
        <w:gridCol w:w="1417"/>
        <w:gridCol w:w="1560"/>
      </w:tblGrid>
      <w:tr w:rsidR="00101400" w:rsidRPr="00D53095" w:rsidTr="00923BDC">
        <w:trPr>
          <w:trHeight w:val="569"/>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Наименование ГРБС</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Раздел, подраздел</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Объем бюджетных ассигнований,</w:t>
            </w:r>
          </w:p>
          <w:p w:rsidR="00101400" w:rsidRPr="00D53095" w:rsidRDefault="00101400" w:rsidP="00923BDC">
            <w:pPr>
              <w:jc w:val="center"/>
              <w:rPr>
                <w:sz w:val="24"/>
                <w:szCs w:val="24"/>
              </w:rPr>
            </w:pPr>
            <w:r w:rsidRPr="00D53095">
              <w:rPr>
                <w:sz w:val="24"/>
                <w:szCs w:val="24"/>
              </w:rPr>
              <w:t>тыс. рублей</w:t>
            </w:r>
          </w:p>
        </w:tc>
        <w:tc>
          <w:tcPr>
            <w:tcW w:w="1560" w:type="dxa"/>
            <w:vMerge w:val="restart"/>
            <w:tcBorders>
              <w:top w:val="single" w:sz="4" w:space="0" w:color="auto"/>
              <w:left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Процент</w:t>
            </w:r>
          </w:p>
          <w:p w:rsidR="00101400" w:rsidRPr="00D53095" w:rsidRDefault="00101400" w:rsidP="00923BDC">
            <w:pPr>
              <w:jc w:val="center"/>
              <w:rPr>
                <w:sz w:val="24"/>
                <w:szCs w:val="24"/>
              </w:rPr>
            </w:pPr>
            <w:r w:rsidRPr="00D53095">
              <w:rPr>
                <w:sz w:val="24"/>
                <w:szCs w:val="24"/>
              </w:rPr>
              <w:t>исполнения</w:t>
            </w:r>
          </w:p>
        </w:tc>
      </w:tr>
      <w:tr w:rsidR="00101400" w:rsidRPr="00D53095" w:rsidTr="00923BDC">
        <w:trPr>
          <w:trHeight w:val="251"/>
        </w:trPr>
        <w:tc>
          <w:tcPr>
            <w:tcW w:w="441"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3685"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2015 год</w:t>
            </w:r>
          </w:p>
        </w:tc>
        <w:tc>
          <w:tcPr>
            <w:tcW w:w="1560" w:type="dxa"/>
            <w:vMerge/>
            <w:tcBorders>
              <w:left w:val="single" w:sz="4" w:space="0" w:color="auto"/>
              <w:right w:val="single" w:sz="4" w:space="0" w:color="auto"/>
            </w:tcBorders>
          </w:tcPr>
          <w:p w:rsidR="00101400" w:rsidRPr="00D53095" w:rsidRDefault="00101400" w:rsidP="00923BDC">
            <w:pPr>
              <w:jc w:val="center"/>
              <w:rPr>
                <w:sz w:val="24"/>
                <w:szCs w:val="24"/>
              </w:rPr>
            </w:pPr>
          </w:p>
        </w:tc>
      </w:tr>
      <w:tr w:rsidR="00101400" w:rsidRPr="00D53095" w:rsidTr="00923BDC">
        <w:trPr>
          <w:trHeight w:val="315"/>
        </w:trPr>
        <w:tc>
          <w:tcPr>
            <w:tcW w:w="441" w:type="dxa"/>
            <w:vMerge/>
            <w:tcBorders>
              <w:top w:val="nil"/>
              <w:left w:val="single" w:sz="4" w:space="0" w:color="auto"/>
              <w:bottom w:val="single" w:sz="4" w:space="0" w:color="auto"/>
              <w:right w:val="single" w:sz="4" w:space="0" w:color="auto"/>
            </w:tcBorders>
            <w:vAlign w:val="center"/>
            <w:hideMark/>
          </w:tcPr>
          <w:p w:rsidR="00101400" w:rsidRPr="00D53095" w:rsidRDefault="00101400" w:rsidP="00923BDC">
            <w:pPr>
              <w:jc w:val="center"/>
              <w:rPr>
                <w:sz w:val="24"/>
                <w:szCs w:val="24"/>
              </w:rPr>
            </w:pPr>
          </w:p>
        </w:tc>
        <w:tc>
          <w:tcPr>
            <w:tcW w:w="3685" w:type="dxa"/>
            <w:vMerge/>
            <w:tcBorders>
              <w:top w:val="nil"/>
              <w:left w:val="single" w:sz="4" w:space="0" w:color="auto"/>
              <w:bottom w:val="single" w:sz="4" w:space="0" w:color="auto"/>
              <w:right w:val="single" w:sz="4" w:space="0" w:color="auto"/>
            </w:tcBorders>
            <w:vAlign w:val="center"/>
            <w:hideMark/>
          </w:tcPr>
          <w:p w:rsidR="00101400" w:rsidRPr="00D53095" w:rsidRDefault="00101400" w:rsidP="00923BDC">
            <w:pPr>
              <w:jc w:val="center"/>
              <w:rPr>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101400" w:rsidRPr="00D53095" w:rsidRDefault="00101400" w:rsidP="00923BDC">
            <w:pPr>
              <w:jc w:val="center"/>
              <w:rPr>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план</w:t>
            </w:r>
          </w:p>
        </w:tc>
        <w:tc>
          <w:tcPr>
            <w:tcW w:w="1417" w:type="dxa"/>
            <w:tcBorders>
              <w:top w:val="single" w:sz="4" w:space="0" w:color="auto"/>
              <w:left w:val="nil"/>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факт</w:t>
            </w:r>
          </w:p>
        </w:tc>
        <w:tc>
          <w:tcPr>
            <w:tcW w:w="1560" w:type="dxa"/>
            <w:vMerge/>
            <w:tcBorders>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6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Муниципальное казенное учреждение «Управление городского хозяйства» администрации города Минусинска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05 03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400,00</w:t>
            </w:r>
          </w:p>
        </w:tc>
        <w:tc>
          <w:tcPr>
            <w:tcW w:w="1417" w:type="dxa"/>
            <w:tcBorders>
              <w:top w:val="single" w:sz="4" w:space="0" w:color="auto"/>
              <w:left w:val="nil"/>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 xml:space="preserve">100,00 </w:t>
            </w:r>
          </w:p>
        </w:tc>
      </w:tr>
      <w:tr w:rsidR="00101400" w:rsidRPr="00D53095" w:rsidTr="00923BDC">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05 03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400,00</w:t>
            </w:r>
          </w:p>
        </w:tc>
        <w:tc>
          <w:tcPr>
            <w:tcW w:w="1417" w:type="dxa"/>
            <w:tcBorders>
              <w:top w:val="single" w:sz="4" w:space="0" w:color="auto"/>
              <w:left w:val="nil"/>
              <w:bottom w:val="single" w:sz="4" w:space="0" w:color="auto"/>
              <w:right w:val="single" w:sz="4" w:space="0" w:color="auto"/>
            </w:tcBorders>
            <w:vAlign w:val="center"/>
          </w:tcPr>
          <w:p w:rsidR="00101400" w:rsidRPr="00D53095" w:rsidRDefault="00101400" w:rsidP="00923BDC">
            <w:pPr>
              <w:jc w:val="center"/>
              <w:rPr>
                <w:sz w:val="24"/>
                <w:szCs w:val="24"/>
              </w:rPr>
            </w:pPr>
            <w:r w:rsidRPr="00D53095">
              <w:rPr>
                <w:sz w:val="24"/>
                <w:szCs w:val="24"/>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 xml:space="preserve">100,00 </w:t>
            </w:r>
          </w:p>
        </w:tc>
      </w:tr>
    </w:tbl>
    <w:p w:rsidR="00101400" w:rsidRPr="00D53095" w:rsidRDefault="00101400" w:rsidP="00101400">
      <w:pPr>
        <w:pStyle w:val="a3"/>
        <w:spacing w:before="120"/>
        <w:rPr>
          <w:szCs w:val="28"/>
        </w:rPr>
      </w:pPr>
    </w:p>
    <w:p w:rsidR="00101400" w:rsidRPr="00D53095" w:rsidRDefault="00101400" w:rsidP="00101400">
      <w:pPr>
        <w:ind w:firstLine="708"/>
        <w:jc w:val="both"/>
        <w:rPr>
          <w:sz w:val="28"/>
          <w:szCs w:val="28"/>
        </w:rPr>
      </w:pPr>
      <w:r w:rsidRPr="00D53095">
        <w:rPr>
          <w:sz w:val="28"/>
          <w:szCs w:val="28"/>
        </w:rPr>
        <w:t>Конкурс проводился по девяти номинациям:</w:t>
      </w:r>
    </w:p>
    <w:p w:rsidR="00101400" w:rsidRPr="00D53095" w:rsidRDefault="00101400" w:rsidP="00101400">
      <w:pPr>
        <w:jc w:val="both"/>
        <w:rPr>
          <w:sz w:val="28"/>
          <w:szCs w:val="28"/>
        </w:rPr>
      </w:pPr>
      <w:r w:rsidRPr="00D53095">
        <w:rPr>
          <w:sz w:val="28"/>
          <w:szCs w:val="28"/>
        </w:rPr>
        <w:t>- самый благоустроенный двор;</w:t>
      </w:r>
    </w:p>
    <w:p w:rsidR="00101400" w:rsidRPr="00D53095" w:rsidRDefault="00101400" w:rsidP="00101400">
      <w:pPr>
        <w:jc w:val="both"/>
        <w:rPr>
          <w:sz w:val="28"/>
          <w:szCs w:val="28"/>
        </w:rPr>
      </w:pPr>
      <w:r w:rsidRPr="00D53095">
        <w:rPr>
          <w:sz w:val="28"/>
          <w:szCs w:val="28"/>
        </w:rPr>
        <w:t>- образцовая придомовая  территория;</w:t>
      </w:r>
    </w:p>
    <w:p w:rsidR="00101400" w:rsidRPr="00D53095" w:rsidRDefault="00101400" w:rsidP="00101400">
      <w:pPr>
        <w:jc w:val="both"/>
        <w:rPr>
          <w:sz w:val="28"/>
          <w:szCs w:val="28"/>
        </w:rPr>
      </w:pPr>
      <w:r w:rsidRPr="00D53095">
        <w:rPr>
          <w:sz w:val="28"/>
          <w:szCs w:val="28"/>
        </w:rPr>
        <w:t>- мир детства;</w:t>
      </w:r>
    </w:p>
    <w:p w:rsidR="00101400" w:rsidRPr="00D53095" w:rsidRDefault="00101400" w:rsidP="00101400">
      <w:pPr>
        <w:jc w:val="both"/>
        <w:rPr>
          <w:sz w:val="28"/>
          <w:szCs w:val="28"/>
        </w:rPr>
      </w:pPr>
      <w:r w:rsidRPr="00D53095">
        <w:rPr>
          <w:sz w:val="28"/>
          <w:szCs w:val="28"/>
        </w:rPr>
        <w:t>- благоустройство прилегающего участка предприятия, организации;</w:t>
      </w:r>
    </w:p>
    <w:p w:rsidR="00101400" w:rsidRPr="00D53095" w:rsidRDefault="00101400" w:rsidP="00101400">
      <w:pPr>
        <w:jc w:val="both"/>
        <w:rPr>
          <w:sz w:val="28"/>
          <w:szCs w:val="28"/>
        </w:rPr>
      </w:pPr>
      <w:r w:rsidRPr="00D53095">
        <w:rPr>
          <w:sz w:val="28"/>
          <w:szCs w:val="28"/>
        </w:rPr>
        <w:t>- лучший балкон;</w:t>
      </w:r>
    </w:p>
    <w:p w:rsidR="00101400" w:rsidRPr="00D53095" w:rsidRDefault="00101400" w:rsidP="00101400">
      <w:pPr>
        <w:jc w:val="both"/>
        <w:rPr>
          <w:sz w:val="28"/>
          <w:szCs w:val="28"/>
        </w:rPr>
      </w:pPr>
      <w:r w:rsidRPr="00D53095">
        <w:rPr>
          <w:sz w:val="28"/>
          <w:szCs w:val="28"/>
        </w:rPr>
        <w:t>- лучший подъезд;</w:t>
      </w:r>
    </w:p>
    <w:p w:rsidR="00101400" w:rsidRPr="00D53095" w:rsidRDefault="00101400" w:rsidP="00101400">
      <w:pPr>
        <w:jc w:val="both"/>
        <w:rPr>
          <w:sz w:val="28"/>
          <w:szCs w:val="28"/>
        </w:rPr>
      </w:pPr>
      <w:r w:rsidRPr="00D53095">
        <w:rPr>
          <w:sz w:val="28"/>
          <w:szCs w:val="28"/>
        </w:rPr>
        <w:t>- лучшая спортивная или детская площадка;</w:t>
      </w:r>
    </w:p>
    <w:p w:rsidR="00101400" w:rsidRPr="00D53095" w:rsidRDefault="00101400" w:rsidP="00101400">
      <w:pPr>
        <w:jc w:val="both"/>
        <w:rPr>
          <w:sz w:val="28"/>
          <w:szCs w:val="28"/>
        </w:rPr>
      </w:pPr>
      <w:r w:rsidRPr="00D53095">
        <w:rPr>
          <w:sz w:val="28"/>
          <w:szCs w:val="28"/>
        </w:rPr>
        <w:t>- чудо-клумба;</w:t>
      </w:r>
    </w:p>
    <w:p w:rsidR="00101400" w:rsidRPr="00D53095" w:rsidRDefault="00101400" w:rsidP="00101400">
      <w:pPr>
        <w:jc w:val="both"/>
        <w:rPr>
          <w:sz w:val="28"/>
          <w:szCs w:val="28"/>
        </w:rPr>
      </w:pPr>
      <w:r w:rsidRPr="00D53095">
        <w:rPr>
          <w:sz w:val="28"/>
          <w:szCs w:val="28"/>
        </w:rPr>
        <w:t>- зимний двор.</w:t>
      </w:r>
    </w:p>
    <w:p w:rsidR="00101400" w:rsidRDefault="00101400" w:rsidP="00101400">
      <w:pPr>
        <w:jc w:val="both"/>
        <w:rPr>
          <w:sz w:val="28"/>
          <w:szCs w:val="28"/>
        </w:rPr>
      </w:pPr>
      <w:r w:rsidRPr="00D53095">
        <w:rPr>
          <w:sz w:val="28"/>
          <w:szCs w:val="28"/>
        </w:rPr>
        <w:t>В целом на конкурс поступило 311 заявок, 262</w:t>
      </w:r>
      <w:r>
        <w:rPr>
          <w:sz w:val="28"/>
          <w:szCs w:val="28"/>
        </w:rPr>
        <w:t xml:space="preserve"> участника </w:t>
      </w:r>
      <w:r w:rsidRPr="00D53095">
        <w:rPr>
          <w:sz w:val="28"/>
          <w:szCs w:val="28"/>
        </w:rPr>
        <w:t xml:space="preserve"> </w:t>
      </w:r>
      <w:proofErr w:type="gramStart"/>
      <w:r w:rsidRPr="00D53095">
        <w:rPr>
          <w:sz w:val="28"/>
          <w:szCs w:val="28"/>
        </w:rPr>
        <w:t>награждены</w:t>
      </w:r>
      <w:proofErr w:type="gramEnd"/>
      <w:r w:rsidRPr="00D53095">
        <w:rPr>
          <w:sz w:val="28"/>
          <w:szCs w:val="28"/>
        </w:rPr>
        <w:t>.</w:t>
      </w:r>
    </w:p>
    <w:p w:rsidR="00101400" w:rsidRPr="00D53095" w:rsidRDefault="00101400" w:rsidP="00101400">
      <w:pPr>
        <w:pStyle w:val="a3"/>
        <w:spacing w:before="120"/>
        <w:rPr>
          <w:szCs w:val="28"/>
        </w:rPr>
      </w:pPr>
      <w:r w:rsidRPr="00D53095">
        <w:rPr>
          <w:szCs w:val="28"/>
        </w:rPr>
        <w:t>При реализации данной подпрограммы были достигнуты следующие показатели:</w:t>
      </w:r>
    </w:p>
    <w:p w:rsidR="00101400" w:rsidRPr="00C56A84" w:rsidRDefault="00101400" w:rsidP="00101400">
      <w:pPr>
        <w:pStyle w:val="a3"/>
        <w:spacing w:before="120"/>
        <w:jc w:val="right"/>
        <w:rPr>
          <w:sz w:val="26"/>
          <w:szCs w:val="26"/>
        </w:rPr>
      </w:pPr>
      <w:r w:rsidRPr="00D53095">
        <w:rPr>
          <w:szCs w:val="28"/>
        </w:rPr>
        <w:t xml:space="preserve">                         </w:t>
      </w:r>
      <w:r w:rsidRPr="00C56A84">
        <w:rPr>
          <w:sz w:val="26"/>
          <w:szCs w:val="26"/>
        </w:rPr>
        <w:t>Таблица 6</w:t>
      </w:r>
    </w:p>
    <w:tbl>
      <w:tblPr>
        <w:tblW w:w="9890" w:type="dxa"/>
        <w:tblLayout w:type="fixed"/>
        <w:tblLook w:val="04A0"/>
      </w:tblPr>
      <w:tblGrid>
        <w:gridCol w:w="392"/>
        <w:gridCol w:w="5528"/>
        <w:gridCol w:w="1418"/>
        <w:gridCol w:w="1276"/>
        <w:gridCol w:w="1276"/>
      </w:tblGrid>
      <w:tr w:rsidR="00101400" w:rsidRPr="00D53095" w:rsidTr="00923BDC">
        <w:trPr>
          <w:trHeight w:val="276"/>
        </w:trPr>
        <w:tc>
          <w:tcPr>
            <w:tcW w:w="3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Цель, задачи, показатели результативности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Единица измерения</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2015 год</w:t>
            </w:r>
          </w:p>
        </w:tc>
      </w:tr>
      <w:tr w:rsidR="00101400" w:rsidRPr="00D53095" w:rsidTr="00923BDC">
        <w:trPr>
          <w:trHeight w:val="276"/>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101400" w:rsidRPr="00D53095" w:rsidRDefault="00101400" w:rsidP="00923BDC">
            <w:pPr>
              <w:jc w:val="center"/>
              <w:rPr>
                <w:sz w:val="24"/>
                <w:szCs w:val="24"/>
              </w:rPr>
            </w:pPr>
          </w:p>
        </w:tc>
      </w:tr>
      <w:tr w:rsidR="00101400" w:rsidRPr="00D53095" w:rsidTr="00923BDC">
        <w:trPr>
          <w:trHeight w:val="315"/>
        </w:trPr>
        <w:tc>
          <w:tcPr>
            <w:tcW w:w="392"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01400" w:rsidRPr="00D53095" w:rsidRDefault="00101400" w:rsidP="00923BDC">
            <w:pPr>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факт</w:t>
            </w:r>
          </w:p>
        </w:tc>
      </w:tr>
      <w:tr w:rsidR="00101400" w:rsidRPr="00D53095" w:rsidTr="00923BDC">
        <w:trPr>
          <w:trHeight w:val="1106"/>
        </w:trPr>
        <w:tc>
          <w:tcPr>
            <w:tcW w:w="392"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1</w:t>
            </w: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 Цель: Поддержка инициатив жителей города по выполнению работ, направленных на улучшение внешнего облика муниципального образования город Минусинск</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873"/>
        </w:trPr>
        <w:tc>
          <w:tcPr>
            <w:tcW w:w="392"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jc w:val="center"/>
              <w:rPr>
                <w:sz w:val="24"/>
                <w:szCs w:val="24"/>
              </w:rPr>
            </w:pPr>
            <w:r w:rsidRPr="00D53095">
              <w:rPr>
                <w:sz w:val="24"/>
                <w:szCs w:val="24"/>
              </w:rPr>
              <w:t>2</w:t>
            </w:r>
          </w:p>
        </w:tc>
        <w:tc>
          <w:tcPr>
            <w:tcW w:w="5528" w:type="dxa"/>
            <w:tcBorders>
              <w:top w:val="nil"/>
              <w:left w:val="single" w:sz="4" w:space="0" w:color="auto"/>
              <w:bottom w:val="single" w:sz="4" w:space="0" w:color="000000"/>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Целевой показатель: количество заявок, поданных на участие в конкурсе «Мой любимый город»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заявка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270</w:t>
            </w:r>
          </w:p>
        </w:tc>
        <w:tc>
          <w:tcPr>
            <w:tcW w:w="1276" w:type="dxa"/>
            <w:tcBorders>
              <w:top w:val="single" w:sz="4" w:space="0" w:color="auto"/>
              <w:left w:val="single" w:sz="4" w:space="0" w:color="auto"/>
              <w:right w:val="single" w:sz="4" w:space="0" w:color="auto"/>
            </w:tcBorders>
            <w:shd w:val="clear" w:color="auto" w:fill="auto"/>
            <w:noWrap/>
            <w:vAlign w:val="center"/>
            <w:hideMark/>
          </w:tcPr>
          <w:p w:rsidR="00101400" w:rsidRPr="00D53095" w:rsidRDefault="00101400" w:rsidP="00923BDC">
            <w:pPr>
              <w:ind w:right="175"/>
              <w:jc w:val="center"/>
              <w:rPr>
                <w:sz w:val="24"/>
                <w:szCs w:val="24"/>
              </w:rPr>
            </w:pPr>
            <w:r w:rsidRPr="00D53095">
              <w:rPr>
                <w:sz w:val="24"/>
                <w:szCs w:val="24"/>
              </w:rPr>
              <w:t>311</w:t>
            </w:r>
          </w:p>
        </w:tc>
      </w:tr>
      <w:tr w:rsidR="00101400" w:rsidRPr="00D53095" w:rsidTr="00923BDC">
        <w:trPr>
          <w:trHeight w:val="132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lastRenderedPageBreak/>
              <w:t>3</w:t>
            </w:r>
          </w:p>
        </w:tc>
        <w:tc>
          <w:tcPr>
            <w:tcW w:w="5528" w:type="dxa"/>
            <w:tcBorders>
              <w:top w:val="nil"/>
              <w:left w:val="nil"/>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Задача.</w:t>
            </w:r>
          </w:p>
          <w:p w:rsidR="00101400" w:rsidRPr="00D53095" w:rsidRDefault="00101400" w:rsidP="00923BDC">
            <w:pPr>
              <w:rPr>
                <w:sz w:val="24"/>
                <w:szCs w:val="24"/>
              </w:rPr>
            </w:pPr>
            <w:r w:rsidRPr="00D53095">
              <w:rPr>
                <w:sz w:val="24"/>
                <w:szCs w:val="24"/>
              </w:rPr>
              <w:t xml:space="preserve">Привлечение организаций всех форм собственности и населения к работе по благоустройству и наведению порядка на придомовых и дворовых территорий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p>
        </w:tc>
      </w:tr>
      <w:tr w:rsidR="00101400" w:rsidRPr="00D53095" w:rsidTr="00923BDC">
        <w:trPr>
          <w:trHeight w:val="132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4</w:t>
            </w:r>
          </w:p>
        </w:tc>
        <w:tc>
          <w:tcPr>
            <w:tcW w:w="5528" w:type="dxa"/>
            <w:tcBorders>
              <w:top w:val="nil"/>
              <w:left w:val="nil"/>
              <w:bottom w:val="single" w:sz="4" w:space="0" w:color="auto"/>
              <w:right w:val="single" w:sz="4" w:space="0" w:color="auto"/>
            </w:tcBorders>
            <w:shd w:val="clear" w:color="auto" w:fill="auto"/>
            <w:vAlign w:val="center"/>
            <w:hideMark/>
          </w:tcPr>
          <w:p w:rsidR="00101400" w:rsidRPr="00D53095" w:rsidRDefault="00101400" w:rsidP="00923BDC">
            <w:pPr>
              <w:rPr>
                <w:sz w:val="24"/>
                <w:szCs w:val="24"/>
              </w:rPr>
            </w:pPr>
            <w:r w:rsidRPr="00D53095">
              <w:rPr>
                <w:sz w:val="24"/>
                <w:szCs w:val="24"/>
              </w:rPr>
              <w:t xml:space="preserve">Количество участников конкурса «Мой любимый город», признанных в установленном порядке победителями, по отношению к количеству заявок, поданных на участие в конкурсе «Мой любимый город» </w:t>
            </w:r>
          </w:p>
        </w:tc>
        <w:tc>
          <w:tcPr>
            <w:tcW w:w="1418"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85,9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400" w:rsidRPr="00D53095" w:rsidRDefault="00101400" w:rsidP="00923BDC">
            <w:pPr>
              <w:jc w:val="center"/>
              <w:rPr>
                <w:sz w:val="24"/>
                <w:szCs w:val="24"/>
              </w:rPr>
            </w:pPr>
            <w:r w:rsidRPr="00D53095">
              <w:rPr>
                <w:sz w:val="24"/>
                <w:szCs w:val="24"/>
              </w:rPr>
              <w:t>98,8</w:t>
            </w:r>
          </w:p>
        </w:tc>
      </w:tr>
    </w:tbl>
    <w:p w:rsidR="00101400" w:rsidRDefault="00101400" w:rsidP="00101400">
      <w:pPr>
        <w:jc w:val="both"/>
        <w:rPr>
          <w:sz w:val="28"/>
          <w:szCs w:val="28"/>
        </w:rPr>
      </w:pPr>
    </w:p>
    <w:p w:rsidR="00CE06E2" w:rsidRDefault="00CE06E2"/>
    <w:sectPr w:rsidR="00CE06E2" w:rsidSect="00CE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1400"/>
    <w:rsid w:val="0000016E"/>
    <w:rsid w:val="000006E5"/>
    <w:rsid w:val="00000A20"/>
    <w:rsid w:val="00001E56"/>
    <w:rsid w:val="0000432B"/>
    <w:rsid w:val="00004470"/>
    <w:rsid w:val="00005B95"/>
    <w:rsid w:val="00007665"/>
    <w:rsid w:val="000108A8"/>
    <w:rsid w:val="00010FCA"/>
    <w:rsid w:val="0001115F"/>
    <w:rsid w:val="00011FF0"/>
    <w:rsid w:val="000121F5"/>
    <w:rsid w:val="00013447"/>
    <w:rsid w:val="0001358C"/>
    <w:rsid w:val="00014182"/>
    <w:rsid w:val="00014AE7"/>
    <w:rsid w:val="0001580E"/>
    <w:rsid w:val="00015904"/>
    <w:rsid w:val="0001739E"/>
    <w:rsid w:val="00017510"/>
    <w:rsid w:val="00017CB7"/>
    <w:rsid w:val="000201D3"/>
    <w:rsid w:val="000206CD"/>
    <w:rsid w:val="00020848"/>
    <w:rsid w:val="00020BC5"/>
    <w:rsid w:val="00020F28"/>
    <w:rsid w:val="00024029"/>
    <w:rsid w:val="000246F5"/>
    <w:rsid w:val="00024CC2"/>
    <w:rsid w:val="00025B9F"/>
    <w:rsid w:val="000266E4"/>
    <w:rsid w:val="00026F90"/>
    <w:rsid w:val="00027448"/>
    <w:rsid w:val="00027C1F"/>
    <w:rsid w:val="00027F97"/>
    <w:rsid w:val="000304D7"/>
    <w:rsid w:val="00030C93"/>
    <w:rsid w:val="00032357"/>
    <w:rsid w:val="0003248B"/>
    <w:rsid w:val="00032AAE"/>
    <w:rsid w:val="00032B5C"/>
    <w:rsid w:val="000330A5"/>
    <w:rsid w:val="00034073"/>
    <w:rsid w:val="000343B5"/>
    <w:rsid w:val="000345CB"/>
    <w:rsid w:val="00034B05"/>
    <w:rsid w:val="00034D68"/>
    <w:rsid w:val="00034DDB"/>
    <w:rsid w:val="00035182"/>
    <w:rsid w:val="00035BC9"/>
    <w:rsid w:val="000369F4"/>
    <w:rsid w:val="00036DB7"/>
    <w:rsid w:val="00036E3B"/>
    <w:rsid w:val="000376AC"/>
    <w:rsid w:val="00040472"/>
    <w:rsid w:val="000407BD"/>
    <w:rsid w:val="00041096"/>
    <w:rsid w:val="000420FE"/>
    <w:rsid w:val="00043644"/>
    <w:rsid w:val="00045FB2"/>
    <w:rsid w:val="000461D3"/>
    <w:rsid w:val="0004623D"/>
    <w:rsid w:val="000469AE"/>
    <w:rsid w:val="000478AF"/>
    <w:rsid w:val="00047CAA"/>
    <w:rsid w:val="00047FB3"/>
    <w:rsid w:val="0005033B"/>
    <w:rsid w:val="00051388"/>
    <w:rsid w:val="00051503"/>
    <w:rsid w:val="0005175D"/>
    <w:rsid w:val="00051BF8"/>
    <w:rsid w:val="00051F99"/>
    <w:rsid w:val="000526FF"/>
    <w:rsid w:val="00052BC7"/>
    <w:rsid w:val="00052D7A"/>
    <w:rsid w:val="00054670"/>
    <w:rsid w:val="0005634E"/>
    <w:rsid w:val="00056608"/>
    <w:rsid w:val="0005735E"/>
    <w:rsid w:val="0005764A"/>
    <w:rsid w:val="000579A3"/>
    <w:rsid w:val="00057A1D"/>
    <w:rsid w:val="00060135"/>
    <w:rsid w:val="00060491"/>
    <w:rsid w:val="00062860"/>
    <w:rsid w:val="00062894"/>
    <w:rsid w:val="000628A9"/>
    <w:rsid w:val="00062C56"/>
    <w:rsid w:val="00063735"/>
    <w:rsid w:val="000638CE"/>
    <w:rsid w:val="000639B6"/>
    <w:rsid w:val="00064100"/>
    <w:rsid w:val="000648A9"/>
    <w:rsid w:val="00064916"/>
    <w:rsid w:val="00064B4E"/>
    <w:rsid w:val="00065756"/>
    <w:rsid w:val="00065E90"/>
    <w:rsid w:val="00066207"/>
    <w:rsid w:val="000666F0"/>
    <w:rsid w:val="00066A02"/>
    <w:rsid w:val="000675A1"/>
    <w:rsid w:val="000676AF"/>
    <w:rsid w:val="0006776E"/>
    <w:rsid w:val="00067940"/>
    <w:rsid w:val="000705C2"/>
    <w:rsid w:val="000713E2"/>
    <w:rsid w:val="00071479"/>
    <w:rsid w:val="000716B4"/>
    <w:rsid w:val="0007186A"/>
    <w:rsid w:val="0007275B"/>
    <w:rsid w:val="00073EE9"/>
    <w:rsid w:val="00074651"/>
    <w:rsid w:val="00074F1F"/>
    <w:rsid w:val="000757D2"/>
    <w:rsid w:val="00076081"/>
    <w:rsid w:val="000761ED"/>
    <w:rsid w:val="000763B7"/>
    <w:rsid w:val="00077193"/>
    <w:rsid w:val="00080A4C"/>
    <w:rsid w:val="0008358B"/>
    <w:rsid w:val="00084048"/>
    <w:rsid w:val="00085093"/>
    <w:rsid w:val="00085A34"/>
    <w:rsid w:val="0008646C"/>
    <w:rsid w:val="00087EF1"/>
    <w:rsid w:val="00087EF4"/>
    <w:rsid w:val="00090BD0"/>
    <w:rsid w:val="00091018"/>
    <w:rsid w:val="000911FE"/>
    <w:rsid w:val="00091B52"/>
    <w:rsid w:val="000922B7"/>
    <w:rsid w:val="00092390"/>
    <w:rsid w:val="00092478"/>
    <w:rsid w:val="000924F6"/>
    <w:rsid w:val="00092C5E"/>
    <w:rsid w:val="0009311E"/>
    <w:rsid w:val="000937A3"/>
    <w:rsid w:val="00094003"/>
    <w:rsid w:val="000945A0"/>
    <w:rsid w:val="00094765"/>
    <w:rsid w:val="0009496A"/>
    <w:rsid w:val="00094CE3"/>
    <w:rsid w:val="00095001"/>
    <w:rsid w:val="000951A9"/>
    <w:rsid w:val="00095205"/>
    <w:rsid w:val="00095733"/>
    <w:rsid w:val="0009607D"/>
    <w:rsid w:val="00096904"/>
    <w:rsid w:val="000971E9"/>
    <w:rsid w:val="00097571"/>
    <w:rsid w:val="00097AE2"/>
    <w:rsid w:val="000A1074"/>
    <w:rsid w:val="000A2E93"/>
    <w:rsid w:val="000A3162"/>
    <w:rsid w:val="000A37F7"/>
    <w:rsid w:val="000A4A1B"/>
    <w:rsid w:val="000A4E2A"/>
    <w:rsid w:val="000A7118"/>
    <w:rsid w:val="000B01E0"/>
    <w:rsid w:val="000B0384"/>
    <w:rsid w:val="000B1A3D"/>
    <w:rsid w:val="000B1D67"/>
    <w:rsid w:val="000B2AF7"/>
    <w:rsid w:val="000B30A5"/>
    <w:rsid w:val="000B3278"/>
    <w:rsid w:val="000B3731"/>
    <w:rsid w:val="000B381D"/>
    <w:rsid w:val="000B3F36"/>
    <w:rsid w:val="000B4BAF"/>
    <w:rsid w:val="000B5AD2"/>
    <w:rsid w:val="000B62B6"/>
    <w:rsid w:val="000B6D0D"/>
    <w:rsid w:val="000B6EE1"/>
    <w:rsid w:val="000B78B5"/>
    <w:rsid w:val="000B7CA7"/>
    <w:rsid w:val="000C036B"/>
    <w:rsid w:val="000C0A0A"/>
    <w:rsid w:val="000C0B1A"/>
    <w:rsid w:val="000C0DB9"/>
    <w:rsid w:val="000C1C45"/>
    <w:rsid w:val="000C2081"/>
    <w:rsid w:val="000C2194"/>
    <w:rsid w:val="000C2B42"/>
    <w:rsid w:val="000C3885"/>
    <w:rsid w:val="000C40B5"/>
    <w:rsid w:val="000C41EF"/>
    <w:rsid w:val="000C5883"/>
    <w:rsid w:val="000C62E6"/>
    <w:rsid w:val="000C6461"/>
    <w:rsid w:val="000C6EF1"/>
    <w:rsid w:val="000C72E4"/>
    <w:rsid w:val="000C7DE8"/>
    <w:rsid w:val="000D002F"/>
    <w:rsid w:val="000D1262"/>
    <w:rsid w:val="000D1425"/>
    <w:rsid w:val="000D1B05"/>
    <w:rsid w:val="000D2295"/>
    <w:rsid w:val="000D2396"/>
    <w:rsid w:val="000D23D7"/>
    <w:rsid w:val="000D2808"/>
    <w:rsid w:val="000D2CB4"/>
    <w:rsid w:val="000D32F8"/>
    <w:rsid w:val="000D3F9E"/>
    <w:rsid w:val="000D46E5"/>
    <w:rsid w:val="000D4F2A"/>
    <w:rsid w:val="000D75B3"/>
    <w:rsid w:val="000D7CFC"/>
    <w:rsid w:val="000D7E6C"/>
    <w:rsid w:val="000E0581"/>
    <w:rsid w:val="000E0C0C"/>
    <w:rsid w:val="000E2823"/>
    <w:rsid w:val="000E3E52"/>
    <w:rsid w:val="000E5371"/>
    <w:rsid w:val="000E6B88"/>
    <w:rsid w:val="000E6EF2"/>
    <w:rsid w:val="000F11B4"/>
    <w:rsid w:val="000F2773"/>
    <w:rsid w:val="000F318C"/>
    <w:rsid w:val="000F6142"/>
    <w:rsid w:val="000F6327"/>
    <w:rsid w:val="000F7A61"/>
    <w:rsid w:val="00101400"/>
    <w:rsid w:val="00101BB6"/>
    <w:rsid w:val="00101F9B"/>
    <w:rsid w:val="001026CD"/>
    <w:rsid w:val="00102A31"/>
    <w:rsid w:val="001038D5"/>
    <w:rsid w:val="001043BC"/>
    <w:rsid w:val="001050D6"/>
    <w:rsid w:val="00106494"/>
    <w:rsid w:val="00106EDE"/>
    <w:rsid w:val="00106F5B"/>
    <w:rsid w:val="00107ADB"/>
    <w:rsid w:val="001100CA"/>
    <w:rsid w:val="0011056F"/>
    <w:rsid w:val="0011073B"/>
    <w:rsid w:val="0011129F"/>
    <w:rsid w:val="001113CC"/>
    <w:rsid w:val="00111BA1"/>
    <w:rsid w:val="0011219E"/>
    <w:rsid w:val="001136EE"/>
    <w:rsid w:val="00113A39"/>
    <w:rsid w:val="00113C92"/>
    <w:rsid w:val="001145EC"/>
    <w:rsid w:val="00114702"/>
    <w:rsid w:val="001149AC"/>
    <w:rsid w:val="001159C6"/>
    <w:rsid w:val="00115D46"/>
    <w:rsid w:val="001160D5"/>
    <w:rsid w:val="00117F8D"/>
    <w:rsid w:val="00120A65"/>
    <w:rsid w:val="00120C14"/>
    <w:rsid w:val="001213A9"/>
    <w:rsid w:val="00121FBF"/>
    <w:rsid w:val="001238F0"/>
    <w:rsid w:val="00124337"/>
    <w:rsid w:val="00124E91"/>
    <w:rsid w:val="00127F53"/>
    <w:rsid w:val="001305EA"/>
    <w:rsid w:val="001309D0"/>
    <w:rsid w:val="00130DAC"/>
    <w:rsid w:val="001310F3"/>
    <w:rsid w:val="001311EF"/>
    <w:rsid w:val="001327EF"/>
    <w:rsid w:val="00132A95"/>
    <w:rsid w:val="00133086"/>
    <w:rsid w:val="00133782"/>
    <w:rsid w:val="00133D8A"/>
    <w:rsid w:val="00133E1A"/>
    <w:rsid w:val="00134F38"/>
    <w:rsid w:val="00135BCF"/>
    <w:rsid w:val="00135C02"/>
    <w:rsid w:val="00135C18"/>
    <w:rsid w:val="001366D7"/>
    <w:rsid w:val="00136A54"/>
    <w:rsid w:val="00136E49"/>
    <w:rsid w:val="00137009"/>
    <w:rsid w:val="00137081"/>
    <w:rsid w:val="00137568"/>
    <w:rsid w:val="00137CDC"/>
    <w:rsid w:val="00140A4A"/>
    <w:rsid w:val="001413AD"/>
    <w:rsid w:val="0014198B"/>
    <w:rsid w:val="0014252E"/>
    <w:rsid w:val="001425BB"/>
    <w:rsid w:val="0014356A"/>
    <w:rsid w:val="00143897"/>
    <w:rsid w:val="001443E0"/>
    <w:rsid w:val="001444C6"/>
    <w:rsid w:val="00145133"/>
    <w:rsid w:val="001457AD"/>
    <w:rsid w:val="00145DAC"/>
    <w:rsid w:val="001461E8"/>
    <w:rsid w:val="001466BF"/>
    <w:rsid w:val="00146B02"/>
    <w:rsid w:val="00146B7E"/>
    <w:rsid w:val="001501DA"/>
    <w:rsid w:val="00150FD8"/>
    <w:rsid w:val="001525B0"/>
    <w:rsid w:val="00152CB1"/>
    <w:rsid w:val="00152F9E"/>
    <w:rsid w:val="00153E57"/>
    <w:rsid w:val="001547B0"/>
    <w:rsid w:val="001547BC"/>
    <w:rsid w:val="00154E36"/>
    <w:rsid w:val="00154F55"/>
    <w:rsid w:val="001560EB"/>
    <w:rsid w:val="00156A5F"/>
    <w:rsid w:val="00156DC9"/>
    <w:rsid w:val="001573D7"/>
    <w:rsid w:val="001577EA"/>
    <w:rsid w:val="00160382"/>
    <w:rsid w:val="00160617"/>
    <w:rsid w:val="00160704"/>
    <w:rsid w:val="00160740"/>
    <w:rsid w:val="0016112B"/>
    <w:rsid w:val="00161980"/>
    <w:rsid w:val="00162144"/>
    <w:rsid w:val="00162AA2"/>
    <w:rsid w:val="00163387"/>
    <w:rsid w:val="001635E5"/>
    <w:rsid w:val="001638E6"/>
    <w:rsid w:val="00163E52"/>
    <w:rsid w:val="001648C4"/>
    <w:rsid w:val="00164CD3"/>
    <w:rsid w:val="00165ECB"/>
    <w:rsid w:val="001662CB"/>
    <w:rsid w:val="00166FB2"/>
    <w:rsid w:val="001703A1"/>
    <w:rsid w:val="001709C9"/>
    <w:rsid w:val="00170C67"/>
    <w:rsid w:val="0017123A"/>
    <w:rsid w:val="001712F3"/>
    <w:rsid w:val="00171CD9"/>
    <w:rsid w:val="001729FC"/>
    <w:rsid w:val="00172B02"/>
    <w:rsid w:val="00173AB2"/>
    <w:rsid w:val="00173C96"/>
    <w:rsid w:val="00173F86"/>
    <w:rsid w:val="00174007"/>
    <w:rsid w:val="00174043"/>
    <w:rsid w:val="001740F3"/>
    <w:rsid w:val="00174425"/>
    <w:rsid w:val="00174B2D"/>
    <w:rsid w:val="001759DC"/>
    <w:rsid w:val="001771FF"/>
    <w:rsid w:val="0017796A"/>
    <w:rsid w:val="00177A99"/>
    <w:rsid w:val="00177D56"/>
    <w:rsid w:val="0018013C"/>
    <w:rsid w:val="001801D0"/>
    <w:rsid w:val="00180A72"/>
    <w:rsid w:val="00181108"/>
    <w:rsid w:val="0018188B"/>
    <w:rsid w:val="00181A0F"/>
    <w:rsid w:val="001828D6"/>
    <w:rsid w:val="0018337F"/>
    <w:rsid w:val="00183638"/>
    <w:rsid w:val="00186799"/>
    <w:rsid w:val="0019283C"/>
    <w:rsid w:val="00192964"/>
    <w:rsid w:val="00193C25"/>
    <w:rsid w:val="0019408D"/>
    <w:rsid w:val="00194168"/>
    <w:rsid w:val="001969BE"/>
    <w:rsid w:val="0019719E"/>
    <w:rsid w:val="001976E4"/>
    <w:rsid w:val="001A0475"/>
    <w:rsid w:val="001A0EE4"/>
    <w:rsid w:val="001A2008"/>
    <w:rsid w:val="001A246F"/>
    <w:rsid w:val="001A294E"/>
    <w:rsid w:val="001A29CC"/>
    <w:rsid w:val="001A6165"/>
    <w:rsid w:val="001A6899"/>
    <w:rsid w:val="001A7188"/>
    <w:rsid w:val="001A746E"/>
    <w:rsid w:val="001A78DC"/>
    <w:rsid w:val="001A7A45"/>
    <w:rsid w:val="001A7E3C"/>
    <w:rsid w:val="001B0CB3"/>
    <w:rsid w:val="001B0D39"/>
    <w:rsid w:val="001B0ECE"/>
    <w:rsid w:val="001B0FA3"/>
    <w:rsid w:val="001B10B4"/>
    <w:rsid w:val="001B15EB"/>
    <w:rsid w:val="001B3B96"/>
    <w:rsid w:val="001B3D9C"/>
    <w:rsid w:val="001B4030"/>
    <w:rsid w:val="001B45AA"/>
    <w:rsid w:val="001B4729"/>
    <w:rsid w:val="001B5C3E"/>
    <w:rsid w:val="001B6753"/>
    <w:rsid w:val="001B6C98"/>
    <w:rsid w:val="001B7148"/>
    <w:rsid w:val="001B792D"/>
    <w:rsid w:val="001C002E"/>
    <w:rsid w:val="001C0209"/>
    <w:rsid w:val="001C127D"/>
    <w:rsid w:val="001C1283"/>
    <w:rsid w:val="001C1892"/>
    <w:rsid w:val="001C1A34"/>
    <w:rsid w:val="001C2888"/>
    <w:rsid w:val="001C2D2C"/>
    <w:rsid w:val="001C36D4"/>
    <w:rsid w:val="001C3895"/>
    <w:rsid w:val="001C3C40"/>
    <w:rsid w:val="001C3CD9"/>
    <w:rsid w:val="001C5BBC"/>
    <w:rsid w:val="001C673E"/>
    <w:rsid w:val="001C6E6E"/>
    <w:rsid w:val="001C7044"/>
    <w:rsid w:val="001C7FB0"/>
    <w:rsid w:val="001D0740"/>
    <w:rsid w:val="001D0DB7"/>
    <w:rsid w:val="001D1370"/>
    <w:rsid w:val="001D13AE"/>
    <w:rsid w:val="001D1F59"/>
    <w:rsid w:val="001D2443"/>
    <w:rsid w:val="001D32B5"/>
    <w:rsid w:val="001D39E7"/>
    <w:rsid w:val="001D48C8"/>
    <w:rsid w:val="001D492E"/>
    <w:rsid w:val="001D5539"/>
    <w:rsid w:val="001D5CBD"/>
    <w:rsid w:val="001D5DF4"/>
    <w:rsid w:val="001D5FD7"/>
    <w:rsid w:val="001D60AC"/>
    <w:rsid w:val="001D6985"/>
    <w:rsid w:val="001D6E48"/>
    <w:rsid w:val="001D6F26"/>
    <w:rsid w:val="001D7D0D"/>
    <w:rsid w:val="001E0339"/>
    <w:rsid w:val="001E04F5"/>
    <w:rsid w:val="001E1315"/>
    <w:rsid w:val="001E16FE"/>
    <w:rsid w:val="001E1BAA"/>
    <w:rsid w:val="001E264C"/>
    <w:rsid w:val="001E344C"/>
    <w:rsid w:val="001E3CAB"/>
    <w:rsid w:val="001E3F3E"/>
    <w:rsid w:val="001E41AC"/>
    <w:rsid w:val="001E4BE5"/>
    <w:rsid w:val="001E4ED8"/>
    <w:rsid w:val="001E5383"/>
    <w:rsid w:val="001E5646"/>
    <w:rsid w:val="001E6310"/>
    <w:rsid w:val="001E6DEB"/>
    <w:rsid w:val="001E7665"/>
    <w:rsid w:val="001F0589"/>
    <w:rsid w:val="001F0B8D"/>
    <w:rsid w:val="001F109F"/>
    <w:rsid w:val="001F10D5"/>
    <w:rsid w:val="001F1A69"/>
    <w:rsid w:val="001F1C7A"/>
    <w:rsid w:val="001F1EFE"/>
    <w:rsid w:val="001F4715"/>
    <w:rsid w:val="001F481B"/>
    <w:rsid w:val="001F4D89"/>
    <w:rsid w:val="001F57B0"/>
    <w:rsid w:val="001F5AB9"/>
    <w:rsid w:val="001F6286"/>
    <w:rsid w:val="001F65B4"/>
    <w:rsid w:val="001F66EC"/>
    <w:rsid w:val="001F755B"/>
    <w:rsid w:val="001F7A3E"/>
    <w:rsid w:val="00201917"/>
    <w:rsid w:val="00201EE6"/>
    <w:rsid w:val="00202259"/>
    <w:rsid w:val="0020290F"/>
    <w:rsid w:val="00202A19"/>
    <w:rsid w:val="002030B9"/>
    <w:rsid w:val="002033CE"/>
    <w:rsid w:val="00203983"/>
    <w:rsid w:val="00203AD4"/>
    <w:rsid w:val="00204C53"/>
    <w:rsid w:val="00205A11"/>
    <w:rsid w:val="00205E47"/>
    <w:rsid w:val="00205F20"/>
    <w:rsid w:val="002063DF"/>
    <w:rsid w:val="0020676A"/>
    <w:rsid w:val="00207679"/>
    <w:rsid w:val="002078D7"/>
    <w:rsid w:val="00207A20"/>
    <w:rsid w:val="00207DB8"/>
    <w:rsid w:val="002100FA"/>
    <w:rsid w:val="00210753"/>
    <w:rsid w:val="00210845"/>
    <w:rsid w:val="002119F4"/>
    <w:rsid w:val="002124EA"/>
    <w:rsid w:val="00213350"/>
    <w:rsid w:val="0021352F"/>
    <w:rsid w:val="00214353"/>
    <w:rsid w:val="002147AA"/>
    <w:rsid w:val="00214E9C"/>
    <w:rsid w:val="00214EA2"/>
    <w:rsid w:val="0021532E"/>
    <w:rsid w:val="00216981"/>
    <w:rsid w:val="00216AA8"/>
    <w:rsid w:val="00216B8A"/>
    <w:rsid w:val="00216CB0"/>
    <w:rsid w:val="00216F81"/>
    <w:rsid w:val="002175BD"/>
    <w:rsid w:val="00217CF3"/>
    <w:rsid w:val="00221F3D"/>
    <w:rsid w:val="00222ECA"/>
    <w:rsid w:val="0022332C"/>
    <w:rsid w:val="0022375A"/>
    <w:rsid w:val="002257C0"/>
    <w:rsid w:val="00225D5F"/>
    <w:rsid w:val="00225FB1"/>
    <w:rsid w:val="002264FB"/>
    <w:rsid w:val="00227C15"/>
    <w:rsid w:val="00227CE1"/>
    <w:rsid w:val="002329C8"/>
    <w:rsid w:val="002338BF"/>
    <w:rsid w:val="002341FB"/>
    <w:rsid w:val="00234618"/>
    <w:rsid w:val="0023477D"/>
    <w:rsid w:val="00234A4C"/>
    <w:rsid w:val="002351BA"/>
    <w:rsid w:val="002360C5"/>
    <w:rsid w:val="00237581"/>
    <w:rsid w:val="00237D14"/>
    <w:rsid w:val="00240680"/>
    <w:rsid w:val="00240AC2"/>
    <w:rsid w:val="00240EA4"/>
    <w:rsid w:val="00241AEC"/>
    <w:rsid w:val="00242A1D"/>
    <w:rsid w:val="00242B74"/>
    <w:rsid w:val="0024320F"/>
    <w:rsid w:val="00243305"/>
    <w:rsid w:val="0024446A"/>
    <w:rsid w:val="002444E0"/>
    <w:rsid w:val="00244747"/>
    <w:rsid w:val="0024570E"/>
    <w:rsid w:val="002459C2"/>
    <w:rsid w:val="002468E2"/>
    <w:rsid w:val="00247096"/>
    <w:rsid w:val="002474B6"/>
    <w:rsid w:val="002507EF"/>
    <w:rsid w:val="002508DA"/>
    <w:rsid w:val="00250BDF"/>
    <w:rsid w:val="00250F73"/>
    <w:rsid w:val="002516B4"/>
    <w:rsid w:val="00252A78"/>
    <w:rsid w:val="002531A1"/>
    <w:rsid w:val="002537DC"/>
    <w:rsid w:val="002542B2"/>
    <w:rsid w:val="00254331"/>
    <w:rsid w:val="00255F81"/>
    <w:rsid w:val="00256695"/>
    <w:rsid w:val="0025700C"/>
    <w:rsid w:val="00257718"/>
    <w:rsid w:val="002607C9"/>
    <w:rsid w:val="00261A08"/>
    <w:rsid w:val="00262BFB"/>
    <w:rsid w:val="002630D9"/>
    <w:rsid w:val="002638E8"/>
    <w:rsid w:val="00263AA0"/>
    <w:rsid w:val="00263D5D"/>
    <w:rsid w:val="00264AC2"/>
    <w:rsid w:val="00264F69"/>
    <w:rsid w:val="002663E3"/>
    <w:rsid w:val="00267928"/>
    <w:rsid w:val="00270211"/>
    <w:rsid w:val="00270995"/>
    <w:rsid w:val="0027119D"/>
    <w:rsid w:val="002729B2"/>
    <w:rsid w:val="00272B08"/>
    <w:rsid w:val="00274758"/>
    <w:rsid w:val="002750B1"/>
    <w:rsid w:val="00275BE0"/>
    <w:rsid w:val="00276B76"/>
    <w:rsid w:val="00277C7A"/>
    <w:rsid w:val="00281178"/>
    <w:rsid w:val="00282697"/>
    <w:rsid w:val="0028393A"/>
    <w:rsid w:val="00283A03"/>
    <w:rsid w:val="00283D81"/>
    <w:rsid w:val="00283E38"/>
    <w:rsid w:val="00284525"/>
    <w:rsid w:val="0028511D"/>
    <w:rsid w:val="0028518A"/>
    <w:rsid w:val="00286705"/>
    <w:rsid w:val="002871E2"/>
    <w:rsid w:val="002873DD"/>
    <w:rsid w:val="00290E11"/>
    <w:rsid w:val="00291694"/>
    <w:rsid w:val="00291ADE"/>
    <w:rsid w:val="00291F98"/>
    <w:rsid w:val="00293B81"/>
    <w:rsid w:val="002943FA"/>
    <w:rsid w:val="0029473A"/>
    <w:rsid w:val="00295B9A"/>
    <w:rsid w:val="002963DF"/>
    <w:rsid w:val="00296A50"/>
    <w:rsid w:val="0029767E"/>
    <w:rsid w:val="002978BD"/>
    <w:rsid w:val="002A0721"/>
    <w:rsid w:val="002A0730"/>
    <w:rsid w:val="002A07F1"/>
    <w:rsid w:val="002A07F2"/>
    <w:rsid w:val="002A11D8"/>
    <w:rsid w:val="002A13B2"/>
    <w:rsid w:val="002A163D"/>
    <w:rsid w:val="002A19D7"/>
    <w:rsid w:val="002A24A5"/>
    <w:rsid w:val="002A2E45"/>
    <w:rsid w:val="002A38A0"/>
    <w:rsid w:val="002A3E79"/>
    <w:rsid w:val="002A4BED"/>
    <w:rsid w:val="002A519B"/>
    <w:rsid w:val="002A5ACD"/>
    <w:rsid w:val="002A5C06"/>
    <w:rsid w:val="002A6037"/>
    <w:rsid w:val="002A6DD5"/>
    <w:rsid w:val="002A6F2B"/>
    <w:rsid w:val="002A73AC"/>
    <w:rsid w:val="002A77E5"/>
    <w:rsid w:val="002A7864"/>
    <w:rsid w:val="002A793F"/>
    <w:rsid w:val="002A7FFD"/>
    <w:rsid w:val="002B05AB"/>
    <w:rsid w:val="002B0A13"/>
    <w:rsid w:val="002B1874"/>
    <w:rsid w:val="002B1D1D"/>
    <w:rsid w:val="002B2513"/>
    <w:rsid w:val="002B3037"/>
    <w:rsid w:val="002B3241"/>
    <w:rsid w:val="002B3C58"/>
    <w:rsid w:val="002B4900"/>
    <w:rsid w:val="002B4B03"/>
    <w:rsid w:val="002B4EA0"/>
    <w:rsid w:val="002B5306"/>
    <w:rsid w:val="002B56D2"/>
    <w:rsid w:val="002B58A7"/>
    <w:rsid w:val="002B5FE9"/>
    <w:rsid w:val="002B6C1D"/>
    <w:rsid w:val="002B6D88"/>
    <w:rsid w:val="002B736F"/>
    <w:rsid w:val="002B799C"/>
    <w:rsid w:val="002B7DF8"/>
    <w:rsid w:val="002C1313"/>
    <w:rsid w:val="002C1D97"/>
    <w:rsid w:val="002C2544"/>
    <w:rsid w:val="002C3BBF"/>
    <w:rsid w:val="002C3CAA"/>
    <w:rsid w:val="002C5658"/>
    <w:rsid w:val="002C6B12"/>
    <w:rsid w:val="002C6DA4"/>
    <w:rsid w:val="002C7576"/>
    <w:rsid w:val="002D0334"/>
    <w:rsid w:val="002D0707"/>
    <w:rsid w:val="002D0E87"/>
    <w:rsid w:val="002D0E9F"/>
    <w:rsid w:val="002D10B4"/>
    <w:rsid w:val="002D110F"/>
    <w:rsid w:val="002D1BC1"/>
    <w:rsid w:val="002D1DBA"/>
    <w:rsid w:val="002D1FEF"/>
    <w:rsid w:val="002D2F1A"/>
    <w:rsid w:val="002D441D"/>
    <w:rsid w:val="002D464D"/>
    <w:rsid w:val="002D49FB"/>
    <w:rsid w:val="002D603B"/>
    <w:rsid w:val="002D7F09"/>
    <w:rsid w:val="002E0165"/>
    <w:rsid w:val="002E0336"/>
    <w:rsid w:val="002E0549"/>
    <w:rsid w:val="002E079B"/>
    <w:rsid w:val="002E0B9F"/>
    <w:rsid w:val="002E0E49"/>
    <w:rsid w:val="002E180F"/>
    <w:rsid w:val="002E2B61"/>
    <w:rsid w:val="002E3071"/>
    <w:rsid w:val="002E3CD4"/>
    <w:rsid w:val="002E3CEA"/>
    <w:rsid w:val="002E3FCE"/>
    <w:rsid w:val="002E4756"/>
    <w:rsid w:val="002E4A30"/>
    <w:rsid w:val="002E6AC1"/>
    <w:rsid w:val="002E6EAE"/>
    <w:rsid w:val="002F13B9"/>
    <w:rsid w:val="002F152A"/>
    <w:rsid w:val="002F15FF"/>
    <w:rsid w:val="002F266C"/>
    <w:rsid w:val="002F27D7"/>
    <w:rsid w:val="002F2F9F"/>
    <w:rsid w:val="002F30DD"/>
    <w:rsid w:val="002F3547"/>
    <w:rsid w:val="002F3818"/>
    <w:rsid w:val="002F68C3"/>
    <w:rsid w:val="002F68DD"/>
    <w:rsid w:val="002F7FC8"/>
    <w:rsid w:val="0030042B"/>
    <w:rsid w:val="0030120D"/>
    <w:rsid w:val="0030274D"/>
    <w:rsid w:val="00302A8D"/>
    <w:rsid w:val="00302CAC"/>
    <w:rsid w:val="00303129"/>
    <w:rsid w:val="003074EA"/>
    <w:rsid w:val="0030765F"/>
    <w:rsid w:val="00307722"/>
    <w:rsid w:val="0030774C"/>
    <w:rsid w:val="00310A71"/>
    <w:rsid w:val="00311E5B"/>
    <w:rsid w:val="003126BC"/>
    <w:rsid w:val="00313D26"/>
    <w:rsid w:val="00314493"/>
    <w:rsid w:val="00314DB6"/>
    <w:rsid w:val="00315360"/>
    <w:rsid w:val="003155B0"/>
    <w:rsid w:val="003157F1"/>
    <w:rsid w:val="00315D08"/>
    <w:rsid w:val="00316314"/>
    <w:rsid w:val="003164D0"/>
    <w:rsid w:val="0031664B"/>
    <w:rsid w:val="00317FA0"/>
    <w:rsid w:val="003206BD"/>
    <w:rsid w:val="00320741"/>
    <w:rsid w:val="00320846"/>
    <w:rsid w:val="003208D8"/>
    <w:rsid w:val="00320F19"/>
    <w:rsid w:val="00321BF5"/>
    <w:rsid w:val="003228A7"/>
    <w:rsid w:val="00322FCE"/>
    <w:rsid w:val="00323187"/>
    <w:rsid w:val="003237E5"/>
    <w:rsid w:val="00323ED3"/>
    <w:rsid w:val="00325C26"/>
    <w:rsid w:val="00326094"/>
    <w:rsid w:val="003260EC"/>
    <w:rsid w:val="003275BF"/>
    <w:rsid w:val="00327D57"/>
    <w:rsid w:val="003304EA"/>
    <w:rsid w:val="00330818"/>
    <w:rsid w:val="0033168A"/>
    <w:rsid w:val="003324FA"/>
    <w:rsid w:val="003329A0"/>
    <w:rsid w:val="00332A8F"/>
    <w:rsid w:val="00333CDB"/>
    <w:rsid w:val="00334261"/>
    <w:rsid w:val="00334828"/>
    <w:rsid w:val="00334AB5"/>
    <w:rsid w:val="00336A06"/>
    <w:rsid w:val="00336CF0"/>
    <w:rsid w:val="00337890"/>
    <w:rsid w:val="003405BB"/>
    <w:rsid w:val="00342D39"/>
    <w:rsid w:val="00342E5F"/>
    <w:rsid w:val="0034336F"/>
    <w:rsid w:val="0034425A"/>
    <w:rsid w:val="00344447"/>
    <w:rsid w:val="00344E7E"/>
    <w:rsid w:val="00345C6C"/>
    <w:rsid w:val="0034660F"/>
    <w:rsid w:val="0034666F"/>
    <w:rsid w:val="0034674A"/>
    <w:rsid w:val="00346BF3"/>
    <w:rsid w:val="00350632"/>
    <w:rsid w:val="003506E8"/>
    <w:rsid w:val="00350717"/>
    <w:rsid w:val="00350CCA"/>
    <w:rsid w:val="00351154"/>
    <w:rsid w:val="003513DE"/>
    <w:rsid w:val="003516DF"/>
    <w:rsid w:val="00351B26"/>
    <w:rsid w:val="00351B7B"/>
    <w:rsid w:val="00351D53"/>
    <w:rsid w:val="00352292"/>
    <w:rsid w:val="00352735"/>
    <w:rsid w:val="003528FD"/>
    <w:rsid w:val="00353203"/>
    <w:rsid w:val="00353417"/>
    <w:rsid w:val="00353A13"/>
    <w:rsid w:val="00353DF0"/>
    <w:rsid w:val="00354E8A"/>
    <w:rsid w:val="003551B9"/>
    <w:rsid w:val="0035636F"/>
    <w:rsid w:val="00356CDE"/>
    <w:rsid w:val="00357C16"/>
    <w:rsid w:val="00360F32"/>
    <w:rsid w:val="0036177A"/>
    <w:rsid w:val="00361A71"/>
    <w:rsid w:val="00363C35"/>
    <w:rsid w:val="003643C8"/>
    <w:rsid w:val="003643EC"/>
    <w:rsid w:val="00364944"/>
    <w:rsid w:val="00365115"/>
    <w:rsid w:val="003663C6"/>
    <w:rsid w:val="0036724B"/>
    <w:rsid w:val="0036791C"/>
    <w:rsid w:val="00367CDF"/>
    <w:rsid w:val="00367E8E"/>
    <w:rsid w:val="003702F6"/>
    <w:rsid w:val="00371799"/>
    <w:rsid w:val="003718BA"/>
    <w:rsid w:val="00372202"/>
    <w:rsid w:val="003728E5"/>
    <w:rsid w:val="00372A15"/>
    <w:rsid w:val="003740A1"/>
    <w:rsid w:val="00374B95"/>
    <w:rsid w:val="00375777"/>
    <w:rsid w:val="003760E3"/>
    <w:rsid w:val="003766BA"/>
    <w:rsid w:val="003766CC"/>
    <w:rsid w:val="00376906"/>
    <w:rsid w:val="0037700F"/>
    <w:rsid w:val="00377333"/>
    <w:rsid w:val="003778D8"/>
    <w:rsid w:val="00381A81"/>
    <w:rsid w:val="00381C5F"/>
    <w:rsid w:val="0038213A"/>
    <w:rsid w:val="003828F2"/>
    <w:rsid w:val="00383249"/>
    <w:rsid w:val="00383638"/>
    <w:rsid w:val="003837E9"/>
    <w:rsid w:val="00383E95"/>
    <w:rsid w:val="00384804"/>
    <w:rsid w:val="00384CBB"/>
    <w:rsid w:val="003852B3"/>
    <w:rsid w:val="003853C4"/>
    <w:rsid w:val="0038575D"/>
    <w:rsid w:val="00385B33"/>
    <w:rsid w:val="00385CB9"/>
    <w:rsid w:val="00387935"/>
    <w:rsid w:val="00390819"/>
    <w:rsid w:val="003927FA"/>
    <w:rsid w:val="003933C3"/>
    <w:rsid w:val="00393D20"/>
    <w:rsid w:val="00393D5E"/>
    <w:rsid w:val="00393DF6"/>
    <w:rsid w:val="00394364"/>
    <w:rsid w:val="003951ED"/>
    <w:rsid w:val="00395B9F"/>
    <w:rsid w:val="00395BF2"/>
    <w:rsid w:val="00396065"/>
    <w:rsid w:val="00396C0A"/>
    <w:rsid w:val="00396E10"/>
    <w:rsid w:val="0039753C"/>
    <w:rsid w:val="0039783C"/>
    <w:rsid w:val="00397D9A"/>
    <w:rsid w:val="003A1AB4"/>
    <w:rsid w:val="003A2415"/>
    <w:rsid w:val="003A2E2F"/>
    <w:rsid w:val="003A310A"/>
    <w:rsid w:val="003A3355"/>
    <w:rsid w:val="003A382D"/>
    <w:rsid w:val="003A3BA9"/>
    <w:rsid w:val="003A3E00"/>
    <w:rsid w:val="003A4258"/>
    <w:rsid w:val="003A4716"/>
    <w:rsid w:val="003A4847"/>
    <w:rsid w:val="003A4A98"/>
    <w:rsid w:val="003A4D39"/>
    <w:rsid w:val="003A79BD"/>
    <w:rsid w:val="003B0856"/>
    <w:rsid w:val="003B1CD4"/>
    <w:rsid w:val="003B1DE4"/>
    <w:rsid w:val="003B2B24"/>
    <w:rsid w:val="003B2D1C"/>
    <w:rsid w:val="003B2EE2"/>
    <w:rsid w:val="003B2FEF"/>
    <w:rsid w:val="003B302B"/>
    <w:rsid w:val="003B3D10"/>
    <w:rsid w:val="003B3F39"/>
    <w:rsid w:val="003B63E3"/>
    <w:rsid w:val="003B6EC6"/>
    <w:rsid w:val="003B6F0B"/>
    <w:rsid w:val="003B7C69"/>
    <w:rsid w:val="003C0175"/>
    <w:rsid w:val="003C0DE1"/>
    <w:rsid w:val="003C116D"/>
    <w:rsid w:val="003C19FE"/>
    <w:rsid w:val="003C1C12"/>
    <w:rsid w:val="003C1F1B"/>
    <w:rsid w:val="003C22C7"/>
    <w:rsid w:val="003C24A1"/>
    <w:rsid w:val="003C2F60"/>
    <w:rsid w:val="003C2FEC"/>
    <w:rsid w:val="003C31AE"/>
    <w:rsid w:val="003C33A2"/>
    <w:rsid w:val="003C3420"/>
    <w:rsid w:val="003C3AC4"/>
    <w:rsid w:val="003C533F"/>
    <w:rsid w:val="003C635A"/>
    <w:rsid w:val="003C6C3B"/>
    <w:rsid w:val="003C7976"/>
    <w:rsid w:val="003D054C"/>
    <w:rsid w:val="003D32DE"/>
    <w:rsid w:val="003D33F4"/>
    <w:rsid w:val="003D5146"/>
    <w:rsid w:val="003D51F5"/>
    <w:rsid w:val="003D5CAA"/>
    <w:rsid w:val="003D62AB"/>
    <w:rsid w:val="003D6BE1"/>
    <w:rsid w:val="003D7215"/>
    <w:rsid w:val="003D783E"/>
    <w:rsid w:val="003E04F1"/>
    <w:rsid w:val="003E109D"/>
    <w:rsid w:val="003E13EE"/>
    <w:rsid w:val="003E18B5"/>
    <w:rsid w:val="003E346E"/>
    <w:rsid w:val="003E380D"/>
    <w:rsid w:val="003E3A38"/>
    <w:rsid w:val="003E42FA"/>
    <w:rsid w:val="003E4368"/>
    <w:rsid w:val="003E5232"/>
    <w:rsid w:val="003E549E"/>
    <w:rsid w:val="003E57DD"/>
    <w:rsid w:val="003E68D6"/>
    <w:rsid w:val="003E7AF7"/>
    <w:rsid w:val="003F0339"/>
    <w:rsid w:val="003F09C5"/>
    <w:rsid w:val="003F09E5"/>
    <w:rsid w:val="003F0FC2"/>
    <w:rsid w:val="003F2062"/>
    <w:rsid w:val="003F2AB9"/>
    <w:rsid w:val="003F2B99"/>
    <w:rsid w:val="003F3255"/>
    <w:rsid w:val="003F3987"/>
    <w:rsid w:val="003F3A5B"/>
    <w:rsid w:val="003F4D77"/>
    <w:rsid w:val="003F6646"/>
    <w:rsid w:val="003F6DCE"/>
    <w:rsid w:val="003F732C"/>
    <w:rsid w:val="003F7DCF"/>
    <w:rsid w:val="0040141B"/>
    <w:rsid w:val="0040143C"/>
    <w:rsid w:val="004029D2"/>
    <w:rsid w:val="004039E4"/>
    <w:rsid w:val="0040439B"/>
    <w:rsid w:val="00405C11"/>
    <w:rsid w:val="00406181"/>
    <w:rsid w:val="00406869"/>
    <w:rsid w:val="00406ACC"/>
    <w:rsid w:val="00406EE5"/>
    <w:rsid w:val="0040778B"/>
    <w:rsid w:val="00410DA4"/>
    <w:rsid w:val="00412218"/>
    <w:rsid w:val="00412817"/>
    <w:rsid w:val="00412D2F"/>
    <w:rsid w:val="004130F8"/>
    <w:rsid w:val="00413112"/>
    <w:rsid w:val="00413504"/>
    <w:rsid w:val="00413939"/>
    <w:rsid w:val="00413C34"/>
    <w:rsid w:val="004141D6"/>
    <w:rsid w:val="00414453"/>
    <w:rsid w:val="0041460E"/>
    <w:rsid w:val="00414D98"/>
    <w:rsid w:val="00415758"/>
    <w:rsid w:val="00416582"/>
    <w:rsid w:val="00416B06"/>
    <w:rsid w:val="00416CAF"/>
    <w:rsid w:val="004171A0"/>
    <w:rsid w:val="00417638"/>
    <w:rsid w:val="004176D2"/>
    <w:rsid w:val="0042038B"/>
    <w:rsid w:val="004208E7"/>
    <w:rsid w:val="00421787"/>
    <w:rsid w:val="00423642"/>
    <w:rsid w:val="00423CC9"/>
    <w:rsid w:val="00423D41"/>
    <w:rsid w:val="00425627"/>
    <w:rsid w:val="004258C9"/>
    <w:rsid w:val="00427228"/>
    <w:rsid w:val="00427C37"/>
    <w:rsid w:val="004307F1"/>
    <w:rsid w:val="00430C80"/>
    <w:rsid w:val="004328ED"/>
    <w:rsid w:val="00433276"/>
    <w:rsid w:val="004333B2"/>
    <w:rsid w:val="004339AA"/>
    <w:rsid w:val="00434082"/>
    <w:rsid w:val="004343CB"/>
    <w:rsid w:val="0043446F"/>
    <w:rsid w:val="00434F5D"/>
    <w:rsid w:val="004355D9"/>
    <w:rsid w:val="00436B9A"/>
    <w:rsid w:val="00437488"/>
    <w:rsid w:val="0043788F"/>
    <w:rsid w:val="00440EB0"/>
    <w:rsid w:val="00441346"/>
    <w:rsid w:val="004425EA"/>
    <w:rsid w:val="00442DBE"/>
    <w:rsid w:val="00442F02"/>
    <w:rsid w:val="0044335A"/>
    <w:rsid w:val="004448CC"/>
    <w:rsid w:val="00444D12"/>
    <w:rsid w:val="0044539C"/>
    <w:rsid w:val="004466E3"/>
    <w:rsid w:val="00446D15"/>
    <w:rsid w:val="00447492"/>
    <w:rsid w:val="004474B8"/>
    <w:rsid w:val="00447FC3"/>
    <w:rsid w:val="0045018D"/>
    <w:rsid w:val="004502AA"/>
    <w:rsid w:val="00451008"/>
    <w:rsid w:val="00451B3F"/>
    <w:rsid w:val="00451C18"/>
    <w:rsid w:val="004522E7"/>
    <w:rsid w:val="004533B6"/>
    <w:rsid w:val="0045601D"/>
    <w:rsid w:val="00456A29"/>
    <w:rsid w:val="00457BE5"/>
    <w:rsid w:val="0046045E"/>
    <w:rsid w:val="00460676"/>
    <w:rsid w:val="00462052"/>
    <w:rsid w:val="004621FD"/>
    <w:rsid w:val="0046228E"/>
    <w:rsid w:val="00462B1B"/>
    <w:rsid w:val="00463227"/>
    <w:rsid w:val="004632CA"/>
    <w:rsid w:val="00463A0E"/>
    <w:rsid w:val="00463FE5"/>
    <w:rsid w:val="00464582"/>
    <w:rsid w:val="00464AD9"/>
    <w:rsid w:val="004651BA"/>
    <w:rsid w:val="00465236"/>
    <w:rsid w:val="004653F6"/>
    <w:rsid w:val="00467351"/>
    <w:rsid w:val="004701CE"/>
    <w:rsid w:val="0047020E"/>
    <w:rsid w:val="00470BE4"/>
    <w:rsid w:val="00472637"/>
    <w:rsid w:val="004730E6"/>
    <w:rsid w:val="004733D9"/>
    <w:rsid w:val="004735AE"/>
    <w:rsid w:val="00473699"/>
    <w:rsid w:val="00473C93"/>
    <w:rsid w:val="00473EEF"/>
    <w:rsid w:val="00473F61"/>
    <w:rsid w:val="004742CA"/>
    <w:rsid w:val="00474883"/>
    <w:rsid w:val="004750A0"/>
    <w:rsid w:val="0047518C"/>
    <w:rsid w:val="00476E1D"/>
    <w:rsid w:val="00476E64"/>
    <w:rsid w:val="004811F2"/>
    <w:rsid w:val="00481299"/>
    <w:rsid w:val="00481AB6"/>
    <w:rsid w:val="00482A73"/>
    <w:rsid w:val="00482FB1"/>
    <w:rsid w:val="00483427"/>
    <w:rsid w:val="004839CB"/>
    <w:rsid w:val="00483BA7"/>
    <w:rsid w:val="00483DC0"/>
    <w:rsid w:val="00483EBC"/>
    <w:rsid w:val="00485532"/>
    <w:rsid w:val="00485A28"/>
    <w:rsid w:val="00486457"/>
    <w:rsid w:val="004878B2"/>
    <w:rsid w:val="0049018B"/>
    <w:rsid w:val="00490484"/>
    <w:rsid w:val="004907E2"/>
    <w:rsid w:val="0049138A"/>
    <w:rsid w:val="00493385"/>
    <w:rsid w:val="004954D6"/>
    <w:rsid w:val="0049759B"/>
    <w:rsid w:val="004975DD"/>
    <w:rsid w:val="004A0060"/>
    <w:rsid w:val="004A07CE"/>
    <w:rsid w:val="004A0956"/>
    <w:rsid w:val="004A10BF"/>
    <w:rsid w:val="004A186E"/>
    <w:rsid w:val="004A1D2A"/>
    <w:rsid w:val="004A1EA7"/>
    <w:rsid w:val="004A29BB"/>
    <w:rsid w:val="004A35EA"/>
    <w:rsid w:val="004A49C3"/>
    <w:rsid w:val="004A6054"/>
    <w:rsid w:val="004A6351"/>
    <w:rsid w:val="004A6443"/>
    <w:rsid w:val="004A693C"/>
    <w:rsid w:val="004A775B"/>
    <w:rsid w:val="004A7BA7"/>
    <w:rsid w:val="004A7BFD"/>
    <w:rsid w:val="004A7EAF"/>
    <w:rsid w:val="004B133D"/>
    <w:rsid w:val="004B15AD"/>
    <w:rsid w:val="004B1BC5"/>
    <w:rsid w:val="004B1C8B"/>
    <w:rsid w:val="004B1F82"/>
    <w:rsid w:val="004B1F93"/>
    <w:rsid w:val="004B27CC"/>
    <w:rsid w:val="004B4132"/>
    <w:rsid w:val="004B7313"/>
    <w:rsid w:val="004C02B7"/>
    <w:rsid w:val="004C02CA"/>
    <w:rsid w:val="004C031A"/>
    <w:rsid w:val="004C0D50"/>
    <w:rsid w:val="004C1A68"/>
    <w:rsid w:val="004C1B93"/>
    <w:rsid w:val="004C1C2A"/>
    <w:rsid w:val="004C2ECD"/>
    <w:rsid w:val="004C31BB"/>
    <w:rsid w:val="004C3B66"/>
    <w:rsid w:val="004C3B82"/>
    <w:rsid w:val="004C4C4D"/>
    <w:rsid w:val="004C4FFD"/>
    <w:rsid w:val="004C5736"/>
    <w:rsid w:val="004C5868"/>
    <w:rsid w:val="004C5A82"/>
    <w:rsid w:val="004D05FD"/>
    <w:rsid w:val="004D0645"/>
    <w:rsid w:val="004D0E2E"/>
    <w:rsid w:val="004D3C03"/>
    <w:rsid w:val="004D41DE"/>
    <w:rsid w:val="004D4221"/>
    <w:rsid w:val="004D62D4"/>
    <w:rsid w:val="004E045A"/>
    <w:rsid w:val="004E04C1"/>
    <w:rsid w:val="004E072A"/>
    <w:rsid w:val="004E0769"/>
    <w:rsid w:val="004E2205"/>
    <w:rsid w:val="004E2483"/>
    <w:rsid w:val="004E2589"/>
    <w:rsid w:val="004E32D1"/>
    <w:rsid w:val="004E3B9D"/>
    <w:rsid w:val="004E3E93"/>
    <w:rsid w:val="004E6002"/>
    <w:rsid w:val="004E716D"/>
    <w:rsid w:val="004E7AAB"/>
    <w:rsid w:val="004E7AD2"/>
    <w:rsid w:val="004F011B"/>
    <w:rsid w:val="004F1A17"/>
    <w:rsid w:val="004F1C9F"/>
    <w:rsid w:val="004F29D3"/>
    <w:rsid w:val="004F2F91"/>
    <w:rsid w:val="004F33B7"/>
    <w:rsid w:val="004F446C"/>
    <w:rsid w:val="004F45CA"/>
    <w:rsid w:val="004F547A"/>
    <w:rsid w:val="004F581B"/>
    <w:rsid w:val="004F6021"/>
    <w:rsid w:val="004F61D0"/>
    <w:rsid w:val="004F79DB"/>
    <w:rsid w:val="004F7A3C"/>
    <w:rsid w:val="00501015"/>
    <w:rsid w:val="00501B19"/>
    <w:rsid w:val="00501E17"/>
    <w:rsid w:val="005028C9"/>
    <w:rsid w:val="00502B95"/>
    <w:rsid w:val="00502DEA"/>
    <w:rsid w:val="00503A2B"/>
    <w:rsid w:val="0050419D"/>
    <w:rsid w:val="00504430"/>
    <w:rsid w:val="00504FBD"/>
    <w:rsid w:val="0050527C"/>
    <w:rsid w:val="00505D42"/>
    <w:rsid w:val="00505DD7"/>
    <w:rsid w:val="00506283"/>
    <w:rsid w:val="0051034F"/>
    <w:rsid w:val="00510397"/>
    <w:rsid w:val="00510808"/>
    <w:rsid w:val="00511802"/>
    <w:rsid w:val="00512ADE"/>
    <w:rsid w:val="00512F0E"/>
    <w:rsid w:val="0051317E"/>
    <w:rsid w:val="0051347D"/>
    <w:rsid w:val="00513AC2"/>
    <w:rsid w:val="005140BB"/>
    <w:rsid w:val="00514FA3"/>
    <w:rsid w:val="00515A0D"/>
    <w:rsid w:val="0051657F"/>
    <w:rsid w:val="00516F03"/>
    <w:rsid w:val="00520158"/>
    <w:rsid w:val="00520334"/>
    <w:rsid w:val="0052063B"/>
    <w:rsid w:val="00520994"/>
    <w:rsid w:val="00520C06"/>
    <w:rsid w:val="0052152C"/>
    <w:rsid w:val="00521A75"/>
    <w:rsid w:val="00521EC6"/>
    <w:rsid w:val="0052249A"/>
    <w:rsid w:val="00522560"/>
    <w:rsid w:val="00523111"/>
    <w:rsid w:val="0052356F"/>
    <w:rsid w:val="005235BA"/>
    <w:rsid w:val="00523C74"/>
    <w:rsid w:val="0052435B"/>
    <w:rsid w:val="0052443D"/>
    <w:rsid w:val="00524B40"/>
    <w:rsid w:val="00524BB6"/>
    <w:rsid w:val="0052557B"/>
    <w:rsid w:val="005257E9"/>
    <w:rsid w:val="0052637A"/>
    <w:rsid w:val="00526C38"/>
    <w:rsid w:val="00527957"/>
    <w:rsid w:val="00527A7C"/>
    <w:rsid w:val="00527D3E"/>
    <w:rsid w:val="00530B9C"/>
    <w:rsid w:val="00530CF3"/>
    <w:rsid w:val="00531B4C"/>
    <w:rsid w:val="00531D3D"/>
    <w:rsid w:val="00533235"/>
    <w:rsid w:val="00533D3A"/>
    <w:rsid w:val="005345C9"/>
    <w:rsid w:val="0053537F"/>
    <w:rsid w:val="005357A0"/>
    <w:rsid w:val="00535881"/>
    <w:rsid w:val="00536591"/>
    <w:rsid w:val="00536BCC"/>
    <w:rsid w:val="00536E70"/>
    <w:rsid w:val="00537025"/>
    <w:rsid w:val="00537314"/>
    <w:rsid w:val="005373D8"/>
    <w:rsid w:val="00537D32"/>
    <w:rsid w:val="00537F3C"/>
    <w:rsid w:val="0054143D"/>
    <w:rsid w:val="005419D1"/>
    <w:rsid w:val="00541ACC"/>
    <w:rsid w:val="0054241C"/>
    <w:rsid w:val="00542682"/>
    <w:rsid w:val="005426DD"/>
    <w:rsid w:val="0054315D"/>
    <w:rsid w:val="0054334D"/>
    <w:rsid w:val="0054347E"/>
    <w:rsid w:val="0054367C"/>
    <w:rsid w:val="00543AA0"/>
    <w:rsid w:val="00543BA5"/>
    <w:rsid w:val="00544030"/>
    <w:rsid w:val="00545A7E"/>
    <w:rsid w:val="005475AF"/>
    <w:rsid w:val="005479C4"/>
    <w:rsid w:val="00547ECD"/>
    <w:rsid w:val="0055051E"/>
    <w:rsid w:val="00550ED4"/>
    <w:rsid w:val="00551123"/>
    <w:rsid w:val="00551A53"/>
    <w:rsid w:val="005529AC"/>
    <w:rsid w:val="00552B0B"/>
    <w:rsid w:val="00553065"/>
    <w:rsid w:val="005533F3"/>
    <w:rsid w:val="005536AF"/>
    <w:rsid w:val="00553DF5"/>
    <w:rsid w:val="0055413C"/>
    <w:rsid w:val="005542DC"/>
    <w:rsid w:val="00554851"/>
    <w:rsid w:val="00555082"/>
    <w:rsid w:val="005556F6"/>
    <w:rsid w:val="00555A81"/>
    <w:rsid w:val="005562E9"/>
    <w:rsid w:val="00556484"/>
    <w:rsid w:val="00556730"/>
    <w:rsid w:val="0055695D"/>
    <w:rsid w:val="00556F00"/>
    <w:rsid w:val="00556FB5"/>
    <w:rsid w:val="00557BC1"/>
    <w:rsid w:val="00560560"/>
    <w:rsid w:val="00560635"/>
    <w:rsid w:val="00560886"/>
    <w:rsid w:val="005617F5"/>
    <w:rsid w:val="00561C5E"/>
    <w:rsid w:val="00561D27"/>
    <w:rsid w:val="0056288A"/>
    <w:rsid w:val="00562D64"/>
    <w:rsid w:val="005633AB"/>
    <w:rsid w:val="00563D92"/>
    <w:rsid w:val="00563EFB"/>
    <w:rsid w:val="00564ACA"/>
    <w:rsid w:val="005650CE"/>
    <w:rsid w:val="00565349"/>
    <w:rsid w:val="00565DF8"/>
    <w:rsid w:val="00565E0A"/>
    <w:rsid w:val="00566397"/>
    <w:rsid w:val="00566A99"/>
    <w:rsid w:val="005671B8"/>
    <w:rsid w:val="005676A2"/>
    <w:rsid w:val="00567FE6"/>
    <w:rsid w:val="00567FF7"/>
    <w:rsid w:val="0057030E"/>
    <w:rsid w:val="005707BC"/>
    <w:rsid w:val="00570A6E"/>
    <w:rsid w:val="00570B13"/>
    <w:rsid w:val="005710CE"/>
    <w:rsid w:val="005718F7"/>
    <w:rsid w:val="00571E7C"/>
    <w:rsid w:val="00571FAD"/>
    <w:rsid w:val="00572AB3"/>
    <w:rsid w:val="005732A3"/>
    <w:rsid w:val="005736BA"/>
    <w:rsid w:val="0057402C"/>
    <w:rsid w:val="00575703"/>
    <w:rsid w:val="00575933"/>
    <w:rsid w:val="00576CF2"/>
    <w:rsid w:val="005772F7"/>
    <w:rsid w:val="00577BA1"/>
    <w:rsid w:val="00577CA5"/>
    <w:rsid w:val="00577F19"/>
    <w:rsid w:val="005804A6"/>
    <w:rsid w:val="00580CC9"/>
    <w:rsid w:val="005818AA"/>
    <w:rsid w:val="00581A6C"/>
    <w:rsid w:val="00581D56"/>
    <w:rsid w:val="00581E70"/>
    <w:rsid w:val="0058255C"/>
    <w:rsid w:val="005825A0"/>
    <w:rsid w:val="0058291E"/>
    <w:rsid w:val="00582D40"/>
    <w:rsid w:val="00583D50"/>
    <w:rsid w:val="00583F58"/>
    <w:rsid w:val="005853E7"/>
    <w:rsid w:val="005856E0"/>
    <w:rsid w:val="00585D49"/>
    <w:rsid w:val="00586016"/>
    <w:rsid w:val="0058629A"/>
    <w:rsid w:val="00586ADE"/>
    <w:rsid w:val="005871DD"/>
    <w:rsid w:val="00587811"/>
    <w:rsid w:val="00587B3D"/>
    <w:rsid w:val="00587B7D"/>
    <w:rsid w:val="00587FA5"/>
    <w:rsid w:val="00590613"/>
    <w:rsid w:val="00591C3B"/>
    <w:rsid w:val="00592673"/>
    <w:rsid w:val="00593209"/>
    <w:rsid w:val="005932F7"/>
    <w:rsid w:val="00593716"/>
    <w:rsid w:val="00593720"/>
    <w:rsid w:val="00593BD3"/>
    <w:rsid w:val="0059487E"/>
    <w:rsid w:val="00594C7D"/>
    <w:rsid w:val="00595C24"/>
    <w:rsid w:val="005960AE"/>
    <w:rsid w:val="00596D0D"/>
    <w:rsid w:val="005975AE"/>
    <w:rsid w:val="005979B4"/>
    <w:rsid w:val="00597D32"/>
    <w:rsid w:val="005A0A19"/>
    <w:rsid w:val="005A0EFC"/>
    <w:rsid w:val="005A2DB0"/>
    <w:rsid w:val="005A3AB7"/>
    <w:rsid w:val="005A43E3"/>
    <w:rsid w:val="005A4D88"/>
    <w:rsid w:val="005A66CB"/>
    <w:rsid w:val="005A7D47"/>
    <w:rsid w:val="005B0F4E"/>
    <w:rsid w:val="005B1FA1"/>
    <w:rsid w:val="005B22ED"/>
    <w:rsid w:val="005B292A"/>
    <w:rsid w:val="005B362C"/>
    <w:rsid w:val="005B376D"/>
    <w:rsid w:val="005B3A2A"/>
    <w:rsid w:val="005B447E"/>
    <w:rsid w:val="005B509E"/>
    <w:rsid w:val="005B57D5"/>
    <w:rsid w:val="005B679C"/>
    <w:rsid w:val="005B6DAF"/>
    <w:rsid w:val="005B74E9"/>
    <w:rsid w:val="005B7A71"/>
    <w:rsid w:val="005C139B"/>
    <w:rsid w:val="005C1900"/>
    <w:rsid w:val="005C29E6"/>
    <w:rsid w:val="005C3360"/>
    <w:rsid w:val="005C3472"/>
    <w:rsid w:val="005C4173"/>
    <w:rsid w:val="005C42A4"/>
    <w:rsid w:val="005C4605"/>
    <w:rsid w:val="005C68D9"/>
    <w:rsid w:val="005C747D"/>
    <w:rsid w:val="005C7B4E"/>
    <w:rsid w:val="005C7C41"/>
    <w:rsid w:val="005D1882"/>
    <w:rsid w:val="005D1B02"/>
    <w:rsid w:val="005D2605"/>
    <w:rsid w:val="005D2ED9"/>
    <w:rsid w:val="005D3256"/>
    <w:rsid w:val="005D331A"/>
    <w:rsid w:val="005D345F"/>
    <w:rsid w:val="005D3D47"/>
    <w:rsid w:val="005D3E6D"/>
    <w:rsid w:val="005D4748"/>
    <w:rsid w:val="005D48D8"/>
    <w:rsid w:val="005D52BF"/>
    <w:rsid w:val="005D5720"/>
    <w:rsid w:val="005D58BA"/>
    <w:rsid w:val="005D5A22"/>
    <w:rsid w:val="005D67EB"/>
    <w:rsid w:val="005D7BBC"/>
    <w:rsid w:val="005E12A1"/>
    <w:rsid w:val="005E17DF"/>
    <w:rsid w:val="005E1E63"/>
    <w:rsid w:val="005E285E"/>
    <w:rsid w:val="005E2A14"/>
    <w:rsid w:val="005E31A0"/>
    <w:rsid w:val="005E3C3F"/>
    <w:rsid w:val="005F0829"/>
    <w:rsid w:val="005F10B4"/>
    <w:rsid w:val="005F12CD"/>
    <w:rsid w:val="005F1453"/>
    <w:rsid w:val="005F14E2"/>
    <w:rsid w:val="005F16E2"/>
    <w:rsid w:val="005F28CB"/>
    <w:rsid w:val="005F2905"/>
    <w:rsid w:val="005F3A6D"/>
    <w:rsid w:val="005F3B8A"/>
    <w:rsid w:val="005F56E9"/>
    <w:rsid w:val="005F6F02"/>
    <w:rsid w:val="005F7D11"/>
    <w:rsid w:val="00600276"/>
    <w:rsid w:val="006004CA"/>
    <w:rsid w:val="006005A4"/>
    <w:rsid w:val="00600CE6"/>
    <w:rsid w:val="006013B5"/>
    <w:rsid w:val="00602F61"/>
    <w:rsid w:val="00603E2B"/>
    <w:rsid w:val="00604DD1"/>
    <w:rsid w:val="00604EA3"/>
    <w:rsid w:val="00605166"/>
    <w:rsid w:val="00605B49"/>
    <w:rsid w:val="00606AAA"/>
    <w:rsid w:val="006073F3"/>
    <w:rsid w:val="00607A16"/>
    <w:rsid w:val="00607ED4"/>
    <w:rsid w:val="0061032B"/>
    <w:rsid w:val="006111BC"/>
    <w:rsid w:val="00611A8F"/>
    <w:rsid w:val="00611CDA"/>
    <w:rsid w:val="006128C0"/>
    <w:rsid w:val="00612919"/>
    <w:rsid w:val="006129A8"/>
    <w:rsid w:val="00612DDE"/>
    <w:rsid w:val="00613194"/>
    <w:rsid w:val="00613D7E"/>
    <w:rsid w:val="00613E7B"/>
    <w:rsid w:val="006145B1"/>
    <w:rsid w:val="0061578F"/>
    <w:rsid w:val="00617613"/>
    <w:rsid w:val="0062090C"/>
    <w:rsid w:val="00620FAC"/>
    <w:rsid w:val="00621BBD"/>
    <w:rsid w:val="0062282B"/>
    <w:rsid w:val="00623021"/>
    <w:rsid w:val="00623435"/>
    <w:rsid w:val="00625CC4"/>
    <w:rsid w:val="00625F30"/>
    <w:rsid w:val="00625F44"/>
    <w:rsid w:val="006262F0"/>
    <w:rsid w:val="00627FDE"/>
    <w:rsid w:val="006300C6"/>
    <w:rsid w:val="00630BDB"/>
    <w:rsid w:val="00630F26"/>
    <w:rsid w:val="006315CE"/>
    <w:rsid w:val="00631635"/>
    <w:rsid w:val="0063190A"/>
    <w:rsid w:val="00631B36"/>
    <w:rsid w:val="00633723"/>
    <w:rsid w:val="006342D3"/>
    <w:rsid w:val="0063436F"/>
    <w:rsid w:val="00634F05"/>
    <w:rsid w:val="0063541C"/>
    <w:rsid w:val="006369AB"/>
    <w:rsid w:val="00637089"/>
    <w:rsid w:val="00640151"/>
    <w:rsid w:val="006403B0"/>
    <w:rsid w:val="006405D1"/>
    <w:rsid w:val="0064070A"/>
    <w:rsid w:val="00641591"/>
    <w:rsid w:val="0064167A"/>
    <w:rsid w:val="00642025"/>
    <w:rsid w:val="00642045"/>
    <w:rsid w:val="006422C6"/>
    <w:rsid w:val="00642824"/>
    <w:rsid w:val="0064401A"/>
    <w:rsid w:val="006440BC"/>
    <w:rsid w:val="006441A3"/>
    <w:rsid w:val="006453B6"/>
    <w:rsid w:val="00645A4B"/>
    <w:rsid w:val="0064603F"/>
    <w:rsid w:val="0064745B"/>
    <w:rsid w:val="006501C2"/>
    <w:rsid w:val="00650E70"/>
    <w:rsid w:val="00651202"/>
    <w:rsid w:val="006515C8"/>
    <w:rsid w:val="00651808"/>
    <w:rsid w:val="006518E5"/>
    <w:rsid w:val="00651905"/>
    <w:rsid w:val="0065296A"/>
    <w:rsid w:val="00652BD6"/>
    <w:rsid w:val="00653C7B"/>
    <w:rsid w:val="00653F0E"/>
    <w:rsid w:val="00654082"/>
    <w:rsid w:val="00655155"/>
    <w:rsid w:val="006566EC"/>
    <w:rsid w:val="00660713"/>
    <w:rsid w:val="00660BF9"/>
    <w:rsid w:val="00660DE2"/>
    <w:rsid w:val="006621A6"/>
    <w:rsid w:val="0066355F"/>
    <w:rsid w:val="00664D9B"/>
    <w:rsid w:val="006661E9"/>
    <w:rsid w:val="0066624E"/>
    <w:rsid w:val="00666D17"/>
    <w:rsid w:val="00666EF0"/>
    <w:rsid w:val="006677D2"/>
    <w:rsid w:val="0066780B"/>
    <w:rsid w:val="0067051F"/>
    <w:rsid w:val="006706E8"/>
    <w:rsid w:val="00670A17"/>
    <w:rsid w:val="00670B6B"/>
    <w:rsid w:val="00670D8A"/>
    <w:rsid w:val="00670E85"/>
    <w:rsid w:val="00671930"/>
    <w:rsid w:val="0067255A"/>
    <w:rsid w:val="00672580"/>
    <w:rsid w:val="00673320"/>
    <w:rsid w:val="00673769"/>
    <w:rsid w:val="00673C52"/>
    <w:rsid w:val="00675037"/>
    <w:rsid w:val="0067504A"/>
    <w:rsid w:val="00675629"/>
    <w:rsid w:val="0067568C"/>
    <w:rsid w:val="0067594A"/>
    <w:rsid w:val="0067611F"/>
    <w:rsid w:val="006778C0"/>
    <w:rsid w:val="006779B5"/>
    <w:rsid w:val="006802CC"/>
    <w:rsid w:val="006806C4"/>
    <w:rsid w:val="00681004"/>
    <w:rsid w:val="006813D1"/>
    <w:rsid w:val="00681B57"/>
    <w:rsid w:val="006822EF"/>
    <w:rsid w:val="00682E2A"/>
    <w:rsid w:val="006850AC"/>
    <w:rsid w:val="006852E5"/>
    <w:rsid w:val="006853B6"/>
    <w:rsid w:val="006854CC"/>
    <w:rsid w:val="006859C4"/>
    <w:rsid w:val="00685F48"/>
    <w:rsid w:val="00686D67"/>
    <w:rsid w:val="0068744B"/>
    <w:rsid w:val="006875CB"/>
    <w:rsid w:val="00690DA0"/>
    <w:rsid w:val="0069297A"/>
    <w:rsid w:val="00692F13"/>
    <w:rsid w:val="006932B6"/>
    <w:rsid w:val="006934E8"/>
    <w:rsid w:val="006939F4"/>
    <w:rsid w:val="00693C82"/>
    <w:rsid w:val="00693D99"/>
    <w:rsid w:val="00693DB2"/>
    <w:rsid w:val="006957E6"/>
    <w:rsid w:val="00695A30"/>
    <w:rsid w:val="00695A81"/>
    <w:rsid w:val="00695E43"/>
    <w:rsid w:val="006961B2"/>
    <w:rsid w:val="0069640C"/>
    <w:rsid w:val="00696644"/>
    <w:rsid w:val="00696852"/>
    <w:rsid w:val="00696C1B"/>
    <w:rsid w:val="00696F80"/>
    <w:rsid w:val="00697880"/>
    <w:rsid w:val="006979DC"/>
    <w:rsid w:val="006A01EB"/>
    <w:rsid w:val="006A0CBC"/>
    <w:rsid w:val="006A1327"/>
    <w:rsid w:val="006A1612"/>
    <w:rsid w:val="006A189E"/>
    <w:rsid w:val="006A21FF"/>
    <w:rsid w:val="006A2516"/>
    <w:rsid w:val="006A27E9"/>
    <w:rsid w:val="006A28DF"/>
    <w:rsid w:val="006A31E9"/>
    <w:rsid w:val="006A3DCC"/>
    <w:rsid w:val="006A40E0"/>
    <w:rsid w:val="006A4796"/>
    <w:rsid w:val="006A5A18"/>
    <w:rsid w:val="006A6266"/>
    <w:rsid w:val="006A6B1D"/>
    <w:rsid w:val="006A7015"/>
    <w:rsid w:val="006A742E"/>
    <w:rsid w:val="006B0240"/>
    <w:rsid w:val="006B18F7"/>
    <w:rsid w:val="006B2F7D"/>
    <w:rsid w:val="006B3CE7"/>
    <w:rsid w:val="006B3D02"/>
    <w:rsid w:val="006B3D53"/>
    <w:rsid w:val="006B4987"/>
    <w:rsid w:val="006B4E14"/>
    <w:rsid w:val="006B52A3"/>
    <w:rsid w:val="006B575D"/>
    <w:rsid w:val="006B6623"/>
    <w:rsid w:val="006B7CC7"/>
    <w:rsid w:val="006C046E"/>
    <w:rsid w:val="006C0997"/>
    <w:rsid w:val="006C165E"/>
    <w:rsid w:val="006C22C9"/>
    <w:rsid w:val="006C3281"/>
    <w:rsid w:val="006C32D8"/>
    <w:rsid w:val="006C3339"/>
    <w:rsid w:val="006C3499"/>
    <w:rsid w:val="006C3625"/>
    <w:rsid w:val="006C4111"/>
    <w:rsid w:val="006C4EB3"/>
    <w:rsid w:val="006C4EDF"/>
    <w:rsid w:val="006C56B7"/>
    <w:rsid w:val="006C5D0E"/>
    <w:rsid w:val="006C5DF8"/>
    <w:rsid w:val="006C5EAA"/>
    <w:rsid w:val="006C626F"/>
    <w:rsid w:val="006C6597"/>
    <w:rsid w:val="006C681C"/>
    <w:rsid w:val="006C6E50"/>
    <w:rsid w:val="006C7010"/>
    <w:rsid w:val="006C7B36"/>
    <w:rsid w:val="006D04C1"/>
    <w:rsid w:val="006D0CFB"/>
    <w:rsid w:val="006D1547"/>
    <w:rsid w:val="006D1817"/>
    <w:rsid w:val="006D236B"/>
    <w:rsid w:val="006D2AA4"/>
    <w:rsid w:val="006D419F"/>
    <w:rsid w:val="006D4716"/>
    <w:rsid w:val="006D4D9F"/>
    <w:rsid w:val="006D5042"/>
    <w:rsid w:val="006D5112"/>
    <w:rsid w:val="006D589E"/>
    <w:rsid w:val="006D5ECB"/>
    <w:rsid w:val="006D61C2"/>
    <w:rsid w:val="006E0569"/>
    <w:rsid w:val="006E0980"/>
    <w:rsid w:val="006E0AF5"/>
    <w:rsid w:val="006E16AB"/>
    <w:rsid w:val="006E1A73"/>
    <w:rsid w:val="006E2B86"/>
    <w:rsid w:val="006E300D"/>
    <w:rsid w:val="006E30D4"/>
    <w:rsid w:val="006E3EAD"/>
    <w:rsid w:val="006E4988"/>
    <w:rsid w:val="006E4FE7"/>
    <w:rsid w:val="006E548D"/>
    <w:rsid w:val="006E5518"/>
    <w:rsid w:val="006E6202"/>
    <w:rsid w:val="006E688D"/>
    <w:rsid w:val="006E7003"/>
    <w:rsid w:val="006E72B0"/>
    <w:rsid w:val="006F01D7"/>
    <w:rsid w:val="006F024D"/>
    <w:rsid w:val="006F02C0"/>
    <w:rsid w:val="006F066B"/>
    <w:rsid w:val="006F06F3"/>
    <w:rsid w:val="006F13D3"/>
    <w:rsid w:val="006F208D"/>
    <w:rsid w:val="006F219D"/>
    <w:rsid w:val="006F44FD"/>
    <w:rsid w:val="006F4E40"/>
    <w:rsid w:val="006F4F70"/>
    <w:rsid w:val="006F517F"/>
    <w:rsid w:val="006F55B2"/>
    <w:rsid w:val="006F6442"/>
    <w:rsid w:val="006F6F04"/>
    <w:rsid w:val="006F7431"/>
    <w:rsid w:val="006F7866"/>
    <w:rsid w:val="006F799A"/>
    <w:rsid w:val="0070091D"/>
    <w:rsid w:val="00700F15"/>
    <w:rsid w:val="00702BC2"/>
    <w:rsid w:val="00703097"/>
    <w:rsid w:val="00703C3E"/>
    <w:rsid w:val="007041E4"/>
    <w:rsid w:val="00704218"/>
    <w:rsid w:val="0070452D"/>
    <w:rsid w:val="00704B88"/>
    <w:rsid w:val="007050B8"/>
    <w:rsid w:val="0070547B"/>
    <w:rsid w:val="00705D2C"/>
    <w:rsid w:val="00705E00"/>
    <w:rsid w:val="007067A3"/>
    <w:rsid w:val="00707FF1"/>
    <w:rsid w:val="00710742"/>
    <w:rsid w:val="00710F4C"/>
    <w:rsid w:val="00711163"/>
    <w:rsid w:val="007111F9"/>
    <w:rsid w:val="00711898"/>
    <w:rsid w:val="00712BD4"/>
    <w:rsid w:val="00712CAB"/>
    <w:rsid w:val="007163EC"/>
    <w:rsid w:val="0071726A"/>
    <w:rsid w:val="0072136A"/>
    <w:rsid w:val="00721836"/>
    <w:rsid w:val="00721A8A"/>
    <w:rsid w:val="00721C72"/>
    <w:rsid w:val="0072298E"/>
    <w:rsid w:val="00722AE9"/>
    <w:rsid w:val="00722B35"/>
    <w:rsid w:val="0072363B"/>
    <w:rsid w:val="007238D1"/>
    <w:rsid w:val="007247AF"/>
    <w:rsid w:val="0072481F"/>
    <w:rsid w:val="007250A8"/>
    <w:rsid w:val="007251C4"/>
    <w:rsid w:val="00725546"/>
    <w:rsid w:val="00726505"/>
    <w:rsid w:val="007273D8"/>
    <w:rsid w:val="00727990"/>
    <w:rsid w:val="00730050"/>
    <w:rsid w:val="0073019B"/>
    <w:rsid w:val="0073086C"/>
    <w:rsid w:val="00730F2F"/>
    <w:rsid w:val="00730F52"/>
    <w:rsid w:val="007312C1"/>
    <w:rsid w:val="00731FC7"/>
    <w:rsid w:val="00732081"/>
    <w:rsid w:val="00732A03"/>
    <w:rsid w:val="00732CF1"/>
    <w:rsid w:val="0073348B"/>
    <w:rsid w:val="007334B2"/>
    <w:rsid w:val="00733B94"/>
    <w:rsid w:val="007340E5"/>
    <w:rsid w:val="00734C40"/>
    <w:rsid w:val="00734D17"/>
    <w:rsid w:val="007356B8"/>
    <w:rsid w:val="00735A03"/>
    <w:rsid w:val="00735A79"/>
    <w:rsid w:val="00735B66"/>
    <w:rsid w:val="00736081"/>
    <w:rsid w:val="007375AF"/>
    <w:rsid w:val="00737C8F"/>
    <w:rsid w:val="00737F0E"/>
    <w:rsid w:val="007419F2"/>
    <w:rsid w:val="00743282"/>
    <w:rsid w:val="007432E3"/>
    <w:rsid w:val="007434AF"/>
    <w:rsid w:val="00744944"/>
    <w:rsid w:val="00744A9E"/>
    <w:rsid w:val="00745169"/>
    <w:rsid w:val="00745FF0"/>
    <w:rsid w:val="00746F82"/>
    <w:rsid w:val="0074712E"/>
    <w:rsid w:val="007471FA"/>
    <w:rsid w:val="00747CE0"/>
    <w:rsid w:val="00750696"/>
    <w:rsid w:val="007518DD"/>
    <w:rsid w:val="007525E3"/>
    <w:rsid w:val="00753AA7"/>
    <w:rsid w:val="00753F2C"/>
    <w:rsid w:val="00755387"/>
    <w:rsid w:val="00756246"/>
    <w:rsid w:val="007572B8"/>
    <w:rsid w:val="00760290"/>
    <w:rsid w:val="00760389"/>
    <w:rsid w:val="00761382"/>
    <w:rsid w:val="00761A1C"/>
    <w:rsid w:val="007628A9"/>
    <w:rsid w:val="00762A2F"/>
    <w:rsid w:val="0076317A"/>
    <w:rsid w:val="0076324D"/>
    <w:rsid w:val="007634DB"/>
    <w:rsid w:val="00764129"/>
    <w:rsid w:val="00764700"/>
    <w:rsid w:val="00764EC9"/>
    <w:rsid w:val="007650BA"/>
    <w:rsid w:val="007654C2"/>
    <w:rsid w:val="007655DF"/>
    <w:rsid w:val="00766E01"/>
    <w:rsid w:val="007672BB"/>
    <w:rsid w:val="0076784A"/>
    <w:rsid w:val="00767A21"/>
    <w:rsid w:val="00770DCA"/>
    <w:rsid w:val="007713A5"/>
    <w:rsid w:val="00771B83"/>
    <w:rsid w:val="00771BBD"/>
    <w:rsid w:val="00772126"/>
    <w:rsid w:val="00772F22"/>
    <w:rsid w:val="0077327B"/>
    <w:rsid w:val="00773458"/>
    <w:rsid w:val="007739C7"/>
    <w:rsid w:val="00773D58"/>
    <w:rsid w:val="00773DF3"/>
    <w:rsid w:val="00774404"/>
    <w:rsid w:val="007744EF"/>
    <w:rsid w:val="00774852"/>
    <w:rsid w:val="00774F9F"/>
    <w:rsid w:val="0077508E"/>
    <w:rsid w:val="007752CC"/>
    <w:rsid w:val="007763D8"/>
    <w:rsid w:val="00777077"/>
    <w:rsid w:val="00777E44"/>
    <w:rsid w:val="00780865"/>
    <w:rsid w:val="00781F0A"/>
    <w:rsid w:val="007825E4"/>
    <w:rsid w:val="007828AA"/>
    <w:rsid w:val="007856AE"/>
    <w:rsid w:val="00785F51"/>
    <w:rsid w:val="00786F1C"/>
    <w:rsid w:val="0078739E"/>
    <w:rsid w:val="0079057C"/>
    <w:rsid w:val="00790EE1"/>
    <w:rsid w:val="0079152D"/>
    <w:rsid w:val="00791DC6"/>
    <w:rsid w:val="00792466"/>
    <w:rsid w:val="007934FF"/>
    <w:rsid w:val="00793793"/>
    <w:rsid w:val="007942FC"/>
    <w:rsid w:val="00794ED9"/>
    <w:rsid w:val="0079571A"/>
    <w:rsid w:val="00795AC1"/>
    <w:rsid w:val="00796B1B"/>
    <w:rsid w:val="00797D7E"/>
    <w:rsid w:val="007A1083"/>
    <w:rsid w:val="007A1526"/>
    <w:rsid w:val="007A1730"/>
    <w:rsid w:val="007A1AB2"/>
    <w:rsid w:val="007A232B"/>
    <w:rsid w:val="007A3ACC"/>
    <w:rsid w:val="007A4BE0"/>
    <w:rsid w:val="007A73CD"/>
    <w:rsid w:val="007A75C4"/>
    <w:rsid w:val="007A7AA6"/>
    <w:rsid w:val="007A7DA9"/>
    <w:rsid w:val="007B00E9"/>
    <w:rsid w:val="007B1230"/>
    <w:rsid w:val="007B219F"/>
    <w:rsid w:val="007B25BC"/>
    <w:rsid w:val="007B3757"/>
    <w:rsid w:val="007B3B83"/>
    <w:rsid w:val="007B3CB9"/>
    <w:rsid w:val="007B42B8"/>
    <w:rsid w:val="007B450F"/>
    <w:rsid w:val="007B4B9B"/>
    <w:rsid w:val="007B52AD"/>
    <w:rsid w:val="007B59E8"/>
    <w:rsid w:val="007B6084"/>
    <w:rsid w:val="007B6380"/>
    <w:rsid w:val="007B6D93"/>
    <w:rsid w:val="007B7D52"/>
    <w:rsid w:val="007B7E65"/>
    <w:rsid w:val="007C02B1"/>
    <w:rsid w:val="007C033A"/>
    <w:rsid w:val="007C1E0A"/>
    <w:rsid w:val="007C22D4"/>
    <w:rsid w:val="007C2A10"/>
    <w:rsid w:val="007C2B46"/>
    <w:rsid w:val="007C2C09"/>
    <w:rsid w:val="007C2F76"/>
    <w:rsid w:val="007C3898"/>
    <w:rsid w:val="007C3E47"/>
    <w:rsid w:val="007C40A4"/>
    <w:rsid w:val="007C4CEF"/>
    <w:rsid w:val="007C6472"/>
    <w:rsid w:val="007C6727"/>
    <w:rsid w:val="007C6A18"/>
    <w:rsid w:val="007C6EAB"/>
    <w:rsid w:val="007C75A4"/>
    <w:rsid w:val="007C7AA6"/>
    <w:rsid w:val="007D0CA3"/>
    <w:rsid w:val="007D0CED"/>
    <w:rsid w:val="007D1A6E"/>
    <w:rsid w:val="007D2BEE"/>
    <w:rsid w:val="007D2C14"/>
    <w:rsid w:val="007D476A"/>
    <w:rsid w:val="007D4CC9"/>
    <w:rsid w:val="007D686D"/>
    <w:rsid w:val="007D7403"/>
    <w:rsid w:val="007E0494"/>
    <w:rsid w:val="007E0761"/>
    <w:rsid w:val="007E15D0"/>
    <w:rsid w:val="007E1ABA"/>
    <w:rsid w:val="007E1AE3"/>
    <w:rsid w:val="007E2745"/>
    <w:rsid w:val="007E41DC"/>
    <w:rsid w:val="007E443F"/>
    <w:rsid w:val="007E4E1F"/>
    <w:rsid w:val="007E5576"/>
    <w:rsid w:val="007E55D3"/>
    <w:rsid w:val="007E5B89"/>
    <w:rsid w:val="007E5E16"/>
    <w:rsid w:val="007E663E"/>
    <w:rsid w:val="007E71D8"/>
    <w:rsid w:val="007E75FE"/>
    <w:rsid w:val="007E7675"/>
    <w:rsid w:val="007E7823"/>
    <w:rsid w:val="007F10C6"/>
    <w:rsid w:val="007F111F"/>
    <w:rsid w:val="007F16D9"/>
    <w:rsid w:val="007F265B"/>
    <w:rsid w:val="007F29B1"/>
    <w:rsid w:val="007F390D"/>
    <w:rsid w:val="007F390F"/>
    <w:rsid w:val="007F3B7E"/>
    <w:rsid w:val="007F3D81"/>
    <w:rsid w:val="007F52CD"/>
    <w:rsid w:val="007F5812"/>
    <w:rsid w:val="007F5AB9"/>
    <w:rsid w:val="007F75B4"/>
    <w:rsid w:val="00800231"/>
    <w:rsid w:val="008003F4"/>
    <w:rsid w:val="008009AD"/>
    <w:rsid w:val="008012C6"/>
    <w:rsid w:val="00801493"/>
    <w:rsid w:val="0080204E"/>
    <w:rsid w:val="00802306"/>
    <w:rsid w:val="0080255E"/>
    <w:rsid w:val="00802CF1"/>
    <w:rsid w:val="008030F4"/>
    <w:rsid w:val="00804797"/>
    <w:rsid w:val="0080570D"/>
    <w:rsid w:val="00806A5A"/>
    <w:rsid w:val="00806A77"/>
    <w:rsid w:val="00806EBC"/>
    <w:rsid w:val="008076CC"/>
    <w:rsid w:val="00810CA2"/>
    <w:rsid w:val="00811BBF"/>
    <w:rsid w:val="008130BC"/>
    <w:rsid w:val="008142F4"/>
    <w:rsid w:val="00815000"/>
    <w:rsid w:val="00815944"/>
    <w:rsid w:val="008160DC"/>
    <w:rsid w:val="00817389"/>
    <w:rsid w:val="008176A0"/>
    <w:rsid w:val="008179F7"/>
    <w:rsid w:val="00817EC5"/>
    <w:rsid w:val="008201C0"/>
    <w:rsid w:val="008210FF"/>
    <w:rsid w:val="00821965"/>
    <w:rsid w:val="00822743"/>
    <w:rsid w:val="00822C56"/>
    <w:rsid w:val="00823C14"/>
    <w:rsid w:val="00824643"/>
    <w:rsid w:val="0082465E"/>
    <w:rsid w:val="00825571"/>
    <w:rsid w:val="008257FA"/>
    <w:rsid w:val="00825C4E"/>
    <w:rsid w:val="00825EC4"/>
    <w:rsid w:val="00825F40"/>
    <w:rsid w:val="0082679E"/>
    <w:rsid w:val="00827073"/>
    <w:rsid w:val="0082719E"/>
    <w:rsid w:val="00827316"/>
    <w:rsid w:val="00827A13"/>
    <w:rsid w:val="00831048"/>
    <w:rsid w:val="00831CA2"/>
    <w:rsid w:val="0083251D"/>
    <w:rsid w:val="008327A3"/>
    <w:rsid w:val="00832F28"/>
    <w:rsid w:val="00834355"/>
    <w:rsid w:val="00835651"/>
    <w:rsid w:val="00835722"/>
    <w:rsid w:val="00836D2B"/>
    <w:rsid w:val="0083763C"/>
    <w:rsid w:val="00837CD9"/>
    <w:rsid w:val="00837D5A"/>
    <w:rsid w:val="00840D5A"/>
    <w:rsid w:val="00840FD1"/>
    <w:rsid w:val="00841567"/>
    <w:rsid w:val="00841835"/>
    <w:rsid w:val="00842234"/>
    <w:rsid w:val="008432A0"/>
    <w:rsid w:val="00843362"/>
    <w:rsid w:val="00843753"/>
    <w:rsid w:val="00843C3F"/>
    <w:rsid w:val="008440D2"/>
    <w:rsid w:val="00844B6A"/>
    <w:rsid w:val="00844D2D"/>
    <w:rsid w:val="00845110"/>
    <w:rsid w:val="00845641"/>
    <w:rsid w:val="0084591E"/>
    <w:rsid w:val="00845E0A"/>
    <w:rsid w:val="008460C5"/>
    <w:rsid w:val="00846BF6"/>
    <w:rsid w:val="0084721D"/>
    <w:rsid w:val="00847660"/>
    <w:rsid w:val="008477FD"/>
    <w:rsid w:val="008509A8"/>
    <w:rsid w:val="008518B1"/>
    <w:rsid w:val="00852A57"/>
    <w:rsid w:val="00852A8B"/>
    <w:rsid w:val="00852B1B"/>
    <w:rsid w:val="00852ED3"/>
    <w:rsid w:val="00853812"/>
    <w:rsid w:val="0085382C"/>
    <w:rsid w:val="00853CA7"/>
    <w:rsid w:val="00853ECC"/>
    <w:rsid w:val="0085413E"/>
    <w:rsid w:val="00854A8F"/>
    <w:rsid w:val="00854BE2"/>
    <w:rsid w:val="008551B2"/>
    <w:rsid w:val="00855254"/>
    <w:rsid w:val="00856A5A"/>
    <w:rsid w:val="00856FE7"/>
    <w:rsid w:val="00860051"/>
    <w:rsid w:val="00860971"/>
    <w:rsid w:val="00860EBF"/>
    <w:rsid w:val="0086101C"/>
    <w:rsid w:val="008611F4"/>
    <w:rsid w:val="0086199A"/>
    <w:rsid w:val="0086205F"/>
    <w:rsid w:val="008621EF"/>
    <w:rsid w:val="0086235B"/>
    <w:rsid w:val="00863A73"/>
    <w:rsid w:val="00863F74"/>
    <w:rsid w:val="0086420F"/>
    <w:rsid w:val="008646FE"/>
    <w:rsid w:val="00864879"/>
    <w:rsid w:val="008649AF"/>
    <w:rsid w:val="008654A0"/>
    <w:rsid w:val="00867392"/>
    <w:rsid w:val="008677FB"/>
    <w:rsid w:val="00867E99"/>
    <w:rsid w:val="008703B2"/>
    <w:rsid w:val="0087065B"/>
    <w:rsid w:val="00870BAB"/>
    <w:rsid w:val="00870D44"/>
    <w:rsid w:val="0087142B"/>
    <w:rsid w:val="00872D9C"/>
    <w:rsid w:val="00872E6E"/>
    <w:rsid w:val="008731CF"/>
    <w:rsid w:val="00874132"/>
    <w:rsid w:val="00874B7A"/>
    <w:rsid w:val="00875250"/>
    <w:rsid w:val="00875A33"/>
    <w:rsid w:val="00876C70"/>
    <w:rsid w:val="00876E54"/>
    <w:rsid w:val="0088034A"/>
    <w:rsid w:val="00880710"/>
    <w:rsid w:val="0088072A"/>
    <w:rsid w:val="0088134F"/>
    <w:rsid w:val="0088190C"/>
    <w:rsid w:val="00882387"/>
    <w:rsid w:val="00882C25"/>
    <w:rsid w:val="0088577E"/>
    <w:rsid w:val="00885B3A"/>
    <w:rsid w:val="008863D2"/>
    <w:rsid w:val="00887068"/>
    <w:rsid w:val="00890073"/>
    <w:rsid w:val="00890449"/>
    <w:rsid w:val="00890F16"/>
    <w:rsid w:val="008929EA"/>
    <w:rsid w:val="00892F43"/>
    <w:rsid w:val="008936E7"/>
    <w:rsid w:val="008942DE"/>
    <w:rsid w:val="00895059"/>
    <w:rsid w:val="00897B5F"/>
    <w:rsid w:val="008A264D"/>
    <w:rsid w:val="008A2CF3"/>
    <w:rsid w:val="008A2E73"/>
    <w:rsid w:val="008A2F0A"/>
    <w:rsid w:val="008A3044"/>
    <w:rsid w:val="008A3277"/>
    <w:rsid w:val="008A3CA0"/>
    <w:rsid w:val="008A50D4"/>
    <w:rsid w:val="008A51C2"/>
    <w:rsid w:val="008A5350"/>
    <w:rsid w:val="008A5A75"/>
    <w:rsid w:val="008A65A8"/>
    <w:rsid w:val="008A6760"/>
    <w:rsid w:val="008A6CCB"/>
    <w:rsid w:val="008A74C4"/>
    <w:rsid w:val="008B0A70"/>
    <w:rsid w:val="008B11F6"/>
    <w:rsid w:val="008B1464"/>
    <w:rsid w:val="008B15EC"/>
    <w:rsid w:val="008B31FF"/>
    <w:rsid w:val="008B4435"/>
    <w:rsid w:val="008B46C3"/>
    <w:rsid w:val="008B4A36"/>
    <w:rsid w:val="008B4A75"/>
    <w:rsid w:val="008B563D"/>
    <w:rsid w:val="008B5A0F"/>
    <w:rsid w:val="008B60D9"/>
    <w:rsid w:val="008B649E"/>
    <w:rsid w:val="008B70CE"/>
    <w:rsid w:val="008B7117"/>
    <w:rsid w:val="008B72D7"/>
    <w:rsid w:val="008B774D"/>
    <w:rsid w:val="008B7B3D"/>
    <w:rsid w:val="008C0C8A"/>
    <w:rsid w:val="008C0CAF"/>
    <w:rsid w:val="008C0FEA"/>
    <w:rsid w:val="008C13D7"/>
    <w:rsid w:val="008C13DD"/>
    <w:rsid w:val="008C24C9"/>
    <w:rsid w:val="008C2525"/>
    <w:rsid w:val="008C27D2"/>
    <w:rsid w:val="008C2F6E"/>
    <w:rsid w:val="008C336F"/>
    <w:rsid w:val="008C3CE5"/>
    <w:rsid w:val="008C55A0"/>
    <w:rsid w:val="008C55C5"/>
    <w:rsid w:val="008C56AB"/>
    <w:rsid w:val="008C7175"/>
    <w:rsid w:val="008D0943"/>
    <w:rsid w:val="008D0D1F"/>
    <w:rsid w:val="008D146C"/>
    <w:rsid w:val="008D4331"/>
    <w:rsid w:val="008D46DA"/>
    <w:rsid w:val="008D4DE6"/>
    <w:rsid w:val="008D5E61"/>
    <w:rsid w:val="008D69E2"/>
    <w:rsid w:val="008D7580"/>
    <w:rsid w:val="008E03F5"/>
    <w:rsid w:val="008E0D5A"/>
    <w:rsid w:val="008E18D9"/>
    <w:rsid w:val="008E1D70"/>
    <w:rsid w:val="008E22EC"/>
    <w:rsid w:val="008E304D"/>
    <w:rsid w:val="008E4722"/>
    <w:rsid w:val="008E5296"/>
    <w:rsid w:val="008E5551"/>
    <w:rsid w:val="008E5E07"/>
    <w:rsid w:val="008E6890"/>
    <w:rsid w:val="008E721D"/>
    <w:rsid w:val="008E7420"/>
    <w:rsid w:val="008E74A1"/>
    <w:rsid w:val="008E75FD"/>
    <w:rsid w:val="008E772B"/>
    <w:rsid w:val="008F00AA"/>
    <w:rsid w:val="008F042B"/>
    <w:rsid w:val="008F0B9D"/>
    <w:rsid w:val="008F0C0A"/>
    <w:rsid w:val="008F0F1F"/>
    <w:rsid w:val="008F10D9"/>
    <w:rsid w:val="008F12B3"/>
    <w:rsid w:val="008F1D0D"/>
    <w:rsid w:val="008F24F9"/>
    <w:rsid w:val="008F2921"/>
    <w:rsid w:val="008F2EE8"/>
    <w:rsid w:val="008F2F0C"/>
    <w:rsid w:val="008F3403"/>
    <w:rsid w:val="008F38A3"/>
    <w:rsid w:val="008F4758"/>
    <w:rsid w:val="008F4DAF"/>
    <w:rsid w:val="008F64AE"/>
    <w:rsid w:val="008F6692"/>
    <w:rsid w:val="008F6872"/>
    <w:rsid w:val="008F6DE9"/>
    <w:rsid w:val="008F7275"/>
    <w:rsid w:val="00901210"/>
    <w:rsid w:val="0090206A"/>
    <w:rsid w:val="00903485"/>
    <w:rsid w:val="00903A64"/>
    <w:rsid w:val="00903DC1"/>
    <w:rsid w:val="00903EAC"/>
    <w:rsid w:val="00903F6F"/>
    <w:rsid w:val="0090447E"/>
    <w:rsid w:val="009051A4"/>
    <w:rsid w:val="00905CE4"/>
    <w:rsid w:val="00906215"/>
    <w:rsid w:val="00906CB7"/>
    <w:rsid w:val="00906E66"/>
    <w:rsid w:val="0090739B"/>
    <w:rsid w:val="00911678"/>
    <w:rsid w:val="0091295D"/>
    <w:rsid w:val="009139F2"/>
    <w:rsid w:val="00916B1D"/>
    <w:rsid w:val="00916E74"/>
    <w:rsid w:val="00916EE1"/>
    <w:rsid w:val="009179AA"/>
    <w:rsid w:val="00920F3F"/>
    <w:rsid w:val="009212B1"/>
    <w:rsid w:val="009212D6"/>
    <w:rsid w:val="00921905"/>
    <w:rsid w:val="00921FC5"/>
    <w:rsid w:val="009220E0"/>
    <w:rsid w:val="009222C3"/>
    <w:rsid w:val="00922535"/>
    <w:rsid w:val="00922573"/>
    <w:rsid w:val="0092393E"/>
    <w:rsid w:val="00923B27"/>
    <w:rsid w:val="0092414F"/>
    <w:rsid w:val="009246A4"/>
    <w:rsid w:val="009248F5"/>
    <w:rsid w:val="00924EDF"/>
    <w:rsid w:val="009251C7"/>
    <w:rsid w:val="00925A69"/>
    <w:rsid w:val="00926326"/>
    <w:rsid w:val="009264F7"/>
    <w:rsid w:val="00926C67"/>
    <w:rsid w:val="00926D5A"/>
    <w:rsid w:val="00927293"/>
    <w:rsid w:val="0092786B"/>
    <w:rsid w:val="00927CCF"/>
    <w:rsid w:val="00930DD7"/>
    <w:rsid w:val="0093243F"/>
    <w:rsid w:val="00932D83"/>
    <w:rsid w:val="00934604"/>
    <w:rsid w:val="0093470A"/>
    <w:rsid w:val="009348B0"/>
    <w:rsid w:val="00934E46"/>
    <w:rsid w:val="00934FF0"/>
    <w:rsid w:val="009357CC"/>
    <w:rsid w:val="0093582B"/>
    <w:rsid w:val="00935AFA"/>
    <w:rsid w:val="009364B3"/>
    <w:rsid w:val="009368BE"/>
    <w:rsid w:val="009372F4"/>
    <w:rsid w:val="00937386"/>
    <w:rsid w:val="0093768D"/>
    <w:rsid w:val="00937B6E"/>
    <w:rsid w:val="0094006A"/>
    <w:rsid w:val="00941941"/>
    <w:rsid w:val="00941E38"/>
    <w:rsid w:val="00941F69"/>
    <w:rsid w:val="009427C9"/>
    <w:rsid w:val="00942A67"/>
    <w:rsid w:val="0094328E"/>
    <w:rsid w:val="00943419"/>
    <w:rsid w:val="00943E68"/>
    <w:rsid w:val="0094445B"/>
    <w:rsid w:val="009446EF"/>
    <w:rsid w:val="00944740"/>
    <w:rsid w:val="00945227"/>
    <w:rsid w:val="0094594B"/>
    <w:rsid w:val="00945D96"/>
    <w:rsid w:val="00945FB1"/>
    <w:rsid w:val="009465A5"/>
    <w:rsid w:val="00946FDC"/>
    <w:rsid w:val="00947095"/>
    <w:rsid w:val="00947C04"/>
    <w:rsid w:val="00947F8A"/>
    <w:rsid w:val="009504FA"/>
    <w:rsid w:val="00950ECF"/>
    <w:rsid w:val="009510A5"/>
    <w:rsid w:val="00954994"/>
    <w:rsid w:val="009560F6"/>
    <w:rsid w:val="00956207"/>
    <w:rsid w:val="009571E8"/>
    <w:rsid w:val="00957288"/>
    <w:rsid w:val="00957CC0"/>
    <w:rsid w:val="0096193C"/>
    <w:rsid w:val="00962353"/>
    <w:rsid w:val="00962A38"/>
    <w:rsid w:val="00962C49"/>
    <w:rsid w:val="00962D57"/>
    <w:rsid w:val="009630EA"/>
    <w:rsid w:val="00965444"/>
    <w:rsid w:val="00965640"/>
    <w:rsid w:val="009657FF"/>
    <w:rsid w:val="00965C98"/>
    <w:rsid w:val="0096612B"/>
    <w:rsid w:val="0096773F"/>
    <w:rsid w:val="009708B2"/>
    <w:rsid w:val="00970CF1"/>
    <w:rsid w:val="0097114D"/>
    <w:rsid w:val="00971C2A"/>
    <w:rsid w:val="0097238A"/>
    <w:rsid w:val="00973EA4"/>
    <w:rsid w:val="00973EBD"/>
    <w:rsid w:val="009748C0"/>
    <w:rsid w:val="00974D40"/>
    <w:rsid w:val="00980694"/>
    <w:rsid w:val="00980B8E"/>
    <w:rsid w:val="00980EEC"/>
    <w:rsid w:val="00982DBC"/>
    <w:rsid w:val="009835DA"/>
    <w:rsid w:val="009837D8"/>
    <w:rsid w:val="00983872"/>
    <w:rsid w:val="009841D3"/>
    <w:rsid w:val="0098506F"/>
    <w:rsid w:val="00985788"/>
    <w:rsid w:val="00985CDC"/>
    <w:rsid w:val="00987972"/>
    <w:rsid w:val="00987F79"/>
    <w:rsid w:val="00991193"/>
    <w:rsid w:val="009912A6"/>
    <w:rsid w:val="009915C8"/>
    <w:rsid w:val="00991A86"/>
    <w:rsid w:val="009923F5"/>
    <w:rsid w:val="009926BA"/>
    <w:rsid w:val="00992D8F"/>
    <w:rsid w:val="0099494F"/>
    <w:rsid w:val="00994AFE"/>
    <w:rsid w:val="00995580"/>
    <w:rsid w:val="00995FBF"/>
    <w:rsid w:val="00996EFA"/>
    <w:rsid w:val="00997037"/>
    <w:rsid w:val="00997E45"/>
    <w:rsid w:val="009A023F"/>
    <w:rsid w:val="009A031E"/>
    <w:rsid w:val="009A03BD"/>
    <w:rsid w:val="009A0745"/>
    <w:rsid w:val="009A1CC9"/>
    <w:rsid w:val="009A2870"/>
    <w:rsid w:val="009A2934"/>
    <w:rsid w:val="009A2AA4"/>
    <w:rsid w:val="009A2EC7"/>
    <w:rsid w:val="009A3C0C"/>
    <w:rsid w:val="009A3E0B"/>
    <w:rsid w:val="009A4AF5"/>
    <w:rsid w:val="009A4B51"/>
    <w:rsid w:val="009A4D86"/>
    <w:rsid w:val="009A4DBA"/>
    <w:rsid w:val="009A563F"/>
    <w:rsid w:val="009A58D0"/>
    <w:rsid w:val="009A6055"/>
    <w:rsid w:val="009A66A4"/>
    <w:rsid w:val="009A6A4E"/>
    <w:rsid w:val="009B1BE9"/>
    <w:rsid w:val="009B23B9"/>
    <w:rsid w:val="009B3A48"/>
    <w:rsid w:val="009B3F45"/>
    <w:rsid w:val="009B420B"/>
    <w:rsid w:val="009B460E"/>
    <w:rsid w:val="009B5207"/>
    <w:rsid w:val="009B5B66"/>
    <w:rsid w:val="009B5CBD"/>
    <w:rsid w:val="009B5F65"/>
    <w:rsid w:val="009B6DCF"/>
    <w:rsid w:val="009B782E"/>
    <w:rsid w:val="009B7F68"/>
    <w:rsid w:val="009C042A"/>
    <w:rsid w:val="009C082A"/>
    <w:rsid w:val="009C0FBB"/>
    <w:rsid w:val="009C1474"/>
    <w:rsid w:val="009C1573"/>
    <w:rsid w:val="009C16C0"/>
    <w:rsid w:val="009C238F"/>
    <w:rsid w:val="009C2609"/>
    <w:rsid w:val="009C2DA0"/>
    <w:rsid w:val="009C3058"/>
    <w:rsid w:val="009C3495"/>
    <w:rsid w:val="009C3EA0"/>
    <w:rsid w:val="009C48FF"/>
    <w:rsid w:val="009C597E"/>
    <w:rsid w:val="009C6D31"/>
    <w:rsid w:val="009C747A"/>
    <w:rsid w:val="009D03D2"/>
    <w:rsid w:val="009D067C"/>
    <w:rsid w:val="009D30C8"/>
    <w:rsid w:val="009D4D0E"/>
    <w:rsid w:val="009D519D"/>
    <w:rsid w:val="009D6758"/>
    <w:rsid w:val="009D6D87"/>
    <w:rsid w:val="009D7058"/>
    <w:rsid w:val="009D7654"/>
    <w:rsid w:val="009D791D"/>
    <w:rsid w:val="009D7BB5"/>
    <w:rsid w:val="009E0100"/>
    <w:rsid w:val="009E0A5B"/>
    <w:rsid w:val="009E0A84"/>
    <w:rsid w:val="009E24D1"/>
    <w:rsid w:val="009E2720"/>
    <w:rsid w:val="009E2AD3"/>
    <w:rsid w:val="009E3032"/>
    <w:rsid w:val="009E4544"/>
    <w:rsid w:val="009E4C12"/>
    <w:rsid w:val="009E5222"/>
    <w:rsid w:val="009E5BC3"/>
    <w:rsid w:val="009E5EF1"/>
    <w:rsid w:val="009E692F"/>
    <w:rsid w:val="009E722C"/>
    <w:rsid w:val="009E722E"/>
    <w:rsid w:val="009E78D3"/>
    <w:rsid w:val="009E7A67"/>
    <w:rsid w:val="009E7B01"/>
    <w:rsid w:val="009F024E"/>
    <w:rsid w:val="009F040C"/>
    <w:rsid w:val="009F0985"/>
    <w:rsid w:val="009F13B2"/>
    <w:rsid w:val="009F1EF3"/>
    <w:rsid w:val="009F212D"/>
    <w:rsid w:val="009F2455"/>
    <w:rsid w:val="009F2A48"/>
    <w:rsid w:val="009F2C31"/>
    <w:rsid w:val="009F31BB"/>
    <w:rsid w:val="009F38E6"/>
    <w:rsid w:val="009F44B8"/>
    <w:rsid w:val="009F6C80"/>
    <w:rsid w:val="009F70A1"/>
    <w:rsid w:val="009F7340"/>
    <w:rsid w:val="009F75B4"/>
    <w:rsid w:val="009F76CC"/>
    <w:rsid w:val="009F7B63"/>
    <w:rsid w:val="00A000B1"/>
    <w:rsid w:val="00A00EDC"/>
    <w:rsid w:val="00A0135C"/>
    <w:rsid w:val="00A016A5"/>
    <w:rsid w:val="00A01A89"/>
    <w:rsid w:val="00A023F9"/>
    <w:rsid w:val="00A03318"/>
    <w:rsid w:val="00A03A26"/>
    <w:rsid w:val="00A03B31"/>
    <w:rsid w:val="00A0500B"/>
    <w:rsid w:val="00A05508"/>
    <w:rsid w:val="00A05B3E"/>
    <w:rsid w:val="00A063CC"/>
    <w:rsid w:val="00A06BC6"/>
    <w:rsid w:val="00A103E5"/>
    <w:rsid w:val="00A1093B"/>
    <w:rsid w:val="00A10AB4"/>
    <w:rsid w:val="00A11081"/>
    <w:rsid w:val="00A11086"/>
    <w:rsid w:val="00A118D3"/>
    <w:rsid w:val="00A120E0"/>
    <w:rsid w:val="00A1236F"/>
    <w:rsid w:val="00A12C2E"/>
    <w:rsid w:val="00A13131"/>
    <w:rsid w:val="00A14008"/>
    <w:rsid w:val="00A141B7"/>
    <w:rsid w:val="00A143D7"/>
    <w:rsid w:val="00A148FA"/>
    <w:rsid w:val="00A15951"/>
    <w:rsid w:val="00A15B43"/>
    <w:rsid w:val="00A17CA9"/>
    <w:rsid w:val="00A203C4"/>
    <w:rsid w:val="00A21AA0"/>
    <w:rsid w:val="00A21CAF"/>
    <w:rsid w:val="00A21E99"/>
    <w:rsid w:val="00A2299C"/>
    <w:rsid w:val="00A22A78"/>
    <w:rsid w:val="00A22C43"/>
    <w:rsid w:val="00A23AC7"/>
    <w:rsid w:val="00A23B98"/>
    <w:rsid w:val="00A23C96"/>
    <w:rsid w:val="00A23CC2"/>
    <w:rsid w:val="00A249F9"/>
    <w:rsid w:val="00A24B6F"/>
    <w:rsid w:val="00A250A4"/>
    <w:rsid w:val="00A255F9"/>
    <w:rsid w:val="00A25D5E"/>
    <w:rsid w:val="00A26265"/>
    <w:rsid w:val="00A265F0"/>
    <w:rsid w:val="00A2698D"/>
    <w:rsid w:val="00A27328"/>
    <w:rsid w:val="00A310D7"/>
    <w:rsid w:val="00A32062"/>
    <w:rsid w:val="00A3351F"/>
    <w:rsid w:val="00A34E63"/>
    <w:rsid w:val="00A359B1"/>
    <w:rsid w:val="00A35E4C"/>
    <w:rsid w:val="00A36212"/>
    <w:rsid w:val="00A36B86"/>
    <w:rsid w:val="00A36DCC"/>
    <w:rsid w:val="00A414AC"/>
    <w:rsid w:val="00A41576"/>
    <w:rsid w:val="00A42945"/>
    <w:rsid w:val="00A4337C"/>
    <w:rsid w:val="00A43487"/>
    <w:rsid w:val="00A4353D"/>
    <w:rsid w:val="00A43837"/>
    <w:rsid w:val="00A449CE"/>
    <w:rsid w:val="00A4524E"/>
    <w:rsid w:val="00A456B2"/>
    <w:rsid w:val="00A45A14"/>
    <w:rsid w:val="00A45EB7"/>
    <w:rsid w:val="00A45FD6"/>
    <w:rsid w:val="00A50052"/>
    <w:rsid w:val="00A5086A"/>
    <w:rsid w:val="00A5142E"/>
    <w:rsid w:val="00A52013"/>
    <w:rsid w:val="00A529DC"/>
    <w:rsid w:val="00A529DE"/>
    <w:rsid w:val="00A53030"/>
    <w:rsid w:val="00A538F8"/>
    <w:rsid w:val="00A53A2B"/>
    <w:rsid w:val="00A53DDF"/>
    <w:rsid w:val="00A5426D"/>
    <w:rsid w:val="00A54460"/>
    <w:rsid w:val="00A54FEE"/>
    <w:rsid w:val="00A5532A"/>
    <w:rsid w:val="00A56698"/>
    <w:rsid w:val="00A5722B"/>
    <w:rsid w:val="00A5756D"/>
    <w:rsid w:val="00A57973"/>
    <w:rsid w:val="00A57B7F"/>
    <w:rsid w:val="00A6017C"/>
    <w:rsid w:val="00A6062B"/>
    <w:rsid w:val="00A6151C"/>
    <w:rsid w:val="00A616B3"/>
    <w:rsid w:val="00A61B21"/>
    <w:rsid w:val="00A61C6D"/>
    <w:rsid w:val="00A6202F"/>
    <w:rsid w:val="00A623FF"/>
    <w:rsid w:val="00A631F0"/>
    <w:rsid w:val="00A63362"/>
    <w:rsid w:val="00A635E2"/>
    <w:rsid w:val="00A63AE2"/>
    <w:rsid w:val="00A64117"/>
    <w:rsid w:val="00A644C5"/>
    <w:rsid w:val="00A64B43"/>
    <w:rsid w:val="00A67672"/>
    <w:rsid w:val="00A67F37"/>
    <w:rsid w:val="00A70142"/>
    <w:rsid w:val="00A7076A"/>
    <w:rsid w:val="00A711D4"/>
    <w:rsid w:val="00A71A8F"/>
    <w:rsid w:val="00A71D1F"/>
    <w:rsid w:val="00A720F3"/>
    <w:rsid w:val="00A721B1"/>
    <w:rsid w:val="00A7289C"/>
    <w:rsid w:val="00A72907"/>
    <w:rsid w:val="00A7358C"/>
    <w:rsid w:val="00A74454"/>
    <w:rsid w:val="00A758FF"/>
    <w:rsid w:val="00A76366"/>
    <w:rsid w:val="00A763BA"/>
    <w:rsid w:val="00A768CA"/>
    <w:rsid w:val="00A80429"/>
    <w:rsid w:val="00A809BF"/>
    <w:rsid w:val="00A814B5"/>
    <w:rsid w:val="00A82342"/>
    <w:rsid w:val="00A82C94"/>
    <w:rsid w:val="00A82F21"/>
    <w:rsid w:val="00A83088"/>
    <w:rsid w:val="00A83261"/>
    <w:rsid w:val="00A832E4"/>
    <w:rsid w:val="00A84528"/>
    <w:rsid w:val="00A84739"/>
    <w:rsid w:val="00A8482F"/>
    <w:rsid w:val="00A84B55"/>
    <w:rsid w:val="00A84E04"/>
    <w:rsid w:val="00A858A5"/>
    <w:rsid w:val="00A86D4E"/>
    <w:rsid w:val="00A870FE"/>
    <w:rsid w:val="00A871EF"/>
    <w:rsid w:val="00A87490"/>
    <w:rsid w:val="00A87E59"/>
    <w:rsid w:val="00A90809"/>
    <w:rsid w:val="00A90BF2"/>
    <w:rsid w:val="00A91055"/>
    <w:rsid w:val="00A919C1"/>
    <w:rsid w:val="00A91A3D"/>
    <w:rsid w:val="00A91FD6"/>
    <w:rsid w:val="00A92EE8"/>
    <w:rsid w:val="00A93164"/>
    <w:rsid w:val="00A93684"/>
    <w:rsid w:val="00A93A0F"/>
    <w:rsid w:val="00A94716"/>
    <w:rsid w:val="00A94A76"/>
    <w:rsid w:val="00A94F9A"/>
    <w:rsid w:val="00A96272"/>
    <w:rsid w:val="00A96B65"/>
    <w:rsid w:val="00AA0CEC"/>
    <w:rsid w:val="00AA105E"/>
    <w:rsid w:val="00AA10C6"/>
    <w:rsid w:val="00AA12FB"/>
    <w:rsid w:val="00AA14D5"/>
    <w:rsid w:val="00AA1533"/>
    <w:rsid w:val="00AA18A4"/>
    <w:rsid w:val="00AA1F57"/>
    <w:rsid w:val="00AA1F7E"/>
    <w:rsid w:val="00AA242B"/>
    <w:rsid w:val="00AA251A"/>
    <w:rsid w:val="00AA2B95"/>
    <w:rsid w:val="00AA32DE"/>
    <w:rsid w:val="00AA3F20"/>
    <w:rsid w:val="00AA3FD3"/>
    <w:rsid w:val="00AA4D36"/>
    <w:rsid w:val="00AA4FA0"/>
    <w:rsid w:val="00AA5773"/>
    <w:rsid w:val="00AA5DF5"/>
    <w:rsid w:val="00AB1C0A"/>
    <w:rsid w:val="00AB20F8"/>
    <w:rsid w:val="00AB26FB"/>
    <w:rsid w:val="00AB2D81"/>
    <w:rsid w:val="00AB2FB3"/>
    <w:rsid w:val="00AB43F1"/>
    <w:rsid w:val="00AB44BE"/>
    <w:rsid w:val="00AB4946"/>
    <w:rsid w:val="00AB5339"/>
    <w:rsid w:val="00AB5419"/>
    <w:rsid w:val="00AB5C69"/>
    <w:rsid w:val="00AB687D"/>
    <w:rsid w:val="00AB6E70"/>
    <w:rsid w:val="00AB7AD1"/>
    <w:rsid w:val="00AC0A78"/>
    <w:rsid w:val="00AC1692"/>
    <w:rsid w:val="00AC18B2"/>
    <w:rsid w:val="00AC246B"/>
    <w:rsid w:val="00AC351D"/>
    <w:rsid w:val="00AC3616"/>
    <w:rsid w:val="00AC3647"/>
    <w:rsid w:val="00AC3B64"/>
    <w:rsid w:val="00AC49A5"/>
    <w:rsid w:val="00AC4D38"/>
    <w:rsid w:val="00AC4E6D"/>
    <w:rsid w:val="00AC5323"/>
    <w:rsid w:val="00AC5732"/>
    <w:rsid w:val="00AC5CDD"/>
    <w:rsid w:val="00AC7614"/>
    <w:rsid w:val="00AC77FD"/>
    <w:rsid w:val="00AD0122"/>
    <w:rsid w:val="00AD08D7"/>
    <w:rsid w:val="00AD11ED"/>
    <w:rsid w:val="00AD1C39"/>
    <w:rsid w:val="00AD343F"/>
    <w:rsid w:val="00AD4397"/>
    <w:rsid w:val="00AD4B63"/>
    <w:rsid w:val="00AD554E"/>
    <w:rsid w:val="00AD61E1"/>
    <w:rsid w:val="00AD6B0C"/>
    <w:rsid w:val="00AD6E3D"/>
    <w:rsid w:val="00AD7347"/>
    <w:rsid w:val="00AE0757"/>
    <w:rsid w:val="00AE0FD0"/>
    <w:rsid w:val="00AE22F2"/>
    <w:rsid w:val="00AE37B2"/>
    <w:rsid w:val="00AE3983"/>
    <w:rsid w:val="00AE49E1"/>
    <w:rsid w:val="00AE5897"/>
    <w:rsid w:val="00AE596F"/>
    <w:rsid w:val="00AE5AFE"/>
    <w:rsid w:val="00AE65CA"/>
    <w:rsid w:val="00AE70D5"/>
    <w:rsid w:val="00AF0C7F"/>
    <w:rsid w:val="00AF0E66"/>
    <w:rsid w:val="00AF34DC"/>
    <w:rsid w:val="00AF39AF"/>
    <w:rsid w:val="00AF3AAE"/>
    <w:rsid w:val="00AF3E01"/>
    <w:rsid w:val="00AF4459"/>
    <w:rsid w:val="00AF4B06"/>
    <w:rsid w:val="00AF6688"/>
    <w:rsid w:val="00AF67B4"/>
    <w:rsid w:val="00AF74EC"/>
    <w:rsid w:val="00AF76E5"/>
    <w:rsid w:val="00AF78F3"/>
    <w:rsid w:val="00B012B2"/>
    <w:rsid w:val="00B017E2"/>
    <w:rsid w:val="00B01FDE"/>
    <w:rsid w:val="00B02207"/>
    <w:rsid w:val="00B02A2A"/>
    <w:rsid w:val="00B03140"/>
    <w:rsid w:val="00B04BFB"/>
    <w:rsid w:val="00B04DE2"/>
    <w:rsid w:val="00B05353"/>
    <w:rsid w:val="00B060D5"/>
    <w:rsid w:val="00B06624"/>
    <w:rsid w:val="00B0735B"/>
    <w:rsid w:val="00B105E4"/>
    <w:rsid w:val="00B107A0"/>
    <w:rsid w:val="00B10C31"/>
    <w:rsid w:val="00B10FCF"/>
    <w:rsid w:val="00B11209"/>
    <w:rsid w:val="00B113E1"/>
    <w:rsid w:val="00B11B07"/>
    <w:rsid w:val="00B12558"/>
    <w:rsid w:val="00B14E4B"/>
    <w:rsid w:val="00B15BC7"/>
    <w:rsid w:val="00B15DDA"/>
    <w:rsid w:val="00B16CF3"/>
    <w:rsid w:val="00B17659"/>
    <w:rsid w:val="00B17FB9"/>
    <w:rsid w:val="00B20B24"/>
    <w:rsid w:val="00B20BB0"/>
    <w:rsid w:val="00B20EA1"/>
    <w:rsid w:val="00B2116E"/>
    <w:rsid w:val="00B2144C"/>
    <w:rsid w:val="00B21673"/>
    <w:rsid w:val="00B223B5"/>
    <w:rsid w:val="00B227B2"/>
    <w:rsid w:val="00B22FDF"/>
    <w:rsid w:val="00B24D0D"/>
    <w:rsid w:val="00B251A1"/>
    <w:rsid w:val="00B27060"/>
    <w:rsid w:val="00B2760B"/>
    <w:rsid w:val="00B30365"/>
    <w:rsid w:val="00B304D9"/>
    <w:rsid w:val="00B30B79"/>
    <w:rsid w:val="00B3162D"/>
    <w:rsid w:val="00B320A0"/>
    <w:rsid w:val="00B3259E"/>
    <w:rsid w:val="00B32B68"/>
    <w:rsid w:val="00B33DDB"/>
    <w:rsid w:val="00B34DB1"/>
    <w:rsid w:val="00B34E1F"/>
    <w:rsid w:val="00B34F70"/>
    <w:rsid w:val="00B36208"/>
    <w:rsid w:val="00B36A4F"/>
    <w:rsid w:val="00B36C41"/>
    <w:rsid w:val="00B3700C"/>
    <w:rsid w:val="00B37826"/>
    <w:rsid w:val="00B37844"/>
    <w:rsid w:val="00B4088E"/>
    <w:rsid w:val="00B4167A"/>
    <w:rsid w:val="00B41C3F"/>
    <w:rsid w:val="00B41DA9"/>
    <w:rsid w:val="00B42864"/>
    <w:rsid w:val="00B42D45"/>
    <w:rsid w:val="00B441EF"/>
    <w:rsid w:val="00B4553A"/>
    <w:rsid w:val="00B4574E"/>
    <w:rsid w:val="00B45931"/>
    <w:rsid w:val="00B46A98"/>
    <w:rsid w:val="00B46B4A"/>
    <w:rsid w:val="00B4792E"/>
    <w:rsid w:val="00B47BB8"/>
    <w:rsid w:val="00B47E1B"/>
    <w:rsid w:val="00B5064D"/>
    <w:rsid w:val="00B50A13"/>
    <w:rsid w:val="00B5250B"/>
    <w:rsid w:val="00B5312B"/>
    <w:rsid w:val="00B55BEB"/>
    <w:rsid w:val="00B55E45"/>
    <w:rsid w:val="00B56635"/>
    <w:rsid w:val="00B566DA"/>
    <w:rsid w:val="00B569A9"/>
    <w:rsid w:val="00B5793F"/>
    <w:rsid w:val="00B57DAC"/>
    <w:rsid w:val="00B57EE4"/>
    <w:rsid w:val="00B603FE"/>
    <w:rsid w:val="00B60679"/>
    <w:rsid w:val="00B60D5C"/>
    <w:rsid w:val="00B60EF2"/>
    <w:rsid w:val="00B61BFA"/>
    <w:rsid w:val="00B61ED6"/>
    <w:rsid w:val="00B62410"/>
    <w:rsid w:val="00B62B09"/>
    <w:rsid w:val="00B62DB3"/>
    <w:rsid w:val="00B62E58"/>
    <w:rsid w:val="00B630C4"/>
    <w:rsid w:val="00B6315F"/>
    <w:rsid w:val="00B63255"/>
    <w:rsid w:val="00B6498A"/>
    <w:rsid w:val="00B64BE0"/>
    <w:rsid w:val="00B654C1"/>
    <w:rsid w:val="00B6771A"/>
    <w:rsid w:val="00B67B6E"/>
    <w:rsid w:val="00B70205"/>
    <w:rsid w:val="00B7027A"/>
    <w:rsid w:val="00B705AB"/>
    <w:rsid w:val="00B71DEB"/>
    <w:rsid w:val="00B731F6"/>
    <w:rsid w:val="00B73D2B"/>
    <w:rsid w:val="00B7434F"/>
    <w:rsid w:val="00B75B2F"/>
    <w:rsid w:val="00B761BB"/>
    <w:rsid w:val="00B76343"/>
    <w:rsid w:val="00B77339"/>
    <w:rsid w:val="00B77345"/>
    <w:rsid w:val="00B80D6E"/>
    <w:rsid w:val="00B815B5"/>
    <w:rsid w:val="00B81B36"/>
    <w:rsid w:val="00B827F8"/>
    <w:rsid w:val="00B83256"/>
    <w:rsid w:val="00B83301"/>
    <w:rsid w:val="00B83594"/>
    <w:rsid w:val="00B83D06"/>
    <w:rsid w:val="00B83F2E"/>
    <w:rsid w:val="00B84233"/>
    <w:rsid w:val="00B8450F"/>
    <w:rsid w:val="00B85CDF"/>
    <w:rsid w:val="00B86504"/>
    <w:rsid w:val="00B907CB"/>
    <w:rsid w:val="00B90CB5"/>
    <w:rsid w:val="00B91BBE"/>
    <w:rsid w:val="00B9254E"/>
    <w:rsid w:val="00B92817"/>
    <w:rsid w:val="00B9294D"/>
    <w:rsid w:val="00B92C3C"/>
    <w:rsid w:val="00B92EC3"/>
    <w:rsid w:val="00B92F51"/>
    <w:rsid w:val="00B93CD0"/>
    <w:rsid w:val="00B945A7"/>
    <w:rsid w:val="00B959FB"/>
    <w:rsid w:val="00B9697C"/>
    <w:rsid w:val="00B96B11"/>
    <w:rsid w:val="00B9719F"/>
    <w:rsid w:val="00B978E4"/>
    <w:rsid w:val="00BA0330"/>
    <w:rsid w:val="00BA0CE2"/>
    <w:rsid w:val="00BA0DEC"/>
    <w:rsid w:val="00BA0E9F"/>
    <w:rsid w:val="00BA106E"/>
    <w:rsid w:val="00BA1386"/>
    <w:rsid w:val="00BA1483"/>
    <w:rsid w:val="00BA2D72"/>
    <w:rsid w:val="00BA2D89"/>
    <w:rsid w:val="00BA2F24"/>
    <w:rsid w:val="00BA318F"/>
    <w:rsid w:val="00BA5F17"/>
    <w:rsid w:val="00BA604F"/>
    <w:rsid w:val="00BA6206"/>
    <w:rsid w:val="00BA6642"/>
    <w:rsid w:val="00BA6AF4"/>
    <w:rsid w:val="00BA6C30"/>
    <w:rsid w:val="00BA6C64"/>
    <w:rsid w:val="00BA7877"/>
    <w:rsid w:val="00BA78EE"/>
    <w:rsid w:val="00BA79A5"/>
    <w:rsid w:val="00BA7BB0"/>
    <w:rsid w:val="00BA7C29"/>
    <w:rsid w:val="00BB00F3"/>
    <w:rsid w:val="00BB0A36"/>
    <w:rsid w:val="00BB0E42"/>
    <w:rsid w:val="00BB10D7"/>
    <w:rsid w:val="00BB1B01"/>
    <w:rsid w:val="00BB1BF5"/>
    <w:rsid w:val="00BB24DF"/>
    <w:rsid w:val="00BB2F82"/>
    <w:rsid w:val="00BB4079"/>
    <w:rsid w:val="00BB44D5"/>
    <w:rsid w:val="00BB5EEC"/>
    <w:rsid w:val="00BB6541"/>
    <w:rsid w:val="00BB6D89"/>
    <w:rsid w:val="00BB7105"/>
    <w:rsid w:val="00BB71B3"/>
    <w:rsid w:val="00BB7240"/>
    <w:rsid w:val="00BB7F1D"/>
    <w:rsid w:val="00BC0431"/>
    <w:rsid w:val="00BC07C8"/>
    <w:rsid w:val="00BC0A75"/>
    <w:rsid w:val="00BC0D89"/>
    <w:rsid w:val="00BC11E1"/>
    <w:rsid w:val="00BC17C1"/>
    <w:rsid w:val="00BC2224"/>
    <w:rsid w:val="00BC2E05"/>
    <w:rsid w:val="00BC3268"/>
    <w:rsid w:val="00BC35F4"/>
    <w:rsid w:val="00BC38FA"/>
    <w:rsid w:val="00BC4B55"/>
    <w:rsid w:val="00BC554C"/>
    <w:rsid w:val="00BC566E"/>
    <w:rsid w:val="00BC5813"/>
    <w:rsid w:val="00BC5EB2"/>
    <w:rsid w:val="00BC60A1"/>
    <w:rsid w:val="00BC6C5D"/>
    <w:rsid w:val="00BC749F"/>
    <w:rsid w:val="00BD04E2"/>
    <w:rsid w:val="00BD10A5"/>
    <w:rsid w:val="00BD184E"/>
    <w:rsid w:val="00BD3526"/>
    <w:rsid w:val="00BD3E71"/>
    <w:rsid w:val="00BD412B"/>
    <w:rsid w:val="00BD43F4"/>
    <w:rsid w:val="00BD48D5"/>
    <w:rsid w:val="00BD6258"/>
    <w:rsid w:val="00BD6E65"/>
    <w:rsid w:val="00BD7DFF"/>
    <w:rsid w:val="00BE042C"/>
    <w:rsid w:val="00BE353D"/>
    <w:rsid w:val="00BE3B33"/>
    <w:rsid w:val="00BE4085"/>
    <w:rsid w:val="00BE43B1"/>
    <w:rsid w:val="00BE461D"/>
    <w:rsid w:val="00BE59E1"/>
    <w:rsid w:val="00BE5B25"/>
    <w:rsid w:val="00BE5BA7"/>
    <w:rsid w:val="00BE5CCD"/>
    <w:rsid w:val="00BE6456"/>
    <w:rsid w:val="00BE650D"/>
    <w:rsid w:val="00BF0922"/>
    <w:rsid w:val="00BF119E"/>
    <w:rsid w:val="00BF3926"/>
    <w:rsid w:val="00BF4165"/>
    <w:rsid w:val="00BF4896"/>
    <w:rsid w:val="00BF4B64"/>
    <w:rsid w:val="00BF5098"/>
    <w:rsid w:val="00BF567D"/>
    <w:rsid w:val="00BF5793"/>
    <w:rsid w:val="00BF62F1"/>
    <w:rsid w:val="00BF63C0"/>
    <w:rsid w:val="00BF6613"/>
    <w:rsid w:val="00BF70A9"/>
    <w:rsid w:val="00BF71F4"/>
    <w:rsid w:val="00C002CB"/>
    <w:rsid w:val="00C002DC"/>
    <w:rsid w:val="00C006D4"/>
    <w:rsid w:val="00C00BB9"/>
    <w:rsid w:val="00C00D87"/>
    <w:rsid w:val="00C00EC1"/>
    <w:rsid w:val="00C01866"/>
    <w:rsid w:val="00C01B52"/>
    <w:rsid w:val="00C01BB6"/>
    <w:rsid w:val="00C031EB"/>
    <w:rsid w:val="00C07573"/>
    <w:rsid w:val="00C0796E"/>
    <w:rsid w:val="00C07BEF"/>
    <w:rsid w:val="00C102F0"/>
    <w:rsid w:val="00C10C20"/>
    <w:rsid w:val="00C116A0"/>
    <w:rsid w:val="00C117E3"/>
    <w:rsid w:val="00C11F21"/>
    <w:rsid w:val="00C12377"/>
    <w:rsid w:val="00C12F65"/>
    <w:rsid w:val="00C13168"/>
    <w:rsid w:val="00C135DB"/>
    <w:rsid w:val="00C151DB"/>
    <w:rsid w:val="00C1561B"/>
    <w:rsid w:val="00C15738"/>
    <w:rsid w:val="00C15748"/>
    <w:rsid w:val="00C15EB9"/>
    <w:rsid w:val="00C163A5"/>
    <w:rsid w:val="00C1697E"/>
    <w:rsid w:val="00C16AF6"/>
    <w:rsid w:val="00C16B14"/>
    <w:rsid w:val="00C16C5D"/>
    <w:rsid w:val="00C1773E"/>
    <w:rsid w:val="00C204C1"/>
    <w:rsid w:val="00C215A6"/>
    <w:rsid w:val="00C221BD"/>
    <w:rsid w:val="00C23AD1"/>
    <w:rsid w:val="00C245FD"/>
    <w:rsid w:val="00C259AC"/>
    <w:rsid w:val="00C25A10"/>
    <w:rsid w:val="00C25FA2"/>
    <w:rsid w:val="00C26550"/>
    <w:rsid w:val="00C27090"/>
    <w:rsid w:val="00C273E3"/>
    <w:rsid w:val="00C27630"/>
    <w:rsid w:val="00C277F4"/>
    <w:rsid w:val="00C27B4E"/>
    <w:rsid w:val="00C31344"/>
    <w:rsid w:val="00C315FB"/>
    <w:rsid w:val="00C32088"/>
    <w:rsid w:val="00C32207"/>
    <w:rsid w:val="00C32BE2"/>
    <w:rsid w:val="00C32E84"/>
    <w:rsid w:val="00C33C39"/>
    <w:rsid w:val="00C33DEC"/>
    <w:rsid w:val="00C33E94"/>
    <w:rsid w:val="00C33EE2"/>
    <w:rsid w:val="00C34838"/>
    <w:rsid w:val="00C34884"/>
    <w:rsid w:val="00C34F72"/>
    <w:rsid w:val="00C35479"/>
    <w:rsid w:val="00C35A08"/>
    <w:rsid w:val="00C3641B"/>
    <w:rsid w:val="00C36949"/>
    <w:rsid w:val="00C36D6F"/>
    <w:rsid w:val="00C36F45"/>
    <w:rsid w:val="00C376A6"/>
    <w:rsid w:val="00C40027"/>
    <w:rsid w:val="00C40318"/>
    <w:rsid w:val="00C403EB"/>
    <w:rsid w:val="00C40411"/>
    <w:rsid w:val="00C40643"/>
    <w:rsid w:val="00C40DBB"/>
    <w:rsid w:val="00C415F1"/>
    <w:rsid w:val="00C417F4"/>
    <w:rsid w:val="00C41C39"/>
    <w:rsid w:val="00C421D7"/>
    <w:rsid w:val="00C42E79"/>
    <w:rsid w:val="00C42FA6"/>
    <w:rsid w:val="00C43145"/>
    <w:rsid w:val="00C45D0D"/>
    <w:rsid w:val="00C45E25"/>
    <w:rsid w:val="00C45ECF"/>
    <w:rsid w:val="00C46312"/>
    <w:rsid w:val="00C469FA"/>
    <w:rsid w:val="00C477AB"/>
    <w:rsid w:val="00C478A6"/>
    <w:rsid w:val="00C50102"/>
    <w:rsid w:val="00C51567"/>
    <w:rsid w:val="00C5157D"/>
    <w:rsid w:val="00C51F9E"/>
    <w:rsid w:val="00C523CE"/>
    <w:rsid w:val="00C5313C"/>
    <w:rsid w:val="00C5456D"/>
    <w:rsid w:val="00C54A46"/>
    <w:rsid w:val="00C54AD2"/>
    <w:rsid w:val="00C54BA4"/>
    <w:rsid w:val="00C54E8F"/>
    <w:rsid w:val="00C5573F"/>
    <w:rsid w:val="00C5600B"/>
    <w:rsid w:val="00C5696E"/>
    <w:rsid w:val="00C56C09"/>
    <w:rsid w:val="00C601C3"/>
    <w:rsid w:val="00C604AA"/>
    <w:rsid w:val="00C60B75"/>
    <w:rsid w:val="00C60D6E"/>
    <w:rsid w:val="00C63797"/>
    <w:rsid w:val="00C63905"/>
    <w:rsid w:val="00C63E00"/>
    <w:rsid w:val="00C654F3"/>
    <w:rsid w:val="00C66218"/>
    <w:rsid w:val="00C6652E"/>
    <w:rsid w:val="00C66977"/>
    <w:rsid w:val="00C66FE6"/>
    <w:rsid w:val="00C67AE4"/>
    <w:rsid w:val="00C67DC2"/>
    <w:rsid w:val="00C67F75"/>
    <w:rsid w:val="00C70A4E"/>
    <w:rsid w:val="00C7154D"/>
    <w:rsid w:val="00C71DE5"/>
    <w:rsid w:val="00C71E66"/>
    <w:rsid w:val="00C71EAD"/>
    <w:rsid w:val="00C724D7"/>
    <w:rsid w:val="00C72F10"/>
    <w:rsid w:val="00C736AE"/>
    <w:rsid w:val="00C740A6"/>
    <w:rsid w:val="00C749C1"/>
    <w:rsid w:val="00C77D52"/>
    <w:rsid w:val="00C80401"/>
    <w:rsid w:val="00C808B5"/>
    <w:rsid w:val="00C80B56"/>
    <w:rsid w:val="00C80E4C"/>
    <w:rsid w:val="00C814B8"/>
    <w:rsid w:val="00C8166B"/>
    <w:rsid w:val="00C8182F"/>
    <w:rsid w:val="00C81973"/>
    <w:rsid w:val="00C82848"/>
    <w:rsid w:val="00C83286"/>
    <w:rsid w:val="00C8355B"/>
    <w:rsid w:val="00C83DD6"/>
    <w:rsid w:val="00C84589"/>
    <w:rsid w:val="00C86A8B"/>
    <w:rsid w:val="00C87685"/>
    <w:rsid w:val="00C90205"/>
    <w:rsid w:val="00C917DC"/>
    <w:rsid w:val="00C91C5E"/>
    <w:rsid w:val="00C92095"/>
    <w:rsid w:val="00C92177"/>
    <w:rsid w:val="00C92404"/>
    <w:rsid w:val="00C929CD"/>
    <w:rsid w:val="00C93D51"/>
    <w:rsid w:val="00C941B7"/>
    <w:rsid w:val="00C94A7A"/>
    <w:rsid w:val="00C95F16"/>
    <w:rsid w:val="00C96D86"/>
    <w:rsid w:val="00CA10BE"/>
    <w:rsid w:val="00CA129F"/>
    <w:rsid w:val="00CA1DB7"/>
    <w:rsid w:val="00CA1FBB"/>
    <w:rsid w:val="00CA231D"/>
    <w:rsid w:val="00CA24AD"/>
    <w:rsid w:val="00CA2D0D"/>
    <w:rsid w:val="00CA35FE"/>
    <w:rsid w:val="00CA3723"/>
    <w:rsid w:val="00CA411A"/>
    <w:rsid w:val="00CA42C0"/>
    <w:rsid w:val="00CA4A9F"/>
    <w:rsid w:val="00CA4C25"/>
    <w:rsid w:val="00CA4EBB"/>
    <w:rsid w:val="00CA5E33"/>
    <w:rsid w:val="00CA61A6"/>
    <w:rsid w:val="00CA6C3A"/>
    <w:rsid w:val="00CA7C04"/>
    <w:rsid w:val="00CB0461"/>
    <w:rsid w:val="00CB0487"/>
    <w:rsid w:val="00CB0BAA"/>
    <w:rsid w:val="00CB13CD"/>
    <w:rsid w:val="00CB2309"/>
    <w:rsid w:val="00CB35F9"/>
    <w:rsid w:val="00CB4A97"/>
    <w:rsid w:val="00CB4D9F"/>
    <w:rsid w:val="00CB5452"/>
    <w:rsid w:val="00CB5494"/>
    <w:rsid w:val="00CB5B9D"/>
    <w:rsid w:val="00CB5E23"/>
    <w:rsid w:val="00CB6E79"/>
    <w:rsid w:val="00CB7B09"/>
    <w:rsid w:val="00CC0B71"/>
    <w:rsid w:val="00CC0F0B"/>
    <w:rsid w:val="00CC218F"/>
    <w:rsid w:val="00CC27DD"/>
    <w:rsid w:val="00CC315F"/>
    <w:rsid w:val="00CC4C2A"/>
    <w:rsid w:val="00CC509F"/>
    <w:rsid w:val="00CC5226"/>
    <w:rsid w:val="00CC556B"/>
    <w:rsid w:val="00CC564C"/>
    <w:rsid w:val="00CC661E"/>
    <w:rsid w:val="00CC6674"/>
    <w:rsid w:val="00CD03CF"/>
    <w:rsid w:val="00CD0847"/>
    <w:rsid w:val="00CD0CF9"/>
    <w:rsid w:val="00CD0F6F"/>
    <w:rsid w:val="00CD164C"/>
    <w:rsid w:val="00CD29F2"/>
    <w:rsid w:val="00CD2A26"/>
    <w:rsid w:val="00CD2DFD"/>
    <w:rsid w:val="00CD349F"/>
    <w:rsid w:val="00CD3FCE"/>
    <w:rsid w:val="00CD415B"/>
    <w:rsid w:val="00CD58E1"/>
    <w:rsid w:val="00CD5E7D"/>
    <w:rsid w:val="00CD666F"/>
    <w:rsid w:val="00CD7582"/>
    <w:rsid w:val="00CD78C2"/>
    <w:rsid w:val="00CD7D2E"/>
    <w:rsid w:val="00CE0634"/>
    <w:rsid w:val="00CE06E2"/>
    <w:rsid w:val="00CE2ACC"/>
    <w:rsid w:val="00CE4375"/>
    <w:rsid w:val="00CE4C5B"/>
    <w:rsid w:val="00CE54BA"/>
    <w:rsid w:val="00CE5E20"/>
    <w:rsid w:val="00CE67DA"/>
    <w:rsid w:val="00CE6DBA"/>
    <w:rsid w:val="00CE6E67"/>
    <w:rsid w:val="00CE77E6"/>
    <w:rsid w:val="00CE7E28"/>
    <w:rsid w:val="00CF0ADA"/>
    <w:rsid w:val="00CF0AE3"/>
    <w:rsid w:val="00CF1389"/>
    <w:rsid w:val="00CF1A5B"/>
    <w:rsid w:val="00CF1DBD"/>
    <w:rsid w:val="00CF239F"/>
    <w:rsid w:val="00CF260D"/>
    <w:rsid w:val="00CF2ABF"/>
    <w:rsid w:val="00CF2C84"/>
    <w:rsid w:val="00CF30DE"/>
    <w:rsid w:val="00CF3FA2"/>
    <w:rsid w:val="00CF5A40"/>
    <w:rsid w:val="00D00F06"/>
    <w:rsid w:val="00D01365"/>
    <w:rsid w:val="00D038EA"/>
    <w:rsid w:val="00D048E1"/>
    <w:rsid w:val="00D0609E"/>
    <w:rsid w:val="00D064DD"/>
    <w:rsid w:val="00D06529"/>
    <w:rsid w:val="00D069F0"/>
    <w:rsid w:val="00D06DF8"/>
    <w:rsid w:val="00D07AD2"/>
    <w:rsid w:val="00D07B04"/>
    <w:rsid w:val="00D07D1D"/>
    <w:rsid w:val="00D07E2C"/>
    <w:rsid w:val="00D10DD8"/>
    <w:rsid w:val="00D13B46"/>
    <w:rsid w:val="00D143BB"/>
    <w:rsid w:val="00D14579"/>
    <w:rsid w:val="00D15009"/>
    <w:rsid w:val="00D15331"/>
    <w:rsid w:val="00D15A62"/>
    <w:rsid w:val="00D17541"/>
    <w:rsid w:val="00D17E27"/>
    <w:rsid w:val="00D204A3"/>
    <w:rsid w:val="00D20A35"/>
    <w:rsid w:val="00D2178F"/>
    <w:rsid w:val="00D22734"/>
    <w:rsid w:val="00D2285C"/>
    <w:rsid w:val="00D22B40"/>
    <w:rsid w:val="00D22CA9"/>
    <w:rsid w:val="00D23C7A"/>
    <w:rsid w:val="00D24EE4"/>
    <w:rsid w:val="00D24F56"/>
    <w:rsid w:val="00D25420"/>
    <w:rsid w:val="00D25708"/>
    <w:rsid w:val="00D2684F"/>
    <w:rsid w:val="00D27244"/>
    <w:rsid w:val="00D30432"/>
    <w:rsid w:val="00D30C74"/>
    <w:rsid w:val="00D31C73"/>
    <w:rsid w:val="00D32405"/>
    <w:rsid w:val="00D3255D"/>
    <w:rsid w:val="00D32D00"/>
    <w:rsid w:val="00D33089"/>
    <w:rsid w:val="00D33144"/>
    <w:rsid w:val="00D3371F"/>
    <w:rsid w:val="00D33913"/>
    <w:rsid w:val="00D33B2B"/>
    <w:rsid w:val="00D34BD7"/>
    <w:rsid w:val="00D35554"/>
    <w:rsid w:val="00D35B24"/>
    <w:rsid w:val="00D371B9"/>
    <w:rsid w:val="00D37262"/>
    <w:rsid w:val="00D3788C"/>
    <w:rsid w:val="00D3794F"/>
    <w:rsid w:val="00D40562"/>
    <w:rsid w:val="00D408B4"/>
    <w:rsid w:val="00D412DE"/>
    <w:rsid w:val="00D41D23"/>
    <w:rsid w:val="00D42FDE"/>
    <w:rsid w:val="00D43F7C"/>
    <w:rsid w:val="00D443CF"/>
    <w:rsid w:val="00D44CF0"/>
    <w:rsid w:val="00D45838"/>
    <w:rsid w:val="00D45A21"/>
    <w:rsid w:val="00D45D30"/>
    <w:rsid w:val="00D45E46"/>
    <w:rsid w:val="00D46C38"/>
    <w:rsid w:val="00D474EC"/>
    <w:rsid w:val="00D47B47"/>
    <w:rsid w:val="00D47C71"/>
    <w:rsid w:val="00D50049"/>
    <w:rsid w:val="00D504D5"/>
    <w:rsid w:val="00D5088A"/>
    <w:rsid w:val="00D50DB0"/>
    <w:rsid w:val="00D51099"/>
    <w:rsid w:val="00D51F62"/>
    <w:rsid w:val="00D521AF"/>
    <w:rsid w:val="00D529CD"/>
    <w:rsid w:val="00D5338E"/>
    <w:rsid w:val="00D53B79"/>
    <w:rsid w:val="00D53D02"/>
    <w:rsid w:val="00D54373"/>
    <w:rsid w:val="00D54F51"/>
    <w:rsid w:val="00D54F7E"/>
    <w:rsid w:val="00D5516B"/>
    <w:rsid w:val="00D558FF"/>
    <w:rsid w:val="00D55A8E"/>
    <w:rsid w:val="00D56DBF"/>
    <w:rsid w:val="00D57B8C"/>
    <w:rsid w:val="00D57CA0"/>
    <w:rsid w:val="00D60F3D"/>
    <w:rsid w:val="00D61612"/>
    <w:rsid w:val="00D6222F"/>
    <w:rsid w:val="00D62E69"/>
    <w:rsid w:val="00D6357D"/>
    <w:rsid w:val="00D63BD7"/>
    <w:rsid w:val="00D650A9"/>
    <w:rsid w:val="00D668DE"/>
    <w:rsid w:val="00D669FF"/>
    <w:rsid w:val="00D66C6F"/>
    <w:rsid w:val="00D66DA6"/>
    <w:rsid w:val="00D67237"/>
    <w:rsid w:val="00D67C13"/>
    <w:rsid w:val="00D71984"/>
    <w:rsid w:val="00D72001"/>
    <w:rsid w:val="00D723BE"/>
    <w:rsid w:val="00D73060"/>
    <w:rsid w:val="00D73234"/>
    <w:rsid w:val="00D73D64"/>
    <w:rsid w:val="00D73F57"/>
    <w:rsid w:val="00D74718"/>
    <w:rsid w:val="00D752F5"/>
    <w:rsid w:val="00D75CF0"/>
    <w:rsid w:val="00D764A5"/>
    <w:rsid w:val="00D774E0"/>
    <w:rsid w:val="00D777BB"/>
    <w:rsid w:val="00D807BF"/>
    <w:rsid w:val="00D80A9A"/>
    <w:rsid w:val="00D813DE"/>
    <w:rsid w:val="00D825A9"/>
    <w:rsid w:val="00D83DFA"/>
    <w:rsid w:val="00D84083"/>
    <w:rsid w:val="00D84D63"/>
    <w:rsid w:val="00D855FC"/>
    <w:rsid w:val="00D85EE6"/>
    <w:rsid w:val="00D8605F"/>
    <w:rsid w:val="00D86A32"/>
    <w:rsid w:val="00D86BEC"/>
    <w:rsid w:val="00D87752"/>
    <w:rsid w:val="00D8797A"/>
    <w:rsid w:val="00D90C31"/>
    <w:rsid w:val="00D9141B"/>
    <w:rsid w:val="00D92D52"/>
    <w:rsid w:val="00D9354F"/>
    <w:rsid w:val="00D93926"/>
    <w:rsid w:val="00D93934"/>
    <w:rsid w:val="00D93950"/>
    <w:rsid w:val="00D93BF2"/>
    <w:rsid w:val="00D94C79"/>
    <w:rsid w:val="00D94D36"/>
    <w:rsid w:val="00D950F4"/>
    <w:rsid w:val="00D954D7"/>
    <w:rsid w:val="00D95E94"/>
    <w:rsid w:val="00D96653"/>
    <w:rsid w:val="00D969D8"/>
    <w:rsid w:val="00D96D20"/>
    <w:rsid w:val="00D970F7"/>
    <w:rsid w:val="00D97520"/>
    <w:rsid w:val="00D976A6"/>
    <w:rsid w:val="00DA0D66"/>
    <w:rsid w:val="00DA103F"/>
    <w:rsid w:val="00DA13F7"/>
    <w:rsid w:val="00DA2BC5"/>
    <w:rsid w:val="00DA33D3"/>
    <w:rsid w:val="00DA4101"/>
    <w:rsid w:val="00DA4233"/>
    <w:rsid w:val="00DA4BAE"/>
    <w:rsid w:val="00DA4D64"/>
    <w:rsid w:val="00DA6A39"/>
    <w:rsid w:val="00DA6B04"/>
    <w:rsid w:val="00DA6CB9"/>
    <w:rsid w:val="00DA7EBF"/>
    <w:rsid w:val="00DB00B1"/>
    <w:rsid w:val="00DB0343"/>
    <w:rsid w:val="00DB05C8"/>
    <w:rsid w:val="00DB1572"/>
    <w:rsid w:val="00DB177D"/>
    <w:rsid w:val="00DB194E"/>
    <w:rsid w:val="00DB1A4D"/>
    <w:rsid w:val="00DB1B38"/>
    <w:rsid w:val="00DB2D48"/>
    <w:rsid w:val="00DB31BE"/>
    <w:rsid w:val="00DB3800"/>
    <w:rsid w:val="00DB4337"/>
    <w:rsid w:val="00DB4750"/>
    <w:rsid w:val="00DB4959"/>
    <w:rsid w:val="00DB5309"/>
    <w:rsid w:val="00DB5887"/>
    <w:rsid w:val="00DB721D"/>
    <w:rsid w:val="00DC0199"/>
    <w:rsid w:val="00DC02DA"/>
    <w:rsid w:val="00DC05A6"/>
    <w:rsid w:val="00DC0C51"/>
    <w:rsid w:val="00DC11FD"/>
    <w:rsid w:val="00DC2BC0"/>
    <w:rsid w:val="00DC510E"/>
    <w:rsid w:val="00DC6383"/>
    <w:rsid w:val="00DC6858"/>
    <w:rsid w:val="00DC72AA"/>
    <w:rsid w:val="00DC748B"/>
    <w:rsid w:val="00DC7A9A"/>
    <w:rsid w:val="00DC7B6A"/>
    <w:rsid w:val="00DC7F07"/>
    <w:rsid w:val="00DD0183"/>
    <w:rsid w:val="00DD0197"/>
    <w:rsid w:val="00DD01D7"/>
    <w:rsid w:val="00DD083F"/>
    <w:rsid w:val="00DD0EF5"/>
    <w:rsid w:val="00DD1449"/>
    <w:rsid w:val="00DD1700"/>
    <w:rsid w:val="00DD1707"/>
    <w:rsid w:val="00DD1B8E"/>
    <w:rsid w:val="00DD1E74"/>
    <w:rsid w:val="00DD24EB"/>
    <w:rsid w:val="00DD2D11"/>
    <w:rsid w:val="00DD2FA1"/>
    <w:rsid w:val="00DD357B"/>
    <w:rsid w:val="00DD3E9B"/>
    <w:rsid w:val="00DD4202"/>
    <w:rsid w:val="00DD5EE7"/>
    <w:rsid w:val="00DD62B8"/>
    <w:rsid w:val="00DD66A2"/>
    <w:rsid w:val="00DD69CE"/>
    <w:rsid w:val="00DD6AF7"/>
    <w:rsid w:val="00DD79A6"/>
    <w:rsid w:val="00DD7DED"/>
    <w:rsid w:val="00DE0BEE"/>
    <w:rsid w:val="00DE0CAB"/>
    <w:rsid w:val="00DE1016"/>
    <w:rsid w:val="00DE1C91"/>
    <w:rsid w:val="00DE1CAA"/>
    <w:rsid w:val="00DE1D03"/>
    <w:rsid w:val="00DE2390"/>
    <w:rsid w:val="00DE2CA9"/>
    <w:rsid w:val="00DE3769"/>
    <w:rsid w:val="00DE39CB"/>
    <w:rsid w:val="00DE4924"/>
    <w:rsid w:val="00DE52B6"/>
    <w:rsid w:val="00DE5559"/>
    <w:rsid w:val="00DE5700"/>
    <w:rsid w:val="00DE5E3E"/>
    <w:rsid w:val="00DE5FB4"/>
    <w:rsid w:val="00DE645B"/>
    <w:rsid w:val="00DE7CB8"/>
    <w:rsid w:val="00DF043A"/>
    <w:rsid w:val="00DF15D4"/>
    <w:rsid w:val="00DF17A0"/>
    <w:rsid w:val="00DF1AB0"/>
    <w:rsid w:val="00DF1D78"/>
    <w:rsid w:val="00DF26EA"/>
    <w:rsid w:val="00DF2708"/>
    <w:rsid w:val="00DF662E"/>
    <w:rsid w:val="00DF680B"/>
    <w:rsid w:val="00DF69BA"/>
    <w:rsid w:val="00DF6B25"/>
    <w:rsid w:val="00DF6E4D"/>
    <w:rsid w:val="00DF6F3E"/>
    <w:rsid w:val="00DF73A6"/>
    <w:rsid w:val="00DF7B84"/>
    <w:rsid w:val="00E00CD9"/>
    <w:rsid w:val="00E00DB6"/>
    <w:rsid w:val="00E00FEF"/>
    <w:rsid w:val="00E011C6"/>
    <w:rsid w:val="00E01EB2"/>
    <w:rsid w:val="00E02598"/>
    <w:rsid w:val="00E03837"/>
    <w:rsid w:val="00E03896"/>
    <w:rsid w:val="00E03CAD"/>
    <w:rsid w:val="00E04366"/>
    <w:rsid w:val="00E04B4A"/>
    <w:rsid w:val="00E055C1"/>
    <w:rsid w:val="00E060E2"/>
    <w:rsid w:val="00E061B5"/>
    <w:rsid w:val="00E0629A"/>
    <w:rsid w:val="00E067C5"/>
    <w:rsid w:val="00E06A77"/>
    <w:rsid w:val="00E06F31"/>
    <w:rsid w:val="00E071D2"/>
    <w:rsid w:val="00E10DB0"/>
    <w:rsid w:val="00E12CD0"/>
    <w:rsid w:val="00E1315C"/>
    <w:rsid w:val="00E1317F"/>
    <w:rsid w:val="00E1408F"/>
    <w:rsid w:val="00E14F4D"/>
    <w:rsid w:val="00E15078"/>
    <w:rsid w:val="00E15647"/>
    <w:rsid w:val="00E163A3"/>
    <w:rsid w:val="00E16448"/>
    <w:rsid w:val="00E16519"/>
    <w:rsid w:val="00E16806"/>
    <w:rsid w:val="00E168C4"/>
    <w:rsid w:val="00E16EA7"/>
    <w:rsid w:val="00E2076D"/>
    <w:rsid w:val="00E20ED3"/>
    <w:rsid w:val="00E22529"/>
    <w:rsid w:val="00E2281C"/>
    <w:rsid w:val="00E23D1C"/>
    <w:rsid w:val="00E24CD2"/>
    <w:rsid w:val="00E272F5"/>
    <w:rsid w:val="00E27696"/>
    <w:rsid w:val="00E30549"/>
    <w:rsid w:val="00E30B09"/>
    <w:rsid w:val="00E325AE"/>
    <w:rsid w:val="00E32665"/>
    <w:rsid w:val="00E327E8"/>
    <w:rsid w:val="00E34A5E"/>
    <w:rsid w:val="00E34AEE"/>
    <w:rsid w:val="00E34AF3"/>
    <w:rsid w:val="00E34C48"/>
    <w:rsid w:val="00E34D11"/>
    <w:rsid w:val="00E34D99"/>
    <w:rsid w:val="00E35126"/>
    <w:rsid w:val="00E36896"/>
    <w:rsid w:val="00E3714A"/>
    <w:rsid w:val="00E37553"/>
    <w:rsid w:val="00E4005E"/>
    <w:rsid w:val="00E4072C"/>
    <w:rsid w:val="00E40A6A"/>
    <w:rsid w:val="00E41543"/>
    <w:rsid w:val="00E4164B"/>
    <w:rsid w:val="00E41990"/>
    <w:rsid w:val="00E41F95"/>
    <w:rsid w:val="00E42318"/>
    <w:rsid w:val="00E42331"/>
    <w:rsid w:val="00E436EA"/>
    <w:rsid w:val="00E44B7F"/>
    <w:rsid w:val="00E45072"/>
    <w:rsid w:val="00E453D6"/>
    <w:rsid w:val="00E46BBF"/>
    <w:rsid w:val="00E46CCA"/>
    <w:rsid w:val="00E46D5E"/>
    <w:rsid w:val="00E47C85"/>
    <w:rsid w:val="00E50038"/>
    <w:rsid w:val="00E50486"/>
    <w:rsid w:val="00E5063C"/>
    <w:rsid w:val="00E50E77"/>
    <w:rsid w:val="00E51C15"/>
    <w:rsid w:val="00E51F5F"/>
    <w:rsid w:val="00E51FAC"/>
    <w:rsid w:val="00E52025"/>
    <w:rsid w:val="00E52382"/>
    <w:rsid w:val="00E524D2"/>
    <w:rsid w:val="00E53381"/>
    <w:rsid w:val="00E5341D"/>
    <w:rsid w:val="00E537AD"/>
    <w:rsid w:val="00E54042"/>
    <w:rsid w:val="00E54DCA"/>
    <w:rsid w:val="00E54E8B"/>
    <w:rsid w:val="00E551DB"/>
    <w:rsid w:val="00E5581C"/>
    <w:rsid w:val="00E560CD"/>
    <w:rsid w:val="00E565AA"/>
    <w:rsid w:val="00E56662"/>
    <w:rsid w:val="00E566F9"/>
    <w:rsid w:val="00E575D5"/>
    <w:rsid w:val="00E57FDE"/>
    <w:rsid w:val="00E60206"/>
    <w:rsid w:val="00E614D8"/>
    <w:rsid w:val="00E640A4"/>
    <w:rsid w:val="00E64A7B"/>
    <w:rsid w:val="00E65049"/>
    <w:rsid w:val="00E65C12"/>
    <w:rsid w:val="00E666B0"/>
    <w:rsid w:val="00E666DA"/>
    <w:rsid w:val="00E67784"/>
    <w:rsid w:val="00E70645"/>
    <w:rsid w:val="00E708DC"/>
    <w:rsid w:val="00E72BA4"/>
    <w:rsid w:val="00E74469"/>
    <w:rsid w:val="00E74480"/>
    <w:rsid w:val="00E7457E"/>
    <w:rsid w:val="00E74BFE"/>
    <w:rsid w:val="00E76070"/>
    <w:rsid w:val="00E7698A"/>
    <w:rsid w:val="00E76F85"/>
    <w:rsid w:val="00E77C33"/>
    <w:rsid w:val="00E77EB9"/>
    <w:rsid w:val="00E77FBA"/>
    <w:rsid w:val="00E819AA"/>
    <w:rsid w:val="00E82021"/>
    <w:rsid w:val="00E826DD"/>
    <w:rsid w:val="00E82B43"/>
    <w:rsid w:val="00E82E11"/>
    <w:rsid w:val="00E83BAC"/>
    <w:rsid w:val="00E83C9A"/>
    <w:rsid w:val="00E83FFF"/>
    <w:rsid w:val="00E844B1"/>
    <w:rsid w:val="00E84619"/>
    <w:rsid w:val="00E84E67"/>
    <w:rsid w:val="00E86984"/>
    <w:rsid w:val="00E8698B"/>
    <w:rsid w:val="00E86CAD"/>
    <w:rsid w:val="00E87DB4"/>
    <w:rsid w:val="00E90073"/>
    <w:rsid w:val="00E9094E"/>
    <w:rsid w:val="00E90AF7"/>
    <w:rsid w:val="00E90DA9"/>
    <w:rsid w:val="00E913D6"/>
    <w:rsid w:val="00E91DB6"/>
    <w:rsid w:val="00E921FF"/>
    <w:rsid w:val="00E93089"/>
    <w:rsid w:val="00E93B8F"/>
    <w:rsid w:val="00E93ED9"/>
    <w:rsid w:val="00E942C1"/>
    <w:rsid w:val="00E94F20"/>
    <w:rsid w:val="00E95306"/>
    <w:rsid w:val="00E9557D"/>
    <w:rsid w:val="00E96AF6"/>
    <w:rsid w:val="00E96C9D"/>
    <w:rsid w:val="00E96DA7"/>
    <w:rsid w:val="00E97069"/>
    <w:rsid w:val="00E97248"/>
    <w:rsid w:val="00E97542"/>
    <w:rsid w:val="00EA094F"/>
    <w:rsid w:val="00EA0C4B"/>
    <w:rsid w:val="00EA0F13"/>
    <w:rsid w:val="00EA1ED3"/>
    <w:rsid w:val="00EA3089"/>
    <w:rsid w:val="00EA377F"/>
    <w:rsid w:val="00EA3D1D"/>
    <w:rsid w:val="00EA4E67"/>
    <w:rsid w:val="00EA50F0"/>
    <w:rsid w:val="00EA5852"/>
    <w:rsid w:val="00EA680C"/>
    <w:rsid w:val="00EA76C6"/>
    <w:rsid w:val="00EA7851"/>
    <w:rsid w:val="00EB082C"/>
    <w:rsid w:val="00EB187E"/>
    <w:rsid w:val="00EB207E"/>
    <w:rsid w:val="00EB4051"/>
    <w:rsid w:val="00EB4149"/>
    <w:rsid w:val="00EB4635"/>
    <w:rsid w:val="00EB4D2C"/>
    <w:rsid w:val="00EB5310"/>
    <w:rsid w:val="00EB569E"/>
    <w:rsid w:val="00EB5B8B"/>
    <w:rsid w:val="00EB5C8A"/>
    <w:rsid w:val="00EB5C98"/>
    <w:rsid w:val="00EB6CAE"/>
    <w:rsid w:val="00EB6DE0"/>
    <w:rsid w:val="00EB6E8D"/>
    <w:rsid w:val="00EB798D"/>
    <w:rsid w:val="00EB7A5C"/>
    <w:rsid w:val="00EB7B25"/>
    <w:rsid w:val="00EC0250"/>
    <w:rsid w:val="00EC149E"/>
    <w:rsid w:val="00EC26F2"/>
    <w:rsid w:val="00EC44E6"/>
    <w:rsid w:val="00EC46FA"/>
    <w:rsid w:val="00EC4D02"/>
    <w:rsid w:val="00EC5435"/>
    <w:rsid w:val="00EC5AED"/>
    <w:rsid w:val="00EC6216"/>
    <w:rsid w:val="00EC6835"/>
    <w:rsid w:val="00EC6CD1"/>
    <w:rsid w:val="00ED6916"/>
    <w:rsid w:val="00ED69B4"/>
    <w:rsid w:val="00ED6A44"/>
    <w:rsid w:val="00ED74F8"/>
    <w:rsid w:val="00ED7824"/>
    <w:rsid w:val="00EE14AA"/>
    <w:rsid w:val="00EE1659"/>
    <w:rsid w:val="00EE2452"/>
    <w:rsid w:val="00EE2B22"/>
    <w:rsid w:val="00EE2C03"/>
    <w:rsid w:val="00EE45B5"/>
    <w:rsid w:val="00EE4BF2"/>
    <w:rsid w:val="00EE59F6"/>
    <w:rsid w:val="00EE5D3C"/>
    <w:rsid w:val="00EE75FB"/>
    <w:rsid w:val="00EE7AD8"/>
    <w:rsid w:val="00EE7D89"/>
    <w:rsid w:val="00EE7DB2"/>
    <w:rsid w:val="00EE7E47"/>
    <w:rsid w:val="00EF1261"/>
    <w:rsid w:val="00EF37C7"/>
    <w:rsid w:val="00EF39A6"/>
    <w:rsid w:val="00EF4278"/>
    <w:rsid w:val="00EF43DC"/>
    <w:rsid w:val="00EF4551"/>
    <w:rsid w:val="00EF4FB5"/>
    <w:rsid w:val="00EF5207"/>
    <w:rsid w:val="00EF56A5"/>
    <w:rsid w:val="00EF58B1"/>
    <w:rsid w:val="00EF5ADE"/>
    <w:rsid w:val="00EF6087"/>
    <w:rsid w:val="00EF649E"/>
    <w:rsid w:val="00EF69E3"/>
    <w:rsid w:val="00EF7158"/>
    <w:rsid w:val="00EF74EC"/>
    <w:rsid w:val="00EF74F1"/>
    <w:rsid w:val="00EF7AC7"/>
    <w:rsid w:val="00F0070E"/>
    <w:rsid w:val="00F00FF6"/>
    <w:rsid w:val="00F014F3"/>
    <w:rsid w:val="00F01805"/>
    <w:rsid w:val="00F02085"/>
    <w:rsid w:val="00F038F2"/>
    <w:rsid w:val="00F04735"/>
    <w:rsid w:val="00F04FFD"/>
    <w:rsid w:val="00F0504A"/>
    <w:rsid w:val="00F05902"/>
    <w:rsid w:val="00F0641F"/>
    <w:rsid w:val="00F067A0"/>
    <w:rsid w:val="00F06BF2"/>
    <w:rsid w:val="00F0767A"/>
    <w:rsid w:val="00F10002"/>
    <w:rsid w:val="00F101C2"/>
    <w:rsid w:val="00F10D1A"/>
    <w:rsid w:val="00F1127A"/>
    <w:rsid w:val="00F118AA"/>
    <w:rsid w:val="00F1404B"/>
    <w:rsid w:val="00F145AD"/>
    <w:rsid w:val="00F155CB"/>
    <w:rsid w:val="00F16C7C"/>
    <w:rsid w:val="00F16FD4"/>
    <w:rsid w:val="00F17BC7"/>
    <w:rsid w:val="00F20A17"/>
    <w:rsid w:val="00F21C77"/>
    <w:rsid w:val="00F23212"/>
    <w:rsid w:val="00F242D5"/>
    <w:rsid w:val="00F246E3"/>
    <w:rsid w:val="00F24EFD"/>
    <w:rsid w:val="00F25CC7"/>
    <w:rsid w:val="00F2693E"/>
    <w:rsid w:val="00F26AF7"/>
    <w:rsid w:val="00F276F7"/>
    <w:rsid w:val="00F303B3"/>
    <w:rsid w:val="00F307A8"/>
    <w:rsid w:val="00F30D41"/>
    <w:rsid w:val="00F31554"/>
    <w:rsid w:val="00F328B5"/>
    <w:rsid w:val="00F32964"/>
    <w:rsid w:val="00F33901"/>
    <w:rsid w:val="00F33CF6"/>
    <w:rsid w:val="00F33F89"/>
    <w:rsid w:val="00F348ED"/>
    <w:rsid w:val="00F36066"/>
    <w:rsid w:val="00F37349"/>
    <w:rsid w:val="00F37ABF"/>
    <w:rsid w:val="00F4073A"/>
    <w:rsid w:val="00F41AAD"/>
    <w:rsid w:val="00F41B50"/>
    <w:rsid w:val="00F41E1A"/>
    <w:rsid w:val="00F41E3B"/>
    <w:rsid w:val="00F41EB2"/>
    <w:rsid w:val="00F42209"/>
    <w:rsid w:val="00F44577"/>
    <w:rsid w:val="00F445CE"/>
    <w:rsid w:val="00F446A9"/>
    <w:rsid w:val="00F44A47"/>
    <w:rsid w:val="00F469A7"/>
    <w:rsid w:val="00F47067"/>
    <w:rsid w:val="00F479EF"/>
    <w:rsid w:val="00F509B6"/>
    <w:rsid w:val="00F514BD"/>
    <w:rsid w:val="00F51612"/>
    <w:rsid w:val="00F51A83"/>
    <w:rsid w:val="00F524DB"/>
    <w:rsid w:val="00F52CA1"/>
    <w:rsid w:val="00F544DE"/>
    <w:rsid w:val="00F54E71"/>
    <w:rsid w:val="00F54E77"/>
    <w:rsid w:val="00F54F06"/>
    <w:rsid w:val="00F55061"/>
    <w:rsid w:val="00F5552B"/>
    <w:rsid w:val="00F560A0"/>
    <w:rsid w:val="00F568AA"/>
    <w:rsid w:val="00F56A4F"/>
    <w:rsid w:val="00F56AE0"/>
    <w:rsid w:val="00F571CE"/>
    <w:rsid w:val="00F577CE"/>
    <w:rsid w:val="00F57C4D"/>
    <w:rsid w:val="00F613E4"/>
    <w:rsid w:val="00F61D94"/>
    <w:rsid w:val="00F61F1E"/>
    <w:rsid w:val="00F6450E"/>
    <w:rsid w:val="00F645AA"/>
    <w:rsid w:val="00F64F75"/>
    <w:rsid w:val="00F65360"/>
    <w:rsid w:val="00F65729"/>
    <w:rsid w:val="00F65910"/>
    <w:rsid w:val="00F65DF7"/>
    <w:rsid w:val="00F7122A"/>
    <w:rsid w:val="00F7399B"/>
    <w:rsid w:val="00F739CF"/>
    <w:rsid w:val="00F73D04"/>
    <w:rsid w:val="00F74628"/>
    <w:rsid w:val="00F75304"/>
    <w:rsid w:val="00F75804"/>
    <w:rsid w:val="00F75D5D"/>
    <w:rsid w:val="00F75EEB"/>
    <w:rsid w:val="00F77407"/>
    <w:rsid w:val="00F77463"/>
    <w:rsid w:val="00F80096"/>
    <w:rsid w:val="00F81058"/>
    <w:rsid w:val="00F81993"/>
    <w:rsid w:val="00F81DA3"/>
    <w:rsid w:val="00F8204C"/>
    <w:rsid w:val="00F82053"/>
    <w:rsid w:val="00F82342"/>
    <w:rsid w:val="00F83583"/>
    <w:rsid w:val="00F85D85"/>
    <w:rsid w:val="00F85E08"/>
    <w:rsid w:val="00F86048"/>
    <w:rsid w:val="00F8747D"/>
    <w:rsid w:val="00F9069D"/>
    <w:rsid w:val="00F90773"/>
    <w:rsid w:val="00F91091"/>
    <w:rsid w:val="00F9194C"/>
    <w:rsid w:val="00F93217"/>
    <w:rsid w:val="00F935EE"/>
    <w:rsid w:val="00F9396A"/>
    <w:rsid w:val="00F93F01"/>
    <w:rsid w:val="00F9411B"/>
    <w:rsid w:val="00F943AB"/>
    <w:rsid w:val="00F96B21"/>
    <w:rsid w:val="00F96BE0"/>
    <w:rsid w:val="00F97CD3"/>
    <w:rsid w:val="00FA1ECD"/>
    <w:rsid w:val="00FA4985"/>
    <w:rsid w:val="00FA572F"/>
    <w:rsid w:val="00FA6299"/>
    <w:rsid w:val="00FA6CC9"/>
    <w:rsid w:val="00FB1016"/>
    <w:rsid w:val="00FB2AEA"/>
    <w:rsid w:val="00FB327B"/>
    <w:rsid w:val="00FB3CFD"/>
    <w:rsid w:val="00FB53B2"/>
    <w:rsid w:val="00FB5473"/>
    <w:rsid w:val="00FB60FF"/>
    <w:rsid w:val="00FB6910"/>
    <w:rsid w:val="00FB69FD"/>
    <w:rsid w:val="00FB7001"/>
    <w:rsid w:val="00FB7254"/>
    <w:rsid w:val="00FB7A19"/>
    <w:rsid w:val="00FB7A87"/>
    <w:rsid w:val="00FC08ED"/>
    <w:rsid w:val="00FC0B19"/>
    <w:rsid w:val="00FC0C93"/>
    <w:rsid w:val="00FC1B55"/>
    <w:rsid w:val="00FC2821"/>
    <w:rsid w:val="00FC2F29"/>
    <w:rsid w:val="00FC2F69"/>
    <w:rsid w:val="00FC3C1E"/>
    <w:rsid w:val="00FC3F1B"/>
    <w:rsid w:val="00FC439C"/>
    <w:rsid w:val="00FC5AB1"/>
    <w:rsid w:val="00FC6353"/>
    <w:rsid w:val="00FC7562"/>
    <w:rsid w:val="00FC7B39"/>
    <w:rsid w:val="00FD049B"/>
    <w:rsid w:val="00FD07C3"/>
    <w:rsid w:val="00FD0EBC"/>
    <w:rsid w:val="00FD13D8"/>
    <w:rsid w:val="00FD1CD8"/>
    <w:rsid w:val="00FD1ED6"/>
    <w:rsid w:val="00FD20FF"/>
    <w:rsid w:val="00FD23AD"/>
    <w:rsid w:val="00FD263D"/>
    <w:rsid w:val="00FD33EE"/>
    <w:rsid w:val="00FD441C"/>
    <w:rsid w:val="00FD50E4"/>
    <w:rsid w:val="00FD583E"/>
    <w:rsid w:val="00FD5C67"/>
    <w:rsid w:val="00FD7D4D"/>
    <w:rsid w:val="00FD7E5F"/>
    <w:rsid w:val="00FE09D2"/>
    <w:rsid w:val="00FE2161"/>
    <w:rsid w:val="00FE26C5"/>
    <w:rsid w:val="00FE37F8"/>
    <w:rsid w:val="00FE5D01"/>
    <w:rsid w:val="00FE5E35"/>
    <w:rsid w:val="00FE7512"/>
    <w:rsid w:val="00FF0E8E"/>
    <w:rsid w:val="00FF106A"/>
    <w:rsid w:val="00FF17F4"/>
    <w:rsid w:val="00FF1AA2"/>
    <w:rsid w:val="00FF2C43"/>
    <w:rsid w:val="00FF337C"/>
    <w:rsid w:val="00FF4853"/>
    <w:rsid w:val="00FF5086"/>
    <w:rsid w:val="00FF648C"/>
    <w:rsid w:val="00FF6700"/>
    <w:rsid w:val="00FF6C84"/>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CYR"/>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00"/>
    <w:pPr>
      <w:spacing w:after="0" w:line="240" w:lineRule="auto"/>
    </w:pPr>
    <w:rPr>
      <w:rFonts w:ascii="Times New Roman" w:eastAsia="Times New Roman" w:hAnsi="Times New Roman" w:cs="Times New Roman"/>
      <w:smallCaps w:val="0"/>
      <w:sz w:val="20"/>
      <w:szCs w:val="20"/>
      <w:lang w:eastAsia="ru-RU"/>
    </w:rPr>
  </w:style>
  <w:style w:type="paragraph" w:styleId="3">
    <w:name w:val="heading 3"/>
    <w:basedOn w:val="a"/>
    <w:next w:val="a"/>
    <w:link w:val="30"/>
    <w:qFormat/>
    <w:rsid w:val="00101400"/>
    <w:pPr>
      <w:ind w:firstLine="72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1400"/>
    <w:rPr>
      <w:rFonts w:ascii="Times New Roman" w:eastAsia="Times New Roman" w:hAnsi="Times New Roman" w:cs="Times New Roman"/>
      <w:b/>
      <w:smallCaps w:val="0"/>
      <w:lang w:eastAsia="ru-RU"/>
    </w:rPr>
  </w:style>
  <w:style w:type="paragraph" w:styleId="a3">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
    <w:link w:val="1"/>
    <w:rsid w:val="00101400"/>
    <w:pPr>
      <w:ind w:firstLine="720"/>
      <w:jc w:val="both"/>
    </w:pPr>
    <w:rPr>
      <w:sz w:val="28"/>
    </w:rPr>
  </w:style>
  <w:style w:type="character" w:customStyle="1" w:styleId="a4">
    <w:name w:val="Основной текст с отступом Знак"/>
    <w:basedOn w:val="a0"/>
    <w:link w:val="a3"/>
    <w:uiPriority w:val="99"/>
    <w:semiHidden/>
    <w:rsid w:val="00101400"/>
    <w:rPr>
      <w:rFonts w:ascii="Times New Roman" w:eastAsia="Times New Roman" w:hAnsi="Times New Roman" w:cs="Times New Roman"/>
      <w:smallCaps w:val="0"/>
      <w:sz w:val="20"/>
      <w:szCs w:val="20"/>
      <w:lang w:eastAsia="ru-RU"/>
    </w:rPr>
  </w:style>
  <w:style w:type="character" w:customStyle="1" w:styleId="1">
    <w:name w:val="Основной текст с отступом Знак1"/>
    <w:aliases w:val="подпись Знак1,Основной текст с отступом Знак Знак,Нумерованный список !! Знак1,Надин стиль Знак1,Основной текст 1 Знак1,Основной текст без отступа Знак1,Основной текст с отступом Знак Знак Знак Знак Знак"/>
    <w:basedOn w:val="a0"/>
    <w:link w:val="a3"/>
    <w:rsid w:val="00101400"/>
    <w:rPr>
      <w:rFonts w:ascii="Times New Roman" w:eastAsia="Times New Roman" w:hAnsi="Times New Roman" w:cs="Times New Roman"/>
      <w:smallCaps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7439</Characters>
  <Application>Microsoft Office Word</Application>
  <DocSecurity>0</DocSecurity>
  <Lines>61</Lines>
  <Paragraphs>17</Paragraphs>
  <ScaleCrop>false</ScaleCrop>
  <Company>gorfo</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dc:creator>
  <cp:keywords/>
  <dc:description/>
  <cp:lastModifiedBy>lenag</cp:lastModifiedBy>
  <cp:revision>1</cp:revision>
  <dcterms:created xsi:type="dcterms:W3CDTF">2016-03-25T06:28:00Z</dcterms:created>
  <dcterms:modified xsi:type="dcterms:W3CDTF">2016-03-25T06:28:00Z</dcterms:modified>
</cp:coreProperties>
</file>