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Default="00AB1EC2" w:rsidP="00AB1EC2">
      <w:pPr>
        <w:pStyle w:val="1"/>
        <w:spacing w:before="0" w:after="0"/>
        <w:ind w:firstLine="0"/>
        <w:jc w:val="center"/>
        <w:rPr>
          <w:rFonts w:cs="Arial"/>
        </w:rPr>
      </w:pPr>
      <w:r w:rsidRPr="00462604">
        <w:t xml:space="preserve">      </w:t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EC2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B1EC2" w:rsidRDefault="00AB1EC2" w:rsidP="00AB1EC2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МУНИЦИПАЛЬНОЕ ОБРАЗОВАНИЕ ГОРОД МИНУСИНСК</w:t>
      </w:r>
    </w:p>
    <w:p w:rsidR="00AB1EC2" w:rsidRDefault="00AB1EC2" w:rsidP="00AB1EC2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AB1EC2" w:rsidRPr="00B01C8D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ПРОЕКТ  </w:t>
      </w:r>
      <w:proofErr w:type="gramStart"/>
      <w:r>
        <w:rPr>
          <w:rFonts w:ascii="Times New Roman" w:hAnsi="Times New Roman"/>
          <w:sz w:val="48"/>
          <w:szCs w:val="48"/>
        </w:rPr>
        <w:t>Р</w:t>
      </w:r>
      <w:proofErr w:type="gramEnd"/>
      <w:r>
        <w:rPr>
          <w:rFonts w:ascii="Times New Roman" w:hAnsi="Times New Roman"/>
          <w:sz w:val="48"/>
          <w:szCs w:val="48"/>
        </w:rPr>
        <w:t xml:space="preserve"> Е Ш Е Н И Я</w:t>
      </w:r>
    </w:p>
    <w:p w:rsidR="00AB1EC2" w:rsidRDefault="00AB1EC2" w:rsidP="00AB1EC2"/>
    <w:p w:rsidR="00AB1EC2" w:rsidRDefault="00AB1EC2" w:rsidP="00AB1EC2">
      <w:pPr>
        <w:ind w:firstLine="0"/>
      </w:pPr>
      <w:r>
        <w:t xml:space="preserve">                                                                                                    </w:t>
      </w:r>
    </w:p>
    <w:p w:rsidR="00AB1EC2" w:rsidRDefault="00AB1EC2" w:rsidP="00AB1EC2">
      <w:pPr>
        <w:ind w:right="5102" w:firstLine="0"/>
      </w:pPr>
    </w:p>
    <w:p w:rsidR="00FC2C84" w:rsidRDefault="00FC2C84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AB1EC2">
        <w:rPr>
          <w:b/>
        </w:rPr>
        <w:t xml:space="preserve">О </w:t>
      </w:r>
      <w:r w:rsidRPr="00AB1EC2">
        <w:rPr>
          <w:b/>
          <w:szCs w:val="28"/>
        </w:rPr>
        <w:t xml:space="preserve">бюджете города Минусинска на 2018 год и плановый </w:t>
      </w:r>
    </w:p>
    <w:p w:rsidR="00AB1EC2" w:rsidRPr="00AB1EC2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AB1EC2">
        <w:rPr>
          <w:b/>
          <w:szCs w:val="28"/>
        </w:rPr>
        <w:t xml:space="preserve">период 2019-2020 </w:t>
      </w:r>
      <w:r>
        <w:rPr>
          <w:b/>
          <w:szCs w:val="28"/>
        </w:rPr>
        <w:t>г</w:t>
      </w:r>
      <w:r w:rsidRPr="00AB1EC2">
        <w:rPr>
          <w:b/>
          <w:szCs w:val="28"/>
        </w:rPr>
        <w:t>одов</w:t>
      </w:r>
    </w:p>
    <w:p w:rsidR="00AB1EC2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FC2C84" w:rsidRDefault="00FC2C84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9F7637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F7637">
        <w:rPr>
          <w:b/>
          <w:szCs w:val="28"/>
        </w:rPr>
        <w:t>Статья 1. Основные характеристики бюджета города на 201</w:t>
      </w:r>
      <w:r>
        <w:rPr>
          <w:b/>
          <w:szCs w:val="28"/>
        </w:rPr>
        <w:t>8</w:t>
      </w:r>
      <w:r w:rsidRPr="009F7637">
        <w:rPr>
          <w:b/>
          <w:szCs w:val="28"/>
        </w:rPr>
        <w:t xml:space="preserve"> год и плановый период 201</w:t>
      </w:r>
      <w:r>
        <w:rPr>
          <w:b/>
          <w:szCs w:val="28"/>
        </w:rPr>
        <w:t>9 - 2020</w:t>
      </w:r>
      <w:r w:rsidRPr="009F7637">
        <w:rPr>
          <w:b/>
          <w:szCs w:val="28"/>
        </w:rPr>
        <w:t xml:space="preserve"> годов</w:t>
      </w:r>
    </w:p>
    <w:p w:rsidR="00AB1EC2" w:rsidRPr="006A5DA8" w:rsidRDefault="00AB1EC2" w:rsidP="00FE692F">
      <w:pPr>
        <w:autoSpaceDE w:val="0"/>
        <w:autoSpaceDN w:val="0"/>
        <w:adjustRightInd w:val="0"/>
        <w:ind w:firstLine="709"/>
      </w:pPr>
      <w:r w:rsidRPr="006A5DA8">
        <w:t xml:space="preserve">1. </w:t>
      </w:r>
      <w:r w:rsidRPr="006A5DA8">
        <w:rPr>
          <w:szCs w:val="28"/>
        </w:rPr>
        <w:t>Утвердить основные характеристики бюджета города на 201</w:t>
      </w:r>
      <w:r>
        <w:rPr>
          <w:szCs w:val="28"/>
        </w:rPr>
        <w:t>8</w:t>
      </w:r>
      <w:r w:rsidRPr="006A5DA8">
        <w:rPr>
          <w:szCs w:val="28"/>
        </w:rPr>
        <w:t> год</w:t>
      </w:r>
      <w:r w:rsidRPr="006A5DA8">
        <w:t>:</w:t>
      </w:r>
    </w:p>
    <w:p w:rsidR="00AB1EC2" w:rsidRPr="00F414F7" w:rsidRDefault="00AB1EC2" w:rsidP="00FE692F">
      <w:pPr>
        <w:autoSpaceDE w:val="0"/>
        <w:autoSpaceDN w:val="0"/>
        <w:adjustRightInd w:val="0"/>
        <w:rPr>
          <w:szCs w:val="28"/>
        </w:rPr>
      </w:pPr>
      <w:r w:rsidRPr="006A5DA8">
        <w:rPr>
          <w:szCs w:val="28"/>
        </w:rPr>
        <w:t xml:space="preserve">1) прогнозируемый общий объем доходов бюджета города в сумме </w:t>
      </w:r>
      <w:r w:rsidRPr="00F414F7">
        <w:rPr>
          <w:szCs w:val="28"/>
        </w:rPr>
        <w:t>1 </w:t>
      </w:r>
      <w:r w:rsidR="008C64CC" w:rsidRPr="00F414F7">
        <w:rPr>
          <w:szCs w:val="28"/>
        </w:rPr>
        <w:t>742</w:t>
      </w:r>
      <w:r w:rsidRPr="00F414F7">
        <w:rPr>
          <w:szCs w:val="28"/>
        </w:rPr>
        <w:t> </w:t>
      </w:r>
      <w:r w:rsidR="008C64CC" w:rsidRPr="00F414F7">
        <w:rPr>
          <w:szCs w:val="28"/>
        </w:rPr>
        <w:t>445</w:t>
      </w:r>
      <w:r w:rsidRPr="00F414F7">
        <w:rPr>
          <w:szCs w:val="28"/>
        </w:rPr>
        <w:t>,</w:t>
      </w:r>
      <w:r w:rsidR="008C64CC" w:rsidRPr="00F414F7">
        <w:rPr>
          <w:szCs w:val="28"/>
        </w:rPr>
        <w:t>6</w:t>
      </w:r>
      <w:r w:rsidRPr="00F414F7">
        <w:rPr>
          <w:szCs w:val="28"/>
        </w:rPr>
        <w:t>0 тыс. рублей;</w:t>
      </w:r>
    </w:p>
    <w:p w:rsidR="00AB1EC2" w:rsidRPr="00F414F7" w:rsidRDefault="00AB1EC2" w:rsidP="00AB1EC2">
      <w:pPr>
        <w:autoSpaceDE w:val="0"/>
        <w:autoSpaceDN w:val="0"/>
        <w:adjustRightInd w:val="0"/>
        <w:rPr>
          <w:szCs w:val="28"/>
        </w:rPr>
      </w:pPr>
      <w:r w:rsidRPr="00F414F7">
        <w:rPr>
          <w:szCs w:val="28"/>
        </w:rPr>
        <w:t xml:space="preserve">2)  общий объем расходов бюджета города в сумме </w:t>
      </w:r>
      <w:r w:rsidR="008C64CC" w:rsidRPr="00F414F7">
        <w:rPr>
          <w:szCs w:val="28"/>
        </w:rPr>
        <w:t>1 742 445,6</w:t>
      </w:r>
      <w:r w:rsidR="00D77461" w:rsidRPr="00F414F7">
        <w:rPr>
          <w:szCs w:val="28"/>
        </w:rPr>
        <w:t>0</w:t>
      </w:r>
      <w:r w:rsidRPr="00F414F7">
        <w:rPr>
          <w:szCs w:val="28"/>
        </w:rPr>
        <w:t xml:space="preserve"> тыс. рублей;</w:t>
      </w:r>
    </w:p>
    <w:p w:rsidR="00AB1EC2" w:rsidRPr="00F414F7" w:rsidRDefault="00AB1EC2" w:rsidP="00AB1EC2">
      <w:pPr>
        <w:autoSpaceDE w:val="0"/>
        <w:autoSpaceDN w:val="0"/>
        <w:adjustRightInd w:val="0"/>
        <w:rPr>
          <w:szCs w:val="28"/>
        </w:rPr>
      </w:pPr>
      <w:r w:rsidRPr="00F414F7">
        <w:rPr>
          <w:szCs w:val="28"/>
        </w:rPr>
        <w:t>3) дефицит бюджета города в сумме 0,00 тыс. рублей;</w:t>
      </w:r>
    </w:p>
    <w:p w:rsidR="00AB1EC2" w:rsidRPr="00F414F7" w:rsidRDefault="00AB1EC2" w:rsidP="00AB1EC2">
      <w:pPr>
        <w:autoSpaceDE w:val="0"/>
        <w:autoSpaceDN w:val="0"/>
        <w:adjustRightInd w:val="0"/>
        <w:rPr>
          <w:szCs w:val="28"/>
        </w:rPr>
      </w:pPr>
      <w:r w:rsidRPr="00F414F7">
        <w:rPr>
          <w:szCs w:val="28"/>
        </w:rPr>
        <w:t>4) источники внутреннего финансирования дефицита городского бюджета в сумме 0,00 тыс. рублей согласно приложению 1 к настоящему решению.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414F7">
        <w:rPr>
          <w:szCs w:val="28"/>
        </w:rPr>
        <w:t xml:space="preserve">2. Утвердить основные характеристики бюджета города </w:t>
      </w:r>
      <w:r w:rsidRPr="00F414F7">
        <w:rPr>
          <w:szCs w:val="28"/>
        </w:rPr>
        <w:br/>
        <w:t>на 2019 год и на 2020 год: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414F7">
        <w:rPr>
          <w:szCs w:val="28"/>
        </w:rPr>
        <w:t xml:space="preserve">1) прогнозируемый общий объем доходов бюджета города </w:t>
      </w:r>
      <w:r w:rsidRPr="00F414F7">
        <w:rPr>
          <w:szCs w:val="28"/>
        </w:rPr>
        <w:br/>
        <w:t>на 201</w:t>
      </w:r>
      <w:r w:rsidR="00AA21EA">
        <w:rPr>
          <w:szCs w:val="28"/>
        </w:rPr>
        <w:t>9</w:t>
      </w:r>
      <w:r w:rsidRPr="00F414F7">
        <w:rPr>
          <w:szCs w:val="28"/>
        </w:rPr>
        <w:t xml:space="preserve"> год в сумме 1</w:t>
      </w:r>
      <w:r w:rsidR="008C64CC" w:rsidRPr="00F414F7">
        <w:rPr>
          <w:szCs w:val="28"/>
        </w:rPr>
        <w:t> </w:t>
      </w:r>
      <w:r w:rsidRPr="00F414F7">
        <w:rPr>
          <w:szCs w:val="28"/>
        </w:rPr>
        <w:t>5</w:t>
      </w:r>
      <w:r w:rsidR="008C64CC" w:rsidRPr="00F414F7">
        <w:rPr>
          <w:szCs w:val="28"/>
        </w:rPr>
        <w:t>53 578,6</w:t>
      </w:r>
      <w:r w:rsidR="00D77461" w:rsidRPr="00F414F7">
        <w:rPr>
          <w:szCs w:val="28"/>
        </w:rPr>
        <w:t>0</w:t>
      </w:r>
      <w:r w:rsidRPr="00F414F7">
        <w:rPr>
          <w:szCs w:val="28"/>
        </w:rPr>
        <w:t xml:space="preserve"> тыс. рублей и на 20</w:t>
      </w:r>
      <w:r w:rsidR="00AA21EA">
        <w:rPr>
          <w:szCs w:val="28"/>
        </w:rPr>
        <w:t>20</w:t>
      </w:r>
      <w:r w:rsidRPr="00F414F7">
        <w:rPr>
          <w:szCs w:val="28"/>
        </w:rPr>
        <w:t xml:space="preserve"> год в сумме 1</w:t>
      </w:r>
      <w:r w:rsidR="008C64CC" w:rsidRPr="00F414F7">
        <w:rPr>
          <w:szCs w:val="28"/>
        </w:rPr>
        <w:t> 565 975</w:t>
      </w:r>
      <w:r w:rsidRPr="00F414F7">
        <w:rPr>
          <w:szCs w:val="28"/>
        </w:rPr>
        <w:t>,</w:t>
      </w:r>
      <w:r w:rsidR="008C64CC" w:rsidRPr="00F414F7">
        <w:rPr>
          <w:szCs w:val="28"/>
        </w:rPr>
        <w:t>4</w:t>
      </w:r>
      <w:r w:rsidRPr="00F414F7">
        <w:rPr>
          <w:szCs w:val="28"/>
        </w:rPr>
        <w:t>0 тыс. рублей;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F414F7">
        <w:rPr>
          <w:szCs w:val="28"/>
        </w:rPr>
        <w:t>2) общий объем расходов бюджета города на 201</w:t>
      </w:r>
      <w:r w:rsidR="00AA21EA">
        <w:rPr>
          <w:szCs w:val="28"/>
        </w:rPr>
        <w:t>9</w:t>
      </w:r>
      <w:r w:rsidRPr="00F414F7">
        <w:rPr>
          <w:szCs w:val="28"/>
        </w:rPr>
        <w:t xml:space="preserve"> год в сумме 1</w:t>
      </w:r>
      <w:r w:rsidR="008C64CC" w:rsidRPr="00F414F7">
        <w:rPr>
          <w:szCs w:val="28"/>
        </w:rPr>
        <w:t> 553 578</w:t>
      </w:r>
      <w:r w:rsidRPr="00F414F7">
        <w:rPr>
          <w:szCs w:val="28"/>
        </w:rPr>
        <w:t>,</w:t>
      </w:r>
      <w:r w:rsidR="008C64CC" w:rsidRPr="00F414F7">
        <w:rPr>
          <w:szCs w:val="28"/>
        </w:rPr>
        <w:t>6</w:t>
      </w:r>
      <w:r w:rsidRPr="00F414F7">
        <w:rPr>
          <w:szCs w:val="28"/>
        </w:rPr>
        <w:t xml:space="preserve">0 тыс. рублей, в том числе условно утвержденные расходы </w:t>
      </w:r>
      <w:r w:rsidRPr="00F414F7">
        <w:rPr>
          <w:szCs w:val="28"/>
        </w:rPr>
        <w:br/>
        <w:t xml:space="preserve">в сумме </w:t>
      </w:r>
      <w:r w:rsidR="008C64CC" w:rsidRPr="00F414F7">
        <w:rPr>
          <w:szCs w:val="28"/>
        </w:rPr>
        <w:t>17 150</w:t>
      </w:r>
      <w:r w:rsidRPr="00F414F7">
        <w:rPr>
          <w:szCs w:val="28"/>
        </w:rPr>
        <w:t>,00 тыс. рублей, и на 20</w:t>
      </w:r>
      <w:r w:rsidR="00AA21EA">
        <w:rPr>
          <w:szCs w:val="28"/>
        </w:rPr>
        <w:t>20</w:t>
      </w:r>
      <w:r w:rsidRPr="00F414F7">
        <w:rPr>
          <w:szCs w:val="28"/>
        </w:rPr>
        <w:t xml:space="preserve"> год в сумме 1</w:t>
      </w:r>
      <w:r w:rsidR="008C64CC" w:rsidRPr="00F414F7">
        <w:rPr>
          <w:szCs w:val="28"/>
        </w:rPr>
        <w:t> 565 975,40</w:t>
      </w:r>
      <w:r w:rsidRPr="00F414F7">
        <w:rPr>
          <w:szCs w:val="28"/>
        </w:rPr>
        <w:t xml:space="preserve"> тыс. рублей, в том числе условно утвержденные расходы в сумме </w:t>
      </w:r>
      <w:r w:rsidR="008C64CC" w:rsidRPr="00F414F7">
        <w:rPr>
          <w:szCs w:val="28"/>
        </w:rPr>
        <w:t>34 910,00</w:t>
      </w:r>
      <w:r w:rsidRPr="00F414F7">
        <w:rPr>
          <w:szCs w:val="28"/>
        </w:rPr>
        <w:t xml:space="preserve"> тыс. рублей;</w:t>
      </w:r>
      <w:proofErr w:type="gramEnd"/>
    </w:p>
    <w:p w:rsidR="00AB1EC2" w:rsidRPr="00F414F7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3) дефицит бюджета города на 20</w:t>
      </w:r>
      <w:r w:rsidR="00AA21EA">
        <w:rPr>
          <w:szCs w:val="28"/>
        </w:rPr>
        <w:t>19</w:t>
      </w:r>
      <w:r w:rsidRPr="00F414F7">
        <w:rPr>
          <w:szCs w:val="28"/>
        </w:rPr>
        <w:t xml:space="preserve"> год в сумме ноль рублей и на 20</w:t>
      </w:r>
      <w:r w:rsidR="00AA21EA">
        <w:rPr>
          <w:szCs w:val="28"/>
        </w:rPr>
        <w:t>20</w:t>
      </w:r>
      <w:r w:rsidRPr="00F414F7">
        <w:rPr>
          <w:szCs w:val="28"/>
        </w:rPr>
        <w:t xml:space="preserve"> год в сумме ноль рублей;</w:t>
      </w:r>
    </w:p>
    <w:p w:rsidR="00AB1EC2" w:rsidRPr="00F414F7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4) источники внутреннего финансирования дефицита бюджета города на 20</w:t>
      </w:r>
      <w:r w:rsidR="00AA21EA">
        <w:rPr>
          <w:szCs w:val="28"/>
        </w:rPr>
        <w:t>19</w:t>
      </w:r>
      <w:r w:rsidRPr="00F414F7">
        <w:rPr>
          <w:szCs w:val="28"/>
        </w:rPr>
        <w:t xml:space="preserve"> год в сумме ноль рублей и на 20</w:t>
      </w:r>
      <w:r w:rsidR="00AA21EA">
        <w:rPr>
          <w:szCs w:val="28"/>
        </w:rPr>
        <w:t>20</w:t>
      </w:r>
      <w:r w:rsidRPr="00F414F7">
        <w:rPr>
          <w:szCs w:val="28"/>
        </w:rPr>
        <w:t xml:space="preserve"> год в сумме ноль рублей согласно приложению 1 к настоящему решению.</w:t>
      </w:r>
    </w:p>
    <w:p w:rsidR="00AB1EC2" w:rsidRPr="00F414F7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F414F7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F414F7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F414F7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F414F7">
        <w:rPr>
          <w:b/>
          <w:szCs w:val="28"/>
        </w:rPr>
        <w:t xml:space="preserve"> 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 xml:space="preserve">2. Утвердить перечень главных </w:t>
      </w:r>
      <w:proofErr w:type="gramStart"/>
      <w:r w:rsidRPr="00F414F7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F414F7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F414F7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F414F7">
        <w:rPr>
          <w:b/>
          <w:szCs w:val="28"/>
        </w:rPr>
        <w:t>Статья 3. Ставка отчислений от прибыли</w:t>
      </w:r>
    </w:p>
    <w:p w:rsidR="00AB1EC2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sz w:val="28"/>
          <w:szCs w:val="28"/>
        </w:rPr>
        <w:t>Утвердить на 201</w:t>
      </w:r>
      <w:r w:rsidR="00CD0AC4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D0AC4" w:rsidRPr="00F414F7">
        <w:rPr>
          <w:rFonts w:ascii="Times New Roman" w:hAnsi="Times New Roman" w:cs="Times New Roman"/>
          <w:sz w:val="28"/>
          <w:szCs w:val="28"/>
        </w:rPr>
        <w:t>9-2020</w:t>
      </w:r>
      <w:r w:rsidRPr="00F414F7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F71ECF" w:rsidRPr="00F414F7" w:rsidRDefault="00F71ECF" w:rsidP="00AB1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F414F7">
        <w:rPr>
          <w:b/>
          <w:szCs w:val="28"/>
        </w:rPr>
        <w:t>Статья 4. Доходы бюджета города на 201</w:t>
      </w:r>
      <w:r w:rsidR="0082540C" w:rsidRPr="00F414F7">
        <w:rPr>
          <w:b/>
          <w:szCs w:val="28"/>
        </w:rPr>
        <w:t>8</w:t>
      </w:r>
      <w:r w:rsidRPr="00F414F7">
        <w:rPr>
          <w:b/>
          <w:szCs w:val="28"/>
        </w:rPr>
        <w:t xml:space="preserve"> год и плановый период 201</w:t>
      </w:r>
      <w:r w:rsidR="0082540C" w:rsidRPr="00F414F7">
        <w:rPr>
          <w:b/>
          <w:szCs w:val="28"/>
        </w:rPr>
        <w:t>9</w:t>
      </w:r>
      <w:r w:rsidRPr="00F414F7">
        <w:rPr>
          <w:b/>
          <w:szCs w:val="28"/>
        </w:rPr>
        <w:t>-20</w:t>
      </w:r>
      <w:r w:rsidR="0082540C" w:rsidRPr="00F414F7">
        <w:rPr>
          <w:b/>
          <w:szCs w:val="28"/>
        </w:rPr>
        <w:t>20</w:t>
      </w:r>
      <w:r w:rsidRPr="00F414F7">
        <w:rPr>
          <w:b/>
          <w:szCs w:val="28"/>
        </w:rPr>
        <w:t xml:space="preserve"> годов</w:t>
      </w:r>
    </w:p>
    <w:p w:rsidR="00AB1EC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F414F7">
        <w:rPr>
          <w:szCs w:val="28"/>
        </w:rPr>
        <w:t>Утвердить доходы бюджета города на 201</w:t>
      </w:r>
      <w:r w:rsidR="0082540C" w:rsidRPr="00F414F7">
        <w:rPr>
          <w:szCs w:val="28"/>
        </w:rPr>
        <w:t>8</w:t>
      </w:r>
      <w:r w:rsidRPr="00F414F7">
        <w:rPr>
          <w:szCs w:val="28"/>
        </w:rPr>
        <w:t xml:space="preserve"> год и плановый период 201</w:t>
      </w:r>
      <w:r w:rsidR="00AB4E25">
        <w:rPr>
          <w:szCs w:val="28"/>
        </w:rPr>
        <w:t>9</w:t>
      </w:r>
      <w:r w:rsidRPr="00F414F7">
        <w:rPr>
          <w:szCs w:val="28"/>
        </w:rPr>
        <w:t>-20</w:t>
      </w:r>
      <w:r w:rsidR="00AB4E25">
        <w:rPr>
          <w:szCs w:val="28"/>
        </w:rPr>
        <w:t>20</w:t>
      </w:r>
      <w:r w:rsidRPr="00F414F7">
        <w:rPr>
          <w:szCs w:val="28"/>
        </w:rPr>
        <w:t xml:space="preserve"> годов согласно приложению 4 к настоящему решению.</w:t>
      </w:r>
    </w:p>
    <w:p w:rsidR="00F71ECF" w:rsidRPr="00F414F7" w:rsidRDefault="00F71ECF" w:rsidP="00AB1EC2">
      <w:pPr>
        <w:autoSpaceDE w:val="0"/>
        <w:autoSpaceDN w:val="0"/>
        <w:adjustRightInd w:val="0"/>
        <w:ind w:firstLine="700"/>
        <w:rPr>
          <w:szCs w:val="28"/>
        </w:rPr>
      </w:pPr>
    </w:p>
    <w:p w:rsidR="00AB1EC2" w:rsidRPr="00F414F7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F414F7">
        <w:rPr>
          <w:b/>
          <w:szCs w:val="28"/>
        </w:rPr>
        <w:t>Статья 5. Распределение на 201</w:t>
      </w:r>
      <w:r w:rsidR="0082540C" w:rsidRPr="00F414F7">
        <w:rPr>
          <w:b/>
          <w:szCs w:val="28"/>
        </w:rPr>
        <w:t>8</w:t>
      </w:r>
      <w:r w:rsidRPr="00F414F7">
        <w:rPr>
          <w:b/>
          <w:szCs w:val="28"/>
        </w:rPr>
        <w:t xml:space="preserve"> год и плановый период </w:t>
      </w:r>
      <w:r w:rsidRPr="00F414F7">
        <w:rPr>
          <w:b/>
          <w:szCs w:val="28"/>
        </w:rPr>
        <w:br/>
        <w:t>201</w:t>
      </w:r>
      <w:r w:rsidR="0082540C" w:rsidRPr="00F414F7">
        <w:rPr>
          <w:b/>
          <w:szCs w:val="28"/>
        </w:rPr>
        <w:t>9</w:t>
      </w:r>
      <w:r w:rsidRPr="00F414F7">
        <w:rPr>
          <w:b/>
          <w:szCs w:val="28"/>
        </w:rPr>
        <w:t> – 20</w:t>
      </w:r>
      <w:r w:rsidR="0082540C" w:rsidRPr="00F414F7">
        <w:rPr>
          <w:b/>
          <w:szCs w:val="28"/>
        </w:rPr>
        <w:t>20</w:t>
      </w:r>
      <w:r w:rsidRPr="00F414F7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F414F7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F414F7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 xml:space="preserve">1) распределение бюджетных ассигнований по разделам </w:t>
      </w:r>
      <w:r w:rsidRPr="00F414F7">
        <w:rPr>
          <w:szCs w:val="28"/>
        </w:rPr>
        <w:br/>
        <w:t>и подразделам бюджетной классификации расходов бюджетов Российской Федерации на 201</w:t>
      </w:r>
      <w:r w:rsidR="0082540C" w:rsidRPr="00F414F7">
        <w:rPr>
          <w:szCs w:val="28"/>
        </w:rPr>
        <w:t>8</w:t>
      </w:r>
      <w:r w:rsidRPr="00F414F7">
        <w:rPr>
          <w:szCs w:val="28"/>
        </w:rPr>
        <w:t xml:space="preserve"> год и плановый период 20</w:t>
      </w:r>
      <w:r w:rsidR="0082540C" w:rsidRPr="00F414F7">
        <w:rPr>
          <w:szCs w:val="28"/>
        </w:rPr>
        <w:t>19</w:t>
      </w:r>
      <w:r w:rsidRPr="00F414F7">
        <w:rPr>
          <w:szCs w:val="28"/>
        </w:rPr>
        <w:t>-20</w:t>
      </w:r>
      <w:r w:rsidR="0082540C" w:rsidRPr="00F414F7">
        <w:rPr>
          <w:szCs w:val="28"/>
        </w:rPr>
        <w:t>20</w:t>
      </w:r>
      <w:r w:rsidRPr="00F414F7">
        <w:rPr>
          <w:szCs w:val="28"/>
        </w:rPr>
        <w:t xml:space="preserve"> годов согласно приложению 5 к настоящему решению;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>2) ведомственную структуру расходов бюджета города на 201</w:t>
      </w:r>
      <w:r w:rsidR="0082540C" w:rsidRPr="00F414F7">
        <w:rPr>
          <w:szCs w:val="28"/>
        </w:rPr>
        <w:t>8</w:t>
      </w:r>
      <w:r w:rsidRPr="00F414F7">
        <w:rPr>
          <w:szCs w:val="28"/>
        </w:rPr>
        <w:t xml:space="preserve"> год согласно приложению 6 к настоящему решению;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 xml:space="preserve">3) ведомственную структуру расходов бюджета города </w:t>
      </w:r>
      <w:r w:rsidRPr="00F414F7">
        <w:rPr>
          <w:szCs w:val="28"/>
        </w:rPr>
        <w:br/>
        <w:t>на плановый период 201</w:t>
      </w:r>
      <w:r w:rsidR="0082540C" w:rsidRPr="00F414F7">
        <w:rPr>
          <w:szCs w:val="28"/>
        </w:rPr>
        <w:t>9</w:t>
      </w:r>
      <w:r w:rsidRPr="00F414F7">
        <w:rPr>
          <w:szCs w:val="28"/>
        </w:rPr>
        <w:t>-20</w:t>
      </w:r>
      <w:r w:rsidR="0082540C" w:rsidRPr="00F414F7">
        <w:rPr>
          <w:szCs w:val="28"/>
        </w:rPr>
        <w:t>20</w:t>
      </w:r>
      <w:r w:rsidRPr="00F414F7">
        <w:rPr>
          <w:szCs w:val="28"/>
        </w:rPr>
        <w:t xml:space="preserve"> годов согласно приложению 7 </w:t>
      </w:r>
      <w:r w:rsidRPr="00F414F7">
        <w:rPr>
          <w:szCs w:val="28"/>
        </w:rPr>
        <w:br/>
        <w:t>к настоящему решению;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F414F7">
        <w:rPr>
          <w:bCs/>
          <w:szCs w:val="28"/>
        </w:rPr>
        <w:t xml:space="preserve">4)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F414F7">
        <w:rPr>
          <w:bCs/>
          <w:szCs w:val="28"/>
        </w:rPr>
        <w:t>непрограммным</w:t>
      </w:r>
      <w:proofErr w:type="spellEnd"/>
      <w:r w:rsidRPr="00F414F7">
        <w:rPr>
          <w:bCs/>
          <w:szCs w:val="28"/>
        </w:rPr>
        <w:t xml:space="preserve"> направлениям деятельности), группам и </w:t>
      </w:r>
      <w:r w:rsidRPr="00F414F7">
        <w:rPr>
          <w:bCs/>
          <w:szCs w:val="28"/>
        </w:rPr>
        <w:lastRenderedPageBreak/>
        <w:t>подгруппам видов расходов, разделам, подразделам классификации расходов бюджета города на 201</w:t>
      </w:r>
      <w:r w:rsidR="0082540C" w:rsidRPr="00F414F7">
        <w:rPr>
          <w:bCs/>
          <w:szCs w:val="28"/>
        </w:rPr>
        <w:t>8</w:t>
      </w:r>
      <w:r w:rsidRPr="00F414F7">
        <w:rPr>
          <w:bCs/>
          <w:szCs w:val="28"/>
        </w:rPr>
        <w:t xml:space="preserve"> год согласно приложению 8 к настоящему решению;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F414F7">
        <w:rPr>
          <w:bCs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F414F7">
        <w:rPr>
          <w:bCs/>
          <w:szCs w:val="28"/>
        </w:rPr>
        <w:t>непрограммным</w:t>
      </w:r>
      <w:proofErr w:type="spellEnd"/>
      <w:r w:rsidRPr="00F414F7">
        <w:rPr>
          <w:b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201</w:t>
      </w:r>
      <w:r w:rsidR="0082540C" w:rsidRPr="00F414F7">
        <w:rPr>
          <w:bCs/>
          <w:szCs w:val="28"/>
        </w:rPr>
        <w:t>9</w:t>
      </w:r>
      <w:r w:rsidRPr="00F414F7">
        <w:rPr>
          <w:bCs/>
          <w:szCs w:val="28"/>
        </w:rPr>
        <w:t>-20</w:t>
      </w:r>
      <w:r w:rsidR="0082540C" w:rsidRPr="00F414F7">
        <w:rPr>
          <w:bCs/>
          <w:szCs w:val="28"/>
        </w:rPr>
        <w:t>20</w:t>
      </w:r>
      <w:r w:rsidRPr="00F414F7">
        <w:rPr>
          <w:bCs/>
          <w:szCs w:val="28"/>
        </w:rPr>
        <w:t xml:space="preserve"> годов согласно приложению 9 к настоящему решению.</w:t>
      </w:r>
    </w:p>
    <w:p w:rsidR="00FC2C84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F414F7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F414F7">
        <w:rPr>
          <w:b/>
          <w:szCs w:val="28"/>
        </w:rPr>
        <w:t>Статья 6. Публичные нормативные обязательства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F414F7">
        <w:rPr>
          <w:b/>
          <w:szCs w:val="28"/>
        </w:rPr>
        <w:t xml:space="preserve"> </w:t>
      </w:r>
      <w:r w:rsidRPr="00F414F7">
        <w:rPr>
          <w:szCs w:val="28"/>
        </w:rPr>
        <w:t>1. Утвердить общий объем средств бюджета города на исполнение публичных нормативных обязательств на 201</w:t>
      </w:r>
      <w:r w:rsidR="0082540C" w:rsidRPr="00F414F7">
        <w:rPr>
          <w:szCs w:val="28"/>
        </w:rPr>
        <w:t>8</w:t>
      </w:r>
      <w:r w:rsidRPr="00F414F7">
        <w:rPr>
          <w:szCs w:val="28"/>
        </w:rPr>
        <w:t xml:space="preserve"> год и плановый период 201</w:t>
      </w:r>
      <w:r w:rsidR="0082540C" w:rsidRPr="00F414F7">
        <w:rPr>
          <w:szCs w:val="28"/>
        </w:rPr>
        <w:t>9</w:t>
      </w:r>
      <w:r w:rsidRPr="00F414F7">
        <w:rPr>
          <w:szCs w:val="28"/>
        </w:rPr>
        <w:t>-</w:t>
      </w:r>
      <w:r w:rsidR="0082540C" w:rsidRPr="00F414F7">
        <w:rPr>
          <w:szCs w:val="28"/>
        </w:rPr>
        <w:t>2020</w:t>
      </w:r>
      <w:r w:rsidRPr="00F414F7">
        <w:rPr>
          <w:szCs w:val="28"/>
        </w:rPr>
        <w:t xml:space="preserve"> годов в сумме 7</w:t>
      </w:r>
      <w:r w:rsidR="00547110">
        <w:rPr>
          <w:szCs w:val="28"/>
        </w:rPr>
        <w:t>0</w:t>
      </w:r>
      <w:r w:rsidRPr="00F414F7">
        <w:rPr>
          <w:szCs w:val="28"/>
        </w:rPr>
        <w:t>,</w:t>
      </w:r>
      <w:r w:rsidR="00547110">
        <w:rPr>
          <w:szCs w:val="28"/>
        </w:rPr>
        <w:t>00</w:t>
      </w:r>
      <w:r w:rsidRPr="00F414F7">
        <w:rPr>
          <w:szCs w:val="28"/>
        </w:rPr>
        <w:t xml:space="preserve"> тыс. рублей ежегодно.</w:t>
      </w:r>
    </w:p>
    <w:p w:rsidR="004B1398" w:rsidRPr="00F414F7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F414F7">
        <w:rPr>
          <w:b/>
          <w:szCs w:val="28"/>
        </w:rPr>
        <w:t>Статья 7. Изменение показателей сводной бюджетной росписи бюджета города в 201</w:t>
      </w:r>
      <w:r w:rsidR="0082540C" w:rsidRPr="00F414F7">
        <w:rPr>
          <w:b/>
          <w:szCs w:val="28"/>
        </w:rPr>
        <w:t>8</w:t>
      </w:r>
      <w:r w:rsidRPr="00F414F7">
        <w:rPr>
          <w:b/>
          <w:szCs w:val="28"/>
        </w:rPr>
        <w:t xml:space="preserve"> году</w:t>
      </w:r>
    </w:p>
    <w:p w:rsidR="00C4765E" w:rsidRPr="00F414F7" w:rsidRDefault="00C4765E" w:rsidP="00FE692F">
      <w:pPr>
        <w:autoSpaceDE w:val="0"/>
        <w:autoSpaceDN w:val="0"/>
        <w:adjustRightInd w:val="0"/>
        <w:ind w:firstLine="700"/>
        <w:outlineLvl w:val="0"/>
      </w:pPr>
      <w:r w:rsidRPr="00F414F7">
        <w:t>Установить, что финансовое управление администрации города Минусинска вправе в ходе исполнения настоящего решения вносить изменения в сводную бюджетную роспись бюджета города на 2018 год и плановый период 2019-2020 годов без внесения изменений в настоящее решение:</w:t>
      </w:r>
    </w:p>
    <w:p w:rsidR="007265F9" w:rsidRPr="00F414F7" w:rsidRDefault="007265F9" w:rsidP="007265F9">
      <w:pPr>
        <w:ind w:firstLine="709"/>
        <w:rPr>
          <w:szCs w:val="28"/>
        </w:rPr>
      </w:pPr>
      <w:proofErr w:type="gramStart"/>
      <w:r w:rsidRPr="00F414F7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F414F7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F414F7" w:rsidRDefault="007265F9" w:rsidP="007265F9">
      <w:pPr>
        <w:ind w:firstLine="709"/>
        <w:rPr>
          <w:szCs w:val="28"/>
        </w:rPr>
      </w:pPr>
      <w:proofErr w:type="gramStart"/>
      <w:r w:rsidRPr="00F414F7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F414F7" w:rsidRDefault="007265F9" w:rsidP="007265F9">
      <w:pPr>
        <w:ind w:firstLine="709"/>
        <w:rPr>
          <w:szCs w:val="28"/>
        </w:rPr>
      </w:pPr>
      <w:proofErr w:type="gramStart"/>
      <w:r w:rsidRPr="00F414F7">
        <w:rPr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</w:t>
      </w:r>
      <w:r w:rsidRPr="00F414F7">
        <w:rPr>
          <w:szCs w:val="28"/>
        </w:rPr>
        <w:lastRenderedPageBreak/>
        <w:t>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F414F7" w:rsidRDefault="007265F9" w:rsidP="007265F9">
      <w:pPr>
        <w:ind w:firstLine="709"/>
        <w:rPr>
          <w:szCs w:val="28"/>
        </w:rPr>
      </w:pPr>
      <w:proofErr w:type="gramStart"/>
      <w:r w:rsidRPr="00F414F7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F414F7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F414F7" w:rsidRDefault="007265F9" w:rsidP="007265F9">
      <w:pPr>
        <w:ind w:firstLine="709"/>
        <w:rPr>
          <w:szCs w:val="28"/>
        </w:rPr>
      </w:pPr>
      <w:r w:rsidRPr="00F414F7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F414F7" w:rsidRDefault="007265F9" w:rsidP="007265F9">
      <w:pPr>
        <w:ind w:firstLine="709"/>
        <w:rPr>
          <w:szCs w:val="28"/>
        </w:rPr>
      </w:pPr>
      <w:r w:rsidRPr="00F414F7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F414F7" w:rsidRDefault="007265F9" w:rsidP="007265F9">
      <w:pPr>
        <w:ind w:firstLine="709"/>
        <w:rPr>
          <w:szCs w:val="28"/>
        </w:rPr>
      </w:pPr>
      <w:proofErr w:type="gramStart"/>
      <w:r w:rsidRPr="00F414F7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F414F7" w:rsidRDefault="007265F9" w:rsidP="007265F9">
      <w:pPr>
        <w:ind w:firstLine="697"/>
        <w:rPr>
          <w:szCs w:val="28"/>
        </w:rPr>
      </w:pPr>
      <w:proofErr w:type="gramStart"/>
      <w:r w:rsidRPr="00F414F7">
        <w:rPr>
          <w:szCs w:val="28"/>
        </w:rPr>
        <w:t>8) в случае уменьшения суммы средств межбюджетных трансфертов из федерального и краевого бюджетов;</w:t>
      </w:r>
      <w:proofErr w:type="gramEnd"/>
    </w:p>
    <w:p w:rsidR="007265F9" w:rsidRPr="00F414F7" w:rsidRDefault="007265F9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414F7">
        <w:rPr>
          <w:szCs w:val="28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F414F7" w:rsidRDefault="007265F9" w:rsidP="007265F9">
      <w:pPr>
        <w:ind w:firstLine="697"/>
        <w:rPr>
          <w:szCs w:val="28"/>
        </w:rPr>
      </w:pPr>
      <w:proofErr w:type="gramStart"/>
      <w:r w:rsidRPr="00F414F7">
        <w:rPr>
          <w:szCs w:val="28"/>
        </w:rPr>
        <w:t>10)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</w:t>
      </w:r>
      <w:proofErr w:type="gramEnd"/>
      <w:r w:rsidRPr="00F414F7">
        <w:rPr>
          <w:szCs w:val="28"/>
        </w:rPr>
        <w:t xml:space="preserve"> 201</w:t>
      </w:r>
      <w:r w:rsidR="00702965" w:rsidRPr="00F414F7">
        <w:rPr>
          <w:szCs w:val="28"/>
        </w:rPr>
        <w:t>8</w:t>
      </w:r>
      <w:r w:rsidRPr="00F414F7">
        <w:rPr>
          <w:szCs w:val="28"/>
        </w:rPr>
        <w:t xml:space="preserve"> года, </w:t>
      </w:r>
      <w:proofErr w:type="gramStart"/>
      <w:r w:rsidRPr="00F414F7">
        <w:rPr>
          <w:szCs w:val="28"/>
        </w:rPr>
        <w:t>которые</w:t>
      </w:r>
      <w:proofErr w:type="gramEnd"/>
      <w:r w:rsidRPr="00F414F7">
        <w:rPr>
          <w:szCs w:val="28"/>
        </w:rPr>
        <w:t xml:space="preserve"> направляются </w:t>
      </w:r>
      <w:r w:rsidRPr="00F414F7">
        <w:rPr>
          <w:szCs w:val="28"/>
        </w:rPr>
        <w:lastRenderedPageBreak/>
        <w:t>на финансирование расходов данных учреждений в соответствии с бюджетной сметой;</w:t>
      </w:r>
    </w:p>
    <w:p w:rsidR="007265F9" w:rsidRPr="00F414F7" w:rsidRDefault="007265F9" w:rsidP="007265F9">
      <w:pPr>
        <w:ind w:firstLine="697"/>
        <w:rPr>
          <w:szCs w:val="28"/>
        </w:rPr>
      </w:pPr>
      <w:r w:rsidRPr="00F414F7">
        <w:rPr>
          <w:szCs w:val="28"/>
        </w:rPr>
        <w:t>11) на сумму не использованных по состоянию на 1 января 201</w:t>
      </w:r>
      <w:r w:rsidR="00702965" w:rsidRPr="00F414F7">
        <w:rPr>
          <w:szCs w:val="28"/>
        </w:rPr>
        <w:t>8</w:t>
      </w:r>
      <w:r w:rsidRPr="00F414F7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201</w:t>
      </w:r>
      <w:r w:rsidR="00702965" w:rsidRPr="00F414F7">
        <w:rPr>
          <w:szCs w:val="28"/>
        </w:rPr>
        <w:t>8</w:t>
      </w:r>
      <w:r w:rsidRPr="00F414F7">
        <w:rPr>
          <w:szCs w:val="28"/>
        </w:rPr>
        <w:t xml:space="preserve"> году </w:t>
      </w:r>
      <w:proofErr w:type="gramStart"/>
      <w:r w:rsidRPr="00F414F7">
        <w:rPr>
          <w:szCs w:val="28"/>
        </w:rPr>
        <w:t>на те</w:t>
      </w:r>
      <w:proofErr w:type="gramEnd"/>
      <w:r w:rsidRPr="00F414F7">
        <w:rPr>
          <w:szCs w:val="28"/>
        </w:rPr>
        <w:t xml:space="preserve"> же цели;</w:t>
      </w:r>
    </w:p>
    <w:p w:rsidR="007265F9" w:rsidRPr="00F414F7" w:rsidRDefault="007265F9" w:rsidP="007265F9">
      <w:pPr>
        <w:ind w:firstLine="697"/>
        <w:rPr>
          <w:szCs w:val="28"/>
        </w:rPr>
      </w:pPr>
      <w:proofErr w:type="gramStart"/>
      <w:r w:rsidRPr="00F414F7">
        <w:rPr>
          <w:szCs w:val="28"/>
        </w:rPr>
        <w:t>12) в случае перераспределения между главными распорядителями средств городского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F414F7" w:rsidRDefault="007265F9" w:rsidP="007265F9">
      <w:pPr>
        <w:ind w:firstLine="697"/>
        <w:rPr>
          <w:szCs w:val="28"/>
        </w:rPr>
      </w:pPr>
      <w:r w:rsidRPr="00F414F7">
        <w:rPr>
          <w:szCs w:val="28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F414F7" w:rsidRDefault="007265F9" w:rsidP="007265F9">
      <w:pPr>
        <w:ind w:firstLine="697"/>
        <w:rPr>
          <w:szCs w:val="28"/>
        </w:rPr>
      </w:pPr>
      <w:r w:rsidRPr="00F414F7">
        <w:rPr>
          <w:szCs w:val="28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городского бюджета, в пределах общего объема средств, предусмотренных главному распорядителю средств городского бюджета;</w:t>
      </w:r>
    </w:p>
    <w:p w:rsidR="007265F9" w:rsidRPr="00F414F7" w:rsidRDefault="007265F9" w:rsidP="007265F9">
      <w:pPr>
        <w:ind w:firstLine="697"/>
        <w:rPr>
          <w:szCs w:val="28"/>
        </w:rPr>
      </w:pPr>
      <w:proofErr w:type="gramStart"/>
      <w:r w:rsidRPr="00F414F7">
        <w:rPr>
          <w:szCs w:val="28"/>
        </w:rPr>
        <w:t>15) в случае принятия решения</w:t>
      </w:r>
      <w:r w:rsidRPr="00F414F7">
        <w:t xml:space="preserve"> </w:t>
      </w:r>
      <w:r w:rsidRPr="00F414F7">
        <w:rPr>
          <w:szCs w:val="28"/>
        </w:rPr>
        <w:t xml:space="preserve">о сокращении межбюджетных трансфертов, предоставляемых из краевого бюджета местным бюджетам, 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8" w:history="1">
        <w:r w:rsidRPr="00F414F7">
          <w:rPr>
            <w:szCs w:val="28"/>
          </w:rPr>
          <w:t>кодексом</w:t>
        </w:r>
      </w:hyperlink>
      <w:r w:rsidRPr="00F414F7">
        <w:rPr>
          <w:szCs w:val="28"/>
        </w:rPr>
        <w:t xml:space="preserve"> Российской Федерации, и в случаях, предусмотренных </w:t>
      </w:r>
      <w:hyperlink r:id="rId9" w:history="1">
        <w:r w:rsidRPr="00F414F7">
          <w:rPr>
            <w:szCs w:val="28"/>
          </w:rPr>
          <w:t>главой 30</w:t>
        </w:r>
      </w:hyperlink>
      <w:r w:rsidRPr="00F414F7">
        <w:rPr>
          <w:szCs w:val="28"/>
        </w:rPr>
        <w:t xml:space="preserve"> Бюджетного кодекса Российской Федерации.</w:t>
      </w:r>
      <w:proofErr w:type="gramEnd"/>
    </w:p>
    <w:p w:rsidR="007265F9" w:rsidRPr="00F414F7" w:rsidRDefault="007265F9" w:rsidP="007265F9">
      <w:pPr>
        <w:ind w:firstLine="697"/>
        <w:rPr>
          <w:szCs w:val="28"/>
        </w:rPr>
      </w:pPr>
      <w:proofErr w:type="gramStart"/>
      <w:r w:rsidRPr="00F414F7">
        <w:rPr>
          <w:szCs w:val="28"/>
        </w:rPr>
        <w:t>16)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F414F7">
        <w:rPr>
          <w:szCs w:val="28"/>
        </w:rPr>
        <w:t xml:space="preserve"> 10 процентов</w:t>
      </w:r>
    </w:p>
    <w:p w:rsidR="00702965" w:rsidRPr="00F414F7" w:rsidRDefault="00702965" w:rsidP="0070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4F7">
        <w:rPr>
          <w:rFonts w:ascii="Times New Roman" w:hAnsi="Times New Roman" w:cs="Times New Roman"/>
          <w:sz w:val="28"/>
          <w:szCs w:val="28"/>
        </w:rPr>
        <w:t xml:space="preserve">17) 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</w:t>
      </w:r>
      <w:r w:rsidRPr="00F414F7">
        <w:rPr>
          <w:rFonts w:ascii="Times New Roman" w:hAnsi="Times New Roman" w:cs="Times New Roman"/>
          <w:sz w:val="28"/>
          <w:szCs w:val="28"/>
        </w:rPr>
        <w:lastRenderedPageBreak/>
        <w:t>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702965" w:rsidRPr="00F414F7" w:rsidRDefault="00702965" w:rsidP="007265F9">
      <w:pPr>
        <w:ind w:firstLine="697"/>
        <w:rPr>
          <w:b/>
          <w:szCs w:val="28"/>
        </w:rPr>
      </w:pPr>
    </w:p>
    <w:p w:rsidR="00AB1EC2" w:rsidRPr="00F414F7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F414F7">
        <w:rPr>
          <w:b/>
          <w:szCs w:val="28"/>
        </w:rPr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F414F7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2013, 2015 годах, увеличиваются (индексируются)</w:t>
      </w:r>
      <w:r w:rsidR="00D83DDD" w:rsidRPr="00F414F7">
        <w:rPr>
          <w:szCs w:val="28"/>
        </w:rPr>
        <w:t>:</w:t>
      </w:r>
    </w:p>
    <w:p w:rsidR="00D83DDD" w:rsidRPr="00F414F7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в 201</w:t>
      </w:r>
      <w:r w:rsidR="00702965" w:rsidRPr="00F414F7">
        <w:rPr>
          <w:szCs w:val="28"/>
        </w:rPr>
        <w:t>8</w:t>
      </w:r>
      <w:r w:rsidRPr="00F414F7">
        <w:rPr>
          <w:szCs w:val="28"/>
        </w:rPr>
        <w:t xml:space="preserve"> году </w:t>
      </w:r>
      <w:r w:rsidR="00D83DDD" w:rsidRPr="00F414F7">
        <w:rPr>
          <w:szCs w:val="28"/>
        </w:rPr>
        <w:t>на 4 процента с 1 января 2018 года;</w:t>
      </w:r>
    </w:p>
    <w:p w:rsidR="00AB1EC2" w:rsidRPr="00F414F7" w:rsidRDefault="00D83DDD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в</w:t>
      </w:r>
      <w:r w:rsidR="00AB1EC2" w:rsidRPr="00F414F7">
        <w:rPr>
          <w:szCs w:val="28"/>
        </w:rPr>
        <w:t xml:space="preserve"> плановом периоде 201</w:t>
      </w:r>
      <w:r w:rsidR="00702965" w:rsidRPr="00F414F7">
        <w:rPr>
          <w:szCs w:val="28"/>
        </w:rPr>
        <w:t>9</w:t>
      </w:r>
      <w:r w:rsidR="00AB1EC2" w:rsidRPr="00F414F7">
        <w:rPr>
          <w:szCs w:val="28"/>
        </w:rPr>
        <w:t>-20</w:t>
      </w:r>
      <w:r w:rsidR="00702965" w:rsidRPr="00F414F7">
        <w:rPr>
          <w:szCs w:val="28"/>
        </w:rPr>
        <w:t>20</w:t>
      </w:r>
      <w:r w:rsidR="00AB1EC2" w:rsidRPr="00F414F7">
        <w:rPr>
          <w:szCs w:val="28"/>
        </w:rPr>
        <w:t xml:space="preserve"> годов на коэффициент, равный 1.</w:t>
      </w:r>
    </w:p>
    <w:p w:rsidR="001D0F46" w:rsidRPr="00F414F7" w:rsidRDefault="001D0F46" w:rsidP="00AB1EC2">
      <w:pPr>
        <w:ind w:firstLine="697"/>
        <w:rPr>
          <w:b/>
          <w:szCs w:val="28"/>
        </w:rPr>
      </w:pPr>
    </w:p>
    <w:p w:rsidR="00AB1EC2" w:rsidRPr="00F414F7" w:rsidRDefault="00AB1EC2" w:rsidP="00FE692F">
      <w:pPr>
        <w:spacing w:after="240"/>
        <w:ind w:firstLine="697"/>
        <w:rPr>
          <w:b/>
          <w:szCs w:val="28"/>
        </w:rPr>
      </w:pPr>
      <w:r w:rsidRPr="00F414F7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D83DDD" w:rsidRPr="00F414F7" w:rsidRDefault="00AB1EC2" w:rsidP="00FE692F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Заработная плата работников муниципальных учреждений увеличиваетс</w:t>
      </w:r>
      <w:r w:rsidR="00D83DDD" w:rsidRPr="00F414F7">
        <w:rPr>
          <w:szCs w:val="28"/>
        </w:rPr>
        <w:t>я (индексируется):</w:t>
      </w:r>
    </w:p>
    <w:p w:rsidR="00D83DDD" w:rsidRPr="00F414F7" w:rsidRDefault="00D83DDD" w:rsidP="00D83DDD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в 2018 году на 4 процента с 1 января 2018 года;</w:t>
      </w:r>
    </w:p>
    <w:p w:rsidR="00D83DDD" w:rsidRPr="00F414F7" w:rsidRDefault="00D83DDD" w:rsidP="00D83DDD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в плановом периоде 2019-2020 годов на коэффициент, равный 1.</w:t>
      </w:r>
    </w:p>
    <w:p w:rsidR="004B1398" w:rsidRPr="00F414F7" w:rsidRDefault="004B1398" w:rsidP="00AB1EC2">
      <w:pPr>
        <w:ind w:firstLine="697"/>
        <w:rPr>
          <w:szCs w:val="28"/>
        </w:rPr>
      </w:pPr>
    </w:p>
    <w:p w:rsidR="00AB1EC2" w:rsidRPr="00F414F7" w:rsidRDefault="00AB1EC2" w:rsidP="00FE692F">
      <w:pPr>
        <w:spacing w:after="240"/>
        <w:ind w:firstLine="697"/>
        <w:rPr>
          <w:b/>
          <w:szCs w:val="28"/>
        </w:rPr>
      </w:pPr>
      <w:r w:rsidRPr="00F414F7">
        <w:rPr>
          <w:b/>
          <w:szCs w:val="28"/>
        </w:rPr>
        <w:t>Статья 10. Особенности использования средств, получаемых муниципальными казенными учреждениями в 201</w:t>
      </w:r>
      <w:r w:rsidR="001D0F46" w:rsidRPr="00F414F7">
        <w:rPr>
          <w:b/>
          <w:szCs w:val="28"/>
        </w:rPr>
        <w:t>8</w:t>
      </w:r>
      <w:r w:rsidRPr="00F414F7">
        <w:rPr>
          <w:b/>
          <w:szCs w:val="28"/>
        </w:rPr>
        <w:t xml:space="preserve"> году</w:t>
      </w:r>
    </w:p>
    <w:p w:rsidR="00AB1EC2" w:rsidRPr="00F414F7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414F7">
        <w:rPr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имущества и от приносящей</w:t>
      </w:r>
      <w:proofErr w:type="gramEnd"/>
      <w:r w:rsidRPr="00F414F7">
        <w:rPr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AB1EC2" w:rsidRPr="00F414F7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414F7">
        <w:rPr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AB1EC2" w:rsidRPr="00F414F7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414F7">
        <w:rPr>
          <w:szCs w:val="28"/>
        </w:rPr>
        <w:lastRenderedPageBreak/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AB1EC2" w:rsidRPr="00F414F7" w:rsidRDefault="00AB1EC2" w:rsidP="00AB1EC2">
      <w:pPr>
        <w:ind w:firstLine="709"/>
        <w:rPr>
          <w:szCs w:val="28"/>
        </w:rPr>
      </w:pPr>
      <w:r w:rsidRPr="00F414F7">
        <w:rPr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F414F7">
        <w:rPr>
          <w:szCs w:val="28"/>
        </w:rPr>
        <w:t>планируемому</w:t>
      </w:r>
      <w:proofErr w:type="gramEnd"/>
      <w:r w:rsidRPr="00F414F7">
        <w:rPr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AB1EC2" w:rsidRPr="00F414F7" w:rsidRDefault="00AB1EC2" w:rsidP="00AB1EC2">
      <w:pPr>
        <w:ind w:firstLine="709"/>
        <w:rPr>
          <w:szCs w:val="28"/>
        </w:rPr>
      </w:pPr>
      <w:r w:rsidRPr="00F414F7">
        <w:rPr>
          <w:szCs w:val="28"/>
        </w:rPr>
        <w:t>Зачисление денежных средств осуществляется на лицевые счета соответствующих муниципальных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4B1398" w:rsidRPr="00F414F7" w:rsidRDefault="004B1398" w:rsidP="00AB1EC2">
      <w:pPr>
        <w:ind w:firstLine="709"/>
        <w:rPr>
          <w:szCs w:val="28"/>
        </w:rPr>
      </w:pPr>
    </w:p>
    <w:p w:rsidR="00AB1EC2" w:rsidRPr="00F414F7" w:rsidRDefault="00AB1EC2" w:rsidP="00FE692F">
      <w:pPr>
        <w:spacing w:after="240"/>
        <w:ind w:firstLine="709"/>
        <w:rPr>
          <w:b/>
          <w:szCs w:val="28"/>
        </w:rPr>
      </w:pPr>
      <w:r w:rsidRPr="00F414F7">
        <w:rPr>
          <w:b/>
          <w:szCs w:val="28"/>
        </w:rPr>
        <w:t>Статья 11. Особенности исполнения бюджета города в 201</w:t>
      </w:r>
      <w:r w:rsidR="001D0F46" w:rsidRPr="00F414F7">
        <w:rPr>
          <w:b/>
          <w:szCs w:val="28"/>
        </w:rPr>
        <w:t>8</w:t>
      </w:r>
      <w:r w:rsidRPr="00F414F7">
        <w:rPr>
          <w:b/>
          <w:szCs w:val="28"/>
        </w:rPr>
        <w:t xml:space="preserve"> году</w:t>
      </w:r>
    </w:p>
    <w:p w:rsidR="00AB1EC2" w:rsidRPr="00F414F7" w:rsidRDefault="00AB1EC2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4F7">
        <w:rPr>
          <w:rFonts w:ascii="Times New Roman" w:hAnsi="Times New Roman" w:cs="Times New Roman"/>
          <w:sz w:val="28"/>
          <w:szCs w:val="28"/>
        </w:rPr>
        <w:t>Остатки средств городского бюджета на 1 января 201</w:t>
      </w:r>
      <w:r w:rsidR="001D0F46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года в полном объеме могут направляться на покрытие временных кассовых разрывов, возникающих в ходе исполнения городского бюджета в 201</w:t>
      </w:r>
      <w:r w:rsidR="001D0F46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</w:t>
      </w:r>
      <w:proofErr w:type="gramEnd"/>
      <w:r w:rsidRPr="00F4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F7">
        <w:rPr>
          <w:rFonts w:ascii="Times New Roman" w:hAnsi="Times New Roman" w:cs="Times New Roman"/>
          <w:sz w:val="28"/>
          <w:szCs w:val="28"/>
        </w:rPr>
        <w:t>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</w:t>
      </w:r>
      <w:r w:rsidR="001D0F46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</w:t>
      </w:r>
      <w:proofErr w:type="gramEnd"/>
      <w:r w:rsidRPr="00F414F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</w:t>
      </w:r>
      <w:proofErr w:type="gramStart"/>
      <w:r w:rsidRPr="00F414F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14F7">
        <w:rPr>
          <w:rFonts w:ascii="Times New Roman" w:hAnsi="Times New Roman" w:cs="Times New Roman"/>
          <w:sz w:val="28"/>
          <w:szCs w:val="28"/>
        </w:rPr>
        <w:t>.</w:t>
      </w:r>
    </w:p>
    <w:p w:rsidR="00AB1EC2" w:rsidRPr="00F414F7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4F7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городского бюджета по расходам на 201</w:t>
      </w:r>
      <w:r w:rsidR="001D0F46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</w:t>
      </w:r>
      <w:r w:rsidRPr="00F414F7">
        <w:rPr>
          <w:rFonts w:ascii="Times New Roman" w:hAnsi="Times New Roman" w:cs="Times New Roman"/>
          <w:sz w:val="28"/>
          <w:szCs w:val="28"/>
        </w:rPr>
        <w:br/>
        <w:t xml:space="preserve">на поставку товаров, выполнение работ, оказание услуг по основаниям, изложенным в абзаце первом настоящего пункта, осуществляется </w:t>
      </w:r>
      <w:r w:rsidRPr="00F414F7">
        <w:rPr>
          <w:rFonts w:ascii="Times New Roman" w:hAnsi="Times New Roman" w:cs="Times New Roman"/>
          <w:sz w:val="28"/>
          <w:szCs w:val="28"/>
        </w:rPr>
        <w:br/>
        <w:t>на основании предложений, представленных до 10 февраля 201</w:t>
      </w:r>
      <w:r w:rsidR="001D0F46" w:rsidRPr="00F414F7">
        <w:rPr>
          <w:rFonts w:ascii="Times New Roman" w:hAnsi="Times New Roman" w:cs="Times New Roman"/>
          <w:sz w:val="28"/>
          <w:szCs w:val="28"/>
        </w:rPr>
        <w:t>8</w:t>
      </w:r>
      <w:r w:rsidRPr="00F414F7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городского бюджета в финансовое управление администрации города Минусинска.</w:t>
      </w:r>
      <w:proofErr w:type="gramEnd"/>
    </w:p>
    <w:p w:rsidR="00AB1EC2" w:rsidRPr="00F414F7" w:rsidRDefault="00AB1EC2" w:rsidP="00AB1EC2">
      <w:pPr>
        <w:ind w:firstLine="709"/>
        <w:rPr>
          <w:szCs w:val="28"/>
        </w:rPr>
      </w:pPr>
      <w:r w:rsidRPr="00F414F7">
        <w:rPr>
          <w:szCs w:val="28"/>
        </w:rPr>
        <w:lastRenderedPageBreak/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0A3CA6" w:rsidRPr="00F414F7">
        <w:rPr>
          <w:szCs w:val="28"/>
        </w:rPr>
        <w:t>8</w:t>
      </w:r>
      <w:r w:rsidRPr="00F414F7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>
        <w:rPr>
          <w:szCs w:val="28"/>
        </w:rPr>
        <w:t>)</w:t>
      </w:r>
      <w:r w:rsidRPr="00F414F7">
        <w:rPr>
          <w:szCs w:val="28"/>
        </w:rPr>
        <w:t xml:space="preserve">, производится главными распорядителями средств городского </w:t>
      </w:r>
      <w:proofErr w:type="gramStart"/>
      <w:r w:rsidRPr="00F414F7">
        <w:rPr>
          <w:szCs w:val="28"/>
        </w:rPr>
        <w:t>бюджета</w:t>
      </w:r>
      <w:proofErr w:type="gramEnd"/>
      <w:r w:rsidRPr="00F414F7">
        <w:rPr>
          <w:szCs w:val="28"/>
        </w:rPr>
        <w:t xml:space="preserve"> за счет утвержденных им бюджетных ассигнований на 201</w:t>
      </w:r>
      <w:r w:rsidR="000A3CA6" w:rsidRPr="00F414F7">
        <w:rPr>
          <w:szCs w:val="28"/>
        </w:rPr>
        <w:t>8</w:t>
      </w:r>
      <w:r w:rsidRPr="00F414F7">
        <w:rPr>
          <w:szCs w:val="28"/>
        </w:rPr>
        <w:t xml:space="preserve"> год.</w:t>
      </w:r>
    </w:p>
    <w:p w:rsidR="004B1398" w:rsidRPr="00F414F7" w:rsidRDefault="004B1398" w:rsidP="00AB1EC2">
      <w:pPr>
        <w:ind w:firstLine="709"/>
        <w:rPr>
          <w:szCs w:val="28"/>
        </w:rPr>
      </w:pPr>
    </w:p>
    <w:p w:rsidR="00AB1EC2" w:rsidRPr="00F414F7" w:rsidRDefault="00AB1EC2" w:rsidP="00FE692F">
      <w:pPr>
        <w:spacing w:after="240"/>
        <w:ind w:firstLine="709"/>
        <w:rPr>
          <w:szCs w:val="28"/>
        </w:rPr>
      </w:pPr>
      <w:r w:rsidRPr="00F414F7">
        <w:rPr>
          <w:b/>
          <w:szCs w:val="28"/>
        </w:rPr>
        <w:t>Статья 12. Региональный фонд финансовой поддержки и дотация на выравнивание бюджетной обеспеченности</w:t>
      </w:r>
      <w:r w:rsidRPr="00F414F7">
        <w:rPr>
          <w:szCs w:val="28"/>
        </w:rPr>
        <w:t xml:space="preserve"> </w:t>
      </w:r>
    </w:p>
    <w:p w:rsidR="00AB1EC2" w:rsidRPr="00F414F7" w:rsidRDefault="00AB1EC2" w:rsidP="00FE692F">
      <w:pPr>
        <w:ind w:firstLine="708"/>
        <w:rPr>
          <w:szCs w:val="28"/>
        </w:rPr>
      </w:pPr>
      <w:r w:rsidRPr="00F414F7">
        <w:rPr>
          <w:szCs w:val="28"/>
        </w:rPr>
        <w:t>Утвердить в составе доходов бюджета города:</w:t>
      </w:r>
    </w:p>
    <w:p w:rsidR="00AB1EC2" w:rsidRPr="00F414F7" w:rsidRDefault="00AB1EC2" w:rsidP="00FE692F">
      <w:pPr>
        <w:numPr>
          <w:ilvl w:val="0"/>
          <w:numId w:val="2"/>
        </w:numPr>
        <w:tabs>
          <w:tab w:val="clear" w:pos="825"/>
          <w:tab w:val="num" w:pos="0"/>
        </w:tabs>
        <w:ind w:left="0" w:firstLine="709"/>
        <w:rPr>
          <w:szCs w:val="28"/>
        </w:rPr>
      </w:pPr>
      <w:r w:rsidRPr="00F414F7">
        <w:rPr>
          <w:szCs w:val="28"/>
        </w:rPr>
        <w:t>дотацию на выравнивание бюджетной обеспеченности поселений на 201</w:t>
      </w:r>
      <w:r w:rsidR="00DC6746" w:rsidRPr="00F414F7">
        <w:rPr>
          <w:szCs w:val="28"/>
        </w:rPr>
        <w:t>8</w:t>
      </w:r>
      <w:r w:rsidRPr="00F414F7">
        <w:rPr>
          <w:szCs w:val="28"/>
        </w:rPr>
        <w:t xml:space="preserve"> год в сумме </w:t>
      </w:r>
      <w:r w:rsidR="00DC6746" w:rsidRPr="00F414F7">
        <w:rPr>
          <w:szCs w:val="28"/>
        </w:rPr>
        <w:t>13 198</w:t>
      </w:r>
      <w:r w:rsidRPr="00F414F7">
        <w:rPr>
          <w:szCs w:val="28"/>
        </w:rPr>
        <w:t>,</w:t>
      </w:r>
      <w:r w:rsidR="00DC6746" w:rsidRPr="00F414F7">
        <w:rPr>
          <w:szCs w:val="28"/>
        </w:rPr>
        <w:t>10</w:t>
      </w:r>
      <w:r w:rsidRPr="00F414F7">
        <w:rPr>
          <w:szCs w:val="28"/>
        </w:rPr>
        <w:t xml:space="preserve"> тыс. рублей, в 201</w:t>
      </w:r>
      <w:r w:rsidR="00DC6746" w:rsidRPr="00F414F7">
        <w:rPr>
          <w:szCs w:val="28"/>
        </w:rPr>
        <w:t>9</w:t>
      </w:r>
      <w:r w:rsidRPr="00F414F7">
        <w:rPr>
          <w:szCs w:val="28"/>
        </w:rPr>
        <w:t xml:space="preserve"> году в сумме 1</w:t>
      </w:r>
      <w:r w:rsidR="00DC6746" w:rsidRPr="00F414F7">
        <w:rPr>
          <w:szCs w:val="28"/>
        </w:rPr>
        <w:t>0</w:t>
      </w:r>
      <w:r w:rsidRPr="00F414F7">
        <w:rPr>
          <w:szCs w:val="28"/>
        </w:rPr>
        <w:t> </w:t>
      </w:r>
      <w:r w:rsidR="00DC6746" w:rsidRPr="00F414F7">
        <w:rPr>
          <w:szCs w:val="28"/>
        </w:rPr>
        <w:t>558</w:t>
      </w:r>
      <w:r w:rsidRPr="00F414F7">
        <w:rPr>
          <w:szCs w:val="28"/>
        </w:rPr>
        <w:t>,</w:t>
      </w:r>
      <w:r w:rsidR="00DC6746" w:rsidRPr="00F414F7">
        <w:rPr>
          <w:szCs w:val="28"/>
        </w:rPr>
        <w:t>5</w:t>
      </w:r>
      <w:r w:rsidRPr="00F414F7">
        <w:rPr>
          <w:szCs w:val="28"/>
        </w:rPr>
        <w:t>0 тыс.</w:t>
      </w:r>
      <w:r w:rsidR="00DC6746" w:rsidRPr="00F414F7">
        <w:rPr>
          <w:szCs w:val="28"/>
        </w:rPr>
        <w:t xml:space="preserve"> рублей, в 2020</w:t>
      </w:r>
      <w:r w:rsidRPr="00F414F7">
        <w:rPr>
          <w:szCs w:val="28"/>
        </w:rPr>
        <w:t xml:space="preserve"> году в сумме 1</w:t>
      </w:r>
      <w:r w:rsidR="00DC6746" w:rsidRPr="00F414F7">
        <w:rPr>
          <w:szCs w:val="28"/>
        </w:rPr>
        <w:t>0</w:t>
      </w:r>
      <w:r w:rsidRPr="00F414F7">
        <w:rPr>
          <w:szCs w:val="28"/>
        </w:rPr>
        <w:t> </w:t>
      </w:r>
      <w:r w:rsidR="00DC6746" w:rsidRPr="00F414F7">
        <w:rPr>
          <w:szCs w:val="28"/>
        </w:rPr>
        <w:t>558</w:t>
      </w:r>
      <w:r w:rsidRPr="00F414F7">
        <w:rPr>
          <w:szCs w:val="28"/>
        </w:rPr>
        <w:t>,</w:t>
      </w:r>
      <w:r w:rsidR="00DC6746" w:rsidRPr="00F414F7">
        <w:rPr>
          <w:szCs w:val="28"/>
        </w:rPr>
        <w:t>5</w:t>
      </w:r>
      <w:r w:rsidRPr="00F414F7">
        <w:rPr>
          <w:szCs w:val="28"/>
        </w:rPr>
        <w:t>0 тыс. рублей;</w:t>
      </w:r>
    </w:p>
    <w:p w:rsidR="00AB1EC2" w:rsidRPr="00F414F7" w:rsidRDefault="00AB1EC2" w:rsidP="00AB1EC2">
      <w:pPr>
        <w:numPr>
          <w:ilvl w:val="0"/>
          <w:numId w:val="2"/>
        </w:numPr>
        <w:tabs>
          <w:tab w:val="clear" w:pos="825"/>
          <w:tab w:val="num" w:pos="0"/>
        </w:tabs>
        <w:ind w:left="0" w:firstLine="709"/>
        <w:rPr>
          <w:szCs w:val="28"/>
        </w:rPr>
      </w:pPr>
      <w:r w:rsidRPr="00F414F7">
        <w:rPr>
          <w:szCs w:val="28"/>
        </w:rPr>
        <w:t>дотацию на выравнивание бюджетной обеспеченности городских округов в 201</w:t>
      </w:r>
      <w:r w:rsidR="00B4031D" w:rsidRPr="00F414F7">
        <w:rPr>
          <w:szCs w:val="28"/>
        </w:rPr>
        <w:t>8</w:t>
      </w:r>
      <w:r w:rsidRPr="00F414F7">
        <w:rPr>
          <w:szCs w:val="28"/>
        </w:rPr>
        <w:t xml:space="preserve"> году в сумме 2</w:t>
      </w:r>
      <w:r w:rsidR="00B4031D" w:rsidRPr="00F414F7">
        <w:rPr>
          <w:szCs w:val="28"/>
        </w:rPr>
        <w:t>66</w:t>
      </w:r>
      <w:r w:rsidRPr="00F414F7">
        <w:rPr>
          <w:szCs w:val="28"/>
        </w:rPr>
        <w:t> </w:t>
      </w:r>
      <w:r w:rsidR="00B4031D" w:rsidRPr="00F414F7">
        <w:rPr>
          <w:szCs w:val="28"/>
        </w:rPr>
        <w:t>811</w:t>
      </w:r>
      <w:r w:rsidRPr="00F414F7">
        <w:rPr>
          <w:szCs w:val="28"/>
        </w:rPr>
        <w:t>,</w:t>
      </w:r>
      <w:r w:rsidR="00B4031D" w:rsidRPr="00F414F7">
        <w:rPr>
          <w:szCs w:val="28"/>
        </w:rPr>
        <w:t>9</w:t>
      </w:r>
      <w:r w:rsidRPr="00F414F7">
        <w:rPr>
          <w:szCs w:val="28"/>
        </w:rPr>
        <w:t>0 тыс. рублей, в 201</w:t>
      </w:r>
      <w:r w:rsidR="00B4031D" w:rsidRPr="00F414F7">
        <w:rPr>
          <w:szCs w:val="28"/>
        </w:rPr>
        <w:t>9</w:t>
      </w:r>
      <w:r w:rsidRPr="00F414F7">
        <w:rPr>
          <w:szCs w:val="28"/>
        </w:rPr>
        <w:t xml:space="preserve"> году в сумме </w:t>
      </w:r>
      <w:r w:rsidR="00B4031D" w:rsidRPr="00F414F7">
        <w:rPr>
          <w:szCs w:val="28"/>
        </w:rPr>
        <w:t>213 449</w:t>
      </w:r>
      <w:r w:rsidRPr="00F414F7">
        <w:rPr>
          <w:szCs w:val="28"/>
        </w:rPr>
        <w:t>,</w:t>
      </w:r>
      <w:r w:rsidR="00B4031D" w:rsidRPr="00F414F7">
        <w:rPr>
          <w:szCs w:val="28"/>
        </w:rPr>
        <w:t>5</w:t>
      </w:r>
      <w:r w:rsidRPr="00F414F7">
        <w:rPr>
          <w:szCs w:val="28"/>
        </w:rPr>
        <w:t>0 тыс. рублей, в 20</w:t>
      </w:r>
      <w:r w:rsidR="00B4031D" w:rsidRPr="00F414F7">
        <w:rPr>
          <w:szCs w:val="28"/>
        </w:rPr>
        <w:t>20</w:t>
      </w:r>
      <w:r w:rsidRPr="00F414F7">
        <w:rPr>
          <w:szCs w:val="28"/>
        </w:rPr>
        <w:t xml:space="preserve"> году в сумме </w:t>
      </w:r>
      <w:r w:rsidR="00B4031D" w:rsidRPr="00F414F7">
        <w:rPr>
          <w:szCs w:val="28"/>
        </w:rPr>
        <w:t>213 449,50</w:t>
      </w:r>
      <w:r w:rsidRPr="00F414F7">
        <w:rPr>
          <w:szCs w:val="28"/>
        </w:rPr>
        <w:t xml:space="preserve"> тыс. рублей;</w:t>
      </w:r>
    </w:p>
    <w:p w:rsidR="00AB1EC2" w:rsidRPr="00F414F7" w:rsidRDefault="00AB1EC2" w:rsidP="00AB1EC2">
      <w:pPr>
        <w:numPr>
          <w:ilvl w:val="0"/>
          <w:numId w:val="2"/>
        </w:numPr>
        <w:tabs>
          <w:tab w:val="clear" w:pos="825"/>
          <w:tab w:val="num" w:pos="0"/>
        </w:tabs>
        <w:ind w:left="0" w:firstLine="709"/>
        <w:rPr>
          <w:szCs w:val="28"/>
        </w:rPr>
      </w:pPr>
      <w:r w:rsidRPr="00F414F7">
        <w:rPr>
          <w:szCs w:val="28"/>
        </w:rPr>
        <w:t>дотацию на поддержку мер по обеспечению сбалансированности бюджета в 201</w:t>
      </w:r>
      <w:r w:rsidR="00B4031D" w:rsidRPr="00F414F7">
        <w:rPr>
          <w:szCs w:val="28"/>
        </w:rPr>
        <w:t>8</w:t>
      </w:r>
      <w:r w:rsidRPr="00F414F7">
        <w:rPr>
          <w:szCs w:val="28"/>
        </w:rPr>
        <w:t xml:space="preserve"> году и плановом периоде 20</w:t>
      </w:r>
      <w:r w:rsidR="00B4031D" w:rsidRPr="00F414F7">
        <w:rPr>
          <w:szCs w:val="28"/>
        </w:rPr>
        <w:t>19</w:t>
      </w:r>
      <w:r w:rsidRPr="00F414F7">
        <w:rPr>
          <w:szCs w:val="28"/>
        </w:rPr>
        <w:t>-20</w:t>
      </w:r>
      <w:r w:rsidR="00B4031D" w:rsidRPr="00F414F7">
        <w:rPr>
          <w:szCs w:val="28"/>
        </w:rPr>
        <w:t>20</w:t>
      </w:r>
      <w:r w:rsidRPr="00F414F7">
        <w:rPr>
          <w:szCs w:val="28"/>
        </w:rPr>
        <w:t xml:space="preserve"> годах в сумме </w:t>
      </w:r>
      <w:r w:rsidR="00B4031D" w:rsidRPr="00F414F7">
        <w:rPr>
          <w:szCs w:val="28"/>
        </w:rPr>
        <w:t>28 118</w:t>
      </w:r>
      <w:r w:rsidRPr="00F414F7">
        <w:rPr>
          <w:szCs w:val="28"/>
        </w:rPr>
        <w:t>,</w:t>
      </w:r>
      <w:r w:rsidR="00B4031D" w:rsidRPr="00F414F7">
        <w:rPr>
          <w:szCs w:val="28"/>
        </w:rPr>
        <w:t>3</w:t>
      </w:r>
      <w:r w:rsidRPr="00F414F7">
        <w:rPr>
          <w:szCs w:val="28"/>
        </w:rPr>
        <w:t>0 тыс. рублей ежегодно.</w:t>
      </w:r>
    </w:p>
    <w:p w:rsidR="004B1398" w:rsidRPr="00F414F7" w:rsidRDefault="004B1398" w:rsidP="004B1398">
      <w:pPr>
        <w:ind w:left="709" w:firstLine="0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9"/>
        <w:rPr>
          <w:b/>
          <w:szCs w:val="28"/>
        </w:rPr>
      </w:pPr>
      <w:r w:rsidRPr="00F414F7">
        <w:rPr>
          <w:b/>
          <w:szCs w:val="28"/>
        </w:rPr>
        <w:t>Статья 13. Фонд компенсаций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8"/>
        <w:rPr>
          <w:szCs w:val="28"/>
        </w:rPr>
      </w:pPr>
      <w:r w:rsidRPr="00F414F7">
        <w:rPr>
          <w:szCs w:val="28"/>
        </w:rPr>
        <w:t xml:space="preserve">1. </w:t>
      </w:r>
      <w:proofErr w:type="gramStart"/>
      <w:r w:rsidRPr="00F414F7">
        <w:rPr>
          <w:szCs w:val="28"/>
        </w:rPr>
        <w:t>Утвердить в составе доходов и расходов бюджета города субвенции  из фонда компенсаций в 201</w:t>
      </w:r>
      <w:r w:rsidR="00131697" w:rsidRPr="00F414F7">
        <w:rPr>
          <w:szCs w:val="28"/>
        </w:rPr>
        <w:t>8</w:t>
      </w:r>
      <w:r w:rsidRPr="00F414F7">
        <w:rPr>
          <w:szCs w:val="28"/>
        </w:rPr>
        <w:t> году и плановом периоде 201</w:t>
      </w:r>
      <w:r w:rsidR="00131697" w:rsidRPr="00F414F7">
        <w:rPr>
          <w:szCs w:val="28"/>
        </w:rPr>
        <w:t>9</w:t>
      </w:r>
      <w:r w:rsidRPr="00F414F7">
        <w:rPr>
          <w:szCs w:val="28"/>
        </w:rPr>
        <w:t>-20</w:t>
      </w:r>
      <w:r w:rsidR="00131697" w:rsidRPr="00F414F7">
        <w:rPr>
          <w:szCs w:val="28"/>
        </w:rPr>
        <w:t>20</w:t>
      </w:r>
      <w:r w:rsidRPr="00F414F7">
        <w:rPr>
          <w:szCs w:val="28"/>
        </w:rPr>
        <w:t xml:space="preserve"> годов, в 201</w:t>
      </w:r>
      <w:r w:rsidR="00131697" w:rsidRPr="00F414F7">
        <w:rPr>
          <w:szCs w:val="28"/>
        </w:rPr>
        <w:t>8</w:t>
      </w:r>
      <w:r w:rsidRPr="00F414F7">
        <w:rPr>
          <w:szCs w:val="28"/>
        </w:rPr>
        <w:t xml:space="preserve"> году в общей сумме  </w:t>
      </w:r>
      <w:r w:rsidR="00DC6746" w:rsidRPr="00F414F7">
        <w:rPr>
          <w:szCs w:val="28"/>
        </w:rPr>
        <w:t>915 585,00</w:t>
      </w:r>
      <w:r w:rsidRPr="00F414F7">
        <w:rPr>
          <w:szCs w:val="28"/>
        </w:rPr>
        <w:t xml:space="preserve"> тыс. рублей, в 201</w:t>
      </w:r>
      <w:r w:rsidR="00131697" w:rsidRPr="00F414F7">
        <w:rPr>
          <w:szCs w:val="28"/>
        </w:rPr>
        <w:t>9</w:t>
      </w:r>
      <w:r w:rsidRPr="00F414F7">
        <w:rPr>
          <w:szCs w:val="28"/>
        </w:rPr>
        <w:t> году в общей сумме 8</w:t>
      </w:r>
      <w:r w:rsidR="00DC6746" w:rsidRPr="00F414F7">
        <w:rPr>
          <w:szCs w:val="28"/>
        </w:rPr>
        <w:t>65</w:t>
      </w:r>
      <w:r w:rsidRPr="00F414F7">
        <w:rPr>
          <w:szCs w:val="28"/>
        </w:rPr>
        <w:t> </w:t>
      </w:r>
      <w:r w:rsidR="00DC6746" w:rsidRPr="00F414F7">
        <w:rPr>
          <w:szCs w:val="28"/>
        </w:rPr>
        <w:t>566</w:t>
      </w:r>
      <w:r w:rsidRPr="00F414F7">
        <w:rPr>
          <w:szCs w:val="28"/>
        </w:rPr>
        <w:t>,</w:t>
      </w:r>
      <w:r w:rsidR="00DC6746" w:rsidRPr="00F414F7">
        <w:rPr>
          <w:szCs w:val="28"/>
        </w:rPr>
        <w:t>20</w:t>
      </w:r>
      <w:r w:rsidRPr="00F414F7">
        <w:rPr>
          <w:szCs w:val="28"/>
        </w:rPr>
        <w:t xml:space="preserve"> тыс. рублей, в 20</w:t>
      </w:r>
      <w:r w:rsidR="00131697" w:rsidRPr="00F414F7">
        <w:rPr>
          <w:szCs w:val="28"/>
        </w:rPr>
        <w:t>20</w:t>
      </w:r>
      <w:r w:rsidRPr="00F414F7">
        <w:rPr>
          <w:szCs w:val="28"/>
        </w:rPr>
        <w:t> году в общей сумме 8</w:t>
      </w:r>
      <w:r w:rsidR="00DC6746" w:rsidRPr="00F414F7">
        <w:rPr>
          <w:szCs w:val="28"/>
        </w:rPr>
        <w:t>65</w:t>
      </w:r>
      <w:r w:rsidRPr="00F414F7">
        <w:rPr>
          <w:szCs w:val="28"/>
        </w:rPr>
        <w:t xml:space="preserve"> </w:t>
      </w:r>
      <w:r w:rsidR="00DC6746" w:rsidRPr="00F414F7">
        <w:rPr>
          <w:szCs w:val="28"/>
        </w:rPr>
        <w:t>587</w:t>
      </w:r>
      <w:r w:rsidRPr="00F414F7">
        <w:rPr>
          <w:szCs w:val="28"/>
        </w:rPr>
        <w:t>,00 тыс. рублей, согласно приложению 10 к настоящему решению.</w:t>
      </w:r>
      <w:proofErr w:type="gramEnd"/>
    </w:p>
    <w:p w:rsidR="004B1398" w:rsidRPr="00F414F7" w:rsidRDefault="004B1398" w:rsidP="00AB1EC2">
      <w:pPr>
        <w:autoSpaceDE w:val="0"/>
        <w:autoSpaceDN w:val="0"/>
        <w:adjustRightInd w:val="0"/>
        <w:ind w:firstLine="708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FC2C84">
        <w:rPr>
          <w:b/>
          <w:szCs w:val="28"/>
        </w:rPr>
        <w:t>Статья 14. Фонд софинансирования расходов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697"/>
        <w:rPr>
          <w:szCs w:val="28"/>
        </w:rPr>
      </w:pPr>
      <w:r w:rsidRPr="00F414F7">
        <w:rPr>
          <w:szCs w:val="28"/>
        </w:rPr>
        <w:t xml:space="preserve">1. </w:t>
      </w:r>
      <w:proofErr w:type="gramStart"/>
      <w:r w:rsidRPr="00F414F7">
        <w:rPr>
          <w:szCs w:val="28"/>
        </w:rPr>
        <w:t>Утвердить в составе доходов и расходов бюджета города субсидии  из фонда софинансирования расходов в 201</w:t>
      </w:r>
      <w:r w:rsidR="007C4CAB" w:rsidRPr="00F414F7">
        <w:rPr>
          <w:szCs w:val="28"/>
        </w:rPr>
        <w:t>8</w:t>
      </w:r>
      <w:r w:rsidRPr="00F414F7">
        <w:rPr>
          <w:szCs w:val="28"/>
        </w:rPr>
        <w:t> году и плановом периоде 201</w:t>
      </w:r>
      <w:r w:rsidR="007C4CAB" w:rsidRPr="00F414F7">
        <w:rPr>
          <w:szCs w:val="28"/>
        </w:rPr>
        <w:t>9-2020</w:t>
      </w:r>
      <w:r w:rsidRPr="00F414F7">
        <w:rPr>
          <w:szCs w:val="28"/>
        </w:rPr>
        <w:t xml:space="preserve"> годов</w:t>
      </w:r>
      <w:r w:rsidR="008B1FF9" w:rsidRPr="00F414F7">
        <w:rPr>
          <w:szCs w:val="28"/>
        </w:rPr>
        <w:t xml:space="preserve">, в </w:t>
      </w:r>
      <w:r w:rsidR="00336258" w:rsidRPr="00F414F7">
        <w:rPr>
          <w:szCs w:val="28"/>
        </w:rPr>
        <w:t xml:space="preserve">2018 году в общей сумме 125 966,4 тыс. рублей, в 2019 году в </w:t>
      </w:r>
      <w:r w:rsidR="008B1FF9" w:rsidRPr="00F414F7">
        <w:rPr>
          <w:szCs w:val="28"/>
        </w:rPr>
        <w:t xml:space="preserve">общей сумме </w:t>
      </w:r>
      <w:r w:rsidRPr="00F414F7">
        <w:rPr>
          <w:szCs w:val="28"/>
        </w:rPr>
        <w:t xml:space="preserve"> </w:t>
      </w:r>
      <w:r w:rsidR="00336258" w:rsidRPr="00F414F7">
        <w:rPr>
          <w:szCs w:val="28"/>
        </w:rPr>
        <w:t xml:space="preserve">30 357,40 тыс. рублей, в 2020 году в общей сумме </w:t>
      </w:r>
      <w:r w:rsidR="00FD02ED" w:rsidRPr="00F414F7">
        <w:rPr>
          <w:szCs w:val="28"/>
        </w:rPr>
        <w:t>30 357</w:t>
      </w:r>
      <w:r w:rsidRPr="00F414F7">
        <w:rPr>
          <w:szCs w:val="28"/>
        </w:rPr>
        <w:t>,</w:t>
      </w:r>
      <w:r w:rsidR="00FD02ED" w:rsidRPr="00F414F7">
        <w:rPr>
          <w:szCs w:val="28"/>
        </w:rPr>
        <w:t>4</w:t>
      </w:r>
      <w:r w:rsidR="00336258" w:rsidRPr="00F414F7">
        <w:rPr>
          <w:szCs w:val="28"/>
        </w:rPr>
        <w:t>0 тыс. рублей</w:t>
      </w:r>
      <w:r w:rsidRPr="00F414F7">
        <w:rPr>
          <w:szCs w:val="28"/>
        </w:rPr>
        <w:t>, согласно приложению 11 к настоящему решению.</w:t>
      </w:r>
      <w:proofErr w:type="gramEnd"/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F414F7">
        <w:rPr>
          <w:b/>
          <w:szCs w:val="28"/>
        </w:rPr>
        <w:t>Статья 1</w:t>
      </w:r>
      <w:r w:rsidR="00EB77B8" w:rsidRPr="00F414F7">
        <w:rPr>
          <w:b/>
          <w:szCs w:val="28"/>
        </w:rPr>
        <w:t>5</w:t>
      </w:r>
      <w:r w:rsidRPr="00F414F7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F414F7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2019-2020 годов </w:t>
      </w:r>
      <w:r w:rsidRPr="00F414F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EB77B8" w:rsidRPr="00F414F7">
        <w:rPr>
          <w:rFonts w:ascii="Times New Roman" w:hAnsi="Times New Roman" w:cs="Times New Roman"/>
          <w:sz w:val="28"/>
          <w:szCs w:val="28"/>
        </w:rPr>
        <w:t>2</w:t>
      </w:r>
      <w:r w:rsidRPr="00F414F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5F0B" w:rsidRPr="00F414F7" w:rsidRDefault="00095F0B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F414F7">
        <w:rPr>
          <w:b/>
          <w:szCs w:val="28"/>
        </w:rPr>
        <w:lastRenderedPageBreak/>
        <w:t>Статья 1</w:t>
      </w:r>
      <w:r w:rsidR="00C16E53">
        <w:rPr>
          <w:b/>
          <w:szCs w:val="28"/>
        </w:rPr>
        <w:t>6</w:t>
      </w:r>
      <w:r w:rsidRPr="00F414F7">
        <w:rPr>
          <w:b/>
          <w:szCs w:val="28"/>
        </w:rPr>
        <w:t>. Бюджетные инвестиции юридическим лицам, не являющимся муниципальными учреждениями и муниципальными унитарными предприятиями</w:t>
      </w:r>
    </w:p>
    <w:p w:rsidR="00095F0B" w:rsidRPr="00F414F7" w:rsidRDefault="00095F0B" w:rsidP="00FE692F">
      <w:pPr>
        <w:spacing w:after="240"/>
        <w:ind w:firstLine="709"/>
        <w:rPr>
          <w:szCs w:val="28"/>
        </w:rPr>
      </w:pPr>
      <w:r w:rsidRPr="00F414F7">
        <w:rPr>
          <w:szCs w:val="28"/>
        </w:rPr>
        <w:t>Направить за счет средств бюджета</w:t>
      </w:r>
      <w:r w:rsidR="001828D3">
        <w:rPr>
          <w:szCs w:val="28"/>
        </w:rPr>
        <w:t xml:space="preserve"> города</w:t>
      </w:r>
      <w:r w:rsidRPr="00F414F7">
        <w:rPr>
          <w:szCs w:val="28"/>
        </w:rPr>
        <w:t xml:space="preserve"> бюджетные инвестиции юридическим лицам, не являющимся муниципальными учреждениями и муниципальными унитарными предприятиями, в 2018 году в сумме 30,00 тыс. рублей согласно </w:t>
      </w:r>
      <w:hyperlink r:id="rId10" w:history="1">
        <w:r w:rsidRPr="00F414F7">
          <w:rPr>
            <w:szCs w:val="28"/>
          </w:rPr>
          <w:t xml:space="preserve">приложению </w:t>
        </w:r>
      </w:hyperlink>
      <w:r w:rsidR="0040580E" w:rsidRPr="00F414F7">
        <w:t>1</w:t>
      </w:r>
      <w:r w:rsidR="00EB77B8" w:rsidRPr="00F414F7">
        <w:t>3</w:t>
      </w:r>
      <w:r w:rsidRPr="00F414F7">
        <w:rPr>
          <w:szCs w:val="28"/>
        </w:rPr>
        <w:t xml:space="preserve"> к настоящему решению.</w:t>
      </w:r>
    </w:p>
    <w:p w:rsidR="00E57F59" w:rsidRPr="00F414F7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F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16E53">
        <w:rPr>
          <w:rFonts w:ascii="Times New Roman" w:hAnsi="Times New Roman" w:cs="Times New Roman"/>
          <w:b/>
          <w:sz w:val="28"/>
          <w:szCs w:val="28"/>
        </w:rPr>
        <w:t>7</w:t>
      </w:r>
      <w:r w:rsidRPr="00F414F7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F414F7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414F7">
        <w:rPr>
          <w:rFonts w:ascii="Times New Roman" w:hAnsi="Times New Roman" w:cs="Times New Roman"/>
          <w:sz w:val="28"/>
          <w:szCs w:val="28"/>
        </w:rPr>
        <w:t>1. Установить, что в 2018 году и плановом периоде 2019-2020 годов за счет средств бюджета города предоставляются субсидии:</w:t>
      </w:r>
    </w:p>
    <w:p w:rsidR="00E57F59" w:rsidRPr="00F414F7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F414F7">
        <w:rPr>
          <w:szCs w:val="28"/>
        </w:rPr>
        <w:t xml:space="preserve">1) Организациям </w:t>
      </w:r>
      <w:r w:rsidRPr="00F414F7">
        <w:rPr>
          <w:rFonts w:eastAsia="Calibri"/>
          <w:szCs w:val="28"/>
        </w:rPr>
        <w:t>автомобильного пассажирского транспорта</w:t>
      </w:r>
      <w:r w:rsidRPr="00F414F7">
        <w:rPr>
          <w:szCs w:val="28"/>
        </w:rPr>
        <w:t xml:space="preserve"> на компенсацию расходов, возникающих в результате небольшой интенсивности пассажиропотоков в сумме 48 146,70 тыс. рублей, на 2018 год и плановый период 2019-2020 годов по 16 048,90 тыс. рублей ежегодно.</w:t>
      </w:r>
    </w:p>
    <w:p w:rsidR="00E57F59" w:rsidRPr="00F414F7" w:rsidRDefault="00E57F59" w:rsidP="00AB1EC2">
      <w:pPr>
        <w:pStyle w:val="ConsPlusNormal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7">
        <w:rPr>
          <w:rFonts w:ascii="Times New Roman" w:eastAsia="Calibri" w:hAnsi="Times New Roman" w:cs="Times New Roman"/>
          <w:sz w:val="28"/>
          <w:szCs w:val="28"/>
        </w:rPr>
        <w:t>Сумма субсидий определяется для организаций автомобильного пассажирского транспорта исходя из фактического количества километров пробега с пассажирами в соответствии с подпрограммой «Обеспечение пассажирских перевозок на городских маршрутах» муниципальной программы «Обеспечение транспортной инфраструктуры муниципального образования город Минусинск», субсидируемых из бюджета города, и нормативов субсидирования по каждому маршруту программы.</w:t>
      </w:r>
    </w:p>
    <w:p w:rsidR="00E57F59" w:rsidRPr="00F414F7" w:rsidRDefault="00E57F59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300B64">
        <w:rPr>
          <w:rFonts w:eastAsia="Calibri"/>
          <w:szCs w:val="28"/>
        </w:rPr>
        <w:t>2) Т</w:t>
      </w:r>
      <w:r w:rsidRPr="00300B64">
        <w:rPr>
          <w:szCs w:val="28"/>
        </w:rPr>
        <w:t>овариществам собственников жилья,  жилищно-строительным кооперативам,</w:t>
      </w:r>
      <w:r w:rsidR="006A26C7" w:rsidRPr="00300B64">
        <w:rPr>
          <w:szCs w:val="28"/>
        </w:rPr>
        <w:t xml:space="preserve"> товариществам собственникам недвижимости,</w:t>
      </w:r>
      <w:r w:rsidR="008709CA" w:rsidRPr="00300B64">
        <w:rPr>
          <w:szCs w:val="28"/>
        </w:rPr>
        <w:t xml:space="preserve"> </w:t>
      </w:r>
      <w:r w:rsidRPr="00300B64">
        <w:rPr>
          <w:szCs w:val="28"/>
        </w:rPr>
        <w:t xml:space="preserve"> управляющим организациям на реализацию мероприятий по благоустройству дворовых территорий  многоквартирных домов, направленных на формирование современной городской среды в 2018 году в сумме 1</w:t>
      </w:r>
      <w:r w:rsidR="00300B64" w:rsidRPr="00300B64">
        <w:rPr>
          <w:szCs w:val="28"/>
        </w:rPr>
        <w:t>9</w:t>
      </w:r>
      <w:r w:rsidRPr="00300B64">
        <w:rPr>
          <w:szCs w:val="28"/>
        </w:rPr>
        <w:t> </w:t>
      </w:r>
      <w:r w:rsidR="00C84926" w:rsidRPr="00300B64">
        <w:rPr>
          <w:szCs w:val="28"/>
        </w:rPr>
        <w:t>6</w:t>
      </w:r>
      <w:r w:rsidR="00300B64" w:rsidRPr="00300B64">
        <w:rPr>
          <w:szCs w:val="28"/>
        </w:rPr>
        <w:t>70</w:t>
      </w:r>
      <w:r w:rsidRPr="00300B64">
        <w:rPr>
          <w:szCs w:val="28"/>
        </w:rPr>
        <w:t>,</w:t>
      </w:r>
      <w:r w:rsidR="00300B64" w:rsidRPr="00300B64">
        <w:rPr>
          <w:szCs w:val="28"/>
        </w:rPr>
        <w:t>26</w:t>
      </w:r>
      <w:r w:rsidRPr="00300B64">
        <w:rPr>
          <w:szCs w:val="28"/>
        </w:rPr>
        <w:t xml:space="preserve"> тыс. рублей,  в  2019 году в сумме 0,00 тыс. рублей, в 2020 году в сумме 0,00 тыс. рублей.</w:t>
      </w:r>
      <w:proofErr w:type="gramEnd"/>
    </w:p>
    <w:p w:rsidR="00E57F59" w:rsidRPr="00F414F7" w:rsidRDefault="00E57F59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>3)  Исполнителям коммунальных услуг на компенсацию части платы за коммунальные услуги в 2018 году</w:t>
      </w:r>
      <w:r w:rsidR="00072DC7" w:rsidRPr="00F414F7">
        <w:rPr>
          <w:szCs w:val="28"/>
        </w:rPr>
        <w:t xml:space="preserve"> в </w:t>
      </w:r>
      <w:r w:rsidRPr="00F414F7">
        <w:rPr>
          <w:szCs w:val="28"/>
        </w:rPr>
        <w:t xml:space="preserve"> </w:t>
      </w:r>
      <w:r w:rsidR="00072DC7" w:rsidRPr="00F414F7">
        <w:rPr>
          <w:szCs w:val="28"/>
        </w:rPr>
        <w:t xml:space="preserve">сумме </w:t>
      </w:r>
      <w:r w:rsidRPr="00F414F7">
        <w:rPr>
          <w:szCs w:val="28"/>
        </w:rPr>
        <w:t xml:space="preserve">14 433,90 тыс. рублей, в 2019 году </w:t>
      </w:r>
      <w:r w:rsidR="00072DC7" w:rsidRPr="00F414F7">
        <w:rPr>
          <w:szCs w:val="28"/>
        </w:rPr>
        <w:t>в сумме 14 433,9 тыс. рублей, в  сумме 2020 году в сумме 14 433,9 тыс. рублей.</w:t>
      </w:r>
    </w:p>
    <w:p w:rsidR="00072DC7" w:rsidRDefault="00072DC7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 xml:space="preserve">4) </w:t>
      </w:r>
      <w:r w:rsidR="004B1398" w:rsidRPr="00F414F7">
        <w:rPr>
          <w:szCs w:val="28"/>
        </w:rPr>
        <w:t>Субъектам малого и среднего предпринимательства  в 2018 году в сумме 440,00 тыс. рублей, в 2019 году в сумме 440,00 тыс. рублей, в 2020 году в сумме 440,00 тыс. рублей.</w:t>
      </w:r>
    </w:p>
    <w:p w:rsidR="001A4D5F" w:rsidRDefault="00300B64" w:rsidP="001A4D5F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>
        <w:rPr>
          <w:szCs w:val="28"/>
        </w:rPr>
        <w:t>5) С</w:t>
      </w:r>
      <w:r w:rsidRPr="00F414F7">
        <w:rPr>
          <w:szCs w:val="28"/>
        </w:rPr>
        <w:t>оциально ориентированным некоммерческим организациям на финансирование расходов, связанных с оказанием ими на безвозмездной основе инновационных социальных услуг</w:t>
      </w:r>
      <w:r w:rsidR="001A4D5F">
        <w:rPr>
          <w:szCs w:val="28"/>
        </w:rPr>
        <w:t xml:space="preserve"> </w:t>
      </w:r>
      <w:r w:rsidR="001A4D5F" w:rsidRPr="00F414F7">
        <w:rPr>
          <w:szCs w:val="28"/>
        </w:rPr>
        <w:t xml:space="preserve">в 2018 году в сумме </w:t>
      </w:r>
      <w:r w:rsidR="001A4D5F">
        <w:rPr>
          <w:szCs w:val="28"/>
        </w:rPr>
        <w:t>374</w:t>
      </w:r>
      <w:r w:rsidR="001A4D5F" w:rsidRPr="00F414F7">
        <w:rPr>
          <w:szCs w:val="28"/>
        </w:rPr>
        <w:t xml:space="preserve">,00 тыс. рублей, в 2019 году в сумме </w:t>
      </w:r>
      <w:r w:rsidR="001A4D5F">
        <w:rPr>
          <w:szCs w:val="28"/>
        </w:rPr>
        <w:t>0</w:t>
      </w:r>
      <w:r w:rsidR="001A4D5F" w:rsidRPr="00F414F7">
        <w:rPr>
          <w:szCs w:val="28"/>
        </w:rPr>
        <w:t xml:space="preserve">,00 тыс. рублей, в 2020 году в сумме </w:t>
      </w:r>
      <w:r w:rsidR="001A4D5F">
        <w:rPr>
          <w:szCs w:val="28"/>
        </w:rPr>
        <w:t>0</w:t>
      </w:r>
      <w:r w:rsidR="001A4D5F" w:rsidRPr="00F414F7">
        <w:rPr>
          <w:szCs w:val="28"/>
        </w:rPr>
        <w:t>,00 тыс. рублей.</w:t>
      </w:r>
    </w:p>
    <w:p w:rsidR="001A4D5F" w:rsidRDefault="001A4D5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1A4D5F" w:rsidRDefault="001A4D5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1A4D5F" w:rsidRDefault="001A4D5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072DC7" w:rsidRPr="00F414F7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lastRenderedPageBreak/>
        <w:t xml:space="preserve">2. </w:t>
      </w:r>
      <w:r w:rsidR="001A5124" w:rsidRPr="00F414F7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F414F7">
        <w:rPr>
          <w:szCs w:val="28"/>
        </w:rPr>
        <w:t xml:space="preserve">постановлением </w:t>
      </w:r>
      <w:r w:rsidR="001A5124" w:rsidRPr="00F414F7">
        <w:rPr>
          <w:szCs w:val="28"/>
        </w:rPr>
        <w:t>Администраци</w:t>
      </w:r>
      <w:r w:rsidR="00CD5971" w:rsidRPr="00F414F7">
        <w:rPr>
          <w:szCs w:val="28"/>
        </w:rPr>
        <w:t>и</w:t>
      </w:r>
      <w:r w:rsidR="001A5124" w:rsidRPr="00F414F7">
        <w:rPr>
          <w:szCs w:val="28"/>
        </w:rPr>
        <w:t xml:space="preserve"> города Минусинска.</w:t>
      </w:r>
    </w:p>
    <w:p w:rsidR="00E57F59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F414F7" w:rsidRDefault="00F35533" w:rsidP="00FE692F">
      <w:pPr>
        <w:spacing w:after="240"/>
        <w:ind w:firstLine="709"/>
        <w:rPr>
          <w:b/>
          <w:szCs w:val="28"/>
        </w:rPr>
      </w:pPr>
      <w:r w:rsidRPr="00F414F7">
        <w:rPr>
          <w:b/>
          <w:szCs w:val="28"/>
        </w:rPr>
        <w:t xml:space="preserve">Статья </w:t>
      </w:r>
      <w:r w:rsidR="00760BA1">
        <w:rPr>
          <w:b/>
          <w:szCs w:val="28"/>
        </w:rPr>
        <w:t>1</w:t>
      </w:r>
      <w:r w:rsidR="007F3274">
        <w:rPr>
          <w:b/>
          <w:szCs w:val="28"/>
        </w:rPr>
        <w:t>8</w:t>
      </w:r>
      <w:r w:rsidR="00AB1EC2" w:rsidRPr="00F414F7">
        <w:rPr>
          <w:b/>
          <w:szCs w:val="28"/>
        </w:rPr>
        <w:t>. Муниципальные внутренние заимствования муниципального образования город Минусинск</w:t>
      </w:r>
    </w:p>
    <w:p w:rsidR="00AB1EC2" w:rsidRPr="00F414F7" w:rsidRDefault="00AB1EC2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F414F7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</w:t>
      </w:r>
      <w:proofErr w:type="gramStart"/>
      <w:r w:rsidRPr="00F414F7">
        <w:rPr>
          <w:rFonts w:ascii="Times New Roman" w:hAnsi="Times New Roman"/>
          <w:sz w:val="28"/>
          <w:szCs w:val="28"/>
        </w:rPr>
        <w:t>ск впр</w:t>
      </w:r>
      <w:proofErr w:type="gramEnd"/>
      <w:r w:rsidRPr="00F414F7">
        <w:rPr>
          <w:rFonts w:ascii="Times New Roman" w:hAnsi="Times New Roman"/>
          <w:sz w:val="28"/>
          <w:szCs w:val="28"/>
        </w:rPr>
        <w:t>аве привлекать бюджетные кредиты от других бюджетов бюджетной системы Российской Федерации в целях покрытия дефицита бюджета города. Плата за пользование бюджетными кредитами определяется в соответствии с действующим законодательством.</w:t>
      </w:r>
    </w:p>
    <w:p w:rsidR="00AB1EC2" w:rsidRPr="00F414F7" w:rsidRDefault="00AB1EC2" w:rsidP="004B13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F414F7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на 2018 год и на плановый период 2019-2020 годов согласно приложению </w:t>
      </w:r>
      <w:r w:rsidR="0040580E" w:rsidRPr="00F414F7">
        <w:rPr>
          <w:rFonts w:ascii="Times New Roman" w:hAnsi="Times New Roman"/>
          <w:sz w:val="28"/>
          <w:szCs w:val="28"/>
        </w:rPr>
        <w:t>1</w:t>
      </w:r>
      <w:r w:rsidR="00EB77B8" w:rsidRPr="00F414F7">
        <w:rPr>
          <w:rFonts w:ascii="Times New Roman" w:hAnsi="Times New Roman"/>
          <w:sz w:val="28"/>
          <w:szCs w:val="28"/>
        </w:rPr>
        <w:t>4</w:t>
      </w:r>
      <w:r w:rsidRPr="00F414F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1398" w:rsidRPr="00FC2C84" w:rsidRDefault="004B1398" w:rsidP="004B1398">
      <w:pPr>
        <w:pStyle w:val="a3"/>
        <w:autoSpaceDE w:val="0"/>
        <w:autoSpaceDN w:val="0"/>
        <w:adjustRightInd w:val="0"/>
        <w:spacing w:after="0" w:line="240" w:lineRule="auto"/>
        <w:ind w:left="70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AB1EC2" w:rsidRPr="00F414F7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F414F7">
        <w:rPr>
          <w:b/>
          <w:szCs w:val="28"/>
        </w:rPr>
        <w:t xml:space="preserve">Статья </w:t>
      </w:r>
      <w:r w:rsidR="007F3274">
        <w:rPr>
          <w:b/>
          <w:szCs w:val="28"/>
        </w:rPr>
        <w:t>19</w:t>
      </w:r>
      <w:r w:rsidR="00AB1EC2" w:rsidRPr="00F414F7">
        <w:rPr>
          <w:b/>
          <w:szCs w:val="28"/>
        </w:rPr>
        <w:t>. Дорожный фонд муниципального образования город Минусинск</w:t>
      </w:r>
    </w:p>
    <w:p w:rsidR="00AB1EC2" w:rsidRPr="00F414F7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F414F7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F414F7">
        <w:rPr>
          <w:b/>
          <w:szCs w:val="28"/>
        </w:rPr>
        <w:t xml:space="preserve"> </w:t>
      </w:r>
      <w:r w:rsidRPr="00F414F7">
        <w:rPr>
          <w:szCs w:val="28"/>
        </w:rPr>
        <w:t xml:space="preserve"> на 2018 год в сумме </w:t>
      </w:r>
      <w:r w:rsidR="00F328E0" w:rsidRPr="00F414F7">
        <w:rPr>
          <w:szCs w:val="28"/>
        </w:rPr>
        <w:t>105 844,33</w:t>
      </w:r>
      <w:r w:rsidRPr="00F414F7">
        <w:rPr>
          <w:szCs w:val="28"/>
        </w:rPr>
        <w:t xml:space="preserve"> тыс. рублей, на 2019 год в сумме  </w:t>
      </w:r>
      <w:r w:rsidR="00F328E0" w:rsidRPr="00F414F7">
        <w:rPr>
          <w:szCs w:val="28"/>
        </w:rPr>
        <w:t>20 921,54</w:t>
      </w:r>
      <w:r w:rsidRPr="00F414F7">
        <w:rPr>
          <w:szCs w:val="28"/>
        </w:rPr>
        <w:t xml:space="preserve"> тыс. рублей, на 2020 год в сумме 21</w:t>
      </w:r>
      <w:r w:rsidR="00F328E0" w:rsidRPr="00F414F7">
        <w:rPr>
          <w:szCs w:val="28"/>
        </w:rPr>
        <w:t> 427,24</w:t>
      </w:r>
      <w:r w:rsidRPr="00F414F7">
        <w:rPr>
          <w:szCs w:val="28"/>
        </w:rPr>
        <w:t xml:space="preserve"> тыс. рублей.</w:t>
      </w:r>
    </w:p>
    <w:p w:rsidR="00AB1EC2" w:rsidRPr="00F414F7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414F7">
        <w:rPr>
          <w:szCs w:val="28"/>
        </w:rPr>
        <w:t xml:space="preserve"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2018 году в сумме </w:t>
      </w:r>
      <w:r w:rsidR="00C9628E" w:rsidRPr="00F414F7">
        <w:rPr>
          <w:szCs w:val="28"/>
        </w:rPr>
        <w:t>18 071,49</w:t>
      </w:r>
      <w:r w:rsidRPr="00F414F7">
        <w:rPr>
          <w:szCs w:val="28"/>
        </w:rPr>
        <w:t xml:space="preserve"> тыс. рубл</w:t>
      </w:r>
      <w:r w:rsidR="00C9628E" w:rsidRPr="00F414F7">
        <w:rPr>
          <w:szCs w:val="28"/>
        </w:rPr>
        <w:t>ей, в 2019 году в сумме 0,00</w:t>
      </w:r>
      <w:r w:rsidRPr="00F414F7">
        <w:rPr>
          <w:szCs w:val="28"/>
        </w:rPr>
        <w:t xml:space="preserve"> тыс. рублей, в 2020 году в сумме </w:t>
      </w:r>
      <w:r w:rsidR="00C9628E" w:rsidRPr="00F414F7">
        <w:rPr>
          <w:szCs w:val="28"/>
        </w:rPr>
        <w:t>0,00</w:t>
      </w:r>
      <w:r w:rsidRPr="00F414F7">
        <w:rPr>
          <w:szCs w:val="28"/>
        </w:rPr>
        <w:t xml:space="preserve"> тыс. рублей.</w:t>
      </w:r>
    </w:p>
    <w:p w:rsidR="004B1398" w:rsidRPr="00F414F7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F414F7">
        <w:rPr>
          <w:b/>
          <w:szCs w:val="28"/>
        </w:rPr>
        <w:t>Статья 2</w:t>
      </w:r>
      <w:r w:rsidR="007F3274">
        <w:rPr>
          <w:b/>
          <w:szCs w:val="28"/>
        </w:rPr>
        <w:t>0</w:t>
      </w:r>
      <w:r w:rsidRPr="00F414F7">
        <w:rPr>
          <w:b/>
          <w:szCs w:val="28"/>
        </w:rPr>
        <w:t>. Резервный фонд Администрации города Минусинска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F414F7">
        <w:rPr>
          <w:szCs w:val="28"/>
        </w:rPr>
        <w:t>Установить, что в расходной части бюджета города предусматривается резервный фонд Администрации города Минусинска на 2018 год и плановый период 2019-2020 годов в сумме 300,0 тыс. рублей ежегодно.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F414F7">
        <w:rPr>
          <w:b/>
          <w:szCs w:val="28"/>
        </w:rPr>
        <w:t>Статья 2</w:t>
      </w:r>
      <w:r w:rsidR="007F3274">
        <w:rPr>
          <w:b/>
          <w:szCs w:val="28"/>
        </w:rPr>
        <w:t>1</w:t>
      </w:r>
      <w:r w:rsidRPr="00F414F7">
        <w:rPr>
          <w:b/>
          <w:szCs w:val="28"/>
        </w:rPr>
        <w:t xml:space="preserve">. Муниципальный внутренний долг </w:t>
      </w:r>
    </w:p>
    <w:p w:rsidR="00AB1EC2" w:rsidRPr="00F414F7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 xml:space="preserve">на 1 января 2019 года в сумме </w:t>
      </w:r>
      <w:r w:rsidR="0073551A">
        <w:rPr>
          <w:szCs w:val="28"/>
        </w:rPr>
        <w:t>55</w:t>
      </w:r>
      <w:r w:rsidRPr="00F414F7">
        <w:rPr>
          <w:szCs w:val="28"/>
        </w:rPr>
        <w:t> </w:t>
      </w:r>
      <w:r w:rsidR="0073551A">
        <w:rPr>
          <w:szCs w:val="28"/>
        </w:rPr>
        <w:t>000</w:t>
      </w:r>
      <w:r w:rsidRPr="00F414F7">
        <w:rPr>
          <w:szCs w:val="28"/>
        </w:rPr>
        <w:t>,</w:t>
      </w:r>
      <w:r w:rsidR="0006564F" w:rsidRPr="00F414F7">
        <w:rPr>
          <w:szCs w:val="28"/>
        </w:rPr>
        <w:t>00</w:t>
      </w:r>
      <w:r w:rsidRPr="00F414F7">
        <w:rPr>
          <w:szCs w:val="28"/>
        </w:rPr>
        <w:t> тыс. рублей, в том числе по муниципальным гарантиям  0,00 тыс. рублей;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F414F7">
        <w:rPr>
          <w:szCs w:val="28"/>
        </w:rPr>
        <w:t xml:space="preserve">на 1 января 2020 года в сумме </w:t>
      </w:r>
      <w:r w:rsidR="0073551A">
        <w:rPr>
          <w:szCs w:val="28"/>
        </w:rPr>
        <w:t>55 000</w:t>
      </w:r>
      <w:r w:rsidRPr="00F414F7">
        <w:rPr>
          <w:szCs w:val="28"/>
        </w:rPr>
        <w:t>,00 тыс. рублей, в том числе по муниципальным гарантиям  0,00 тыс. рублей;</w:t>
      </w:r>
    </w:p>
    <w:p w:rsidR="00AB1EC2" w:rsidRPr="00F414F7" w:rsidRDefault="00E04FB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F414F7">
        <w:rPr>
          <w:szCs w:val="28"/>
        </w:rPr>
        <w:lastRenderedPageBreak/>
        <w:t xml:space="preserve">на 1 января 2021 года в сумме </w:t>
      </w:r>
      <w:r w:rsidR="0073551A">
        <w:rPr>
          <w:szCs w:val="28"/>
        </w:rPr>
        <w:t>55 000</w:t>
      </w:r>
      <w:r w:rsidR="00AB1EC2" w:rsidRPr="00F414F7">
        <w:rPr>
          <w:szCs w:val="28"/>
        </w:rPr>
        <w:t>,00 тыс. рублей, в том числе по муниципальным гарантиям  0,00 тыс. рублей.</w:t>
      </w:r>
    </w:p>
    <w:p w:rsidR="00AB1EC2" w:rsidRPr="00F414F7" w:rsidRDefault="00AB1EC2" w:rsidP="00AB1EC2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F414F7">
        <w:rPr>
          <w:szCs w:val="28"/>
        </w:rPr>
        <w:t>2. Предельный объем расходов на обслуживание муниципального долга      не должен превышать:</w:t>
      </w:r>
    </w:p>
    <w:p w:rsidR="00AB1EC2" w:rsidRPr="00F414F7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 </w:t>
      </w:r>
      <w:r w:rsidR="00B35968" w:rsidRPr="00F414F7">
        <w:rPr>
          <w:szCs w:val="28"/>
        </w:rPr>
        <w:t>50 000,00</w:t>
      </w:r>
      <w:r w:rsidR="00AB1EC2" w:rsidRPr="00F414F7">
        <w:rPr>
          <w:szCs w:val="28"/>
        </w:rPr>
        <w:t xml:space="preserve"> тыс. рублей в 2018 году;</w:t>
      </w:r>
    </w:p>
    <w:p w:rsidR="00AB1EC2" w:rsidRPr="00F414F7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 </w:t>
      </w:r>
      <w:r w:rsidR="00B35968" w:rsidRPr="00F414F7">
        <w:rPr>
          <w:szCs w:val="28"/>
        </w:rPr>
        <w:t>50 000,00</w:t>
      </w:r>
      <w:r w:rsidR="00AB1EC2" w:rsidRPr="00F414F7">
        <w:rPr>
          <w:szCs w:val="28"/>
        </w:rPr>
        <w:t> тыс. рублей в 2019 году;</w:t>
      </w:r>
    </w:p>
    <w:p w:rsidR="00AB1EC2" w:rsidRPr="00F414F7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 </w:t>
      </w:r>
      <w:r w:rsidR="00B35968" w:rsidRPr="00F414F7">
        <w:rPr>
          <w:szCs w:val="28"/>
        </w:rPr>
        <w:t>50 000,00</w:t>
      </w:r>
      <w:r w:rsidR="00AB1EC2" w:rsidRPr="00F414F7">
        <w:rPr>
          <w:szCs w:val="28"/>
        </w:rPr>
        <w:t> тыс. рублей в 2020 году.</w:t>
      </w:r>
    </w:p>
    <w:p w:rsidR="00AB1EC2" w:rsidRPr="00F414F7" w:rsidRDefault="00AB1EC2" w:rsidP="00AB1EC2">
      <w:pPr>
        <w:autoSpaceDE w:val="0"/>
        <w:autoSpaceDN w:val="0"/>
        <w:adjustRightInd w:val="0"/>
        <w:ind w:firstLine="708"/>
        <w:contextualSpacing/>
        <w:mirrorIndents/>
        <w:rPr>
          <w:szCs w:val="28"/>
        </w:rPr>
      </w:pPr>
      <w:r w:rsidRPr="00F414F7">
        <w:rPr>
          <w:szCs w:val="28"/>
        </w:rPr>
        <w:t>3. Установить предельный объем муниципального долга в сумме:</w:t>
      </w:r>
    </w:p>
    <w:p w:rsidR="00AB1EC2" w:rsidRPr="00F414F7" w:rsidRDefault="001B745D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F414F7">
        <w:rPr>
          <w:szCs w:val="28"/>
        </w:rPr>
        <w:t>392</w:t>
      </w:r>
      <w:r w:rsidR="00F328E0" w:rsidRPr="00F414F7">
        <w:rPr>
          <w:szCs w:val="28"/>
        </w:rPr>
        <w:t xml:space="preserve"> </w:t>
      </w:r>
      <w:r w:rsidRPr="00F414F7">
        <w:rPr>
          <w:szCs w:val="28"/>
        </w:rPr>
        <w:t>765,90</w:t>
      </w:r>
      <w:r w:rsidR="00AB1EC2" w:rsidRPr="00F414F7">
        <w:rPr>
          <w:szCs w:val="28"/>
        </w:rPr>
        <w:t> тыс. рублей на 2018 год;</w:t>
      </w:r>
    </w:p>
    <w:p w:rsidR="00AB1EC2" w:rsidRPr="00F414F7" w:rsidRDefault="001B745D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F414F7">
        <w:rPr>
          <w:szCs w:val="28"/>
        </w:rPr>
        <w:t>405 528,70</w:t>
      </w:r>
      <w:r w:rsidR="00AB1EC2" w:rsidRPr="00F414F7">
        <w:rPr>
          <w:szCs w:val="28"/>
        </w:rPr>
        <w:t> тыс. рублей на 2019 год;</w:t>
      </w:r>
    </w:p>
    <w:p w:rsidR="00AB1EC2" w:rsidRPr="00F414F7" w:rsidRDefault="001B745D" w:rsidP="00B71FA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F414F7">
        <w:rPr>
          <w:szCs w:val="28"/>
        </w:rPr>
        <w:t>417 904,70</w:t>
      </w:r>
      <w:r w:rsidR="004B1398" w:rsidRPr="00F414F7">
        <w:rPr>
          <w:szCs w:val="28"/>
        </w:rPr>
        <w:t> тыс. рублей на 2020 год.</w:t>
      </w:r>
    </w:p>
    <w:p w:rsidR="004B1398" w:rsidRPr="00F414F7" w:rsidRDefault="004B1398" w:rsidP="00AB1EC2">
      <w:pPr>
        <w:autoSpaceDE w:val="0"/>
        <w:autoSpaceDN w:val="0"/>
        <w:adjustRightInd w:val="0"/>
        <w:ind w:firstLine="851"/>
        <w:outlineLvl w:val="0"/>
        <w:rPr>
          <w:szCs w:val="28"/>
        </w:rPr>
      </w:pPr>
    </w:p>
    <w:p w:rsidR="00AB1EC2" w:rsidRPr="00F414F7" w:rsidRDefault="00AB1EC2" w:rsidP="00FE692F">
      <w:pPr>
        <w:spacing w:after="240"/>
        <w:ind w:firstLine="697"/>
        <w:rPr>
          <w:szCs w:val="28"/>
        </w:rPr>
      </w:pPr>
      <w:r w:rsidRPr="00F414F7">
        <w:rPr>
          <w:b/>
          <w:szCs w:val="28"/>
        </w:rPr>
        <w:t>Статья 2</w:t>
      </w:r>
      <w:r w:rsidR="007F3274">
        <w:rPr>
          <w:b/>
          <w:szCs w:val="28"/>
        </w:rPr>
        <w:t>2</w:t>
      </w:r>
      <w:r w:rsidRPr="00F414F7">
        <w:rPr>
          <w:b/>
          <w:szCs w:val="28"/>
        </w:rPr>
        <w:t>. Обслуживание счета бюджета города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697"/>
        <w:outlineLvl w:val="0"/>
        <w:rPr>
          <w:szCs w:val="28"/>
        </w:rPr>
      </w:pPr>
      <w:r w:rsidRPr="00F414F7">
        <w:rPr>
          <w:szCs w:val="28"/>
        </w:rPr>
        <w:tab/>
        <w:t xml:space="preserve">1. </w:t>
      </w:r>
      <w:proofErr w:type="gramStart"/>
      <w:r w:rsidRPr="00F414F7">
        <w:rPr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F414F7">
        <w:rPr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4B1398" w:rsidRPr="00F414F7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F414F7">
        <w:rPr>
          <w:b/>
          <w:szCs w:val="28"/>
        </w:rPr>
        <w:t>Статья 2</w:t>
      </w:r>
      <w:r w:rsidR="007F3274">
        <w:rPr>
          <w:b/>
          <w:szCs w:val="28"/>
        </w:rPr>
        <w:t>3</w:t>
      </w:r>
      <w:r w:rsidRPr="00F414F7">
        <w:rPr>
          <w:b/>
          <w:szCs w:val="28"/>
        </w:rPr>
        <w:t>. Вступление в силу настоящего решения</w:t>
      </w:r>
    </w:p>
    <w:p w:rsidR="00AB1EC2" w:rsidRPr="00F414F7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F414F7">
        <w:rPr>
          <w:szCs w:val="28"/>
        </w:rPr>
        <w:t>Настоящее решение подлежит официальному опубликованию и вступает в силу с 1 января 2018 года, но не ранее дня, следующего за днем его официального опубликования.</w:t>
      </w:r>
    </w:p>
    <w:p w:rsidR="00AB1EC2" w:rsidRDefault="00AB1EC2" w:rsidP="00AB1EC2">
      <w:pPr>
        <w:contextualSpacing/>
        <w:mirrorIndents/>
        <w:rPr>
          <w:szCs w:val="28"/>
        </w:rPr>
      </w:pPr>
    </w:p>
    <w:p w:rsidR="00FC2C84" w:rsidRPr="00F414F7" w:rsidRDefault="00FC2C84" w:rsidP="00AB1EC2">
      <w:pPr>
        <w:contextualSpacing/>
        <w:mirrorIndents/>
        <w:rPr>
          <w:szCs w:val="28"/>
        </w:rPr>
      </w:pPr>
    </w:p>
    <w:p w:rsidR="00AB1EC2" w:rsidRPr="00F414F7" w:rsidRDefault="00AB1EC2" w:rsidP="00AB1EC2">
      <w:pPr>
        <w:contextualSpacing/>
        <w:mirrorIndents/>
        <w:rPr>
          <w:szCs w:val="28"/>
        </w:rPr>
      </w:pPr>
    </w:p>
    <w:p w:rsidR="00AB1EC2" w:rsidRPr="00F414F7" w:rsidRDefault="00AB1EC2" w:rsidP="00AB1EC2">
      <w:pPr>
        <w:ind w:firstLine="0"/>
        <w:rPr>
          <w:rFonts w:cs="Arial"/>
        </w:rPr>
      </w:pPr>
      <w:r w:rsidRPr="00F414F7">
        <w:rPr>
          <w:rFonts w:cs="Arial"/>
        </w:rPr>
        <w:t xml:space="preserve">Глава города Минусинска                                 Председатель Минусинского                     </w:t>
      </w:r>
    </w:p>
    <w:p w:rsidR="00AB1EC2" w:rsidRPr="00F414F7" w:rsidRDefault="00AB1EC2" w:rsidP="00AB1EC2">
      <w:pPr>
        <w:ind w:firstLine="0"/>
        <w:rPr>
          <w:rFonts w:cs="Arial"/>
        </w:rPr>
      </w:pPr>
      <w:r w:rsidRPr="00F414F7">
        <w:rPr>
          <w:rFonts w:cs="Arial"/>
        </w:rPr>
        <w:t xml:space="preserve">                                                                                 городского Совета депутатов     </w:t>
      </w:r>
    </w:p>
    <w:p w:rsidR="00AB1EC2" w:rsidRPr="00F414F7" w:rsidRDefault="00AB1EC2" w:rsidP="00AB1EC2">
      <w:pPr>
        <w:rPr>
          <w:rFonts w:cs="Arial"/>
        </w:rPr>
      </w:pPr>
      <w:r w:rsidRPr="00F414F7">
        <w:rPr>
          <w:rFonts w:cs="Arial"/>
        </w:rPr>
        <w:t xml:space="preserve">      </w:t>
      </w:r>
    </w:p>
    <w:p w:rsidR="00AB1EC2" w:rsidRDefault="00AB1EC2" w:rsidP="00AB1EC2">
      <w:pPr>
        <w:rPr>
          <w:rFonts w:cs="Arial"/>
        </w:rPr>
      </w:pPr>
      <w:r w:rsidRPr="00F414F7">
        <w:rPr>
          <w:rFonts w:cs="Arial"/>
        </w:rPr>
        <w:t xml:space="preserve">           Д.Н. Меркулов                                                      Г.Г. </w:t>
      </w:r>
      <w:proofErr w:type="spellStart"/>
      <w:r w:rsidRPr="00F414F7">
        <w:rPr>
          <w:rFonts w:cs="Arial"/>
        </w:rPr>
        <w:t>Циплин</w:t>
      </w:r>
      <w:proofErr w:type="spellEnd"/>
    </w:p>
    <w:p w:rsidR="00AB1EC2" w:rsidRDefault="00AB1EC2" w:rsidP="00AB1EC2">
      <w:pPr>
        <w:rPr>
          <w:rFonts w:cs="Arial"/>
        </w:rPr>
      </w:pPr>
    </w:p>
    <w:p w:rsidR="00CE06E2" w:rsidRDefault="00CE06E2"/>
    <w:sectPr w:rsidR="00CE06E2" w:rsidSect="00651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43" w:rsidRDefault="00393C43" w:rsidP="00C22D8E">
      <w:r>
        <w:separator/>
      </w:r>
    </w:p>
  </w:endnote>
  <w:endnote w:type="continuationSeparator" w:id="0">
    <w:p w:rsidR="00393C43" w:rsidRDefault="00393C43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43" w:rsidRDefault="00393C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675"/>
      <w:docPartObj>
        <w:docPartGallery w:val="Page Numbers (Bottom of Page)"/>
        <w:docPartUnique/>
      </w:docPartObj>
    </w:sdtPr>
    <w:sdtContent>
      <w:p w:rsidR="00393C43" w:rsidRDefault="006E6C07">
        <w:pPr>
          <w:pStyle w:val="a6"/>
          <w:jc w:val="right"/>
        </w:pPr>
        <w:fldSimple w:instr=" PAGE   \* MERGEFORMAT ">
          <w:r w:rsidR="00401346">
            <w:rPr>
              <w:noProof/>
            </w:rPr>
            <w:t>11</w:t>
          </w:r>
        </w:fldSimple>
      </w:p>
    </w:sdtContent>
  </w:sdt>
  <w:p w:rsidR="00393C43" w:rsidRDefault="00393C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43" w:rsidRDefault="00393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43" w:rsidRDefault="00393C43" w:rsidP="00C22D8E">
      <w:r>
        <w:separator/>
      </w:r>
    </w:p>
  </w:footnote>
  <w:footnote w:type="continuationSeparator" w:id="0">
    <w:p w:rsidR="00393C43" w:rsidRDefault="00393C43" w:rsidP="00C2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43" w:rsidRDefault="00393C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43" w:rsidRDefault="00393C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43" w:rsidRDefault="00393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48BF"/>
    <w:rsid w:val="002257C0"/>
    <w:rsid w:val="00225D5F"/>
    <w:rsid w:val="00225FB1"/>
    <w:rsid w:val="002264FB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C4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346"/>
    <w:rsid w:val="0040141B"/>
    <w:rsid w:val="0040143C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057F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580"/>
    <w:rsid w:val="00995FBF"/>
    <w:rsid w:val="00996EFA"/>
    <w:rsid w:val="00997037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8CE0ECC085CDE7CC3685732B7CEB766CDD5D6E12K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F3795668EDF6430079F3D4A43B193C4B21A0260C885795E6C298B54878665B387E22FDB7B232C1A3DECF8E6ME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83F5FCFEB49FDCDFE8CE0ECC085CDE7CC3685732B7CEB766CDD5D6E244132DE8EDEC3AEF915K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3E1B-0B97-4C91-9133-C8CEC9D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natasha</cp:lastModifiedBy>
  <cp:revision>21</cp:revision>
  <cp:lastPrinted>2017-11-14T07:42:00Z</cp:lastPrinted>
  <dcterms:created xsi:type="dcterms:W3CDTF">2017-11-13T13:18:00Z</dcterms:created>
  <dcterms:modified xsi:type="dcterms:W3CDTF">2017-11-14T11:49:00Z</dcterms:modified>
</cp:coreProperties>
</file>