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p w:rsidR="00CA5BC6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E75A07" w:rsidRDefault="00E75A07" w:rsidP="004714C8">
      <w:pPr>
        <w:ind w:firstLine="0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986"/>
        <w:gridCol w:w="1103"/>
        <w:gridCol w:w="1102"/>
        <w:gridCol w:w="1102"/>
        <w:gridCol w:w="1102"/>
        <w:gridCol w:w="696"/>
        <w:gridCol w:w="686"/>
        <w:gridCol w:w="834"/>
        <w:gridCol w:w="1105"/>
        <w:gridCol w:w="989"/>
        <w:gridCol w:w="878"/>
        <w:gridCol w:w="973"/>
      </w:tblGrid>
      <w:tr w:rsidR="00F72D28" w:rsidRPr="00F72D28" w:rsidTr="00F72D28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72D28">
              <w:rPr>
                <w:b/>
                <w:bCs/>
                <w:color w:val="000000"/>
                <w:szCs w:val="28"/>
              </w:rPr>
              <w:t>Исполнение расходов бюджета города Минусинска на 01.06.2023 года</w:t>
            </w:r>
          </w:p>
        </w:tc>
      </w:tr>
      <w:tr w:rsidR="00F72D28" w:rsidRPr="00F72D28" w:rsidTr="00F72D28">
        <w:trPr>
          <w:trHeight w:val="390"/>
        </w:trPr>
        <w:tc>
          <w:tcPr>
            <w:tcW w:w="4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2D2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7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7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7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7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0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9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3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7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8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22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F72D28" w:rsidRPr="00F72D28" w:rsidTr="00F72D28">
        <w:trPr>
          <w:trHeight w:val="390"/>
        </w:trPr>
        <w:tc>
          <w:tcPr>
            <w:tcW w:w="426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74 919,06</w:t>
            </w:r>
          </w:p>
        </w:tc>
        <w:tc>
          <w:tcPr>
            <w:tcW w:w="47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264 864,22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284 661,42</w:t>
            </w:r>
          </w:p>
        </w:tc>
        <w:tc>
          <w:tcPr>
            <w:tcW w:w="47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277 302,05</w:t>
            </w:r>
          </w:p>
        </w:tc>
        <w:tc>
          <w:tcPr>
            <w:tcW w:w="47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343 322,62</w:t>
            </w:r>
          </w:p>
        </w:tc>
        <w:tc>
          <w:tcPr>
            <w:tcW w:w="30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2D28" w:rsidRPr="00F72D28" w:rsidTr="00F72D28">
        <w:trPr>
          <w:trHeight w:val="315"/>
        </w:trPr>
        <w:tc>
          <w:tcPr>
            <w:tcW w:w="903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339 783,28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315"/>
        </w:trPr>
        <w:tc>
          <w:tcPr>
            <w:tcW w:w="1380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624 444,70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315"/>
        </w:trPr>
        <w:tc>
          <w:tcPr>
            <w:tcW w:w="1856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901 746,75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315"/>
        </w:trPr>
        <w:tc>
          <w:tcPr>
            <w:tcW w:w="2333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1 245 069,37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208"/>
        </w:trPr>
        <w:tc>
          <w:tcPr>
            <w:tcW w:w="2634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125"/>
        </w:trPr>
        <w:tc>
          <w:tcPr>
            <w:tcW w:w="2931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186"/>
        </w:trPr>
        <w:tc>
          <w:tcPr>
            <w:tcW w:w="3292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245"/>
        </w:trPr>
        <w:tc>
          <w:tcPr>
            <w:tcW w:w="3770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108"/>
        </w:trPr>
        <w:tc>
          <w:tcPr>
            <w:tcW w:w="4198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168"/>
        </w:trPr>
        <w:tc>
          <w:tcPr>
            <w:tcW w:w="4578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72D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2D28" w:rsidRPr="00F72D28" w:rsidTr="00F72D28">
        <w:trPr>
          <w:trHeight w:val="85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72D28" w:rsidRPr="00F72D28" w:rsidRDefault="00F72D28" w:rsidP="00F72D2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2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72D28" w:rsidRPr="00D11F53" w:rsidRDefault="00F72D28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8201BD">
        <w:rPr>
          <w:b/>
          <w:bCs/>
          <w:color w:val="000000"/>
          <w:szCs w:val="28"/>
        </w:rPr>
        <w:t>дов на 01.0</w:t>
      </w:r>
      <w:r w:rsidR="00F72D28">
        <w:rPr>
          <w:b/>
          <w:bCs/>
          <w:color w:val="000000"/>
          <w:szCs w:val="28"/>
        </w:rPr>
        <w:t>6</w:t>
      </w:r>
      <w:r w:rsidR="00045BAF">
        <w:rPr>
          <w:b/>
          <w:bCs/>
          <w:color w:val="000000"/>
          <w:szCs w:val="28"/>
        </w:rPr>
        <w:t>.20</w:t>
      </w:r>
      <w:r w:rsidR="007256CF">
        <w:rPr>
          <w:b/>
          <w:bCs/>
          <w:color w:val="000000"/>
          <w:szCs w:val="28"/>
        </w:rPr>
        <w:t>23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F72D28" w:rsidP="00F60AF8">
      <w:pPr>
        <w:ind w:firstLine="0"/>
        <w:jc w:val="center"/>
        <w:rPr>
          <w:color w:val="000000"/>
          <w:sz w:val="20"/>
          <w:szCs w:val="20"/>
        </w:rPr>
      </w:pPr>
      <w:r w:rsidRPr="00F72D28">
        <w:rPr>
          <w:color w:val="000000"/>
          <w:sz w:val="20"/>
          <w:szCs w:val="20"/>
        </w:rPr>
        <w:drawing>
          <wp:inline distT="0" distB="0" distL="0" distR="0">
            <wp:extent cx="6152515" cy="2646680"/>
            <wp:effectExtent l="19050" t="0" r="19685" b="1270"/>
            <wp:docPr id="2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052" w:rsidRDefault="008D0052" w:rsidP="007256CF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8201BD">
        <w:rPr>
          <w:b/>
        </w:rPr>
        <w:t>01.0</w:t>
      </w:r>
      <w:r w:rsidR="00F72D28">
        <w:rPr>
          <w:b/>
        </w:rPr>
        <w:t>6</w:t>
      </w:r>
      <w:r w:rsidR="00045BAF">
        <w:rPr>
          <w:b/>
        </w:rPr>
        <w:t>.20</w:t>
      </w:r>
      <w:r w:rsidR="007256CF">
        <w:rPr>
          <w:b/>
        </w:rPr>
        <w:t>23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F72D28" w:rsidP="00233645">
      <w:pPr>
        <w:ind w:firstLine="0"/>
        <w:jc w:val="center"/>
        <w:rPr>
          <w:b/>
        </w:rPr>
      </w:pPr>
      <w:r w:rsidRPr="00F72D28">
        <w:rPr>
          <w:b/>
        </w:rPr>
        <w:drawing>
          <wp:inline distT="0" distB="0" distL="0" distR="0">
            <wp:extent cx="6152515" cy="3792855"/>
            <wp:effectExtent l="19050" t="0" r="19685" b="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D0052" w:rsidRPr="008D0052" w:rsidSect="007256CF">
      <w:pgSz w:w="11906" w:h="16838" w:code="9"/>
      <w:pgMar w:top="142" w:right="282" w:bottom="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759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6945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0AF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3DB"/>
    <w:rsid w:val="00377BAB"/>
    <w:rsid w:val="003811E5"/>
    <w:rsid w:val="0038144F"/>
    <w:rsid w:val="00384123"/>
    <w:rsid w:val="00385647"/>
    <w:rsid w:val="00385C6F"/>
    <w:rsid w:val="00385DD7"/>
    <w:rsid w:val="003866CB"/>
    <w:rsid w:val="00391766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2554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3B9F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0ECD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6CF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17334"/>
    <w:rsid w:val="008201BD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5458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46B"/>
    <w:rsid w:val="00B456A6"/>
    <w:rsid w:val="00B45864"/>
    <w:rsid w:val="00B4682C"/>
    <w:rsid w:val="00B4775E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3A00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76459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0E48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5A07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109C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2D28"/>
    <w:rsid w:val="00F737C6"/>
    <w:rsid w:val="00F80A59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56;&#1072;&#1089;&#1093;&#1086;&#1076;&#1099;%20&#1085;&#1072;%2001.06.2023\&#1044;&#1080;&#1072;&#1075;&#1088;&#1072;&#1084;&#1084;&#1099;%20&#1085;&#1072;%2001.06.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56;&#1072;&#1089;&#1093;&#1086;&#1076;&#1099;%20&#1085;&#1072;%2001.06.2023\&#1044;&#1080;&#1072;&#1075;&#1088;&#1072;&#1084;&#1084;&#1099;%20&#1085;&#1072;%2001.06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динамика'!$G$4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  <c:pt idx="8">
                  <c:v>2272920.2400000002</c:v>
                </c:pt>
                <c:pt idx="9">
                  <c:v>2630271.2200000002</c:v>
                </c:pt>
                <c:pt idx="10">
                  <c:v>3265179.06</c:v>
                </c:pt>
                <c:pt idx="11">
                  <c:v>4169938.26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динамика'!$H$4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динамика'!$I$4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динамика'!$I$5:$I$16</c:f>
              <c:numCache>
                <c:formatCode>#,##0.00</c:formatCode>
                <c:ptCount val="12"/>
                <c:pt idx="0">
                  <c:v>74919.06</c:v>
                </c:pt>
                <c:pt idx="1">
                  <c:v>339783.28</c:v>
                </c:pt>
                <c:pt idx="2">
                  <c:v>624444.69999999995</c:v>
                </c:pt>
                <c:pt idx="3">
                  <c:v>901746.75</c:v>
                </c:pt>
                <c:pt idx="4">
                  <c:v>1245069.3999999999</c:v>
                </c:pt>
              </c:numCache>
            </c:numRef>
          </c:val>
        </c:ser>
        <c:marker val="1"/>
        <c:axId val="134616576"/>
        <c:axId val="134618112"/>
      </c:lineChart>
      <c:catAx>
        <c:axId val="134616576"/>
        <c:scaling>
          <c:orientation val="minMax"/>
        </c:scaling>
        <c:axPos val="b"/>
        <c:numFmt formatCode="General" sourceLinked="0"/>
        <c:tickLblPos val="nextTo"/>
        <c:crossAx val="134618112"/>
        <c:crosses val="autoZero"/>
        <c:auto val="1"/>
        <c:lblAlgn val="ctr"/>
        <c:lblOffset val="100"/>
      </c:catAx>
      <c:valAx>
        <c:axId val="134618112"/>
        <c:scaling>
          <c:orientation val="minMax"/>
        </c:scaling>
        <c:axPos val="l"/>
        <c:majorGridlines/>
        <c:numFmt formatCode="#,##0.00" sourceLinked="1"/>
        <c:tickLblPos val="nextTo"/>
        <c:crossAx val="134616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8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113424</c:v>
                </c:pt>
                <c:pt idx="1">
                  <c:v>137918.6</c:v>
                </c:pt>
                <c:pt idx="2">
                  <c:v>252137.7</c:v>
                </c:pt>
                <c:pt idx="3">
                  <c:v>491082.79</c:v>
                </c:pt>
                <c:pt idx="4">
                  <c:v>635441.6</c:v>
                </c:pt>
                <c:pt idx="5">
                  <c:v>131331.79999999999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346.8</c:v>
                </c:pt>
                <c:pt idx="1">
                  <c:v>400.4</c:v>
                </c:pt>
                <c:pt idx="2" formatCode="#,##0.00">
                  <c:v>413.8</c:v>
                </c:pt>
                <c:pt idx="3">
                  <c:v>455</c:v>
                </c:pt>
                <c:pt idx="4">
                  <c:v>527.70000000000005</c:v>
                </c:pt>
                <c:pt idx="5">
                  <c:v>243.8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4061.6</c:v>
                </c:pt>
                <c:pt idx="1">
                  <c:v>7591.5</c:v>
                </c:pt>
                <c:pt idx="2">
                  <c:v>7731.36085</c:v>
                </c:pt>
                <c:pt idx="3">
                  <c:v>7590.16</c:v>
                </c:pt>
                <c:pt idx="4">
                  <c:v>11961.3</c:v>
                </c:pt>
                <c:pt idx="5">
                  <c:v>5006.5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204007.7</c:v>
                </c:pt>
                <c:pt idx="1">
                  <c:v>301194.7</c:v>
                </c:pt>
                <c:pt idx="2">
                  <c:v>361429.80620999995</c:v>
                </c:pt>
                <c:pt idx="3">
                  <c:v>608970.43000000005</c:v>
                </c:pt>
                <c:pt idx="4">
                  <c:v>593033.19999999995</c:v>
                </c:pt>
                <c:pt idx="5">
                  <c:v>54690.5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419153</c:v>
                </c:pt>
                <c:pt idx="1">
                  <c:v>205227.3</c:v>
                </c:pt>
                <c:pt idx="2">
                  <c:v>408879.51008999994</c:v>
                </c:pt>
                <c:pt idx="3">
                  <c:v>808698.78</c:v>
                </c:pt>
                <c:pt idx="4">
                  <c:v>495383</c:v>
                </c:pt>
                <c:pt idx="5">
                  <c:v>60493.3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1399644.8</c:v>
                </c:pt>
                <c:pt idx="1">
                  <c:v>1566668.4</c:v>
                </c:pt>
                <c:pt idx="2">
                  <c:v>1631346.9988599999</c:v>
                </c:pt>
                <c:pt idx="3">
                  <c:v>1801762.28</c:v>
                </c:pt>
                <c:pt idx="4">
                  <c:v>1914794.7</c:v>
                </c:pt>
                <c:pt idx="5">
                  <c:v>753145.3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123908.9</c:v>
                </c:pt>
                <c:pt idx="1">
                  <c:v>224204.4</c:v>
                </c:pt>
                <c:pt idx="2">
                  <c:v>267896.46551000001</c:v>
                </c:pt>
                <c:pt idx="3">
                  <c:v>324389.40000000002</c:v>
                </c:pt>
                <c:pt idx="4">
                  <c:v>346883.8</c:v>
                </c:pt>
                <c:pt idx="5">
                  <c:v>98741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42.5</c:v>
                </c:pt>
                <c:pt idx="1">
                  <c:v>42.5</c:v>
                </c:pt>
                <c:pt idx="2">
                  <c:v>42.5</c:v>
                </c:pt>
                <c:pt idx="3">
                  <c:v>195.76</c:v>
                </c:pt>
                <c:pt idx="4">
                  <c:v>163.5</c:v>
                </c:pt>
                <c:pt idx="5">
                  <c:v>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193179.6</c:v>
                </c:pt>
                <c:pt idx="1">
                  <c:v>128889.7</c:v>
                </c:pt>
                <c:pt idx="2">
                  <c:v>149069.65139999997</c:v>
                </c:pt>
                <c:pt idx="3">
                  <c:v>179783.07</c:v>
                </c:pt>
                <c:pt idx="4">
                  <c:v>169852.6</c:v>
                </c:pt>
                <c:pt idx="5">
                  <c:v>55086.9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81976.800000000003</c:v>
                </c:pt>
                <c:pt idx="1">
                  <c:v>71096.800000000003</c:v>
                </c:pt>
                <c:pt idx="2">
                  <c:v>86973.27089</c:v>
                </c:pt>
                <c:pt idx="3">
                  <c:v>219455.99</c:v>
                </c:pt>
                <c:pt idx="4">
                  <c:v>361142.7</c:v>
                </c:pt>
                <c:pt idx="5">
                  <c:v>85130.8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30196096"/>
        <c:axId val="30197632"/>
        <c:axId val="0"/>
      </c:bar3DChart>
      <c:catAx>
        <c:axId val="3019609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30197632"/>
        <c:crosses val="autoZero"/>
        <c:auto val="1"/>
        <c:lblAlgn val="ctr"/>
        <c:lblOffset val="100"/>
      </c:catAx>
      <c:valAx>
        <c:axId val="30197632"/>
        <c:scaling>
          <c:orientation val="minMax"/>
        </c:scaling>
        <c:axPos val="l"/>
        <c:majorGridlines/>
        <c:numFmt formatCode="#,##0.0" sourceLinked="1"/>
        <c:tickLblPos val="nextTo"/>
        <c:crossAx val="3019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82648-C5FE-4A3C-B5D1-412D88C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user11</cp:lastModifiedBy>
  <cp:revision>129</cp:revision>
  <cp:lastPrinted>2023-04-10T05:00:00Z</cp:lastPrinted>
  <dcterms:created xsi:type="dcterms:W3CDTF">2015-04-27T12:25:00Z</dcterms:created>
  <dcterms:modified xsi:type="dcterms:W3CDTF">2023-07-11T02:51:00Z</dcterms:modified>
</cp:coreProperties>
</file>