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</w:tblGrid>
      <w:tr w:rsidR="000C6DBB" w:rsidTr="00D11FF1">
        <w:tc>
          <w:tcPr>
            <w:tcW w:w="4253" w:type="dxa"/>
          </w:tcPr>
          <w:p w:rsidR="000C6DBB" w:rsidRPr="00AB427F" w:rsidRDefault="000C6DBB" w:rsidP="000C6DBB">
            <w:pPr>
              <w:widowControl w:val="0"/>
              <w:autoSpaceDE w:val="0"/>
              <w:autoSpaceDN w:val="0"/>
              <w:adjustRightInd w:val="0"/>
              <w:jc w:val="left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Cs w:val="28"/>
              </w:rPr>
              <w:t>№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 2</w:t>
            </w:r>
          </w:p>
          <w:p w:rsidR="000C6DBB" w:rsidRPr="000C6DBB" w:rsidRDefault="000C6DBB" w:rsidP="00D11FF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8"/>
              </w:rPr>
            </w:pPr>
            <w:r w:rsidRPr="00AB427F">
              <w:rPr>
                <w:rFonts w:ascii="Times New Roman" w:hAnsi="Times New Roman" w:cs="Times New Roman"/>
                <w:szCs w:val="28"/>
              </w:rPr>
              <w:t>к Порядку</w:t>
            </w:r>
            <w:r w:rsidR="003A323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и условиям </w:t>
            </w:r>
            <w:r w:rsidR="00D11FF1">
              <w:rPr>
                <w:rFonts w:ascii="Times New Roman" w:hAnsi="Times New Roman" w:cs="Times New Roman"/>
                <w:szCs w:val="28"/>
              </w:rPr>
              <w:t>ф</w:t>
            </w:r>
            <w:r w:rsidRPr="00AB427F">
              <w:rPr>
                <w:rFonts w:ascii="Times New Roman" w:hAnsi="Times New Roman" w:cs="Times New Roman"/>
                <w:szCs w:val="28"/>
              </w:rPr>
              <w:t>ормирования</w:t>
            </w:r>
            <w:r w:rsidR="003A323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35F0C">
              <w:rPr>
                <w:rFonts w:ascii="Times New Roman" w:hAnsi="Times New Roman" w:cs="Times New Roman"/>
                <w:szCs w:val="28"/>
              </w:rPr>
              <w:t>муниципального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 задания</w:t>
            </w:r>
            <w:r w:rsidR="003A323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в отношении </w:t>
            </w:r>
            <w:r w:rsidR="00835F0C">
              <w:rPr>
                <w:rFonts w:ascii="Times New Roman" w:hAnsi="Times New Roman" w:cs="Times New Roman"/>
                <w:szCs w:val="28"/>
              </w:rPr>
              <w:t>муниципальных</w:t>
            </w:r>
            <w:r w:rsidR="003A323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427F">
              <w:rPr>
                <w:rFonts w:ascii="Times New Roman" w:hAnsi="Times New Roman" w:cs="Times New Roman"/>
                <w:szCs w:val="28"/>
              </w:rPr>
              <w:t>учреждений и финансового</w:t>
            </w:r>
            <w:r w:rsidR="00D11FF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427F">
              <w:rPr>
                <w:rFonts w:ascii="Times New Roman" w:hAnsi="Times New Roman" w:cs="Times New Roman"/>
                <w:szCs w:val="28"/>
              </w:rPr>
              <w:t>обеспечения выполнения</w:t>
            </w:r>
            <w:r w:rsidR="00D11FF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35F0C">
              <w:rPr>
                <w:rFonts w:ascii="Times New Roman" w:hAnsi="Times New Roman" w:cs="Times New Roman"/>
                <w:szCs w:val="28"/>
              </w:rPr>
              <w:t>муниципального</w:t>
            </w:r>
            <w:r w:rsidRPr="00AB427F">
              <w:rPr>
                <w:rFonts w:ascii="Times New Roman" w:hAnsi="Times New Roman" w:cs="Times New Roman"/>
                <w:szCs w:val="28"/>
              </w:rPr>
              <w:t xml:space="preserve"> задания</w:t>
            </w:r>
          </w:p>
        </w:tc>
      </w:tr>
    </w:tbl>
    <w:p w:rsidR="000C6DBB" w:rsidRDefault="000C6D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</w:p>
    <w:p w:rsidR="007101AF" w:rsidRPr="007101AF" w:rsidRDefault="007101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7101AF">
        <w:rPr>
          <w:rFonts w:ascii="Times New Roman" w:hAnsi="Times New Roman" w:cs="Times New Roman"/>
          <w:szCs w:val="28"/>
        </w:rPr>
        <w:t>Значения</w:t>
      </w:r>
    </w:p>
    <w:p w:rsidR="007101AF" w:rsidRPr="007101AF" w:rsidRDefault="007101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7101AF">
        <w:rPr>
          <w:rFonts w:ascii="Times New Roman" w:hAnsi="Times New Roman" w:cs="Times New Roman"/>
          <w:szCs w:val="28"/>
        </w:rPr>
        <w:t>натуральных норм, необходимых для определения базовых</w:t>
      </w:r>
    </w:p>
    <w:p w:rsidR="007101AF" w:rsidRDefault="007101AF" w:rsidP="007101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  <w:r w:rsidRPr="007101AF">
        <w:rPr>
          <w:rFonts w:ascii="Times New Roman" w:hAnsi="Times New Roman" w:cs="Times New Roman"/>
          <w:szCs w:val="28"/>
        </w:rPr>
        <w:t xml:space="preserve">нормативов затрат на оказание </w:t>
      </w:r>
      <w:r w:rsidR="00835F0C">
        <w:rPr>
          <w:rFonts w:ascii="Times New Roman" w:hAnsi="Times New Roman" w:cs="Times New Roman"/>
          <w:szCs w:val="28"/>
        </w:rPr>
        <w:t>муниципальных</w:t>
      </w:r>
      <w:r w:rsidRPr="007101AF">
        <w:rPr>
          <w:rFonts w:ascii="Times New Roman" w:hAnsi="Times New Roman" w:cs="Times New Roman"/>
          <w:szCs w:val="28"/>
        </w:rPr>
        <w:t xml:space="preserve"> услуг </w:t>
      </w:r>
    </w:p>
    <w:p w:rsidR="00F55F75" w:rsidRPr="007101AF" w:rsidRDefault="00F55F75" w:rsidP="007101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1701"/>
        <w:gridCol w:w="2835"/>
        <w:gridCol w:w="1559"/>
        <w:gridCol w:w="1843"/>
      </w:tblGrid>
      <w:tr w:rsidR="00861208" w:rsidTr="00026F1B">
        <w:trPr>
          <w:trHeight w:val="11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7101AF" w:rsidRDefault="00861208" w:rsidP="00835F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21"/>
            <w:bookmarkEnd w:id="0"/>
            <w:r w:rsidRPr="007101AF">
              <w:rPr>
                <w:rFonts w:ascii="Times New Roman" w:hAnsi="Times New Roman" w:cs="Times New Roman"/>
                <w:szCs w:val="28"/>
              </w:rPr>
              <w:t>Наи</w:t>
            </w:r>
            <w:r>
              <w:rPr>
                <w:rFonts w:ascii="Times New Roman" w:hAnsi="Times New Roman" w:cs="Times New Roman"/>
                <w:szCs w:val="28"/>
              </w:rPr>
              <w:t xml:space="preserve">менование </w:t>
            </w:r>
            <w:r w:rsidR="00835F0C">
              <w:rPr>
                <w:rFonts w:ascii="Times New Roman" w:hAnsi="Times New Roman" w:cs="Times New Roman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Cs w:val="28"/>
              </w:rPr>
              <w:t xml:space="preserve"> услуг</w:t>
            </w:r>
            <w:r w:rsidRPr="007101AF">
              <w:rPr>
                <w:rFonts w:ascii="Times New Roman" w:hAnsi="Times New Roman" w:cs="Times New Roman"/>
                <w:szCs w:val="28"/>
              </w:rPr>
              <w:t>и</w:t>
            </w:r>
            <w:r>
              <w:rPr>
                <w:rStyle w:val="a5"/>
                <w:rFonts w:ascii="Times New Roman" w:hAnsi="Times New Roman" w:cs="Times New Roman"/>
                <w:szCs w:val="28"/>
              </w:rPr>
              <w:endnoteReference w:id="1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7101AF" w:rsidRDefault="00D11FF1" w:rsidP="009F0E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22"/>
            <w:bookmarkEnd w:id="1"/>
            <w:r>
              <w:rPr>
                <w:rFonts w:ascii="Times New Roman" w:hAnsi="Times New Roman" w:cs="Times New Roman"/>
                <w:szCs w:val="28"/>
              </w:rPr>
              <w:t>Уникальный номер реестровой записи</w:t>
            </w:r>
            <w:r w:rsidR="00861208">
              <w:rPr>
                <w:rStyle w:val="a5"/>
                <w:rFonts w:ascii="Times New Roman" w:hAnsi="Times New Roman" w:cs="Times New Roman"/>
                <w:szCs w:val="28"/>
              </w:rPr>
              <w:endnoteReference w:id="2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7101AF" w:rsidRDefault="00861208" w:rsidP="00D11F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" w:name="Par23"/>
            <w:bookmarkEnd w:id="2"/>
            <w:r w:rsidRPr="007101AF">
              <w:rPr>
                <w:rFonts w:ascii="Times New Roman" w:hAnsi="Times New Roman" w:cs="Times New Roman"/>
                <w:szCs w:val="28"/>
              </w:rPr>
              <w:t>Наименование нормы</w:t>
            </w:r>
            <w:r>
              <w:rPr>
                <w:rStyle w:val="a5"/>
                <w:rFonts w:ascii="Times New Roman" w:hAnsi="Times New Roman" w:cs="Times New Roman"/>
                <w:szCs w:val="28"/>
              </w:rPr>
              <w:endnoteReference w:id="3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7101AF" w:rsidRDefault="00861208" w:rsidP="00D11F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3" w:name="Par24"/>
            <w:bookmarkEnd w:id="3"/>
            <w:r w:rsidRPr="007101AF">
              <w:rPr>
                <w:rFonts w:ascii="Times New Roman" w:hAnsi="Times New Roman" w:cs="Times New Roman"/>
                <w:szCs w:val="28"/>
              </w:rPr>
              <w:t>Единица измерения нормы</w:t>
            </w:r>
            <w:r>
              <w:rPr>
                <w:rStyle w:val="a5"/>
                <w:rFonts w:ascii="Times New Roman" w:hAnsi="Times New Roman" w:cs="Times New Roman"/>
                <w:szCs w:val="28"/>
              </w:rPr>
              <w:endnoteReference w:id="4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7101AF" w:rsidRDefault="00861208" w:rsidP="00D11F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4" w:name="Par25"/>
            <w:bookmarkEnd w:id="4"/>
            <w:r w:rsidRPr="007101AF">
              <w:rPr>
                <w:rFonts w:ascii="Times New Roman" w:hAnsi="Times New Roman" w:cs="Times New Roman"/>
                <w:szCs w:val="28"/>
              </w:rPr>
              <w:t>Значение нормы</w:t>
            </w:r>
            <w:r>
              <w:rPr>
                <w:rStyle w:val="a5"/>
                <w:rFonts w:ascii="Times New Roman" w:hAnsi="Times New Roman" w:cs="Times New Roman"/>
                <w:szCs w:val="28"/>
              </w:rPr>
              <w:endnoteReference w:id="5"/>
            </w:r>
          </w:p>
        </w:tc>
        <w:bookmarkStart w:id="5" w:name="Par26"/>
        <w:bookmarkEnd w:id="5"/>
      </w:tr>
      <w:tr w:rsidR="00861208" w:rsidRPr="00861208" w:rsidTr="00026F1B">
        <w:trPr>
          <w:trHeight w:val="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861208" w:rsidRDefault="00861208" w:rsidP="00861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61208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861208" w:rsidRDefault="00861208" w:rsidP="00861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61208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861208" w:rsidRDefault="00861208" w:rsidP="00861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61208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861208" w:rsidRDefault="00861208" w:rsidP="00861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61208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1208" w:rsidRPr="00861208" w:rsidRDefault="00861208" w:rsidP="00861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61208">
              <w:rPr>
                <w:rFonts w:ascii="Times New Roman" w:hAnsi="Times New Roman" w:cs="Times New Roman"/>
                <w:szCs w:val="28"/>
              </w:rPr>
              <w:t>5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D11FF1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1. 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ормы, непосредственно связанные с оказанием </w:t>
            </w:r>
            <w:r w:rsidR="00835F0C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муниципальной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услуги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35F0C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1.1. 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Работники, непосредственно связанные </w:t>
            </w:r>
            <w:r w:rsidR="00DD12C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с оказанием </w:t>
            </w:r>
            <w:r w:rsidR="00835F0C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муниципальной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услуги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D11FF1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1.2. 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Материальные запасы и движимое имущество, 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не отнесенное к особо </w:t>
            </w:r>
            <w:proofErr w:type="gramStart"/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ценному</w:t>
            </w:r>
            <w:proofErr w:type="gramEnd"/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, 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потребляемые (используемые) в процессе оказания </w:t>
            </w:r>
            <w:r w:rsidR="00835F0C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муниципальной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услуги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D11FF1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F1" w:rsidRPr="00861208" w:rsidRDefault="00D11FF1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F1" w:rsidRPr="00861208" w:rsidRDefault="00D11FF1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FF1" w:rsidRPr="00861208" w:rsidRDefault="00D11FF1" w:rsidP="00D11FF1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1.3. Резерв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оказания услуги), с учетом срока их полезного использования</w:t>
            </w:r>
          </w:p>
        </w:tc>
      </w:tr>
      <w:tr w:rsidR="00D11FF1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F1" w:rsidRPr="00861208" w:rsidRDefault="00D11FF1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F1" w:rsidRPr="00861208" w:rsidRDefault="00D11FF1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FF1" w:rsidRPr="00861208" w:rsidRDefault="00D11FF1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FF1" w:rsidRPr="00861208" w:rsidRDefault="00D11FF1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1FF1" w:rsidRPr="00861208" w:rsidRDefault="00D11FF1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D11FF1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Иные нормы, непосредственно 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связанные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оказани</w:t>
            </w:r>
            <w:r w:rsidR="00D11FF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ем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  <w:r w:rsidR="00835F0C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муниципальной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услуги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2. 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ормы на 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общехозяйственные нужды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2.1. 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Коммунальные услуги</w:t>
            </w:r>
          </w:p>
        </w:tc>
      </w:tr>
      <w:tr w:rsidR="00861208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08" w:rsidRPr="00861208" w:rsidRDefault="00861208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208" w:rsidRPr="00861208" w:rsidRDefault="00861208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9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jc w:val="left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2.2. 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Содержание объектов недвижимого имущества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2.3. 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Содержание объектов особо ценного движимого имущества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26F1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F1B" w:rsidRPr="00861208" w:rsidRDefault="00026F1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2.4. Резерв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</w:t>
            </w:r>
          </w:p>
        </w:tc>
      </w:tr>
      <w:tr w:rsidR="00026F1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F1B" w:rsidRPr="00861208" w:rsidRDefault="00026F1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Услуги связи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6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Транспортные услуги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Работники, которые не принимают непосредственного участия в оказании </w:t>
            </w:r>
            <w:r w:rsidR="00835F0C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муниципальной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услуги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026F1B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</w:t>
            </w:r>
            <w:r w:rsidR="00026F1B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. </w:t>
            </w: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Прочие общехозяйственные нужды</w:t>
            </w:r>
          </w:p>
        </w:tc>
      </w:tr>
      <w:tr w:rsidR="000C6DBB" w:rsidRPr="00861208" w:rsidTr="00026F1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7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6DBB" w:rsidRPr="00861208" w:rsidRDefault="000C6DBB" w:rsidP="0086120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86120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</w:tr>
    </w:tbl>
    <w:p w:rsidR="007101AF" w:rsidRDefault="007101AF" w:rsidP="00026F1B">
      <w:pPr>
        <w:widowControl w:val="0"/>
        <w:autoSpaceDE w:val="0"/>
        <w:autoSpaceDN w:val="0"/>
        <w:adjustRightInd w:val="0"/>
        <w:rPr>
          <w:rFonts w:ascii="Calibri" w:hAnsi="Calibri" w:cs="Calibri"/>
          <w:szCs w:val="28"/>
        </w:rPr>
      </w:pPr>
    </w:p>
    <w:sectPr w:rsidR="007101AF" w:rsidSect="00D749AD">
      <w:headerReference w:type="default" r:id="rId7"/>
      <w:endnotePr>
        <w:numFmt w:val="decimal"/>
      </w:endnotePr>
      <w:pgSz w:w="11906" w:h="16838"/>
      <w:pgMar w:top="709" w:right="850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F1B" w:rsidRDefault="00026F1B" w:rsidP="007101AF">
      <w:r>
        <w:separator/>
      </w:r>
    </w:p>
  </w:endnote>
  <w:endnote w:type="continuationSeparator" w:id="0">
    <w:p w:rsidR="00026F1B" w:rsidRDefault="00026F1B" w:rsidP="007101AF">
      <w:r>
        <w:continuationSeparator/>
      </w:r>
    </w:p>
  </w:endnote>
  <w:endnote w:id="1">
    <w:p w:rsidR="00026F1B" w:rsidRPr="00084C65" w:rsidRDefault="00026F1B" w:rsidP="009F0E7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4C65">
        <w:rPr>
          <w:rStyle w:val="a5"/>
          <w:rFonts w:ascii="Times New Roman" w:hAnsi="Times New Roman" w:cs="Times New Roman"/>
          <w:sz w:val="20"/>
          <w:szCs w:val="20"/>
        </w:rPr>
        <w:endnoteRef/>
      </w:r>
      <w:r w:rsidRPr="00084C65">
        <w:rPr>
          <w:rFonts w:ascii="Times New Roman" w:hAnsi="Times New Roman" w:cs="Times New Roman"/>
          <w:sz w:val="20"/>
          <w:szCs w:val="20"/>
        </w:rPr>
        <w:t> </w:t>
      </w:r>
      <w:r w:rsidRPr="00084C65">
        <w:rPr>
          <w:rFonts w:ascii="Times New Roman" w:hAnsi="Times New Roman" w:cs="Times New Roman"/>
          <w:color w:val="000000" w:themeColor="text1"/>
          <w:sz w:val="20"/>
          <w:szCs w:val="20"/>
        </w:rPr>
        <w:t>В графе 1 «Наименование муниципальной услуги» указывается наименование муниципальной услуги, для которой утверждается базовый норматив затрат.</w:t>
      </w:r>
    </w:p>
  </w:endnote>
  <w:endnote w:id="2">
    <w:p w:rsidR="00026F1B" w:rsidRPr="00084C65" w:rsidRDefault="00026F1B" w:rsidP="009F0E79">
      <w:pPr>
        <w:pStyle w:val="a3"/>
        <w:ind w:firstLine="540"/>
        <w:rPr>
          <w:rFonts w:ascii="Times New Roman" w:hAnsi="Times New Roman" w:cs="Times New Roman"/>
          <w:color w:val="000000" w:themeColor="text1"/>
        </w:rPr>
      </w:pPr>
      <w:r w:rsidRPr="00084C65">
        <w:rPr>
          <w:rStyle w:val="a5"/>
          <w:rFonts w:ascii="Times New Roman" w:hAnsi="Times New Roman" w:cs="Times New Roman"/>
          <w:color w:val="000000" w:themeColor="text1"/>
        </w:rPr>
        <w:endnoteRef/>
      </w:r>
      <w:r w:rsidRPr="00084C65">
        <w:rPr>
          <w:rFonts w:ascii="Times New Roman" w:hAnsi="Times New Roman" w:cs="Times New Roman"/>
          <w:color w:val="000000" w:themeColor="text1"/>
        </w:rPr>
        <w:t xml:space="preserve"> В графе 2 </w:t>
      </w:r>
      <w:r w:rsidRPr="00084C65">
        <w:rPr>
          <w:rFonts w:ascii="Times New Roman" w:hAnsi="Times New Roman" w:cs="Times New Roman"/>
          <w:lang w:eastAsia="ru-RU"/>
        </w:rPr>
        <w:t>«Уникальный номер реестровой записи» указывается уникальный номер реестровой записи муниципальной услуги в соответствии с общероссийскими базовыми перечнями услуг или региональным перечнем государственных (муниципальных) услуг и работ.</w:t>
      </w:r>
    </w:p>
  </w:endnote>
  <w:endnote w:id="3">
    <w:p w:rsidR="00026F1B" w:rsidRPr="00084C65" w:rsidRDefault="00026F1B" w:rsidP="009F0E7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4C65">
        <w:rPr>
          <w:rStyle w:val="a5"/>
          <w:rFonts w:ascii="Times New Roman" w:hAnsi="Times New Roman" w:cs="Times New Roman"/>
          <w:color w:val="000000" w:themeColor="text1"/>
          <w:sz w:val="20"/>
          <w:szCs w:val="20"/>
        </w:rPr>
        <w:endnoteRef/>
      </w:r>
      <w:r w:rsidRPr="00084C65">
        <w:rPr>
          <w:rFonts w:ascii="Times New Roman" w:hAnsi="Times New Roman" w:cs="Times New Roman"/>
          <w:color w:val="000000" w:themeColor="text1"/>
          <w:sz w:val="20"/>
          <w:szCs w:val="20"/>
        </w:rPr>
        <w:t> В графе 3 «Наименование нормы» указывается наименование нормы, используемой для оказания муниципальной услуги (рабочее время работников, материальные запасы, особо ценное движимое имущество, топливо, электроэнергия и другие ресурсы, используемые для оказания муниципальной услуги).</w:t>
      </w:r>
    </w:p>
  </w:endnote>
  <w:endnote w:id="4">
    <w:p w:rsidR="00026F1B" w:rsidRPr="00084C65" w:rsidRDefault="00026F1B" w:rsidP="009F0E79">
      <w:pPr>
        <w:pStyle w:val="a3"/>
        <w:ind w:firstLine="540"/>
        <w:rPr>
          <w:rFonts w:ascii="Times New Roman" w:hAnsi="Times New Roman" w:cs="Times New Roman"/>
          <w:color w:val="000000" w:themeColor="text1"/>
        </w:rPr>
      </w:pPr>
      <w:r w:rsidRPr="00084C65">
        <w:rPr>
          <w:rStyle w:val="a5"/>
          <w:rFonts w:ascii="Times New Roman" w:hAnsi="Times New Roman" w:cs="Times New Roman"/>
          <w:color w:val="000000" w:themeColor="text1"/>
        </w:rPr>
        <w:endnoteRef/>
      </w:r>
      <w:r w:rsidRPr="00084C65">
        <w:rPr>
          <w:rFonts w:ascii="Times New Roman" w:hAnsi="Times New Roman" w:cs="Times New Roman"/>
          <w:color w:val="000000" w:themeColor="text1"/>
        </w:rPr>
        <w:t> В графе 4 «Единица измерения нормы» указывается единица, используемая для</w:t>
      </w:r>
      <w:r w:rsidR="00B74C6E" w:rsidRPr="00084C65">
        <w:rPr>
          <w:rFonts w:ascii="Times New Roman" w:hAnsi="Times New Roman" w:cs="Times New Roman"/>
          <w:color w:val="000000" w:themeColor="text1"/>
        </w:rPr>
        <w:t xml:space="preserve"> </w:t>
      </w:r>
      <w:r w:rsidRPr="00084C65">
        <w:rPr>
          <w:rFonts w:ascii="Times New Roman" w:hAnsi="Times New Roman" w:cs="Times New Roman"/>
          <w:color w:val="000000" w:themeColor="text1"/>
        </w:rPr>
        <w:t>измерения н</w:t>
      </w:r>
      <w:r w:rsidR="00B74C6E" w:rsidRPr="00084C65">
        <w:rPr>
          <w:rFonts w:ascii="Times New Roman" w:hAnsi="Times New Roman" w:cs="Times New Roman"/>
          <w:color w:val="000000" w:themeColor="text1"/>
        </w:rPr>
        <w:t xml:space="preserve">ормы (единицы, штуки, Гкал, </w:t>
      </w:r>
      <w:proofErr w:type="spellStart"/>
      <w:r w:rsidR="00B74C6E" w:rsidRPr="00084C65">
        <w:rPr>
          <w:rFonts w:ascii="Times New Roman" w:hAnsi="Times New Roman" w:cs="Times New Roman"/>
          <w:color w:val="000000" w:themeColor="text1"/>
        </w:rPr>
        <w:t>кВт</w:t>
      </w:r>
      <w:proofErr w:type="gramStart"/>
      <w:r w:rsidR="00B74C6E" w:rsidRPr="00084C65">
        <w:rPr>
          <w:rFonts w:ascii="Times New Roman" w:hAnsi="Times New Roman" w:cs="Times New Roman"/>
          <w:color w:val="000000" w:themeColor="text1"/>
        </w:rPr>
        <w:t>.</w:t>
      </w:r>
      <w:r w:rsidRPr="00084C65">
        <w:rPr>
          <w:rFonts w:ascii="Times New Roman" w:hAnsi="Times New Roman" w:cs="Times New Roman"/>
          <w:color w:val="000000" w:themeColor="text1"/>
        </w:rPr>
        <w:t>ч</w:t>
      </w:r>
      <w:proofErr w:type="spellEnd"/>
      <w:proofErr w:type="gramEnd"/>
      <w:r w:rsidRPr="00084C65">
        <w:rPr>
          <w:rFonts w:ascii="Times New Roman" w:hAnsi="Times New Roman" w:cs="Times New Roman"/>
          <w:color w:val="000000" w:themeColor="text1"/>
        </w:rPr>
        <w:t>., куб.м, кв.м, комплекты, штатные единицы, часы и другие единицы измерения).</w:t>
      </w:r>
    </w:p>
  </w:endnote>
  <w:endnote w:id="5">
    <w:p w:rsidR="00026F1B" w:rsidRPr="00084C65" w:rsidRDefault="00026F1B" w:rsidP="009F0E7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4C65">
        <w:rPr>
          <w:rStyle w:val="a5"/>
          <w:rFonts w:ascii="Times New Roman" w:hAnsi="Times New Roman" w:cs="Times New Roman"/>
          <w:color w:val="000000" w:themeColor="text1"/>
          <w:sz w:val="20"/>
          <w:szCs w:val="20"/>
        </w:rPr>
        <w:endnoteRef/>
      </w:r>
      <w:r w:rsidRPr="00084C65">
        <w:rPr>
          <w:rFonts w:ascii="Times New Roman" w:hAnsi="Times New Roman" w:cs="Times New Roman"/>
          <w:color w:val="000000" w:themeColor="text1"/>
          <w:sz w:val="20"/>
          <w:szCs w:val="20"/>
        </w:rPr>
        <w:t> В графе 5 «Значение нормы» указываются значения норм, определенные для муниципальной услуги по методу наиболее эффективного учреждения.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F1B" w:rsidRDefault="00026F1B" w:rsidP="007101AF">
      <w:r>
        <w:separator/>
      </w:r>
    </w:p>
  </w:footnote>
  <w:footnote w:type="continuationSeparator" w:id="0">
    <w:p w:rsidR="00026F1B" w:rsidRDefault="00026F1B" w:rsidP="007101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1B" w:rsidRDefault="00026F1B" w:rsidP="00496AB7">
    <w:pPr>
      <w:pStyle w:val="a9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7101AF"/>
    <w:rsid w:val="00026F1B"/>
    <w:rsid w:val="00084C65"/>
    <w:rsid w:val="000C6DBB"/>
    <w:rsid w:val="00195E40"/>
    <w:rsid w:val="001F7955"/>
    <w:rsid w:val="0036067D"/>
    <w:rsid w:val="00377377"/>
    <w:rsid w:val="003A3231"/>
    <w:rsid w:val="003B0AF3"/>
    <w:rsid w:val="004068E2"/>
    <w:rsid w:val="00447BEE"/>
    <w:rsid w:val="00496AB7"/>
    <w:rsid w:val="00630AD3"/>
    <w:rsid w:val="006A430C"/>
    <w:rsid w:val="006B6C30"/>
    <w:rsid w:val="00702494"/>
    <w:rsid w:val="007101AF"/>
    <w:rsid w:val="00761C0F"/>
    <w:rsid w:val="007C126D"/>
    <w:rsid w:val="00835F0C"/>
    <w:rsid w:val="00861208"/>
    <w:rsid w:val="009108A1"/>
    <w:rsid w:val="00974D42"/>
    <w:rsid w:val="009A2950"/>
    <w:rsid w:val="009B041B"/>
    <w:rsid w:val="009F0E79"/>
    <w:rsid w:val="00A21FA4"/>
    <w:rsid w:val="00A41D30"/>
    <w:rsid w:val="00B74C6E"/>
    <w:rsid w:val="00B91F5E"/>
    <w:rsid w:val="00BF20A8"/>
    <w:rsid w:val="00C054C2"/>
    <w:rsid w:val="00C767C0"/>
    <w:rsid w:val="00D11FF1"/>
    <w:rsid w:val="00D749AD"/>
    <w:rsid w:val="00DD12CF"/>
    <w:rsid w:val="00DF013A"/>
    <w:rsid w:val="00DF2F7A"/>
    <w:rsid w:val="00E43B56"/>
    <w:rsid w:val="00E770EA"/>
    <w:rsid w:val="00F17BDA"/>
    <w:rsid w:val="00F55F75"/>
    <w:rsid w:val="00F61E55"/>
    <w:rsid w:val="00FB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AD3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7101AF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101AF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101AF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7101A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101A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101A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612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61208"/>
    <w:rPr>
      <w:sz w:val="28"/>
    </w:rPr>
  </w:style>
  <w:style w:type="paragraph" w:styleId="ab">
    <w:name w:val="footer"/>
    <w:basedOn w:val="a"/>
    <w:link w:val="ac"/>
    <w:uiPriority w:val="99"/>
    <w:semiHidden/>
    <w:unhideWhenUsed/>
    <w:rsid w:val="008612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61208"/>
    <w:rPr>
      <w:sz w:val="28"/>
    </w:rPr>
  </w:style>
  <w:style w:type="table" w:styleId="ad">
    <w:name w:val="Table Grid"/>
    <w:basedOn w:val="a1"/>
    <w:uiPriority w:val="59"/>
    <w:rsid w:val="000C6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7002B-1B9C-4E7A-81EC-F4E29F480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КМ</dc:creator>
  <cp:lastModifiedBy>Пользователь Windows</cp:lastModifiedBy>
  <cp:revision>11</cp:revision>
  <cp:lastPrinted>2020-01-14T02:11:00Z</cp:lastPrinted>
  <dcterms:created xsi:type="dcterms:W3CDTF">2015-09-15T05:49:00Z</dcterms:created>
  <dcterms:modified xsi:type="dcterms:W3CDTF">2020-01-20T03:25:00Z</dcterms:modified>
</cp:coreProperties>
</file>